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87897" w14:textId="77777777" w:rsidR="008848BF" w:rsidRPr="00154D7A" w:rsidRDefault="008848BF" w:rsidP="008A56F6">
      <w:pPr>
        <w:pStyle w:val="ThesisBody"/>
        <w:rPr>
          <w:lang w:val="en-US"/>
        </w:rPr>
      </w:pPr>
    </w:p>
    <w:p w14:paraId="3A57231B" w14:textId="77777777" w:rsidR="008848BF" w:rsidRPr="00154D7A" w:rsidRDefault="008848BF" w:rsidP="008A56F6">
      <w:pPr>
        <w:pStyle w:val="ThesisBody"/>
        <w:rPr>
          <w:lang w:val="en-US"/>
        </w:rPr>
      </w:pPr>
    </w:p>
    <w:p w14:paraId="3BEA8C04" w14:textId="77777777" w:rsidR="008848BF" w:rsidRPr="00154D7A" w:rsidRDefault="008848BF" w:rsidP="008A56F6">
      <w:pPr>
        <w:pStyle w:val="ThesisBody"/>
        <w:rPr>
          <w:smallCaps/>
          <w:lang w:val="en-US"/>
        </w:rPr>
      </w:pPr>
    </w:p>
    <w:p w14:paraId="300A3AB0" w14:textId="77777777" w:rsidR="008848BF" w:rsidRPr="00154D7A" w:rsidRDefault="008848BF" w:rsidP="008A56F6">
      <w:pPr>
        <w:pStyle w:val="ThesisBody"/>
        <w:rPr>
          <w:smallCaps/>
          <w:lang w:val="en-US"/>
        </w:rPr>
      </w:pPr>
    </w:p>
    <w:p w14:paraId="137A457C" w14:textId="77777777" w:rsidR="008848BF" w:rsidRPr="00154D7A" w:rsidRDefault="008848BF" w:rsidP="008A56F6">
      <w:pPr>
        <w:pStyle w:val="ThesisBody"/>
        <w:rPr>
          <w:smallCaps/>
          <w:lang w:val="en-US"/>
        </w:rPr>
      </w:pPr>
    </w:p>
    <w:p w14:paraId="54C86DD4" w14:textId="77777777" w:rsidR="008848BF" w:rsidRPr="00154D7A" w:rsidRDefault="008848BF" w:rsidP="008A56F6">
      <w:pPr>
        <w:pStyle w:val="ThesisBody"/>
        <w:rPr>
          <w:smallCaps/>
          <w:lang w:val="en-US"/>
        </w:rPr>
      </w:pPr>
    </w:p>
    <w:p w14:paraId="282A384E" w14:textId="77777777" w:rsidR="008848BF" w:rsidRPr="00154D7A" w:rsidRDefault="008848BF" w:rsidP="008A56F6">
      <w:pPr>
        <w:pStyle w:val="ThesisBody"/>
        <w:rPr>
          <w:smallCaps/>
          <w:lang w:val="en-US"/>
        </w:rPr>
      </w:pPr>
    </w:p>
    <w:p w14:paraId="76BEDD74" w14:textId="444FB497" w:rsidR="008848BF" w:rsidRPr="00154D7A" w:rsidRDefault="008848BF" w:rsidP="009C4D84">
      <w:pPr>
        <w:pStyle w:val="ThesisBody"/>
        <w:jc w:val="center"/>
        <w:rPr>
          <w:lang w:val="en-US"/>
        </w:rPr>
      </w:pPr>
      <w:r w:rsidRPr="00154D7A">
        <w:rPr>
          <w:smallCaps/>
          <w:lang w:val="en-US"/>
        </w:rPr>
        <w:t>Advanced Predictive Modelling for Customer Churn in Banking: A Comparative Analysis of Machine Learning and Deep Learning Techniques</w:t>
      </w:r>
    </w:p>
    <w:p w14:paraId="1342922C" w14:textId="77777777" w:rsidR="008848BF" w:rsidRPr="00154D7A" w:rsidRDefault="008848BF" w:rsidP="009C4D84">
      <w:pPr>
        <w:pStyle w:val="ThesisBody"/>
        <w:jc w:val="center"/>
        <w:rPr>
          <w:lang w:val="en-US"/>
        </w:rPr>
      </w:pPr>
    </w:p>
    <w:p w14:paraId="7BEE4C2A" w14:textId="77777777" w:rsidR="008848BF" w:rsidRPr="00154D7A" w:rsidRDefault="008848BF" w:rsidP="009C4D84">
      <w:pPr>
        <w:pStyle w:val="ThesisBody"/>
        <w:jc w:val="center"/>
        <w:rPr>
          <w:lang w:val="en-US"/>
        </w:rPr>
      </w:pPr>
    </w:p>
    <w:p w14:paraId="7FECF192" w14:textId="77777777" w:rsidR="008848BF" w:rsidRPr="00154D7A" w:rsidRDefault="008848BF" w:rsidP="009C4D84">
      <w:pPr>
        <w:pStyle w:val="ThesisBody"/>
        <w:jc w:val="center"/>
        <w:rPr>
          <w:lang w:val="en-US"/>
        </w:rPr>
      </w:pPr>
    </w:p>
    <w:p w14:paraId="07697BAE" w14:textId="77777777" w:rsidR="003B7771" w:rsidRPr="00154D7A" w:rsidRDefault="003B7771" w:rsidP="009C4D84">
      <w:pPr>
        <w:pStyle w:val="ThesisBody"/>
        <w:jc w:val="center"/>
        <w:rPr>
          <w:lang w:val="en-US"/>
        </w:rPr>
      </w:pPr>
    </w:p>
    <w:p w14:paraId="3FFC7A15" w14:textId="77777777" w:rsidR="008848BF" w:rsidRPr="00154D7A" w:rsidRDefault="008848BF" w:rsidP="009C4D84">
      <w:pPr>
        <w:pStyle w:val="ThesisBody"/>
        <w:jc w:val="center"/>
        <w:rPr>
          <w:smallCaps/>
          <w:sz w:val="20"/>
          <w:szCs w:val="20"/>
          <w:lang w:val="en-US"/>
        </w:rPr>
      </w:pPr>
      <w:r w:rsidRPr="00154D7A">
        <w:rPr>
          <w:smallCaps/>
          <w:lang w:val="en-US"/>
        </w:rPr>
        <w:t>Duc Le</w:t>
      </w:r>
    </w:p>
    <w:p w14:paraId="53E43DD6" w14:textId="77777777" w:rsidR="008848BF" w:rsidRPr="00154D7A" w:rsidRDefault="008848BF" w:rsidP="009C4D84">
      <w:pPr>
        <w:pStyle w:val="ThesisBody"/>
        <w:jc w:val="center"/>
        <w:rPr>
          <w:lang w:val="en-US"/>
        </w:rPr>
      </w:pPr>
    </w:p>
    <w:p w14:paraId="76251C25" w14:textId="77777777" w:rsidR="008848BF" w:rsidRPr="00154D7A" w:rsidRDefault="008848BF" w:rsidP="009C4D84">
      <w:pPr>
        <w:pStyle w:val="ThesisBody"/>
        <w:jc w:val="center"/>
        <w:rPr>
          <w:lang w:val="en-US"/>
        </w:rPr>
      </w:pPr>
    </w:p>
    <w:p w14:paraId="08B5BCBE" w14:textId="77777777" w:rsidR="008848BF" w:rsidRPr="00154D7A" w:rsidRDefault="008848BF" w:rsidP="009C4D84">
      <w:pPr>
        <w:pStyle w:val="ThesisBody"/>
        <w:jc w:val="center"/>
        <w:rPr>
          <w:lang w:val="en-US"/>
        </w:rPr>
      </w:pPr>
    </w:p>
    <w:p w14:paraId="3F167DE5" w14:textId="77777777" w:rsidR="008848BF" w:rsidRPr="00154D7A" w:rsidRDefault="008848BF" w:rsidP="009C4D84">
      <w:pPr>
        <w:pStyle w:val="ThesisBody"/>
        <w:jc w:val="center"/>
        <w:rPr>
          <w:lang w:val="en-US"/>
        </w:rPr>
      </w:pPr>
    </w:p>
    <w:p w14:paraId="5CE88EDC" w14:textId="1B36CA5D" w:rsidR="008848BF" w:rsidRPr="00154D7A" w:rsidRDefault="00D36146" w:rsidP="009C4D84">
      <w:pPr>
        <w:pStyle w:val="ThesisBody"/>
        <w:ind w:left="1134" w:right="1134"/>
        <w:jc w:val="center"/>
        <w:rPr>
          <w:lang w:val="en-US"/>
        </w:rPr>
      </w:pPr>
      <w:r w:rsidRPr="00154D7A">
        <w:rPr>
          <w:lang w:val="en-US"/>
        </w:rPr>
        <w:t>Final Thesis Report</w:t>
      </w:r>
    </w:p>
    <w:p w14:paraId="60BD7180" w14:textId="77777777" w:rsidR="008848BF" w:rsidRPr="00154D7A" w:rsidRDefault="008848BF" w:rsidP="009C4D84">
      <w:pPr>
        <w:pStyle w:val="ThesisBody"/>
        <w:ind w:left="1134" w:right="1134"/>
        <w:jc w:val="center"/>
        <w:rPr>
          <w:smallCaps/>
          <w:lang w:val="en-US"/>
        </w:rPr>
      </w:pPr>
    </w:p>
    <w:p w14:paraId="5EB824B3" w14:textId="77777777" w:rsidR="008848BF" w:rsidRPr="00154D7A" w:rsidRDefault="008848BF" w:rsidP="009C4D84">
      <w:pPr>
        <w:pStyle w:val="ThesisBody"/>
        <w:jc w:val="center"/>
        <w:rPr>
          <w:lang w:val="en-US"/>
        </w:rPr>
      </w:pPr>
    </w:p>
    <w:p w14:paraId="5964C1C4" w14:textId="77777777" w:rsidR="008848BF" w:rsidRPr="00154D7A" w:rsidRDefault="008848BF" w:rsidP="009C4D84">
      <w:pPr>
        <w:pStyle w:val="ThesisBody"/>
        <w:jc w:val="center"/>
        <w:rPr>
          <w:lang w:val="en-US"/>
        </w:rPr>
      </w:pPr>
    </w:p>
    <w:p w14:paraId="096A54C6" w14:textId="77777777" w:rsidR="008848BF" w:rsidRPr="00154D7A" w:rsidRDefault="008848BF" w:rsidP="009C4D84">
      <w:pPr>
        <w:pStyle w:val="ThesisBody"/>
        <w:jc w:val="center"/>
        <w:rPr>
          <w:lang w:val="en-US"/>
        </w:rPr>
      </w:pPr>
    </w:p>
    <w:p w14:paraId="4F42D7DE" w14:textId="77777777" w:rsidR="008848BF" w:rsidRPr="00154D7A" w:rsidRDefault="008848BF" w:rsidP="009C4D84">
      <w:pPr>
        <w:pStyle w:val="ThesisBody"/>
        <w:jc w:val="center"/>
        <w:rPr>
          <w:lang w:val="en-US"/>
        </w:rPr>
      </w:pPr>
    </w:p>
    <w:p w14:paraId="5260325E" w14:textId="77777777" w:rsidR="008848BF" w:rsidRPr="00154D7A" w:rsidRDefault="008848BF" w:rsidP="009C4D84">
      <w:pPr>
        <w:pStyle w:val="ThesisBody"/>
        <w:jc w:val="center"/>
        <w:rPr>
          <w:smallCaps/>
          <w:lang w:val="en-US"/>
        </w:rPr>
      </w:pPr>
    </w:p>
    <w:p w14:paraId="4F792E5E" w14:textId="77777777" w:rsidR="008848BF" w:rsidRPr="00154D7A" w:rsidRDefault="008848BF" w:rsidP="009C4D84">
      <w:pPr>
        <w:pStyle w:val="ThesisBody"/>
        <w:jc w:val="center"/>
        <w:rPr>
          <w:lang w:val="en-US"/>
        </w:rPr>
      </w:pPr>
    </w:p>
    <w:p w14:paraId="76F4AD67" w14:textId="77777777" w:rsidR="008848BF" w:rsidRPr="00154D7A" w:rsidRDefault="008848BF" w:rsidP="009C4D84">
      <w:pPr>
        <w:pStyle w:val="ThesisBody"/>
        <w:jc w:val="center"/>
        <w:rPr>
          <w:lang w:val="en-US"/>
        </w:rPr>
      </w:pPr>
    </w:p>
    <w:p w14:paraId="23AD3FC8" w14:textId="77777777" w:rsidR="008848BF" w:rsidRPr="00154D7A" w:rsidRDefault="008848BF" w:rsidP="009C4D84">
      <w:pPr>
        <w:pStyle w:val="ThesisBody"/>
        <w:jc w:val="center"/>
        <w:rPr>
          <w:lang w:val="en-US"/>
        </w:rPr>
      </w:pPr>
    </w:p>
    <w:p w14:paraId="48749CC5" w14:textId="77777777" w:rsidR="008848BF" w:rsidRPr="00154D7A" w:rsidRDefault="008848BF" w:rsidP="009C4D84">
      <w:pPr>
        <w:pStyle w:val="ThesisBody"/>
        <w:jc w:val="center"/>
        <w:rPr>
          <w:lang w:val="en-US"/>
        </w:rPr>
      </w:pPr>
    </w:p>
    <w:p w14:paraId="30CBB240" w14:textId="77777777" w:rsidR="003B7771" w:rsidRPr="00154D7A" w:rsidRDefault="003B7771" w:rsidP="009C4D84">
      <w:pPr>
        <w:pStyle w:val="ThesisBody"/>
        <w:jc w:val="center"/>
        <w:rPr>
          <w:lang w:val="en-US"/>
        </w:rPr>
      </w:pPr>
    </w:p>
    <w:sdt>
      <w:sdtPr>
        <w:rPr>
          <w:caps/>
          <w:lang w:val="en-US"/>
        </w:rPr>
        <w:alias w:val="Date"/>
        <w:tag w:val="Date"/>
        <w:id w:val="-1762751930"/>
        <w:date w:fullDate="2025-11-01T00:00:00Z">
          <w:dateFormat w:val="MMMM yyyy"/>
          <w:lid w:val="en-US"/>
          <w:storeMappedDataAs w:val="dateTime"/>
          <w:calendar w:val="gregorian"/>
        </w:date>
      </w:sdtPr>
      <w:sdtContent>
        <w:p w14:paraId="3CAF057D" w14:textId="58A3AD68" w:rsidR="008848BF" w:rsidRPr="00154D7A" w:rsidRDefault="00D36146" w:rsidP="009C4D84">
          <w:pPr>
            <w:pStyle w:val="ThesisBody"/>
            <w:ind w:left="1134" w:right="1134"/>
            <w:jc w:val="center"/>
            <w:rPr>
              <w:caps/>
              <w:lang w:val="en-US"/>
            </w:rPr>
          </w:pPr>
          <w:r w:rsidRPr="00154D7A">
            <w:rPr>
              <w:caps/>
              <w:lang w:val="en-US"/>
            </w:rPr>
            <w:t>November 2025</w:t>
          </w:r>
        </w:p>
      </w:sdtContent>
    </w:sdt>
    <w:p w14:paraId="217250AC" w14:textId="77777777" w:rsidR="008848BF" w:rsidRPr="00154D7A" w:rsidRDefault="008848BF" w:rsidP="009C4D84">
      <w:pPr>
        <w:pStyle w:val="ThesisBody"/>
        <w:ind w:left="1134" w:right="1134"/>
        <w:jc w:val="center"/>
        <w:rPr>
          <w:lang w:val="en-US"/>
        </w:rPr>
      </w:pPr>
    </w:p>
    <w:sdt>
      <w:sdtPr>
        <w:rPr>
          <w:rFonts w:ascii="Times New Roman" w:eastAsia="Times New Roman" w:hAnsi="Times New Roman" w:cs="Times New Roman"/>
          <w:b w:val="0"/>
          <w:bCs w:val="0"/>
          <w:color w:val="auto"/>
          <w:sz w:val="24"/>
          <w:szCs w:val="24"/>
          <w:lang w:val="en-US"/>
        </w:rPr>
        <w:id w:val="-326817960"/>
        <w:docPartObj>
          <w:docPartGallery w:val="Table of Contents"/>
          <w:docPartUnique/>
        </w:docPartObj>
      </w:sdtPr>
      <w:sdtEndPr>
        <w:rPr>
          <w:noProof/>
        </w:rPr>
      </w:sdtEndPr>
      <w:sdtContent>
        <w:p w14:paraId="01B30E90" w14:textId="3BE5B451" w:rsidR="005F481D" w:rsidRPr="00154D7A" w:rsidRDefault="005F481D">
          <w:pPr>
            <w:pStyle w:val="TOCHeading"/>
            <w:rPr>
              <w:rFonts w:ascii="Times New Roman" w:hAnsi="Times New Roman" w:cs="Times New Roman"/>
              <w:lang w:val="en-US"/>
            </w:rPr>
          </w:pPr>
          <w:r w:rsidRPr="00154D7A">
            <w:rPr>
              <w:rFonts w:ascii="Times New Roman" w:hAnsi="Times New Roman" w:cs="Times New Roman"/>
              <w:lang w:val="en-US"/>
            </w:rPr>
            <w:t>Table of Contents</w:t>
          </w:r>
        </w:p>
        <w:p w14:paraId="18B5380D" w14:textId="369A4CF1" w:rsidR="00154D7A" w:rsidRPr="00154D7A" w:rsidRDefault="005F481D">
          <w:pPr>
            <w:pStyle w:val="TOC1"/>
            <w:tabs>
              <w:tab w:val="right" w:leader="dot" w:pos="9396"/>
            </w:tabs>
            <w:rPr>
              <w:rFonts w:ascii="Times New Roman" w:eastAsiaTheme="minorEastAsia" w:hAnsi="Times New Roman"/>
              <w:b w:val="0"/>
              <w:bCs w:val="0"/>
              <w:i w:val="0"/>
              <w:iCs w:val="0"/>
              <w:noProof/>
              <w:kern w:val="2"/>
              <w14:ligatures w14:val="standardContextual"/>
            </w:rPr>
          </w:pPr>
          <w:r w:rsidRPr="00154D7A">
            <w:rPr>
              <w:rFonts w:ascii="Times New Roman" w:hAnsi="Times New Roman"/>
              <w:i w:val="0"/>
              <w:iCs w:val="0"/>
              <w:lang w:val="en-US"/>
            </w:rPr>
            <w:fldChar w:fldCharType="begin"/>
          </w:r>
          <w:r w:rsidRPr="00154D7A">
            <w:rPr>
              <w:rFonts w:ascii="Times New Roman" w:hAnsi="Times New Roman"/>
              <w:i w:val="0"/>
              <w:iCs w:val="0"/>
              <w:lang w:val="en-US"/>
            </w:rPr>
            <w:instrText xml:space="preserve"> TOC \o "1-2" \h \z \u </w:instrText>
          </w:r>
          <w:r w:rsidRPr="00154D7A">
            <w:rPr>
              <w:rFonts w:ascii="Times New Roman" w:hAnsi="Times New Roman"/>
              <w:i w:val="0"/>
              <w:iCs w:val="0"/>
              <w:lang w:val="en-US"/>
            </w:rPr>
            <w:fldChar w:fldCharType="separate"/>
          </w:r>
          <w:hyperlink w:anchor="_Toc215322033" w:history="1">
            <w:r w:rsidR="00154D7A" w:rsidRPr="00154D7A">
              <w:rPr>
                <w:rStyle w:val="Hyperlink"/>
                <w:rFonts w:ascii="Times New Roman" w:eastAsiaTheme="majorEastAsia" w:hAnsi="Times New Roman"/>
                <w:noProof/>
                <w:lang w:val="en-US"/>
              </w:rPr>
              <w:t>ABSTRACT</w:t>
            </w:r>
            <w:r w:rsidR="00154D7A" w:rsidRPr="00154D7A">
              <w:rPr>
                <w:rFonts w:ascii="Times New Roman" w:hAnsi="Times New Roman"/>
                <w:noProof/>
                <w:webHidden/>
              </w:rPr>
              <w:tab/>
            </w:r>
            <w:r w:rsidR="00154D7A" w:rsidRPr="00154D7A">
              <w:rPr>
                <w:rFonts w:ascii="Times New Roman" w:hAnsi="Times New Roman"/>
                <w:noProof/>
                <w:webHidden/>
              </w:rPr>
              <w:fldChar w:fldCharType="begin"/>
            </w:r>
            <w:r w:rsidR="00154D7A" w:rsidRPr="00154D7A">
              <w:rPr>
                <w:rFonts w:ascii="Times New Roman" w:hAnsi="Times New Roman"/>
                <w:noProof/>
                <w:webHidden/>
              </w:rPr>
              <w:instrText xml:space="preserve"> PAGEREF _Toc215322033 \h </w:instrText>
            </w:r>
            <w:r w:rsidR="00154D7A" w:rsidRPr="00154D7A">
              <w:rPr>
                <w:rFonts w:ascii="Times New Roman" w:hAnsi="Times New Roman"/>
                <w:noProof/>
                <w:webHidden/>
              </w:rPr>
            </w:r>
            <w:r w:rsidR="00154D7A" w:rsidRPr="00154D7A">
              <w:rPr>
                <w:rFonts w:ascii="Times New Roman" w:hAnsi="Times New Roman"/>
                <w:noProof/>
                <w:webHidden/>
              </w:rPr>
              <w:fldChar w:fldCharType="separate"/>
            </w:r>
            <w:r w:rsidR="00154D7A" w:rsidRPr="00154D7A">
              <w:rPr>
                <w:rFonts w:ascii="Times New Roman" w:hAnsi="Times New Roman"/>
                <w:noProof/>
                <w:webHidden/>
              </w:rPr>
              <w:t>4</w:t>
            </w:r>
            <w:r w:rsidR="00154D7A" w:rsidRPr="00154D7A">
              <w:rPr>
                <w:rFonts w:ascii="Times New Roman" w:hAnsi="Times New Roman"/>
                <w:noProof/>
                <w:webHidden/>
              </w:rPr>
              <w:fldChar w:fldCharType="end"/>
            </w:r>
          </w:hyperlink>
        </w:p>
        <w:p w14:paraId="7B33F98D" w14:textId="3ED3E95C"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34" w:history="1">
            <w:r w:rsidRPr="00154D7A">
              <w:rPr>
                <w:rStyle w:val="Hyperlink"/>
                <w:rFonts w:ascii="Times New Roman" w:eastAsiaTheme="majorEastAsia" w:hAnsi="Times New Roman"/>
                <w:noProof/>
                <w:lang w:val="en-US"/>
              </w:rPr>
              <w:t>List of Tables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w:t>
            </w:r>
            <w:r w:rsidRPr="00154D7A">
              <w:rPr>
                <w:rFonts w:ascii="Times New Roman" w:hAnsi="Times New Roman"/>
                <w:noProof/>
                <w:webHidden/>
              </w:rPr>
              <w:fldChar w:fldCharType="end"/>
            </w:r>
          </w:hyperlink>
        </w:p>
        <w:p w14:paraId="13F98438" w14:textId="08346ECE"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35" w:history="1">
            <w:r w:rsidRPr="00154D7A">
              <w:rPr>
                <w:rStyle w:val="Hyperlink"/>
                <w:rFonts w:ascii="Times New Roman" w:eastAsiaTheme="majorEastAsia" w:hAnsi="Times New Roman"/>
                <w:noProof/>
                <w:lang w:val="en-US"/>
              </w:rPr>
              <w:t>List of Figures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w:t>
            </w:r>
            <w:r w:rsidRPr="00154D7A">
              <w:rPr>
                <w:rFonts w:ascii="Times New Roman" w:hAnsi="Times New Roman"/>
                <w:noProof/>
                <w:webHidden/>
              </w:rPr>
              <w:fldChar w:fldCharType="end"/>
            </w:r>
          </w:hyperlink>
        </w:p>
        <w:p w14:paraId="665224B2" w14:textId="2C1B5E2A"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36" w:history="1">
            <w:r w:rsidRPr="00154D7A">
              <w:rPr>
                <w:rStyle w:val="Hyperlink"/>
                <w:rFonts w:ascii="Times New Roman" w:eastAsiaTheme="majorEastAsia" w:hAnsi="Times New Roman"/>
                <w:noProof/>
                <w:lang w:val="en-US"/>
              </w:rPr>
              <w:t>List of Appendices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w:t>
            </w:r>
            <w:r w:rsidRPr="00154D7A">
              <w:rPr>
                <w:rFonts w:ascii="Times New Roman" w:hAnsi="Times New Roman"/>
                <w:noProof/>
                <w:webHidden/>
              </w:rPr>
              <w:fldChar w:fldCharType="end"/>
            </w:r>
          </w:hyperlink>
        </w:p>
        <w:p w14:paraId="78569E06" w14:textId="3DF8EBB0"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37" w:history="1">
            <w:r w:rsidRPr="00154D7A">
              <w:rPr>
                <w:rStyle w:val="Hyperlink"/>
                <w:rFonts w:ascii="Times New Roman" w:eastAsiaTheme="majorEastAsia" w:hAnsi="Times New Roman"/>
                <w:noProof/>
                <w:lang w:val="en-US"/>
              </w:rPr>
              <w:t>CHAPTER 1   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w:t>
            </w:r>
            <w:r w:rsidRPr="00154D7A">
              <w:rPr>
                <w:rFonts w:ascii="Times New Roman" w:hAnsi="Times New Roman"/>
                <w:noProof/>
                <w:webHidden/>
              </w:rPr>
              <w:fldChar w:fldCharType="end"/>
            </w:r>
          </w:hyperlink>
        </w:p>
        <w:p w14:paraId="2DF93275" w14:textId="0EE98F4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38" w:history="1">
            <w:r w:rsidRPr="00154D7A">
              <w:rPr>
                <w:rStyle w:val="Hyperlink"/>
                <w:rFonts w:ascii="Times New Roman" w:eastAsiaTheme="majorEastAsia" w:hAnsi="Times New Roman"/>
                <w:noProof/>
                <w:lang w:val="en-US"/>
              </w:rPr>
              <w:t>1.1.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Background and Problem Statement of the Study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w:t>
            </w:r>
            <w:r w:rsidRPr="00154D7A">
              <w:rPr>
                <w:rFonts w:ascii="Times New Roman" w:hAnsi="Times New Roman"/>
                <w:noProof/>
                <w:webHidden/>
              </w:rPr>
              <w:fldChar w:fldCharType="end"/>
            </w:r>
          </w:hyperlink>
        </w:p>
        <w:p w14:paraId="4C118A18" w14:textId="5815635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39" w:history="1">
            <w:r w:rsidRPr="00154D7A">
              <w:rPr>
                <w:rStyle w:val="Hyperlink"/>
                <w:rFonts w:ascii="Times New Roman" w:eastAsiaTheme="majorEastAsia" w:hAnsi="Times New Roman"/>
                <w:noProof/>
                <w:lang w:val="en-US"/>
              </w:rPr>
              <w:t>1.2.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Aims and Objectives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_Toc215322039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w:t>
            </w:r>
            <w:r w:rsidRPr="00154D7A">
              <w:rPr>
                <w:rFonts w:ascii="Times New Roman" w:hAnsi="Times New Roman"/>
                <w:noProof/>
                <w:webHidden/>
              </w:rPr>
              <w:fldChar w:fldCharType="end"/>
            </w:r>
          </w:hyperlink>
        </w:p>
        <w:p w14:paraId="57EBA185" w14:textId="35C1261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0" w:history="1">
            <w:r w:rsidRPr="00154D7A">
              <w:rPr>
                <w:rStyle w:val="Hyperlink"/>
                <w:rFonts w:ascii="Times New Roman" w:eastAsiaTheme="majorEastAsia" w:hAnsi="Times New Roman"/>
                <w:noProof/>
                <w:lang w:val="en-US"/>
              </w:rPr>
              <w:t>1.3.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Research Questions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w:t>
            </w:r>
            <w:r w:rsidRPr="00154D7A">
              <w:rPr>
                <w:rFonts w:ascii="Times New Roman" w:hAnsi="Times New Roman"/>
                <w:noProof/>
                <w:webHidden/>
              </w:rPr>
              <w:fldChar w:fldCharType="end"/>
            </w:r>
          </w:hyperlink>
        </w:p>
        <w:p w14:paraId="05A04D40" w14:textId="6050513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1" w:history="1">
            <w:r w:rsidRPr="00154D7A">
              <w:rPr>
                <w:rStyle w:val="Hyperlink"/>
                <w:rFonts w:ascii="Times New Roman" w:eastAsiaTheme="majorEastAsia" w:hAnsi="Times New Roman"/>
                <w:noProof/>
                <w:lang w:val="en-US"/>
              </w:rPr>
              <w:t>1.4.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Scope Of The Study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10</w:t>
            </w:r>
            <w:r w:rsidRPr="00154D7A">
              <w:rPr>
                <w:rFonts w:ascii="Times New Roman" w:hAnsi="Times New Roman"/>
                <w:noProof/>
                <w:webHidden/>
              </w:rPr>
              <w:fldChar w:fldCharType="end"/>
            </w:r>
          </w:hyperlink>
        </w:p>
        <w:p w14:paraId="71C0533C" w14:textId="4EAE5C6F"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2" w:history="1">
            <w:r w:rsidRPr="00154D7A">
              <w:rPr>
                <w:rStyle w:val="Hyperlink"/>
                <w:rFonts w:ascii="Times New Roman" w:eastAsiaTheme="majorEastAsia" w:hAnsi="Times New Roman"/>
                <w:noProof/>
                <w:lang w:val="en-US"/>
              </w:rPr>
              <w:t>1.5.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Significance Of The Study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10</w:t>
            </w:r>
            <w:r w:rsidRPr="00154D7A">
              <w:rPr>
                <w:rFonts w:ascii="Times New Roman" w:hAnsi="Times New Roman"/>
                <w:noProof/>
                <w:webHidden/>
              </w:rPr>
              <w:fldChar w:fldCharType="end"/>
            </w:r>
          </w:hyperlink>
        </w:p>
        <w:p w14:paraId="7A460D78" w14:textId="7A98DE34"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3" w:history="1">
            <w:r w:rsidRPr="00154D7A">
              <w:rPr>
                <w:rStyle w:val="Hyperlink"/>
                <w:rFonts w:ascii="Times New Roman" w:eastAsiaTheme="majorEastAsia" w:hAnsi="Times New Roman"/>
                <w:noProof/>
                <w:lang w:val="en-US"/>
              </w:rPr>
              <w:t>1.6.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Structure Of The Study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11</w:t>
            </w:r>
            <w:r w:rsidRPr="00154D7A">
              <w:rPr>
                <w:rFonts w:ascii="Times New Roman" w:hAnsi="Times New Roman"/>
                <w:noProof/>
                <w:webHidden/>
              </w:rPr>
              <w:fldChar w:fldCharType="end"/>
            </w:r>
          </w:hyperlink>
        </w:p>
        <w:p w14:paraId="6C7FAB5A" w14:textId="443CDF0A"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44" w:history="1">
            <w:r w:rsidRPr="00154D7A">
              <w:rPr>
                <w:rStyle w:val="Hyperlink"/>
                <w:rFonts w:ascii="Times New Roman" w:eastAsiaTheme="majorEastAsia" w:hAnsi="Times New Roman"/>
                <w:noProof/>
                <w:lang w:val="en-US"/>
              </w:rPr>
              <w:t>CHAPTER 2   LITERATURE REVIEW</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12</w:t>
            </w:r>
            <w:r w:rsidRPr="00154D7A">
              <w:rPr>
                <w:rFonts w:ascii="Times New Roman" w:hAnsi="Times New Roman"/>
                <w:noProof/>
                <w:webHidden/>
              </w:rPr>
              <w:fldChar w:fldCharType="end"/>
            </w:r>
          </w:hyperlink>
        </w:p>
        <w:p w14:paraId="78DD9826" w14:textId="7635BCE9"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5" w:history="1">
            <w:r w:rsidRPr="00154D7A">
              <w:rPr>
                <w:rStyle w:val="Hyperlink"/>
                <w:rFonts w:ascii="Times New Roman" w:eastAsiaTheme="majorEastAsia" w:hAnsi="Times New Roman"/>
                <w:noProof/>
                <w:lang w:val="en-US"/>
              </w:rPr>
              <w:t>2.1.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12</w:t>
            </w:r>
            <w:r w:rsidRPr="00154D7A">
              <w:rPr>
                <w:rFonts w:ascii="Times New Roman" w:hAnsi="Times New Roman"/>
                <w:noProof/>
                <w:webHidden/>
              </w:rPr>
              <w:fldChar w:fldCharType="end"/>
            </w:r>
          </w:hyperlink>
        </w:p>
        <w:p w14:paraId="6822DEC4" w14:textId="56C7062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6" w:history="1">
            <w:r w:rsidRPr="00154D7A">
              <w:rPr>
                <w:rStyle w:val="Hyperlink"/>
                <w:rFonts w:ascii="Times New Roman" w:eastAsiaTheme="majorEastAsia" w:hAnsi="Times New Roman"/>
                <w:noProof/>
                <w:lang w:val="en-US"/>
              </w:rPr>
              <w:t>2.2.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Systematic Review Protocol</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13</w:t>
            </w:r>
            <w:r w:rsidRPr="00154D7A">
              <w:rPr>
                <w:rFonts w:ascii="Times New Roman" w:hAnsi="Times New Roman"/>
                <w:noProof/>
                <w:webHidden/>
              </w:rPr>
              <w:fldChar w:fldCharType="end"/>
            </w:r>
          </w:hyperlink>
        </w:p>
        <w:p w14:paraId="1CC8F3E0" w14:textId="58AFA427"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7" w:history="1">
            <w:r w:rsidRPr="00154D7A">
              <w:rPr>
                <w:rStyle w:val="Hyperlink"/>
                <w:rFonts w:ascii="Times New Roman" w:eastAsiaTheme="majorEastAsia" w:hAnsi="Times New Roman"/>
                <w:noProof/>
                <w:lang w:val="en-US"/>
              </w:rPr>
              <w:t>2.3.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Machine-Learning Models for Churn Prediction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14</w:t>
            </w:r>
            <w:r w:rsidRPr="00154D7A">
              <w:rPr>
                <w:rFonts w:ascii="Times New Roman" w:hAnsi="Times New Roman"/>
                <w:noProof/>
                <w:webHidden/>
              </w:rPr>
              <w:fldChar w:fldCharType="end"/>
            </w:r>
          </w:hyperlink>
        </w:p>
        <w:p w14:paraId="644096B7" w14:textId="61FA63FE"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8" w:history="1">
            <w:r w:rsidRPr="00154D7A">
              <w:rPr>
                <w:rStyle w:val="Hyperlink"/>
                <w:rFonts w:ascii="Times New Roman" w:eastAsiaTheme="majorEastAsia" w:hAnsi="Times New Roman"/>
                <w:noProof/>
                <w:lang w:val="en-US"/>
              </w:rPr>
              <w:t>2.4.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Deep-Learning Approaches to Churn Prediction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18</w:t>
            </w:r>
            <w:r w:rsidRPr="00154D7A">
              <w:rPr>
                <w:rFonts w:ascii="Times New Roman" w:hAnsi="Times New Roman"/>
                <w:noProof/>
                <w:webHidden/>
              </w:rPr>
              <w:fldChar w:fldCharType="end"/>
            </w:r>
          </w:hyperlink>
        </w:p>
        <w:p w14:paraId="1CE2C91E" w14:textId="310386D2"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49" w:history="1">
            <w:r w:rsidRPr="00154D7A">
              <w:rPr>
                <w:rStyle w:val="Hyperlink"/>
                <w:rFonts w:ascii="Times New Roman" w:eastAsiaTheme="majorEastAsia" w:hAnsi="Times New Roman"/>
                <w:noProof/>
                <w:lang w:val="en-US"/>
              </w:rPr>
              <w:t>2.5.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Imbalanced Learning and Data-Level Techniques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_Toc215322049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21</w:t>
            </w:r>
            <w:r w:rsidRPr="00154D7A">
              <w:rPr>
                <w:rFonts w:ascii="Times New Roman" w:hAnsi="Times New Roman"/>
                <w:noProof/>
                <w:webHidden/>
              </w:rPr>
              <w:fldChar w:fldCharType="end"/>
            </w:r>
          </w:hyperlink>
        </w:p>
        <w:p w14:paraId="434A472F" w14:textId="1C1E39C7"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0" w:history="1">
            <w:r w:rsidRPr="00154D7A">
              <w:rPr>
                <w:rStyle w:val="Hyperlink"/>
                <w:rFonts w:ascii="Times New Roman" w:eastAsiaTheme="majorEastAsia" w:hAnsi="Times New Roman"/>
                <w:noProof/>
                <w:lang w:val="en-US"/>
              </w:rPr>
              <w:t>2.6.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Hyperparameter optimization for Churn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23</w:t>
            </w:r>
            <w:r w:rsidRPr="00154D7A">
              <w:rPr>
                <w:rFonts w:ascii="Times New Roman" w:hAnsi="Times New Roman"/>
                <w:noProof/>
                <w:webHidden/>
              </w:rPr>
              <w:fldChar w:fldCharType="end"/>
            </w:r>
          </w:hyperlink>
        </w:p>
        <w:p w14:paraId="1399B443" w14:textId="363B517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1" w:history="1">
            <w:r w:rsidRPr="00154D7A">
              <w:rPr>
                <w:rStyle w:val="Hyperlink"/>
                <w:rFonts w:ascii="Times New Roman" w:eastAsiaTheme="majorEastAsia" w:hAnsi="Times New Roman"/>
                <w:noProof/>
                <w:lang w:val="en-US"/>
              </w:rPr>
              <w:t>2.7.</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Feature Engineering and Representation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25</w:t>
            </w:r>
            <w:r w:rsidRPr="00154D7A">
              <w:rPr>
                <w:rFonts w:ascii="Times New Roman" w:hAnsi="Times New Roman"/>
                <w:noProof/>
                <w:webHidden/>
              </w:rPr>
              <w:fldChar w:fldCharType="end"/>
            </w:r>
          </w:hyperlink>
        </w:p>
        <w:p w14:paraId="0AA52E2F" w14:textId="3057EEC2"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2" w:history="1">
            <w:r w:rsidRPr="00154D7A">
              <w:rPr>
                <w:rStyle w:val="Hyperlink"/>
                <w:rFonts w:ascii="Times New Roman" w:eastAsiaTheme="majorEastAsia" w:hAnsi="Times New Roman"/>
                <w:noProof/>
                <w:lang w:val="en-US"/>
              </w:rPr>
              <w:t>2.8.</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Explainable AI and SHAP in Churn Modelling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28</w:t>
            </w:r>
            <w:r w:rsidRPr="00154D7A">
              <w:rPr>
                <w:rFonts w:ascii="Times New Roman" w:hAnsi="Times New Roman"/>
                <w:noProof/>
                <w:webHidden/>
              </w:rPr>
              <w:fldChar w:fldCharType="end"/>
            </w:r>
          </w:hyperlink>
        </w:p>
        <w:p w14:paraId="7DE96B41" w14:textId="22A0202C"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3" w:history="1">
            <w:r w:rsidRPr="00154D7A">
              <w:rPr>
                <w:rStyle w:val="Hyperlink"/>
                <w:rFonts w:ascii="Times New Roman" w:eastAsiaTheme="majorEastAsia" w:hAnsi="Times New Roman"/>
                <w:noProof/>
                <w:lang w:val="en-US"/>
              </w:rPr>
              <w:t>2.9.</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Evaluation Metrics and Probability Calibration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31</w:t>
            </w:r>
            <w:r w:rsidRPr="00154D7A">
              <w:rPr>
                <w:rFonts w:ascii="Times New Roman" w:hAnsi="Times New Roman"/>
                <w:noProof/>
                <w:webHidden/>
              </w:rPr>
              <w:fldChar w:fldCharType="end"/>
            </w:r>
          </w:hyperlink>
        </w:p>
        <w:p w14:paraId="7EC4A6ED" w14:textId="1693146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4" w:history="1">
            <w:r w:rsidRPr="00154D7A">
              <w:rPr>
                <w:rStyle w:val="Hyperlink"/>
                <w:rFonts w:ascii="Times New Roman" w:eastAsiaTheme="majorEastAsia" w:hAnsi="Times New Roman"/>
                <w:noProof/>
                <w:lang w:val="en-US"/>
              </w:rPr>
              <w:t>2.10.</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Synthesis and Identified Research Gaps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32</w:t>
            </w:r>
            <w:r w:rsidRPr="00154D7A">
              <w:rPr>
                <w:rFonts w:ascii="Times New Roman" w:hAnsi="Times New Roman"/>
                <w:noProof/>
                <w:webHidden/>
              </w:rPr>
              <w:fldChar w:fldCharType="end"/>
            </w:r>
          </w:hyperlink>
        </w:p>
        <w:p w14:paraId="5944DE23" w14:textId="7800F657"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5" w:history="1">
            <w:r w:rsidRPr="00154D7A">
              <w:rPr>
                <w:rStyle w:val="Hyperlink"/>
                <w:rFonts w:ascii="Times New Roman" w:eastAsiaTheme="majorEastAsia" w:hAnsi="Times New Roman"/>
                <w:noProof/>
                <w:lang w:val="en-US"/>
              </w:rPr>
              <w:t>2.11.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33</w:t>
            </w:r>
            <w:r w:rsidRPr="00154D7A">
              <w:rPr>
                <w:rFonts w:ascii="Times New Roman" w:hAnsi="Times New Roman"/>
                <w:noProof/>
                <w:webHidden/>
              </w:rPr>
              <w:fldChar w:fldCharType="end"/>
            </w:r>
          </w:hyperlink>
        </w:p>
        <w:p w14:paraId="420AD149" w14:textId="47D51347"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56" w:history="1">
            <w:r w:rsidRPr="00154D7A">
              <w:rPr>
                <w:rStyle w:val="Hyperlink"/>
                <w:rFonts w:ascii="Times New Roman" w:eastAsiaTheme="majorEastAsia" w:hAnsi="Times New Roman"/>
                <w:noProof/>
                <w:lang w:val="en-US"/>
              </w:rPr>
              <w:t>CHAPTER 3  RESEARCH METHODOLOGY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34</w:t>
            </w:r>
            <w:r w:rsidRPr="00154D7A">
              <w:rPr>
                <w:rFonts w:ascii="Times New Roman" w:hAnsi="Times New Roman"/>
                <w:noProof/>
                <w:webHidden/>
              </w:rPr>
              <w:fldChar w:fldCharType="end"/>
            </w:r>
          </w:hyperlink>
        </w:p>
        <w:p w14:paraId="340BBEED" w14:textId="4F0D695D"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7" w:history="1">
            <w:r w:rsidRPr="00154D7A">
              <w:rPr>
                <w:rStyle w:val="Hyperlink"/>
                <w:rFonts w:ascii="Times New Roman" w:eastAsiaTheme="majorEastAsia" w:hAnsi="Times New Roman"/>
                <w:noProof/>
                <w:lang w:val="en-US"/>
              </w:rPr>
              <w:t>3.1.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34</w:t>
            </w:r>
            <w:r w:rsidRPr="00154D7A">
              <w:rPr>
                <w:rFonts w:ascii="Times New Roman" w:hAnsi="Times New Roman"/>
                <w:noProof/>
                <w:webHidden/>
              </w:rPr>
              <w:fldChar w:fldCharType="end"/>
            </w:r>
          </w:hyperlink>
        </w:p>
        <w:p w14:paraId="41A86908" w14:textId="3C6EE58C"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8" w:history="1">
            <w:r w:rsidRPr="00154D7A">
              <w:rPr>
                <w:rStyle w:val="Hyperlink"/>
                <w:rFonts w:ascii="Times New Roman" w:eastAsiaTheme="majorEastAsia" w:hAnsi="Times New Roman"/>
                <w:noProof/>
                <w:lang w:val="en-US"/>
              </w:rPr>
              <w:t>3.2.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Methodology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35</w:t>
            </w:r>
            <w:r w:rsidRPr="00154D7A">
              <w:rPr>
                <w:rFonts w:ascii="Times New Roman" w:hAnsi="Times New Roman"/>
                <w:noProof/>
                <w:webHidden/>
              </w:rPr>
              <w:fldChar w:fldCharType="end"/>
            </w:r>
          </w:hyperlink>
        </w:p>
        <w:p w14:paraId="74D23710" w14:textId="29A4CED9"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59" w:history="1">
            <w:r w:rsidRPr="00154D7A">
              <w:rPr>
                <w:rStyle w:val="Hyperlink"/>
                <w:rFonts w:ascii="Times New Roman" w:eastAsiaTheme="majorEastAsia" w:hAnsi="Times New Roman"/>
                <w:noProof/>
                <w:lang w:val="en-US"/>
              </w:rPr>
              <w:t>3.3.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Tools and resources used</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_Toc215322059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53</w:t>
            </w:r>
            <w:r w:rsidRPr="00154D7A">
              <w:rPr>
                <w:rFonts w:ascii="Times New Roman" w:hAnsi="Times New Roman"/>
                <w:noProof/>
                <w:webHidden/>
              </w:rPr>
              <w:fldChar w:fldCharType="end"/>
            </w:r>
          </w:hyperlink>
        </w:p>
        <w:p w14:paraId="3F9754E0" w14:textId="4303CAD8"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0" w:history="1">
            <w:r w:rsidRPr="00154D7A">
              <w:rPr>
                <w:rStyle w:val="Hyperlink"/>
                <w:rFonts w:ascii="Times New Roman" w:eastAsiaTheme="majorEastAsia" w:hAnsi="Times New Roman"/>
                <w:noProof/>
                <w:lang w:val="en-US"/>
              </w:rPr>
              <w:t>3.4.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54</w:t>
            </w:r>
            <w:r w:rsidRPr="00154D7A">
              <w:rPr>
                <w:rFonts w:ascii="Times New Roman" w:hAnsi="Times New Roman"/>
                <w:noProof/>
                <w:webHidden/>
              </w:rPr>
              <w:fldChar w:fldCharType="end"/>
            </w:r>
          </w:hyperlink>
        </w:p>
        <w:p w14:paraId="2B9FFD27" w14:textId="4F9B89C3"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61" w:history="1">
            <w:r w:rsidRPr="00154D7A">
              <w:rPr>
                <w:rStyle w:val="Hyperlink"/>
                <w:rFonts w:ascii="Times New Roman" w:eastAsiaTheme="majorEastAsia" w:hAnsi="Times New Roman"/>
                <w:noProof/>
                <w:lang w:val="en-US"/>
              </w:rPr>
              <w:t>CHAPTER 4  DATA ANALYSIS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54</w:t>
            </w:r>
            <w:r w:rsidRPr="00154D7A">
              <w:rPr>
                <w:rFonts w:ascii="Times New Roman" w:hAnsi="Times New Roman"/>
                <w:noProof/>
                <w:webHidden/>
              </w:rPr>
              <w:fldChar w:fldCharType="end"/>
            </w:r>
          </w:hyperlink>
        </w:p>
        <w:p w14:paraId="33BF8A99" w14:textId="430EAF04"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2" w:history="1">
            <w:r w:rsidRPr="00154D7A">
              <w:rPr>
                <w:rStyle w:val="Hyperlink"/>
                <w:rFonts w:ascii="Times New Roman" w:eastAsiaTheme="majorEastAsia" w:hAnsi="Times New Roman"/>
                <w:noProof/>
                <w:lang w:val="en-US"/>
              </w:rPr>
              <w:t>4.1.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54</w:t>
            </w:r>
            <w:r w:rsidRPr="00154D7A">
              <w:rPr>
                <w:rFonts w:ascii="Times New Roman" w:hAnsi="Times New Roman"/>
                <w:noProof/>
                <w:webHidden/>
              </w:rPr>
              <w:fldChar w:fldCharType="end"/>
            </w:r>
          </w:hyperlink>
        </w:p>
        <w:p w14:paraId="5634E9B8" w14:textId="7A3ABA46"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3" w:history="1">
            <w:r w:rsidRPr="00154D7A">
              <w:rPr>
                <w:rStyle w:val="Hyperlink"/>
                <w:rFonts w:ascii="Times New Roman" w:eastAsiaTheme="majorEastAsia" w:hAnsi="Times New Roman"/>
                <w:noProof/>
                <w:lang w:val="en-US"/>
              </w:rPr>
              <w:t>4.2.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Dataset Overview</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54</w:t>
            </w:r>
            <w:r w:rsidRPr="00154D7A">
              <w:rPr>
                <w:rFonts w:ascii="Times New Roman" w:hAnsi="Times New Roman"/>
                <w:noProof/>
                <w:webHidden/>
              </w:rPr>
              <w:fldChar w:fldCharType="end"/>
            </w:r>
          </w:hyperlink>
        </w:p>
        <w:p w14:paraId="46F72564" w14:textId="050ED50A"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4" w:history="1">
            <w:r w:rsidRPr="00154D7A">
              <w:rPr>
                <w:rStyle w:val="Hyperlink"/>
                <w:rFonts w:ascii="Times New Roman" w:eastAsiaTheme="majorEastAsia" w:hAnsi="Times New Roman"/>
                <w:noProof/>
                <w:lang w:val="en-US"/>
              </w:rPr>
              <w:t>4.3.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Target Variable and Class Distribution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57</w:t>
            </w:r>
            <w:r w:rsidRPr="00154D7A">
              <w:rPr>
                <w:rFonts w:ascii="Times New Roman" w:hAnsi="Times New Roman"/>
                <w:noProof/>
                <w:webHidden/>
              </w:rPr>
              <w:fldChar w:fldCharType="end"/>
            </w:r>
          </w:hyperlink>
        </w:p>
        <w:p w14:paraId="1262363D" w14:textId="646688AD"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5" w:history="1">
            <w:r w:rsidRPr="00154D7A">
              <w:rPr>
                <w:rStyle w:val="Hyperlink"/>
                <w:rFonts w:ascii="Times New Roman" w:eastAsiaTheme="majorEastAsia" w:hAnsi="Times New Roman"/>
                <w:noProof/>
                <w:lang w:val="en-US"/>
              </w:rPr>
              <w:t>4.4.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Correlation and Feature Relationships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58</w:t>
            </w:r>
            <w:r w:rsidRPr="00154D7A">
              <w:rPr>
                <w:rFonts w:ascii="Times New Roman" w:hAnsi="Times New Roman"/>
                <w:noProof/>
                <w:webHidden/>
              </w:rPr>
              <w:fldChar w:fldCharType="end"/>
            </w:r>
          </w:hyperlink>
        </w:p>
        <w:p w14:paraId="5CC76B85" w14:textId="391C8104"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6" w:history="1">
            <w:r w:rsidRPr="00154D7A">
              <w:rPr>
                <w:rStyle w:val="Hyperlink"/>
                <w:rFonts w:ascii="Times New Roman" w:eastAsiaTheme="majorEastAsia" w:hAnsi="Times New Roman"/>
                <w:noProof/>
                <w:lang w:val="en-US"/>
              </w:rPr>
              <w:t>4.5.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Feature Engineering and Derived Attributes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59</w:t>
            </w:r>
            <w:r w:rsidRPr="00154D7A">
              <w:rPr>
                <w:rFonts w:ascii="Times New Roman" w:hAnsi="Times New Roman"/>
                <w:noProof/>
                <w:webHidden/>
              </w:rPr>
              <w:fldChar w:fldCharType="end"/>
            </w:r>
          </w:hyperlink>
        </w:p>
        <w:p w14:paraId="6974B158" w14:textId="0CD99F62"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7" w:history="1">
            <w:r w:rsidRPr="00154D7A">
              <w:rPr>
                <w:rStyle w:val="Hyperlink"/>
                <w:rFonts w:ascii="Times New Roman" w:eastAsiaTheme="majorEastAsia" w:hAnsi="Times New Roman"/>
                <w:noProof/>
                <w:lang w:val="en-US"/>
              </w:rPr>
              <w:t>4.6.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Outlier and Data Quality Checks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60</w:t>
            </w:r>
            <w:r w:rsidRPr="00154D7A">
              <w:rPr>
                <w:rFonts w:ascii="Times New Roman" w:hAnsi="Times New Roman"/>
                <w:noProof/>
                <w:webHidden/>
              </w:rPr>
              <w:fldChar w:fldCharType="end"/>
            </w:r>
          </w:hyperlink>
        </w:p>
        <w:p w14:paraId="3CC4699E" w14:textId="66ADC22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68" w:history="1">
            <w:r w:rsidRPr="00154D7A">
              <w:rPr>
                <w:rStyle w:val="Hyperlink"/>
                <w:rFonts w:ascii="Times New Roman" w:eastAsiaTheme="majorEastAsia" w:hAnsi="Times New Roman"/>
                <w:noProof/>
                <w:lang w:val="en-US"/>
              </w:rPr>
              <w:t>4.7.</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60</w:t>
            </w:r>
            <w:r w:rsidRPr="00154D7A">
              <w:rPr>
                <w:rFonts w:ascii="Times New Roman" w:hAnsi="Times New Roman"/>
                <w:noProof/>
                <w:webHidden/>
              </w:rPr>
              <w:fldChar w:fldCharType="end"/>
            </w:r>
          </w:hyperlink>
        </w:p>
        <w:p w14:paraId="56149469" w14:textId="76C9C4EB"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69" w:history="1">
            <w:r w:rsidRPr="00154D7A">
              <w:rPr>
                <w:rStyle w:val="Hyperlink"/>
                <w:rFonts w:ascii="Times New Roman" w:eastAsiaTheme="majorEastAsia" w:hAnsi="Times New Roman"/>
                <w:noProof/>
                <w:lang w:val="en-US"/>
              </w:rPr>
              <w:t>CHAPTER 5  IMPLEMENTATION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_Toc215322069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61</w:t>
            </w:r>
            <w:r w:rsidRPr="00154D7A">
              <w:rPr>
                <w:rFonts w:ascii="Times New Roman" w:hAnsi="Times New Roman"/>
                <w:noProof/>
                <w:webHidden/>
              </w:rPr>
              <w:fldChar w:fldCharType="end"/>
            </w:r>
          </w:hyperlink>
        </w:p>
        <w:p w14:paraId="6E8E5AF5" w14:textId="19855CDD"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0" w:history="1">
            <w:r w:rsidRPr="00154D7A">
              <w:rPr>
                <w:rStyle w:val="Hyperlink"/>
                <w:rFonts w:ascii="Times New Roman" w:eastAsiaTheme="majorEastAsia" w:hAnsi="Times New Roman"/>
                <w:noProof/>
                <w:lang w:val="en-US"/>
              </w:rPr>
              <w:t>5.1.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61</w:t>
            </w:r>
            <w:r w:rsidRPr="00154D7A">
              <w:rPr>
                <w:rFonts w:ascii="Times New Roman" w:hAnsi="Times New Roman"/>
                <w:noProof/>
                <w:webHidden/>
              </w:rPr>
              <w:fldChar w:fldCharType="end"/>
            </w:r>
          </w:hyperlink>
        </w:p>
        <w:p w14:paraId="66444889" w14:textId="6A3F95F7"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1" w:history="1">
            <w:r w:rsidRPr="00154D7A">
              <w:rPr>
                <w:rStyle w:val="Hyperlink"/>
                <w:rFonts w:ascii="Times New Roman" w:eastAsiaTheme="majorEastAsia" w:hAnsi="Times New Roman"/>
                <w:noProof/>
                <w:lang w:val="en-US"/>
              </w:rPr>
              <w:t>5.2.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Train–Test Split</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61</w:t>
            </w:r>
            <w:r w:rsidRPr="00154D7A">
              <w:rPr>
                <w:rFonts w:ascii="Times New Roman" w:hAnsi="Times New Roman"/>
                <w:noProof/>
                <w:webHidden/>
              </w:rPr>
              <w:fldChar w:fldCharType="end"/>
            </w:r>
          </w:hyperlink>
        </w:p>
        <w:p w14:paraId="649FA063" w14:textId="70E5D48E"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2" w:history="1">
            <w:r w:rsidRPr="00154D7A">
              <w:rPr>
                <w:rStyle w:val="Hyperlink"/>
                <w:rFonts w:ascii="Times New Roman" w:eastAsiaTheme="majorEastAsia" w:hAnsi="Times New Roman"/>
                <w:noProof/>
                <w:lang w:val="en-US"/>
              </w:rPr>
              <w:t>5.3.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Data Leakage Control and Preprocessing Strategy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62</w:t>
            </w:r>
            <w:r w:rsidRPr="00154D7A">
              <w:rPr>
                <w:rFonts w:ascii="Times New Roman" w:hAnsi="Times New Roman"/>
                <w:noProof/>
                <w:webHidden/>
              </w:rPr>
              <w:fldChar w:fldCharType="end"/>
            </w:r>
          </w:hyperlink>
        </w:p>
        <w:p w14:paraId="5AD8D007" w14:textId="078B5F50"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3" w:history="1">
            <w:r w:rsidRPr="00154D7A">
              <w:rPr>
                <w:rStyle w:val="Hyperlink"/>
                <w:rFonts w:ascii="Times New Roman" w:eastAsiaTheme="majorEastAsia" w:hAnsi="Times New Roman"/>
                <w:noProof/>
                <w:lang w:val="en-US"/>
              </w:rPr>
              <w:t>5.4.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Class-Imbalance Treatment with SMOTE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62</w:t>
            </w:r>
            <w:r w:rsidRPr="00154D7A">
              <w:rPr>
                <w:rFonts w:ascii="Times New Roman" w:hAnsi="Times New Roman"/>
                <w:noProof/>
                <w:webHidden/>
              </w:rPr>
              <w:fldChar w:fldCharType="end"/>
            </w:r>
          </w:hyperlink>
        </w:p>
        <w:p w14:paraId="4AB1831F" w14:textId="514295DD"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4" w:history="1">
            <w:r w:rsidRPr="00154D7A">
              <w:rPr>
                <w:rStyle w:val="Hyperlink"/>
                <w:rFonts w:ascii="Times New Roman" w:eastAsiaTheme="majorEastAsia" w:hAnsi="Times New Roman"/>
                <w:noProof/>
                <w:lang w:val="en-US"/>
              </w:rPr>
              <w:t>5.5.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Baseline Model Training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63</w:t>
            </w:r>
            <w:r w:rsidRPr="00154D7A">
              <w:rPr>
                <w:rFonts w:ascii="Times New Roman" w:hAnsi="Times New Roman"/>
                <w:noProof/>
                <w:webHidden/>
              </w:rPr>
              <w:fldChar w:fldCharType="end"/>
            </w:r>
          </w:hyperlink>
        </w:p>
        <w:p w14:paraId="1700094A" w14:textId="6D6117D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5" w:history="1">
            <w:r w:rsidRPr="00154D7A">
              <w:rPr>
                <w:rStyle w:val="Hyperlink"/>
                <w:rFonts w:ascii="Times New Roman" w:eastAsiaTheme="majorEastAsia" w:hAnsi="Times New Roman"/>
                <w:noProof/>
                <w:lang w:val="en-US"/>
              </w:rPr>
              <w:t>5.6.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Hyperparameter Optimization (HPO)</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66</w:t>
            </w:r>
            <w:r w:rsidRPr="00154D7A">
              <w:rPr>
                <w:rFonts w:ascii="Times New Roman" w:hAnsi="Times New Roman"/>
                <w:noProof/>
                <w:webHidden/>
              </w:rPr>
              <w:fldChar w:fldCharType="end"/>
            </w:r>
          </w:hyperlink>
        </w:p>
        <w:p w14:paraId="77712B3B" w14:textId="7DC9576E"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6" w:history="1">
            <w:r w:rsidRPr="00154D7A">
              <w:rPr>
                <w:rStyle w:val="Hyperlink"/>
                <w:rFonts w:ascii="Times New Roman" w:eastAsiaTheme="majorEastAsia" w:hAnsi="Times New Roman"/>
                <w:noProof/>
                <w:lang w:val="en-US"/>
              </w:rPr>
              <w:t>5.7.</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Evaluation Metrics Analysis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71</w:t>
            </w:r>
            <w:r w:rsidRPr="00154D7A">
              <w:rPr>
                <w:rFonts w:ascii="Times New Roman" w:hAnsi="Times New Roman"/>
                <w:noProof/>
                <w:webHidden/>
              </w:rPr>
              <w:fldChar w:fldCharType="end"/>
            </w:r>
          </w:hyperlink>
        </w:p>
        <w:p w14:paraId="4B945DFC" w14:textId="27700D33"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7" w:history="1">
            <w:r w:rsidRPr="00154D7A">
              <w:rPr>
                <w:rStyle w:val="Hyperlink"/>
                <w:rFonts w:ascii="Times New Roman" w:eastAsiaTheme="majorEastAsia" w:hAnsi="Times New Roman"/>
                <w:noProof/>
                <w:lang w:val="en-US"/>
              </w:rPr>
              <w:t>5.8.</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Statistical Significance Testing of Model Performance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73</w:t>
            </w:r>
            <w:r w:rsidRPr="00154D7A">
              <w:rPr>
                <w:rFonts w:ascii="Times New Roman" w:hAnsi="Times New Roman"/>
                <w:noProof/>
                <w:webHidden/>
              </w:rPr>
              <w:fldChar w:fldCharType="end"/>
            </w:r>
          </w:hyperlink>
        </w:p>
        <w:p w14:paraId="15E66770" w14:textId="5A7E8040"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8" w:history="1">
            <w:r w:rsidRPr="00154D7A">
              <w:rPr>
                <w:rStyle w:val="Hyperlink"/>
                <w:rFonts w:ascii="Times New Roman" w:eastAsiaTheme="majorEastAsia" w:hAnsi="Times New Roman"/>
                <w:noProof/>
                <w:lang w:val="en-US"/>
              </w:rPr>
              <w:t>5.9.</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Model Selection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75</w:t>
            </w:r>
            <w:r w:rsidRPr="00154D7A">
              <w:rPr>
                <w:rFonts w:ascii="Times New Roman" w:hAnsi="Times New Roman"/>
                <w:noProof/>
                <w:webHidden/>
              </w:rPr>
              <w:fldChar w:fldCharType="end"/>
            </w:r>
          </w:hyperlink>
        </w:p>
        <w:p w14:paraId="431AF3D4" w14:textId="38E3F01F"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79" w:history="1">
            <w:r w:rsidRPr="00154D7A">
              <w:rPr>
                <w:rStyle w:val="Hyperlink"/>
                <w:rFonts w:ascii="Times New Roman" w:eastAsiaTheme="majorEastAsia" w:hAnsi="Times New Roman"/>
                <w:noProof/>
                <w:lang w:val="en-US"/>
              </w:rPr>
              <w:t>5.10.</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_Toc215322079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76</w:t>
            </w:r>
            <w:r w:rsidRPr="00154D7A">
              <w:rPr>
                <w:rFonts w:ascii="Times New Roman" w:hAnsi="Times New Roman"/>
                <w:noProof/>
                <w:webHidden/>
              </w:rPr>
              <w:fldChar w:fldCharType="end"/>
            </w:r>
          </w:hyperlink>
        </w:p>
        <w:p w14:paraId="7C08D212" w14:textId="0DC91A79"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80" w:history="1">
            <w:r w:rsidRPr="00154D7A">
              <w:rPr>
                <w:rStyle w:val="Hyperlink"/>
                <w:rFonts w:ascii="Times New Roman" w:eastAsiaTheme="majorEastAsia" w:hAnsi="Times New Roman"/>
                <w:noProof/>
                <w:lang w:val="en-US"/>
              </w:rPr>
              <w:t>CHAPTER 6  RESULTS AND DISCUSSION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77</w:t>
            </w:r>
            <w:r w:rsidRPr="00154D7A">
              <w:rPr>
                <w:rFonts w:ascii="Times New Roman" w:hAnsi="Times New Roman"/>
                <w:noProof/>
                <w:webHidden/>
              </w:rPr>
              <w:fldChar w:fldCharType="end"/>
            </w:r>
          </w:hyperlink>
        </w:p>
        <w:p w14:paraId="796FF65F" w14:textId="39F7DFA5"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1" w:history="1">
            <w:r w:rsidRPr="00154D7A">
              <w:rPr>
                <w:rStyle w:val="Hyperlink"/>
                <w:rFonts w:ascii="Times New Roman" w:eastAsiaTheme="majorEastAsia" w:hAnsi="Times New Roman"/>
                <w:noProof/>
                <w:lang w:val="en-US"/>
              </w:rPr>
              <w:t>6.1.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77</w:t>
            </w:r>
            <w:r w:rsidRPr="00154D7A">
              <w:rPr>
                <w:rFonts w:ascii="Times New Roman" w:hAnsi="Times New Roman"/>
                <w:noProof/>
                <w:webHidden/>
              </w:rPr>
              <w:fldChar w:fldCharType="end"/>
            </w:r>
          </w:hyperlink>
        </w:p>
        <w:p w14:paraId="574B81B0" w14:textId="6D2CA79F"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2" w:history="1">
            <w:r w:rsidRPr="00154D7A">
              <w:rPr>
                <w:rStyle w:val="Hyperlink"/>
                <w:rFonts w:ascii="Times New Roman" w:eastAsiaTheme="majorEastAsia" w:hAnsi="Times New Roman"/>
                <w:noProof/>
                <w:lang w:val="en-US"/>
              </w:rPr>
              <w:t>6.2.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Comparative Performance Patterns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77</w:t>
            </w:r>
            <w:r w:rsidRPr="00154D7A">
              <w:rPr>
                <w:rFonts w:ascii="Times New Roman" w:hAnsi="Times New Roman"/>
                <w:noProof/>
                <w:webHidden/>
              </w:rPr>
              <w:fldChar w:fldCharType="end"/>
            </w:r>
          </w:hyperlink>
        </w:p>
        <w:p w14:paraId="06BB1B6D" w14:textId="37279C83"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3" w:history="1">
            <w:r w:rsidRPr="00154D7A">
              <w:rPr>
                <w:rStyle w:val="Hyperlink"/>
                <w:rFonts w:ascii="Times New Roman" w:eastAsiaTheme="majorEastAsia" w:hAnsi="Times New Roman"/>
                <w:noProof/>
                <w:lang w:val="en-US"/>
              </w:rPr>
              <w:t>6.3.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Behavior of Machine-Learning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78</w:t>
            </w:r>
            <w:r w:rsidRPr="00154D7A">
              <w:rPr>
                <w:rFonts w:ascii="Times New Roman" w:hAnsi="Times New Roman"/>
                <w:noProof/>
                <w:webHidden/>
              </w:rPr>
              <w:fldChar w:fldCharType="end"/>
            </w:r>
          </w:hyperlink>
        </w:p>
        <w:p w14:paraId="5317D9F2" w14:textId="389C96B2"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4" w:history="1">
            <w:r w:rsidRPr="00154D7A">
              <w:rPr>
                <w:rStyle w:val="Hyperlink"/>
                <w:rFonts w:ascii="Times New Roman" w:eastAsiaTheme="majorEastAsia" w:hAnsi="Times New Roman"/>
                <w:noProof/>
                <w:lang w:val="en-US"/>
              </w:rPr>
              <w:t>6.4.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Deep-Learning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80</w:t>
            </w:r>
            <w:r w:rsidRPr="00154D7A">
              <w:rPr>
                <w:rFonts w:ascii="Times New Roman" w:hAnsi="Times New Roman"/>
                <w:noProof/>
                <w:webHidden/>
              </w:rPr>
              <w:fldChar w:fldCharType="end"/>
            </w:r>
          </w:hyperlink>
        </w:p>
        <w:p w14:paraId="5510FF57" w14:textId="4A7AA3CA"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5" w:history="1">
            <w:r w:rsidRPr="00154D7A">
              <w:rPr>
                <w:rStyle w:val="Hyperlink"/>
                <w:rFonts w:ascii="Times New Roman" w:eastAsiaTheme="majorEastAsia" w:hAnsi="Times New Roman"/>
                <w:noProof/>
                <w:lang w:val="en-US"/>
              </w:rPr>
              <w:t>6.5.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Feature-Level Insights via SHAP</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81</w:t>
            </w:r>
            <w:r w:rsidRPr="00154D7A">
              <w:rPr>
                <w:rFonts w:ascii="Times New Roman" w:hAnsi="Times New Roman"/>
                <w:noProof/>
                <w:webHidden/>
              </w:rPr>
              <w:fldChar w:fldCharType="end"/>
            </w:r>
          </w:hyperlink>
        </w:p>
        <w:p w14:paraId="08209210" w14:textId="0373297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6" w:history="1">
            <w:r w:rsidRPr="00154D7A">
              <w:rPr>
                <w:rStyle w:val="Hyperlink"/>
                <w:rFonts w:ascii="Times New Roman" w:eastAsiaTheme="majorEastAsia" w:hAnsi="Times New Roman"/>
                <w:noProof/>
                <w:lang w:val="en-US"/>
              </w:rPr>
              <w:t>6.6.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Business Impact Analysis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85</w:t>
            </w:r>
            <w:r w:rsidRPr="00154D7A">
              <w:rPr>
                <w:rFonts w:ascii="Times New Roman" w:hAnsi="Times New Roman"/>
                <w:noProof/>
                <w:webHidden/>
              </w:rPr>
              <w:fldChar w:fldCharType="end"/>
            </w:r>
          </w:hyperlink>
        </w:p>
        <w:p w14:paraId="6490210A" w14:textId="2C257D47"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7" w:history="1">
            <w:r w:rsidRPr="00154D7A">
              <w:rPr>
                <w:rStyle w:val="Hyperlink"/>
                <w:rFonts w:ascii="Times New Roman" w:eastAsiaTheme="majorEastAsia" w:hAnsi="Times New Roman"/>
                <w:noProof/>
                <w:lang w:val="en-US"/>
              </w:rPr>
              <w:t>6.7.</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Implications for Banking Practice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87</w:t>
            </w:r>
            <w:r w:rsidRPr="00154D7A">
              <w:rPr>
                <w:rFonts w:ascii="Times New Roman" w:hAnsi="Times New Roman"/>
                <w:noProof/>
                <w:webHidden/>
              </w:rPr>
              <w:fldChar w:fldCharType="end"/>
            </w:r>
          </w:hyperlink>
        </w:p>
        <w:p w14:paraId="08506370" w14:textId="06B4C064"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88" w:history="1">
            <w:r w:rsidRPr="00154D7A">
              <w:rPr>
                <w:rStyle w:val="Hyperlink"/>
                <w:rFonts w:ascii="Times New Roman" w:eastAsiaTheme="majorEastAsia" w:hAnsi="Times New Roman"/>
                <w:noProof/>
                <w:lang w:val="en-US"/>
              </w:rPr>
              <w:t>6.8.</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88</w:t>
            </w:r>
            <w:r w:rsidRPr="00154D7A">
              <w:rPr>
                <w:rFonts w:ascii="Times New Roman" w:hAnsi="Times New Roman"/>
                <w:noProof/>
                <w:webHidden/>
              </w:rPr>
              <w:fldChar w:fldCharType="end"/>
            </w:r>
          </w:hyperlink>
        </w:p>
        <w:p w14:paraId="0F037B42" w14:textId="0896A437"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89" w:history="1">
            <w:r w:rsidRPr="00154D7A">
              <w:rPr>
                <w:rStyle w:val="Hyperlink"/>
                <w:rFonts w:ascii="Times New Roman" w:eastAsiaTheme="majorEastAsia" w:hAnsi="Times New Roman"/>
                <w:noProof/>
                <w:lang w:val="en-US"/>
              </w:rPr>
              <w:t>CHAPTER 7  CONCLUSION AND STRATEGIC RECOMMENDATIONS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_Toc215322089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88</w:t>
            </w:r>
            <w:r w:rsidRPr="00154D7A">
              <w:rPr>
                <w:rFonts w:ascii="Times New Roman" w:hAnsi="Times New Roman"/>
                <w:noProof/>
                <w:webHidden/>
              </w:rPr>
              <w:fldChar w:fldCharType="end"/>
            </w:r>
          </w:hyperlink>
        </w:p>
        <w:p w14:paraId="139C55F7" w14:textId="5ECF2BB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0" w:history="1">
            <w:r w:rsidRPr="00154D7A">
              <w:rPr>
                <w:rStyle w:val="Hyperlink"/>
                <w:rFonts w:ascii="Times New Roman" w:eastAsiaTheme="majorEastAsia" w:hAnsi="Times New Roman"/>
                <w:noProof/>
                <w:lang w:val="en-US"/>
              </w:rPr>
              <w:t>7.1.</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Introduction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88</w:t>
            </w:r>
            <w:r w:rsidRPr="00154D7A">
              <w:rPr>
                <w:rFonts w:ascii="Times New Roman" w:hAnsi="Times New Roman"/>
                <w:noProof/>
                <w:webHidden/>
              </w:rPr>
              <w:fldChar w:fldCharType="end"/>
            </w:r>
          </w:hyperlink>
        </w:p>
        <w:p w14:paraId="6F9AA70A" w14:textId="4B6EFE13"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1" w:history="1">
            <w:r w:rsidRPr="00154D7A">
              <w:rPr>
                <w:rStyle w:val="Hyperlink"/>
                <w:rFonts w:ascii="Times New Roman" w:eastAsiaTheme="majorEastAsia" w:hAnsi="Times New Roman"/>
                <w:noProof/>
                <w:lang w:val="en-US"/>
              </w:rPr>
              <w:t>7.2.</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Revisiting Research Objectives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88</w:t>
            </w:r>
            <w:r w:rsidRPr="00154D7A">
              <w:rPr>
                <w:rFonts w:ascii="Times New Roman" w:hAnsi="Times New Roman"/>
                <w:noProof/>
                <w:webHidden/>
              </w:rPr>
              <w:fldChar w:fldCharType="end"/>
            </w:r>
          </w:hyperlink>
        </w:p>
        <w:p w14:paraId="1B072152" w14:textId="71F462B1"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2" w:history="1">
            <w:r w:rsidRPr="00154D7A">
              <w:rPr>
                <w:rStyle w:val="Hyperlink"/>
                <w:rFonts w:ascii="Times New Roman" w:eastAsiaTheme="majorEastAsia" w:hAnsi="Times New Roman"/>
                <w:noProof/>
                <w:lang w:val="en-US"/>
              </w:rPr>
              <w:t>7.3.</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Key Findings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90</w:t>
            </w:r>
            <w:r w:rsidRPr="00154D7A">
              <w:rPr>
                <w:rFonts w:ascii="Times New Roman" w:hAnsi="Times New Roman"/>
                <w:noProof/>
                <w:webHidden/>
              </w:rPr>
              <w:fldChar w:fldCharType="end"/>
            </w:r>
          </w:hyperlink>
        </w:p>
        <w:p w14:paraId="7B9615D6" w14:textId="59898763"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3" w:history="1">
            <w:r w:rsidRPr="00154D7A">
              <w:rPr>
                <w:rStyle w:val="Hyperlink"/>
                <w:rFonts w:ascii="Times New Roman" w:eastAsiaTheme="majorEastAsia" w:hAnsi="Times New Roman"/>
                <w:noProof/>
                <w:lang w:val="en-US"/>
              </w:rPr>
              <w:t>7.4.</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Contributions to Knowledge and Practice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91</w:t>
            </w:r>
            <w:r w:rsidRPr="00154D7A">
              <w:rPr>
                <w:rFonts w:ascii="Times New Roman" w:hAnsi="Times New Roman"/>
                <w:noProof/>
                <w:webHidden/>
              </w:rPr>
              <w:fldChar w:fldCharType="end"/>
            </w:r>
          </w:hyperlink>
        </w:p>
        <w:p w14:paraId="47D0A4C8" w14:textId="1DC92ECC"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4" w:history="1">
            <w:r w:rsidRPr="00154D7A">
              <w:rPr>
                <w:rStyle w:val="Hyperlink"/>
                <w:rFonts w:ascii="Times New Roman" w:eastAsiaTheme="majorEastAsia" w:hAnsi="Times New Roman"/>
                <w:noProof/>
                <w:lang w:val="en-US"/>
              </w:rPr>
              <w:t>7.5.</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Strategic Recommendations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92</w:t>
            </w:r>
            <w:r w:rsidRPr="00154D7A">
              <w:rPr>
                <w:rFonts w:ascii="Times New Roman" w:hAnsi="Times New Roman"/>
                <w:noProof/>
                <w:webHidden/>
              </w:rPr>
              <w:fldChar w:fldCharType="end"/>
            </w:r>
          </w:hyperlink>
        </w:p>
        <w:p w14:paraId="2A4E7808" w14:textId="23210E5D"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5" w:history="1">
            <w:r w:rsidRPr="00154D7A">
              <w:rPr>
                <w:rStyle w:val="Hyperlink"/>
                <w:rFonts w:ascii="Times New Roman" w:eastAsiaTheme="majorEastAsia" w:hAnsi="Times New Roman"/>
                <w:noProof/>
                <w:lang w:val="en-US"/>
              </w:rPr>
              <w:t>7.6.</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Limitations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93</w:t>
            </w:r>
            <w:r w:rsidRPr="00154D7A">
              <w:rPr>
                <w:rFonts w:ascii="Times New Roman" w:hAnsi="Times New Roman"/>
                <w:noProof/>
                <w:webHidden/>
              </w:rPr>
              <w:fldChar w:fldCharType="end"/>
            </w:r>
          </w:hyperlink>
        </w:p>
        <w:p w14:paraId="1F5F898C" w14:textId="5848599A"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6" w:history="1">
            <w:r w:rsidRPr="00154D7A">
              <w:rPr>
                <w:rStyle w:val="Hyperlink"/>
                <w:rFonts w:ascii="Times New Roman" w:eastAsiaTheme="majorEastAsia" w:hAnsi="Times New Roman"/>
                <w:noProof/>
                <w:lang w:val="en-US"/>
              </w:rPr>
              <w:t>7.7.</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Future Research Directions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93</w:t>
            </w:r>
            <w:r w:rsidRPr="00154D7A">
              <w:rPr>
                <w:rFonts w:ascii="Times New Roman" w:hAnsi="Times New Roman"/>
                <w:noProof/>
                <w:webHidden/>
              </w:rPr>
              <w:fldChar w:fldCharType="end"/>
            </w:r>
          </w:hyperlink>
        </w:p>
        <w:p w14:paraId="2F2C9401" w14:textId="710AE69B" w:rsidR="00154D7A" w:rsidRPr="00154D7A" w:rsidRDefault="00154D7A">
          <w:pPr>
            <w:pStyle w:val="TOC2"/>
            <w:tabs>
              <w:tab w:val="left" w:pos="960"/>
              <w:tab w:val="right" w:leader="dot" w:pos="9396"/>
            </w:tabs>
            <w:rPr>
              <w:rFonts w:ascii="Times New Roman" w:eastAsiaTheme="minorEastAsia" w:hAnsi="Times New Roman"/>
              <w:b w:val="0"/>
              <w:bCs w:val="0"/>
              <w:noProof/>
              <w:kern w:val="2"/>
              <w:sz w:val="24"/>
              <w:szCs w:val="24"/>
              <w14:ligatures w14:val="standardContextual"/>
            </w:rPr>
          </w:pPr>
          <w:hyperlink w:anchor="_Toc215322097" w:history="1">
            <w:r w:rsidRPr="00154D7A">
              <w:rPr>
                <w:rStyle w:val="Hyperlink"/>
                <w:rFonts w:ascii="Times New Roman" w:eastAsiaTheme="majorEastAsia" w:hAnsi="Times New Roman"/>
                <w:noProof/>
                <w:lang w:val="en-US"/>
              </w:rPr>
              <w:t>7.8.</w:t>
            </w:r>
            <w:r w:rsidRPr="00154D7A">
              <w:rPr>
                <w:rFonts w:ascii="Times New Roman" w:eastAsiaTheme="minorEastAsia" w:hAnsi="Times New Roman"/>
                <w:b w:val="0"/>
                <w:bCs w:val="0"/>
                <w:noProof/>
                <w:kern w:val="2"/>
                <w:sz w:val="24"/>
                <w:szCs w:val="24"/>
                <w14:ligatures w14:val="standardContextual"/>
              </w:rPr>
              <w:tab/>
            </w:r>
            <w:r w:rsidRPr="00154D7A">
              <w:rPr>
                <w:rStyle w:val="Hyperlink"/>
                <w:rFonts w:ascii="Times New Roman" w:eastAsiaTheme="majorEastAsia" w:hAnsi="Times New Roman"/>
                <w:noProof/>
                <w:lang w:val="en-US"/>
              </w:rPr>
              <w:t>Summary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94</w:t>
            </w:r>
            <w:r w:rsidRPr="00154D7A">
              <w:rPr>
                <w:rFonts w:ascii="Times New Roman" w:hAnsi="Times New Roman"/>
                <w:noProof/>
                <w:webHidden/>
              </w:rPr>
              <w:fldChar w:fldCharType="end"/>
            </w:r>
          </w:hyperlink>
        </w:p>
        <w:p w14:paraId="5C36C387" w14:textId="3F5BFA19"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98" w:history="1">
            <w:r w:rsidRPr="00154D7A">
              <w:rPr>
                <w:rStyle w:val="Hyperlink"/>
                <w:rFonts w:ascii="Times New Roman" w:eastAsiaTheme="majorEastAsia" w:hAnsi="Times New Roman"/>
                <w:noProof/>
                <w:lang w:val="en-US"/>
              </w:rPr>
              <w:t>REFERENCES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95</w:t>
            </w:r>
            <w:r w:rsidRPr="00154D7A">
              <w:rPr>
                <w:rFonts w:ascii="Times New Roman" w:hAnsi="Times New Roman"/>
                <w:noProof/>
                <w:webHidden/>
              </w:rPr>
              <w:fldChar w:fldCharType="end"/>
            </w:r>
          </w:hyperlink>
        </w:p>
        <w:p w14:paraId="3BF7F1BA" w14:textId="13B04FFD" w:rsidR="00154D7A" w:rsidRPr="00154D7A" w:rsidRDefault="00154D7A">
          <w:pPr>
            <w:pStyle w:val="TOC1"/>
            <w:tabs>
              <w:tab w:val="right" w:leader="dot" w:pos="9396"/>
            </w:tabs>
            <w:rPr>
              <w:rFonts w:ascii="Times New Roman" w:eastAsiaTheme="minorEastAsia" w:hAnsi="Times New Roman"/>
              <w:b w:val="0"/>
              <w:bCs w:val="0"/>
              <w:i w:val="0"/>
              <w:iCs w:val="0"/>
              <w:noProof/>
              <w:kern w:val="2"/>
              <w14:ligatures w14:val="standardContextual"/>
            </w:rPr>
          </w:pPr>
          <w:hyperlink w:anchor="_Toc215322099" w:history="1">
            <w:r w:rsidRPr="00154D7A">
              <w:rPr>
                <w:rStyle w:val="Hyperlink"/>
                <w:rFonts w:ascii="Times New Roman" w:eastAsiaTheme="majorEastAsia" w:hAnsi="Times New Roman"/>
                <w:noProof/>
                <w:lang w:val="en-US"/>
              </w:rPr>
              <w:t>APPENDIX</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_Toc215322099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99</w:t>
            </w:r>
            <w:r w:rsidRPr="00154D7A">
              <w:rPr>
                <w:rFonts w:ascii="Times New Roman" w:hAnsi="Times New Roman"/>
                <w:noProof/>
                <w:webHidden/>
              </w:rPr>
              <w:fldChar w:fldCharType="end"/>
            </w:r>
          </w:hyperlink>
        </w:p>
        <w:p w14:paraId="4D424FED" w14:textId="320144B0" w:rsidR="005F481D" w:rsidRPr="00154D7A" w:rsidRDefault="005F481D">
          <w:pPr>
            <w:rPr>
              <w:lang w:val="en-US"/>
            </w:rPr>
          </w:pPr>
          <w:r w:rsidRPr="00154D7A">
            <w:rPr>
              <w:i/>
              <w:iCs/>
              <w:lang w:val="en-US"/>
            </w:rPr>
            <w:fldChar w:fldCharType="end"/>
          </w:r>
        </w:p>
      </w:sdtContent>
    </w:sdt>
    <w:p w14:paraId="3425BE7C" w14:textId="72975051" w:rsidR="00ED0F59" w:rsidRPr="00154D7A" w:rsidRDefault="00ED0F59">
      <w:pPr>
        <w:spacing w:after="200" w:line="276" w:lineRule="auto"/>
        <w:rPr>
          <w:rFonts w:eastAsiaTheme="majorEastAsia"/>
          <w:b/>
          <w:bCs/>
          <w:color w:val="365F91" w:themeColor="accent1" w:themeShade="BF"/>
          <w:sz w:val="28"/>
          <w:szCs w:val="28"/>
          <w:lang w:val="en-US"/>
        </w:rPr>
      </w:pPr>
    </w:p>
    <w:p w14:paraId="278A9C4B" w14:textId="0F5B1448" w:rsidR="00E35E24" w:rsidRPr="00154D7A" w:rsidRDefault="00E35E24" w:rsidP="00E35E24">
      <w:pPr>
        <w:pStyle w:val="Heading1"/>
        <w:jc w:val="center"/>
        <w:rPr>
          <w:rFonts w:ascii="Times New Roman" w:hAnsi="Times New Roman" w:cs="Times New Roman"/>
          <w:lang w:val="en-US"/>
        </w:rPr>
      </w:pPr>
      <w:bookmarkStart w:id="0" w:name="_Toc215322033"/>
      <w:r w:rsidRPr="00154D7A">
        <w:rPr>
          <w:rFonts w:ascii="Times New Roman" w:hAnsi="Times New Roman" w:cs="Times New Roman"/>
          <w:lang w:val="en-US"/>
        </w:rPr>
        <w:lastRenderedPageBreak/>
        <w:t>ABSTRACT</w:t>
      </w:r>
      <w:bookmarkEnd w:id="0"/>
    </w:p>
    <w:p w14:paraId="56AF1099" w14:textId="62692ECD" w:rsidR="006A0068" w:rsidRPr="00154D7A" w:rsidRDefault="006A0068" w:rsidP="002576CD">
      <w:pPr>
        <w:pStyle w:val="p1"/>
        <w:jc w:val="both"/>
        <w:rPr>
          <w:lang w:val="en-US"/>
        </w:rPr>
      </w:pPr>
      <w:r w:rsidRPr="00154D7A">
        <w:rPr>
          <w:lang w:val="en-US"/>
        </w:rPr>
        <w:t xml:space="preserve">For retail banks that want to stay competitive, </w:t>
      </w:r>
      <w:r w:rsidR="005B2B55" w:rsidRPr="00154D7A">
        <w:rPr>
          <w:lang w:val="en-US"/>
        </w:rPr>
        <w:t>reduce</w:t>
      </w:r>
      <w:r w:rsidRPr="00154D7A">
        <w:rPr>
          <w:lang w:val="en-US"/>
        </w:rPr>
        <w:t xml:space="preserve"> client </w:t>
      </w:r>
      <w:r w:rsidR="005B2B55" w:rsidRPr="00154D7A">
        <w:rPr>
          <w:lang w:val="en-US"/>
        </w:rPr>
        <w:t>attrition</w:t>
      </w:r>
      <w:r w:rsidRPr="00154D7A">
        <w:rPr>
          <w:lang w:val="en-US"/>
        </w:rPr>
        <w:t xml:space="preserve">, and encourage proactive customer involvement, </w:t>
      </w:r>
      <w:r w:rsidR="00C16F68" w:rsidRPr="00154D7A">
        <w:rPr>
          <w:lang w:val="en-US"/>
        </w:rPr>
        <w:t>the ability to predict customer churn has become an essential analytical capability</w:t>
      </w:r>
      <w:r w:rsidRPr="00154D7A">
        <w:rPr>
          <w:lang w:val="en-US"/>
        </w:rPr>
        <w:t xml:space="preserve">. </w:t>
      </w:r>
      <w:r w:rsidR="003935FA" w:rsidRPr="00154D7A">
        <w:rPr>
          <w:lang w:val="en-US"/>
        </w:rPr>
        <w:t>Extensive</w:t>
      </w:r>
      <w:r w:rsidRPr="00154D7A">
        <w:rPr>
          <w:lang w:val="en-US"/>
        </w:rPr>
        <w:t xml:space="preserve"> research has been done on machine learning (ML) and deep learning (DL)</w:t>
      </w:r>
      <w:r w:rsidR="00B358C3" w:rsidRPr="00154D7A">
        <w:rPr>
          <w:lang w:val="en-US"/>
        </w:rPr>
        <w:t xml:space="preserve"> </w:t>
      </w:r>
      <w:r w:rsidRPr="00154D7A">
        <w:rPr>
          <w:lang w:val="en-US"/>
        </w:rPr>
        <w:t xml:space="preserve">techniques, </w:t>
      </w:r>
      <w:r w:rsidR="00EA33E9" w:rsidRPr="00154D7A">
        <w:rPr>
          <w:lang w:val="en-US"/>
        </w:rPr>
        <w:t>but much of it lacks rigorous comparative evaluations, systematic feature engineering, or interpretable modeling</w:t>
      </w:r>
      <w:r w:rsidRPr="00154D7A">
        <w:rPr>
          <w:lang w:val="en-US"/>
        </w:rPr>
        <w:t xml:space="preserve">. </w:t>
      </w:r>
      <w:r w:rsidR="005F786E" w:rsidRPr="00154D7A">
        <w:rPr>
          <w:lang w:val="en-US"/>
        </w:rPr>
        <w:t>They</w:t>
      </w:r>
      <w:r w:rsidRPr="00154D7A">
        <w:rPr>
          <w:lang w:val="en-US"/>
        </w:rPr>
        <w:t xml:space="preserve"> are all important for using these techniques in regulated financial environments.</w:t>
      </w:r>
      <w:r w:rsidR="00B358C3" w:rsidRPr="00154D7A">
        <w:rPr>
          <w:lang w:val="en-US"/>
        </w:rPr>
        <w:t xml:space="preserve"> </w:t>
      </w:r>
      <w:r w:rsidRPr="00154D7A">
        <w:rPr>
          <w:lang w:val="en-US"/>
        </w:rPr>
        <w:t xml:space="preserve">This thesis </w:t>
      </w:r>
      <w:r w:rsidR="00A34A68" w:rsidRPr="00154D7A">
        <w:rPr>
          <w:lang w:val="en-US"/>
        </w:rPr>
        <w:t>present</w:t>
      </w:r>
      <w:r w:rsidRPr="00154D7A">
        <w:rPr>
          <w:lang w:val="en-US"/>
        </w:rPr>
        <w:t>s a comp</w:t>
      </w:r>
      <w:r w:rsidR="00A34A68" w:rsidRPr="00154D7A">
        <w:rPr>
          <w:lang w:val="en-US"/>
        </w:rPr>
        <w:t>rehens</w:t>
      </w:r>
      <w:r w:rsidRPr="00154D7A">
        <w:rPr>
          <w:lang w:val="en-US"/>
        </w:rPr>
        <w:t xml:space="preserve">ive churn-prediction system that </w:t>
      </w:r>
      <w:r w:rsidR="00A34A68" w:rsidRPr="00154D7A">
        <w:rPr>
          <w:lang w:val="en-US"/>
        </w:rPr>
        <w:t>integr</w:t>
      </w:r>
      <w:r w:rsidRPr="00154D7A">
        <w:rPr>
          <w:lang w:val="en-US"/>
        </w:rPr>
        <w:t xml:space="preserve">ates sophisticated machine learning and deep learning models, rigorous preprocessing, hyperparameter </w:t>
      </w:r>
      <w:r w:rsidR="00B358C3" w:rsidRPr="00154D7A">
        <w:rPr>
          <w:lang w:val="en-US"/>
        </w:rPr>
        <w:t>optimization</w:t>
      </w:r>
      <w:r w:rsidRPr="00154D7A">
        <w:rPr>
          <w:lang w:val="en-US"/>
        </w:rPr>
        <w:t>, and SHAP-based interpretability.</w:t>
      </w:r>
    </w:p>
    <w:p w14:paraId="151C91CE" w14:textId="062FA023" w:rsidR="006A0068" w:rsidRPr="00154D7A" w:rsidRDefault="006A0068" w:rsidP="002576CD">
      <w:pPr>
        <w:pStyle w:val="p1"/>
        <w:jc w:val="both"/>
        <w:rPr>
          <w:lang w:val="en-US"/>
        </w:rPr>
      </w:pPr>
      <w:r w:rsidRPr="00154D7A">
        <w:rPr>
          <w:lang w:val="en-US"/>
        </w:rPr>
        <w:t>The research employs a systematic experimental framework to assess four machine learning algorithms</w:t>
      </w:r>
      <w:r w:rsidR="006A3417" w:rsidRPr="00154D7A">
        <w:rPr>
          <w:lang w:val="en-US"/>
        </w:rPr>
        <w:t>,</w:t>
      </w:r>
      <w:r w:rsidR="00B358C3" w:rsidRPr="00154D7A">
        <w:rPr>
          <w:lang w:val="en-US"/>
        </w:rPr>
        <w:t xml:space="preserve"> which are </w:t>
      </w:r>
      <w:r w:rsidRPr="00154D7A">
        <w:rPr>
          <w:lang w:val="en-US"/>
        </w:rPr>
        <w:t>Logistic Regression, Decision Tree, Random Forest, and XGBoost</w:t>
      </w:r>
      <w:r w:rsidR="00B358C3" w:rsidRPr="00154D7A">
        <w:rPr>
          <w:lang w:val="en-US"/>
        </w:rPr>
        <w:t xml:space="preserve">, </w:t>
      </w:r>
      <w:r w:rsidRPr="00154D7A">
        <w:rPr>
          <w:lang w:val="en-US"/>
        </w:rPr>
        <w:t xml:space="preserve">together with two deep learning architectures: a multi-layer Artificial Neural Network (ANN) and a Deep Neural Network (DNN).  Thirty technical features were created to show how customers act, how happy they are, their financial statistics, and how they interact with the company. Stratified sampling and SMOTE were used to </w:t>
      </w:r>
      <w:r w:rsidR="00D14427" w:rsidRPr="00154D7A">
        <w:rPr>
          <w:lang w:val="en-US"/>
        </w:rPr>
        <w:t>address</w:t>
      </w:r>
      <w:r w:rsidRPr="00154D7A">
        <w:rPr>
          <w:lang w:val="en-US"/>
        </w:rPr>
        <w:t xml:space="preserve"> class imbalance, but SMOTE was </w:t>
      </w:r>
      <w:r w:rsidR="00D14427" w:rsidRPr="00154D7A">
        <w:rPr>
          <w:lang w:val="en-US"/>
        </w:rPr>
        <w:t>applied</w:t>
      </w:r>
      <w:r w:rsidRPr="00154D7A">
        <w:rPr>
          <w:lang w:val="en-US"/>
        </w:rPr>
        <w:t xml:space="preserve"> </w:t>
      </w:r>
      <w:r w:rsidR="00D14427" w:rsidRPr="00154D7A">
        <w:rPr>
          <w:lang w:val="en-US"/>
        </w:rPr>
        <w:t>only</w:t>
      </w:r>
      <w:r w:rsidRPr="00154D7A">
        <w:rPr>
          <w:lang w:val="en-US"/>
        </w:rPr>
        <w:t xml:space="preserve"> during cross-validation to </w:t>
      </w:r>
      <w:r w:rsidR="00D14427" w:rsidRPr="00154D7A">
        <w:rPr>
          <w:lang w:val="en-US"/>
        </w:rPr>
        <w:t>prevent</w:t>
      </w:r>
      <w:r w:rsidRPr="00154D7A">
        <w:rPr>
          <w:lang w:val="en-US"/>
        </w:rPr>
        <w:t xml:space="preserve"> leakage. </w:t>
      </w:r>
      <w:r w:rsidR="005648B3" w:rsidRPr="00154D7A">
        <w:rPr>
          <w:lang w:val="en-US"/>
        </w:rPr>
        <w:t>T</w:t>
      </w:r>
      <w:r w:rsidRPr="00154D7A">
        <w:rPr>
          <w:lang w:val="en-US"/>
        </w:rPr>
        <w:t xml:space="preserve">hree hyperparameter </w:t>
      </w:r>
      <w:r w:rsidR="005648B3" w:rsidRPr="00154D7A">
        <w:rPr>
          <w:lang w:val="en-US"/>
        </w:rPr>
        <w:t>optimization</w:t>
      </w:r>
      <w:r w:rsidRPr="00154D7A">
        <w:rPr>
          <w:lang w:val="en-US"/>
        </w:rPr>
        <w:t xml:space="preserve"> approaches</w:t>
      </w:r>
      <w:r w:rsidR="0029566F" w:rsidRPr="00154D7A">
        <w:rPr>
          <w:lang w:val="en-US"/>
        </w:rPr>
        <w:t xml:space="preserve"> were applied</w:t>
      </w:r>
      <w:r w:rsidRPr="00154D7A">
        <w:rPr>
          <w:lang w:val="en-US"/>
        </w:rPr>
        <w:t xml:space="preserve"> </w:t>
      </w:r>
      <w:r w:rsidR="00E24A07" w:rsidRPr="00154D7A">
        <w:rPr>
          <w:lang w:val="en-US"/>
        </w:rPr>
        <w:t>to</w:t>
      </w:r>
      <w:r w:rsidRPr="00154D7A">
        <w:rPr>
          <w:lang w:val="en-US"/>
        </w:rPr>
        <w:t xml:space="preserve"> the ML models: Grid Search, Random Search, and Optuna Bayesian </w:t>
      </w:r>
      <w:r w:rsidR="005648B3" w:rsidRPr="00154D7A">
        <w:rPr>
          <w:lang w:val="en-US"/>
        </w:rPr>
        <w:t>optimization</w:t>
      </w:r>
      <w:r w:rsidRPr="00154D7A">
        <w:rPr>
          <w:lang w:val="en-US"/>
        </w:rPr>
        <w:t>.</w:t>
      </w:r>
      <w:r w:rsidR="0083635C" w:rsidRPr="00154D7A">
        <w:rPr>
          <w:lang w:val="en-US"/>
        </w:rPr>
        <w:t xml:space="preserve"> </w:t>
      </w:r>
      <w:r w:rsidR="007F5FB2" w:rsidRPr="00154D7A">
        <w:rPr>
          <w:lang w:val="en-US"/>
        </w:rPr>
        <w:t xml:space="preserve">Batch normalization, dropout, and early stopping were </w:t>
      </w:r>
      <w:r w:rsidR="00E24A07" w:rsidRPr="00154D7A">
        <w:rPr>
          <w:lang w:val="en-US"/>
        </w:rPr>
        <w:t>us</w:t>
      </w:r>
      <w:r w:rsidR="007F5FB2" w:rsidRPr="00154D7A">
        <w:rPr>
          <w:lang w:val="en-US"/>
        </w:rPr>
        <w:t>ed</w:t>
      </w:r>
      <w:r w:rsidRPr="00154D7A">
        <w:rPr>
          <w:lang w:val="en-US"/>
        </w:rPr>
        <w:t xml:space="preserve"> to </w:t>
      </w:r>
      <w:r w:rsidR="005648B3" w:rsidRPr="00154D7A">
        <w:rPr>
          <w:lang w:val="en-US"/>
        </w:rPr>
        <w:t>optimize</w:t>
      </w:r>
      <w:r w:rsidRPr="00154D7A">
        <w:rPr>
          <w:lang w:val="en-US"/>
        </w:rPr>
        <w:t xml:space="preserve"> the DL models. </w:t>
      </w:r>
      <w:r w:rsidR="0083635C" w:rsidRPr="00154D7A">
        <w:rPr>
          <w:lang w:val="en-US"/>
        </w:rPr>
        <w:t>Models were evaluated across accuracy, F1 score, recall, ROC-AUC, and training efficiency</w:t>
      </w:r>
      <w:r w:rsidRPr="00154D7A">
        <w:rPr>
          <w:lang w:val="en-US"/>
        </w:rPr>
        <w:t>.</w:t>
      </w:r>
    </w:p>
    <w:p w14:paraId="0412459C" w14:textId="646E0F11" w:rsidR="006A0068" w:rsidRPr="00154D7A" w:rsidRDefault="006A0068" w:rsidP="002576CD">
      <w:pPr>
        <w:pStyle w:val="p1"/>
        <w:jc w:val="both"/>
        <w:rPr>
          <w:lang w:val="en-US"/>
        </w:rPr>
      </w:pPr>
      <w:r w:rsidRPr="00154D7A">
        <w:rPr>
          <w:lang w:val="en-US"/>
        </w:rPr>
        <w:t xml:space="preserve">The results demonstrate that the DNN had the best predictive performance, especially in recall and F1. This shows that it can </w:t>
      </w:r>
      <w:r w:rsidR="007A027F" w:rsidRPr="00154D7A">
        <w:rPr>
          <w:lang w:val="en-US"/>
        </w:rPr>
        <w:t>detect</w:t>
      </w:r>
      <w:r w:rsidRPr="00154D7A">
        <w:rPr>
          <w:lang w:val="en-US"/>
        </w:rPr>
        <w:t xml:space="preserve"> compl</w:t>
      </w:r>
      <w:r w:rsidR="007A027F" w:rsidRPr="00154D7A">
        <w:rPr>
          <w:lang w:val="en-US"/>
        </w:rPr>
        <w:t>ex</w:t>
      </w:r>
      <w:r w:rsidRPr="00154D7A">
        <w:rPr>
          <w:lang w:val="en-US"/>
        </w:rPr>
        <w:t xml:space="preserve"> patterns of </w:t>
      </w:r>
      <w:r w:rsidR="0083635C" w:rsidRPr="00154D7A">
        <w:rPr>
          <w:lang w:val="en-US"/>
        </w:rPr>
        <w:t>behavior</w:t>
      </w:r>
      <w:r w:rsidRPr="00154D7A">
        <w:rPr>
          <w:lang w:val="en-US"/>
        </w:rPr>
        <w:t xml:space="preserve">. </w:t>
      </w:r>
      <w:r w:rsidR="0083635C" w:rsidRPr="00154D7A">
        <w:rPr>
          <w:lang w:val="en-US"/>
        </w:rPr>
        <w:t xml:space="preserve">On the other hand, </w:t>
      </w:r>
      <w:r w:rsidRPr="00154D7A">
        <w:rPr>
          <w:lang w:val="en-US"/>
        </w:rPr>
        <w:t xml:space="preserve">Logistic Regression, </w:t>
      </w:r>
      <w:r w:rsidR="0076404C" w:rsidRPr="00154D7A">
        <w:rPr>
          <w:lang w:val="en-US"/>
        </w:rPr>
        <w:t xml:space="preserve">especially after </w:t>
      </w:r>
      <w:r w:rsidR="007A027F" w:rsidRPr="00154D7A">
        <w:rPr>
          <w:lang w:val="en-US"/>
        </w:rPr>
        <w:t>tuning</w:t>
      </w:r>
      <w:r w:rsidR="0076404C" w:rsidRPr="00154D7A">
        <w:rPr>
          <w:lang w:val="en-US"/>
        </w:rPr>
        <w:t xml:space="preserve"> </w:t>
      </w:r>
      <w:r w:rsidR="007A027F" w:rsidRPr="00154D7A">
        <w:rPr>
          <w:lang w:val="en-US"/>
        </w:rPr>
        <w:t>with</w:t>
      </w:r>
      <w:r w:rsidR="0076404C" w:rsidRPr="00154D7A">
        <w:rPr>
          <w:lang w:val="en-US"/>
        </w:rPr>
        <w:t xml:space="preserve"> the Random Search method</w:t>
      </w:r>
      <w:r w:rsidRPr="00154D7A">
        <w:rPr>
          <w:lang w:val="en-US"/>
        </w:rPr>
        <w:t xml:space="preserve">, struck the best balance between accuracy, ease of understanding, and </w:t>
      </w:r>
      <w:r w:rsidR="007A027F" w:rsidRPr="00154D7A">
        <w:rPr>
          <w:lang w:val="en-US"/>
        </w:rPr>
        <w:t>computational</w:t>
      </w:r>
      <w:r w:rsidRPr="00154D7A">
        <w:rPr>
          <w:lang w:val="en-US"/>
        </w:rPr>
        <w:t xml:space="preserve"> </w:t>
      </w:r>
      <w:r w:rsidR="007A027F" w:rsidRPr="00154D7A">
        <w:rPr>
          <w:lang w:val="en-US"/>
        </w:rPr>
        <w:t>speed</w:t>
      </w:r>
      <w:r w:rsidRPr="00154D7A">
        <w:rPr>
          <w:lang w:val="en-US"/>
        </w:rPr>
        <w:t xml:space="preserve">. This made it the best choice for </w:t>
      </w:r>
      <w:r w:rsidR="007A027F" w:rsidRPr="00154D7A">
        <w:rPr>
          <w:lang w:val="en-US"/>
        </w:rPr>
        <w:t>daily</w:t>
      </w:r>
      <w:r w:rsidR="00E33B1A" w:rsidRPr="00154D7A">
        <w:rPr>
          <w:lang w:val="en-US"/>
        </w:rPr>
        <w:t xml:space="preserve"> </w:t>
      </w:r>
      <w:r w:rsidR="007A027F" w:rsidRPr="00154D7A">
        <w:rPr>
          <w:lang w:val="en-US"/>
        </w:rPr>
        <w:t>produc</w:t>
      </w:r>
      <w:r w:rsidR="00E33B1A" w:rsidRPr="00154D7A">
        <w:rPr>
          <w:lang w:val="en-US"/>
        </w:rPr>
        <w:t>tion</w:t>
      </w:r>
      <w:r w:rsidRPr="00154D7A">
        <w:rPr>
          <w:lang w:val="en-US"/>
        </w:rPr>
        <w:t xml:space="preserve"> use</w:t>
      </w:r>
      <w:r w:rsidR="000025BA" w:rsidRPr="00154D7A">
        <w:rPr>
          <w:lang w:val="en-US"/>
        </w:rPr>
        <w:t>,</w:t>
      </w:r>
      <w:r w:rsidR="009E5065" w:rsidRPr="00154D7A">
        <w:rPr>
          <w:lang w:val="en-US"/>
        </w:rPr>
        <w:t xml:space="preserve"> while DNN might be ideal for</w:t>
      </w:r>
      <w:r w:rsidR="00F77E0C" w:rsidRPr="00154D7A">
        <w:rPr>
          <w:lang w:val="en-US"/>
        </w:rPr>
        <w:t xml:space="preserve"> periodic us</w:t>
      </w:r>
      <w:r w:rsidR="00044ACE" w:rsidRPr="00154D7A">
        <w:rPr>
          <w:lang w:val="en-US"/>
        </w:rPr>
        <w:t>e</w:t>
      </w:r>
      <w:r w:rsidRPr="00154D7A">
        <w:rPr>
          <w:lang w:val="en-US"/>
        </w:rPr>
        <w:t xml:space="preserve">. SHAP research </w:t>
      </w:r>
      <w:r w:rsidR="000025BA" w:rsidRPr="00154D7A">
        <w:rPr>
          <w:lang w:val="en-US"/>
        </w:rPr>
        <w:t>provided</w:t>
      </w:r>
      <w:r w:rsidRPr="00154D7A">
        <w:rPr>
          <w:lang w:val="en-US"/>
        </w:rPr>
        <w:t xml:space="preserve"> clear explanations of the main reasons for turnover, </w:t>
      </w:r>
      <w:r w:rsidR="000025BA" w:rsidRPr="00154D7A">
        <w:rPr>
          <w:lang w:val="en-US"/>
        </w:rPr>
        <w:t>including</w:t>
      </w:r>
      <w:r w:rsidRPr="00154D7A">
        <w:rPr>
          <w:lang w:val="en-US"/>
        </w:rPr>
        <w:t xml:space="preserve"> complaints, satisfaction levels, transaction frequency, and signs of financial stress.</w:t>
      </w:r>
    </w:p>
    <w:p w14:paraId="0BD3D75D" w14:textId="6BCFE295" w:rsidR="00E35E24" w:rsidRPr="00154D7A" w:rsidRDefault="006A0068" w:rsidP="002576CD">
      <w:pPr>
        <w:pStyle w:val="p1"/>
        <w:jc w:val="both"/>
        <w:rPr>
          <w:lang w:val="en-US"/>
        </w:rPr>
      </w:pPr>
      <w:r w:rsidRPr="00154D7A">
        <w:rPr>
          <w:lang w:val="en-US"/>
        </w:rPr>
        <w:t>The thesis provides a solid benchmarking framework, a flexible feature-engineering technique, and tools that make it easy to understand the results. The results suggest an</w:t>
      </w:r>
      <w:r w:rsidR="003D3628" w:rsidRPr="00154D7A">
        <w:rPr>
          <w:lang w:val="en-US"/>
        </w:rPr>
        <w:t xml:space="preserve"> </w:t>
      </w:r>
      <w:r w:rsidRPr="00154D7A">
        <w:rPr>
          <w:lang w:val="en-US"/>
        </w:rPr>
        <w:t xml:space="preserve">operational architecture in which Logistic Regression </w:t>
      </w:r>
      <w:r w:rsidR="00A34A68" w:rsidRPr="00154D7A">
        <w:rPr>
          <w:lang w:val="en-US"/>
        </w:rPr>
        <w:t>serves as the deployable model, supplemented by a DNN as a periodic diagnostic benchmark, enabling banks to implement analytically robust,</w:t>
      </w:r>
      <w:r w:rsidRPr="00154D7A">
        <w:rPr>
          <w:lang w:val="en-US"/>
        </w:rPr>
        <w:t xml:space="preserve"> business-aligned churn management methods.</w:t>
      </w:r>
    </w:p>
    <w:p w14:paraId="2F248838" w14:textId="77777777" w:rsidR="00E35E24" w:rsidRPr="00154D7A" w:rsidRDefault="00E35E24">
      <w:pPr>
        <w:spacing w:after="200" w:line="276" w:lineRule="auto"/>
        <w:rPr>
          <w:rFonts w:eastAsiaTheme="majorEastAsia"/>
          <w:b/>
          <w:bCs/>
          <w:color w:val="365F91" w:themeColor="accent1" w:themeShade="BF"/>
          <w:sz w:val="28"/>
          <w:szCs w:val="28"/>
          <w:lang w:val="en-US"/>
        </w:rPr>
      </w:pPr>
      <w:r w:rsidRPr="00154D7A">
        <w:rPr>
          <w:lang w:val="en-US"/>
        </w:rPr>
        <w:br w:type="page"/>
      </w:r>
    </w:p>
    <w:p w14:paraId="05C5EDC8" w14:textId="39AFFA5D" w:rsidR="00A02CBC" w:rsidRPr="00154D7A" w:rsidRDefault="00A02CBC" w:rsidP="00A02CBC">
      <w:pPr>
        <w:pStyle w:val="Heading1"/>
        <w:rPr>
          <w:rFonts w:ascii="Times New Roman" w:hAnsi="Times New Roman" w:cs="Times New Roman"/>
          <w:lang w:val="en-US"/>
        </w:rPr>
      </w:pPr>
      <w:bookmarkStart w:id="1" w:name="_Toc215322034"/>
      <w:r w:rsidRPr="00154D7A">
        <w:rPr>
          <w:rFonts w:ascii="Times New Roman" w:hAnsi="Times New Roman" w:cs="Times New Roman"/>
          <w:lang w:val="en-US"/>
        </w:rPr>
        <w:lastRenderedPageBreak/>
        <w:t xml:space="preserve">List of </w:t>
      </w:r>
      <w:r w:rsidR="00A455FE" w:rsidRPr="00154D7A">
        <w:rPr>
          <w:rFonts w:ascii="Times New Roman" w:hAnsi="Times New Roman" w:cs="Times New Roman"/>
          <w:lang w:val="en-US"/>
        </w:rPr>
        <w:t>Tables</w:t>
      </w:r>
      <w:bookmarkEnd w:id="1"/>
    </w:p>
    <w:p w14:paraId="290D62D7" w14:textId="0FB1EC35" w:rsidR="003F0BF2" w:rsidRPr="00154D7A" w:rsidRDefault="00B83425">
      <w:pPr>
        <w:pStyle w:val="TableofFigures"/>
        <w:tabs>
          <w:tab w:val="right" w:leader="dot" w:pos="9396"/>
        </w:tabs>
        <w:rPr>
          <w:rFonts w:ascii="Times New Roman" w:eastAsiaTheme="minorEastAsia" w:hAnsi="Times New Roman"/>
          <w:smallCaps w:val="0"/>
          <w:noProof/>
          <w:kern w:val="2"/>
          <w:sz w:val="24"/>
          <w:szCs w:val="24"/>
          <w14:ligatures w14:val="standardContextual"/>
        </w:rPr>
      </w:pPr>
      <w:r w:rsidRPr="00154D7A">
        <w:rPr>
          <w:rFonts w:ascii="Times New Roman" w:eastAsiaTheme="majorEastAsia" w:hAnsi="Times New Roman"/>
          <w:b/>
          <w:bCs/>
          <w:color w:val="365F91" w:themeColor="accent1" w:themeShade="BF"/>
          <w:sz w:val="28"/>
          <w:szCs w:val="28"/>
          <w:lang w:val="en-US"/>
        </w:rPr>
        <w:fldChar w:fldCharType="begin"/>
      </w:r>
      <w:r w:rsidRPr="00154D7A">
        <w:rPr>
          <w:rFonts w:ascii="Times New Roman" w:eastAsiaTheme="majorEastAsia" w:hAnsi="Times New Roman"/>
          <w:b/>
          <w:bCs/>
          <w:color w:val="365F91" w:themeColor="accent1" w:themeShade="BF"/>
          <w:sz w:val="28"/>
          <w:szCs w:val="28"/>
          <w:lang w:val="en-US"/>
        </w:rPr>
        <w:instrText xml:space="preserve"> TOC \h \z \c "Table" </w:instrText>
      </w:r>
      <w:r w:rsidRPr="00154D7A">
        <w:rPr>
          <w:rFonts w:ascii="Times New Roman" w:eastAsiaTheme="majorEastAsia" w:hAnsi="Times New Roman"/>
          <w:b/>
          <w:bCs/>
          <w:color w:val="365F91" w:themeColor="accent1" w:themeShade="BF"/>
          <w:sz w:val="28"/>
          <w:szCs w:val="28"/>
          <w:lang w:val="en-US"/>
        </w:rPr>
        <w:fldChar w:fldCharType="separate"/>
      </w:r>
      <w:hyperlink w:anchor="_Toc215179880" w:history="1">
        <w:r w:rsidR="003F0BF2" w:rsidRPr="00154D7A">
          <w:rPr>
            <w:rStyle w:val="Hyperlink"/>
            <w:rFonts w:ascii="Times New Roman" w:hAnsi="Times New Roman"/>
            <w:noProof/>
            <w:lang w:val="en-US"/>
          </w:rPr>
          <w:t>Table 1: Objectives and Research Questions alignment</w:t>
        </w:r>
        <w:r w:rsidR="003F0BF2" w:rsidRPr="00154D7A">
          <w:rPr>
            <w:rFonts w:ascii="Times New Roman" w:hAnsi="Times New Roman"/>
            <w:noProof/>
            <w:webHidden/>
          </w:rPr>
          <w:tab/>
        </w:r>
        <w:r w:rsidR="003F0BF2" w:rsidRPr="00154D7A">
          <w:rPr>
            <w:rFonts w:ascii="Times New Roman" w:hAnsi="Times New Roman"/>
            <w:noProof/>
            <w:webHidden/>
          </w:rPr>
          <w:fldChar w:fldCharType="begin"/>
        </w:r>
        <w:r w:rsidR="003F0BF2" w:rsidRPr="00154D7A">
          <w:rPr>
            <w:rFonts w:ascii="Times New Roman" w:hAnsi="Times New Roman"/>
            <w:noProof/>
            <w:webHidden/>
          </w:rPr>
          <w:instrText xml:space="preserve"> PAGEREF _Toc215179880 \h </w:instrText>
        </w:r>
        <w:r w:rsidR="003F0BF2" w:rsidRPr="00154D7A">
          <w:rPr>
            <w:rFonts w:ascii="Times New Roman" w:hAnsi="Times New Roman"/>
            <w:noProof/>
            <w:webHidden/>
          </w:rPr>
        </w:r>
        <w:r w:rsidR="003F0BF2" w:rsidRPr="00154D7A">
          <w:rPr>
            <w:rFonts w:ascii="Times New Roman" w:hAnsi="Times New Roman"/>
            <w:noProof/>
            <w:webHidden/>
          </w:rPr>
          <w:fldChar w:fldCharType="separate"/>
        </w:r>
        <w:r w:rsidR="003F0BF2" w:rsidRPr="00154D7A">
          <w:rPr>
            <w:rFonts w:ascii="Times New Roman" w:hAnsi="Times New Roman"/>
            <w:noProof/>
            <w:webHidden/>
          </w:rPr>
          <w:t>8</w:t>
        </w:r>
        <w:r w:rsidR="003F0BF2" w:rsidRPr="00154D7A">
          <w:rPr>
            <w:rFonts w:ascii="Times New Roman" w:hAnsi="Times New Roman"/>
            <w:noProof/>
            <w:webHidden/>
          </w:rPr>
          <w:fldChar w:fldCharType="end"/>
        </w:r>
      </w:hyperlink>
    </w:p>
    <w:p w14:paraId="01959445" w14:textId="4308C1F4"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1" w:history="1">
        <w:r w:rsidRPr="00154D7A">
          <w:rPr>
            <w:rStyle w:val="Hyperlink"/>
            <w:rFonts w:ascii="Times New Roman" w:hAnsi="Times New Roman"/>
            <w:noProof/>
            <w:lang w:val="en-US"/>
          </w:rPr>
          <w:t>Table 2: Literature Summary of Machine Learning Approaches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14</w:t>
        </w:r>
        <w:r w:rsidRPr="00154D7A">
          <w:rPr>
            <w:rFonts w:ascii="Times New Roman" w:hAnsi="Times New Roman"/>
            <w:noProof/>
            <w:webHidden/>
          </w:rPr>
          <w:fldChar w:fldCharType="end"/>
        </w:r>
      </w:hyperlink>
    </w:p>
    <w:p w14:paraId="6265DD73" w14:textId="66C42707"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2" w:history="1">
        <w:r w:rsidRPr="00154D7A">
          <w:rPr>
            <w:rStyle w:val="Hyperlink"/>
            <w:rFonts w:ascii="Times New Roman" w:hAnsi="Times New Roman"/>
            <w:noProof/>
            <w:lang w:val="en-US"/>
          </w:rPr>
          <w:t>Table 3: Literature Summary of Deep Learning Approaches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18</w:t>
        </w:r>
        <w:r w:rsidRPr="00154D7A">
          <w:rPr>
            <w:rFonts w:ascii="Times New Roman" w:hAnsi="Times New Roman"/>
            <w:noProof/>
            <w:webHidden/>
          </w:rPr>
          <w:fldChar w:fldCharType="end"/>
        </w:r>
      </w:hyperlink>
    </w:p>
    <w:p w14:paraId="78ED826E" w14:textId="1EB6ED9D"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3" w:history="1">
        <w:r w:rsidRPr="00154D7A">
          <w:rPr>
            <w:rStyle w:val="Hyperlink"/>
            <w:rFonts w:ascii="Times New Roman" w:hAnsi="Times New Roman"/>
            <w:noProof/>
            <w:lang w:val="en-US"/>
          </w:rPr>
          <w:t>Table 4: Literature Summary of Imbalance Handling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21</w:t>
        </w:r>
        <w:r w:rsidRPr="00154D7A">
          <w:rPr>
            <w:rFonts w:ascii="Times New Roman" w:hAnsi="Times New Roman"/>
            <w:noProof/>
            <w:webHidden/>
          </w:rPr>
          <w:fldChar w:fldCharType="end"/>
        </w:r>
      </w:hyperlink>
    </w:p>
    <w:p w14:paraId="4AB1B2B7" w14:textId="5716C7E5"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4" w:history="1">
        <w:r w:rsidRPr="00154D7A">
          <w:rPr>
            <w:rStyle w:val="Hyperlink"/>
            <w:rFonts w:ascii="Times New Roman" w:hAnsi="Times New Roman"/>
            <w:noProof/>
            <w:lang w:val="en-US"/>
          </w:rPr>
          <w:t>Table 5: Literature Summary of Hyperparameter optimization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23</w:t>
        </w:r>
        <w:r w:rsidRPr="00154D7A">
          <w:rPr>
            <w:rFonts w:ascii="Times New Roman" w:hAnsi="Times New Roman"/>
            <w:noProof/>
            <w:webHidden/>
          </w:rPr>
          <w:fldChar w:fldCharType="end"/>
        </w:r>
      </w:hyperlink>
    </w:p>
    <w:p w14:paraId="1E2200F5" w14:textId="2A98B1F4"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5" w:history="1">
        <w:r w:rsidRPr="00154D7A">
          <w:rPr>
            <w:rStyle w:val="Hyperlink"/>
            <w:rFonts w:ascii="Times New Roman" w:hAnsi="Times New Roman"/>
            <w:noProof/>
            <w:lang w:val="en-US"/>
          </w:rPr>
          <w:t>Table 6: Literature Summary of Feature Engineering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25</w:t>
        </w:r>
        <w:r w:rsidRPr="00154D7A">
          <w:rPr>
            <w:rFonts w:ascii="Times New Roman" w:hAnsi="Times New Roman"/>
            <w:noProof/>
            <w:webHidden/>
          </w:rPr>
          <w:fldChar w:fldCharType="end"/>
        </w:r>
      </w:hyperlink>
    </w:p>
    <w:p w14:paraId="198B6EC1" w14:textId="0B0E9600"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6" w:history="1">
        <w:r w:rsidRPr="00154D7A">
          <w:rPr>
            <w:rStyle w:val="Hyperlink"/>
            <w:rFonts w:ascii="Times New Roman" w:hAnsi="Times New Roman"/>
            <w:noProof/>
            <w:lang w:val="en-US"/>
          </w:rPr>
          <w:t>Table 7: Literature Summary of Interpretability Analysis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28</w:t>
        </w:r>
        <w:r w:rsidRPr="00154D7A">
          <w:rPr>
            <w:rFonts w:ascii="Times New Roman" w:hAnsi="Times New Roman"/>
            <w:noProof/>
            <w:webHidden/>
          </w:rPr>
          <w:fldChar w:fldCharType="end"/>
        </w:r>
      </w:hyperlink>
    </w:p>
    <w:p w14:paraId="15249AFD" w14:textId="2F2C5F3C"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7" w:history="1">
        <w:r w:rsidRPr="00154D7A">
          <w:rPr>
            <w:rStyle w:val="Hyperlink"/>
            <w:rFonts w:ascii="Times New Roman" w:hAnsi="Times New Roman"/>
            <w:noProof/>
            <w:lang w:val="en-US"/>
          </w:rPr>
          <w:t>Table 8: Literature Summary of Evaluation Strategies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31</w:t>
        </w:r>
        <w:r w:rsidRPr="00154D7A">
          <w:rPr>
            <w:rFonts w:ascii="Times New Roman" w:hAnsi="Times New Roman"/>
            <w:noProof/>
            <w:webHidden/>
          </w:rPr>
          <w:fldChar w:fldCharType="end"/>
        </w:r>
      </w:hyperlink>
    </w:p>
    <w:p w14:paraId="385A8A37" w14:textId="5A574F26"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8" w:history="1">
        <w:r w:rsidRPr="00154D7A">
          <w:rPr>
            <w:rStyle w:val="Hyperlink"/>
            <w:rFonts w:ascii="Times New Roman" w:hAnsi="Times New Roman"/>
            <w:noProof/>
            <w:lang w:val="en-US"/>
          </w:rPr>
          <w:t>Table 9: Comparison of Missing Data Imputation Methods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37</w:t>
        </w:r>
        <w:r w:rsidRPr="00154D7A">
          <w:rPr>
            <w:rFonts w:ascii="Times New Roman" w:hAnsi="Times New Roman"/>
            <w:noProof/>
            <w:webHidden/>
          </w:rPr>
          <w:fldChar w:fldCharType="end"/>
        </w:r>
      </w:hyperlink>
    </w:p>
    <w:p w14:paraId="04754390" w14:textId="071C0957"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89" w:history="1">
        <w:r w:rsidRPr="00154D7A">
          <w:rPr>
            <w:rStyle w:val="Hyperlink"/>
            <w:rFonts w:ascii="Times New Roman" w:hAnsi="Times New Roman"/>
            <w:noProof/>
            <w:lang w:val="en-US"/>
          </w:rPr>
          <w:t>Table 10: Comparison of Encoding Methods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_Toc215179889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38</w:t>
        </w:r>
        <w:r w:rsidRPr="00154D7A">
          <w:rPr>
            <w:rFonts w:ascii="Times New Roman" w:hAnsi="Times New Roman"/>
            <w:noProof/>
            <w:webHidden/>
          </w:rPr>
          <w:fldChar w:fldCharType="end"/>
        </w:r>
      </w:hyperlink>
    </w:p>
    <w:p w14:paraId="21ADAE27" w14:textId="44C669CD"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0" w:history="1">
        <w:r w:rsidRPr="00154D7A">
          <w:rPr>
            <w:rStyle w:val="Hyperlink"/>
            <w:rFonts w:ascii="Times New Roman" w:hAnsi="Times New Roman"/>
            <w:noProof/>
            <w:lang w:val="en-US"/>
          </w:rPr>
          <w:t>Table 11: Comparison of Class Imbalance Treatment Techniques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40</w:t>
        </w:r>
        <w:r w:rsidRPr="00154D7A">
          <w:rPr>
            <w:rFonts w:ascii="Times New Roman" w:hAnsi="Times New Roman"/>
            <w:noProof/>
            <w:webHidden/>
          </w:rPr>
          <w:fldChar w:fldCharType="end"/>
        </w:r>
      </w:hyperlink>
    </w:p>
    <w:p w14:paraId="1EFEC28C" w14:textId="4281D9C5"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1" w:history="1">
        <w:r w:rsidRPr="00154D7A">
          <w:rPr>
            <w:rStyle w:val="Hyperlink"/>
            <w:rFonts w:ascii="Times New Roman" w:hAnsi="Times New Roman"/>
            <w:noProof/>
            <w:lang w:val="en-US"/>
          </w:rPr>
          <w:t>Table 12: Model performance comparison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44</w:t>
        </w:r>
        <w:r w:rsidRPr="00154D7A">
          <w:rPr>
            <w:rFonts w:ascii="Times New Roman" w:hAnsi="Times New Roman"/>
            <w:noProof/>
            <w:webHidden/>
          </w:rPr>
          <w:fldChar w:fldCharType="end"/>
        </w:r>
      </w:hyperlink>
    </w:p>
    <w:p w14:paraId="2E7A2710" w14:textId="41897705"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2" w:history="1">
        <w:r w:rsidRPr="00154D7A">
          <w:rPr>
            <w:rStyle w:val="Hyperlink"/>
            <w:rFonts w:ascii="Times New Roman" w:hAnsi="Times New Roman"/>
            <w:noProof/>
            <w:lang w:val="en-US"/>
          </w:rPr>
          <w:t>Table 13: Comparison of Hyperparameter optimization Approaches for Machine Learning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46</w:t>
        </w:r>
        <w:r w:rsidRPr="00154D7A">
          <w:rPr>
            <w:rFonts w:ascii="Times New Roman" w:hAnsi="Times New Roman"/>
            <w:noProof/>
            <w:webHidden/>
          </w:rPr>
          <w:fldChar w:fldCharType="end"/>
        </w:r>
      </w:hyperlink>
    </w:p>
    <w:p w14:paraId="1F395F1D" w14:textId="2EAD01AB"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3" w:history="1">
        <w:r w:rsidRPr="00154D7A">
          <w:rPr>
            <w:rStyle w:val="Hyperlink"/>
            <w:rFonts w:ascii="Times New Roman" w:hAnsi="Times New Roman"/>
            <w:noProof/>
            <w:lang w:val="en-US"/>
          </w:rPr>
          <w:t>Table 14: Runtime Benchmarking Protocol for Execution Time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_Toc215179893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50</w:t>
        </w:r>
        <w:r w:rsidRPr="00154D7A">
          <w:rPr>
            <w:rFonts w:ascii="Times New Roman" w:hAnsi="Times New Roman"/>
            <w:noProof/>
            <w:webHidden/>
          </w:rPr>
          <w:fldChar w:fldCharType="end"/>
        </w:r>
      </w:hyperlink>
    </w:p>
    <w:p w14:paraId="7702AE41" w14:textId="4D722481"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4" w:history="1">
        <w:r w:rsidRPr="00154D7A">
          <w:rPr>
            <w:rStyle w:val="Hyperlink"/>
            <w:rFonts w:ascii="Times New Roman" w:hAnsi="Times New Roman"/>
            <w:noProof/>
            <w:lang w:val="en-US"/>
          </w:rPr>
          <w:t>Table 15: Evaluation Metrics and Statistical Significance using Cross Validation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51</w:t>
        </w:r>
        <w:r w:rsidRPr="00154D7A">
          <w:rPr>
            <w:rFonts w:ascii="Times New Roman" w:hAnsi="Times New Roman"/>
            <w:noProof/>
            <w:webHidden/>
          </w:rPr>
          <w:fldChar w:fldCharType="end"/>
        </w:r>
      </w:hyperlink>
    </w:p>
    <w:p w14:paraId="3CE3E1D5" w14:textId="2B494BCA"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5" w:history="1">
        <w:r w:rsidRPr="00154D7A">
          <w:rPr>
            <w:rStyle w:val="Hyperlink"/>
            <w:rFonts w:ascii="Times New Roman" w:hAnsi="Times New Roman"/>
            <w:noProof/>
            <w:lang w:val="en-US"/>
          </w:rPr>
          <w:t>Table 16: Pearson correlations between selected features and churn label.</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58</w:t>
        </w:r>
        <w:r w:rsidRPr="00154D7A">
          <w:rPr>
            <w:rFonts w:ascii="Times New Roman" w:hAnsi="Times New Roman"/>
            <w:noProof/>
            <w:webHidden/>
          </w:rPr>
          <w:fldChar w:fldCharType="end"/>
        </w:r>
      </w:hyperlink>
    </w:p>
    <w:p w14:paraId="0D5B89B7" w14:textId="6BD1DE92"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6" w:history="1">
        <w:r w:rsidRPr="00154D7A">
          <w:rPr>
            <w:rStyle w:val="Hyperlink"/>
            <w:rFonts w:ascii="Times New Roman" w:hAnsi="Times New Roman"/>
            <w:noProof/>
            <w:lang w:val="en-US"/>
          </w:rPr>
          <w:t>Table 17: Churn vs Non-Churn distribution before and after stratified splitting.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61</w:t>
        </w:r>
        <w:r w:rsidRPr="00154D7A">
          <w:rPr>
            <w:rFonts w:ascii="Times New Roman" w:hAnsi="Times New Roman"/>
            <w:noProof/>
            <w:webHidden/>
          </w:rPr>
          <w:fldChar w:fldCharType="end"/>
        </w:r>
      </w:hyperlink>
    </w:p>
    <w:p w14:paraId="0BBEE316" w14:textId="5B6B4E95"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7" w:history="1">
        <w:r w:rsidRPr="00154D7A">
          <w:rPr>
            <w:rStyle w:val="Hyperlink"/>
            <w:rFonts w:ascii="Times New Roman" w:hAnsi="Times New Roman"/>
            <w:noProof/>
            <w:lang w:val="en-US"/>
          </w:rPr>
          <w:t>Table 18: Summary of preprocessing operations and leakage control policy.</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62</w:t>
        </w:r>
        <w:r w:rsidRPr="00154D7A">
          <w:rPr>
            <w:rFonts w:ascii="Times New Roman" w:hAnsi="Times New Roman"/>
            <w:noProof/>
            <w:webHidden/>
          </w:rPr>
          <w:fldChar w:fldCharType="end"/>
        </w:r>
      </w:hyperlink>
    </w:p>
    <w:p w14:paraId="351A7FE9" w14:textId="66405BEE"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8" w:history="1">
        <w:r w:rsidRPr="00154D7A">
          <w:rPr>
            <w:rStyle w:val="Hyperlink"/>
            <w:rFonts w:ascii="Times New Roman" w:hAnsi="Times New Roman"/>
            <w:noProof/>
            <w:lang w:val="en-US"/>
          </w:rPr>
          <w:t>Table 19: Baseline model results before tuning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65</w:t>
        </w:r>
        <w:r w:rsidRPr="00154D7A">
          <w:rPr>
            <w:rFonts w:ascii="Times New Roman" w:hAnsi="Times New Roman"/>
            <w:noProof/>
            <w:webHidden/>
          </w:rPr>
          <w:fldChar w:fldCharType="end"/>
        </w:r>
      </w:hyperlink>
    </w:p>
    <w:p w14:paraId="54A9DAF8" w14:textId="6290656A"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899" w:history="1">
        <w:r w:rsidRPr="00154D7A">
          <w:rPr>
            <w:rStyle w:val="Hyperlink"/>
            <w:rFonts w:ascii="Times New Roman" w:hAnsi="Times New Roman"/>
            <w:noProof/>
            <w:lang w:val="en-US"/>
          </w:rPr>
          <w:t>Table 20: Hyperparameter optimization summary for tuned ML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_Toc215179899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67</w:t>
        </w:r>
        <w:r w:rsidRPr="00154D7A">
          <w:rPr>
            <w:rFonts w:ascii="Times New Roman" w:hAnsi="Times New Roman"/>
            <w:noProof/>
            <w:webHidden/>
          </w:rPr>
          <w:fldChar w:fldCharType="end"/>
        </w:r>
      </w:hyperlink>
    </w:p>
    <w:p w14:paraId="13424752" w14:textId="157911EF"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0" w:history="1">
        <w:r w:rsidRPr="00154D7A">
          <w:rPr>
            <w:rStyle w:val="Hyperlink"/>
            <w:rFonts w:ascii="Times New Roman" w:hAnsi="Times New Roman"/>
            <w:noProof/>
            <w:lang w:val="en-US"/>
          </w:rPr>
          <w:t>Table 21: Baseline vs tuned performance (rows: model × method; columns: metrics including time)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71</w:t>
        </w:r>
        <w:r w:rsidRPr="00154D7A">
          <w:rPr>
            <w:rFonts w:ascii="Times New Roman" w:hAnsi="Times New Roman"/>
            <w:noProof/>
            <w:webHidden/>
          </w:rPr>
          <w:fldChar w:fldCharType="end"/>
        </w:r>
      </w:hyperlink>
    </w:p>
    <w:p w14:paraId="70B6C57D" w14:textId="1B44F026"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1" w:history="1">
        <w:r w:rsidRPr="00154D7A">
          <w:rPr>
            <w:rStyle w:val="Hyperlink"/>
            <w:rFonts w:ascii="Times New Roman" w:hAnsi="Times New Roman"/>
            <w:noProof/>
          </w:rPr>
          <w:t>Table 22: Base scenario of business impact analysis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86</w:t>
        </w:r>
        <w:r w:rsidRPr="00154D7A">
          <w:rPr>
            <w:rFonts w:ascii="Times New Roman" w:hAnsi="Times New Roman"/>
            <w:noProof/>
            <w:webHidden/>
          </w:rPr>
          <w:fldChar w:fldCharType="end"/>
        </w:r>
      </w:hyperlink>
    </w:p>
    <w:p w14:paraId="2EC34F29" w14:textId="0B56AE59"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2" w:history="1">
        <w:r w:rsidRPr="00154D7A">
          <w:rPr>
            <w:rStyle w:val="Hyperlink"/>
            <w:rFonts w:ascii="Times New Roman" w:hAnsi="Times New Roman"/>
            <w:noProof/>
          </w:rPr>
          <w:t>Table 23: Result of HPO uplifting from baseline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89</w:t>
        </w:r>
        <w:r w:rsidRPr="00154D7A">
          <w:rPr>
            <w:rFonts w:ascii="Times New Roman" w:hAnsi="Times New Roman"/>
            <w:noProof/>
            <w:webHidden/>
          </w:rPr>
          <w:fldChar w:fldCharType="end"/>
        </w:r>
      </w:hyperlink>
    </w:p>
    <w:p w14:paraId="7ADEC267" w14:textId="15C0B063" w:rsidR="00A5669C" w:rsidRPr="00154D7A" w:rsidRDefault="00B83425" w:rsidP="008A56F6">
      <w:pPr>
        <w:spacing w:after="200" w:line="276" w:lineRule="auto"/>
        <w:jc w:val="both"/>
        <w:rPr>
          <w:rFonts w:eastAsiaTheme="majorEastAsia"/>
          <w:b/>
          <w:bCs/>
          <w:color w:val="365F91" w:themeColor="accent1" w:themeShade="BF"/>
          <w:sz w:val="28"/>
          <w:szCs w:val="28"/>
          <w:lang w:val="en-US"/>
        </w:rPr>
      </w:pPr>
      <w:r w:rsidRPr="00154D7A">
        <w:rPr>
          <w:rFonts w:eastAsiaTheme="majorEastAsia"/>
          <w:b/>
          <w:bCs/>
          <w:color w:val="365F91" w:themeColor="accent1" w:themeShade="BF"/>
          <w:sz w:val="28"/>
          <w:szCs w:val="28"/>
          <w:lang w:val="en-US"/>
        </w:rPr>
        <w:fldChar w:fldCharType="end"/>
      </w:r>
    </w:p>
    <w:p w14:paraId="3A772837" w14:textId="57EC7097" w:rsidR="00A455FE" w:rsidRPr="00154D7A" w:rsidRDefault="00A455FE" w:rsidP="00A455FE">
      <w:pPr>
        <w:pStyle w:val="Heading1"/>
        <w:rPr>
          <w:rFonts w:ascii="Times New Roman" w:hAnsi="Times New Roman" w:cs="Times New Roman"/>
          <w:lang w:val="en-US"/>
        </w:rPr>
      </w:pPr>
      <w:bookmarkStart w:id="2" w:name="_Toc215322035"/>
      <w:r w:rsidRPr="00154D7A">
        <w:rPr>
          <w:rFonts w:ascii="Times New Roman" w:hAnsi="Times New Roman" w:cs="Times New Roman"/>
          <w:lang w:val="en-US"/>
        </w:rPr>
        <w:t>List of Figures</w:t>
      </w:r>
      <w:bookmarkEnd w:id="2"/>
    </w:p>
    <w:p w14:paraId="4C1A9DF5" w14:textId="0CE2A9FD" w:rsidR="003F0BF2" w:rsidRPr="00154D7A" w:rsidRDefault="00B83425">
      <w:pPr>
        <w:pStyle w:val="TableofFigures"/>
        <w:tabs>
          <w:tab w:val="right" w:leader="dot" w:pos="9396"/>
        </w:tabs>
        <w:rPr>
          <w:rFonts w:ascii="Times New Roman" w:eastAsiaTheme="minorEastAsia" w:hAnsi="Times New Roman"/>
          <w:smallCaps w:val="0"/>
          <w:noProof/>
          <w:kern w:val="2"/>
          <w:sz w:val="24"/>
          <w:szCs w:val="24"/>
          <w14:ligatures w14:val="standardContextual"/>
        </w:rPr>
      </w:pPr>
      <w:r w:rsidRPr="00154D7A">
        <w:rPr>
          <w:rFonts w:ascii="Times New Roman" w:eastAsiaTheme="majorEastAsia" w:hAnsi="Times New Roman"/>
          <w:b/>
          <w:bCs/>
          <w:color w:val="365F91" w:themeColor="accent1" w:themeShade="BF"/>
          <w:sz w:val="28"/>
          <w:szCs w:val="28"/>
          <w:lang w:val="en-US"/>
        </w:rPr>
        <w:fldChar w:fldCharType="begin"/>
      </w:r>
      <w:r w:rsidRPr="00154D7A">
        <w:rPr>
          <w:rFonts w:ascii="Times New Roman" w:eastAsiaTheme="majorEastAsia" w:hAnsi="Times New Roman"/>
          <w:b/>
          <w:bCs/>
          <w:color w:val="365F91" w:themeColor="accent1" w:themeShade="BF"/>
          <w:sz w:val="28"/>
          <w:szCs w:val="28"/>
          <w:lang w:val="en-US"/>
        </w:rPr>
        <w:instrText xml:space="preserve"> TOC \h \z \c "Figure" </w:instrText>
      </w:r>
      <w:r w:rsidRPr="00154D7A">
        <w:rPr>
          <w:rFonts w:ascii="Times New Roman" w:eastAsiaTheme="majorEastAsia" w:hAnsi="Times New Roman"/>
          <w:b/>
          <w:bCs/>
          <w:color w:val="365F91" w:themeColor="accent1" w:themeShade="BF"/>
          <w:sz w:val="28"/>
          <w:szCs w:val="28"/>
          <w:lang w:val="en-US"/>
        </w:rPr>
        <w:fldChar w:fldCharType="separate"/>
      </w:r>
      <w:hyperlink w:anchor="_Toc215179903" w:history="1">
        <w:r w:rsidR="003F0BF2" w:rsidRPr="00154D7A">
          <w:rPr>
            <w:rStyle w:val="Hyperlink"/>
            <w:rFonts w:ascii="Times New Roman" w:hAnsi="Times New Roman"/>
            <w:noProof/>
          </w:rPr>
          <w:t>Figure 1: Research Methodology Workflow</w:t>
        </w:r>
        <w:r w:rsidR="003F0BF2" w:rsidRPr="00154D7A">
          <w:rPr>
            <w:rFonts w:ascii="Times New Roman" w:hAnsi="Times New Roman"/>
            <w:noProof/>
            <w:webHidden/>
          </w:rPr>
          <w:tab/>
        </w:r>
        <w:r w:rsidR="003F0BF2" w:rsidRPr="00154D7A">
          <w:rPr>
            <w:rFonts w:ascii="Times New Roman" w:hAnsi="Times New Roman"/>
            <w:noProof/>
            <w:webHidden/>
          </w:rPr>
          <w:fldChar w:fldCharType="begin"/>
        </w:r>
        <w:r w:rsidR="003F0BF2" w:rsidRPr="00154D7A">
          <w:rPr>
            <w:rFonts w:ascii="Times New Roman" w:hAnsi="Times New Roman"/>
            <w:noProof/>
            <w:webHidden/>
          </w:rPr>
          <w:instrText xml:space="preserve"> PAGEREF _Toc215179903 \h </w:instrText>
        </w:r>
        <w:r w:rsidR="003F0BF2" w:rsidRPr="00154D7A">
          <w:rPr>
            <w:rFonts w:ascii="Times New Roman" w:hAnsi="Times New Roman"/>
            <w:noProof/>
            <w:webHidden/>
          </w:rPr>
        </w:r>
        <w:r w:rsidR="003F0BF2" w:rsidRPr="00154D7A">
          <w:rPr>
            <w:rFonts w:ascii="Times New Roman" w:hAnsi="Times New Roman"/>
            <w:noProof/>
            <w:webHidden/>
          </w:rPr>
          <w:fldChar w:fldCharType="separate"/>
        </w:r>
        <w:r w:rsidR="003F0BF2" w:rsidRPr="00154D7A">
          <w:rPr>
            <w:rFonts w:ascii="Times New Roman" w:hAnsi="Times New Roman"/>
            <w:noProof/>
            <w:webHidden/>
          </w:rPr>
          <w:t>35</w:t>
        </w:r>
        <w:r w:rsidR="003F0BF2" w:rsidRPr="00154D7A">
          <w:rPr>
            <w:rFonts w:ascii="Times New Roman" w:hAnsi="Times New Roman"/>
            <w:noProof/>
            <w:webHidden/>
          </w:rPr>
          <w:fldChar w:fldCharType="end"/>
        </w:r>
      </w:hyperlink>
    </w:p>
    <w:p w14:paraId="342AB053" w14:textId="0EC71C44"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4" w:history="1">
        <w:r w:rsidRPr="00154D7A">
          <w:rPr>
            <w:rStyle w:val="Hyperlink"/>
            <w:rFonts w:ascii="Times New Roman" w:hAnsi="Times New Roman"/>
            <w:noProof/>
            <w:lang w:val="en-US"/>
          </w:rPr>
          <w:t>Figure 2 - Example of Standardization scaling</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40</w:t>
        </w:r>
        <w:r w:rsidRPr="00154D7A">
          <w:rPr>
            <w:rFonts w:ascii="Times New Roman" w:hAnsi="Times New Roman"/>
            <w:noProof/>
            <w:webHidden/>
          </w:rPr>
          <w:fldChar w:fldCharType="end"/>
        </w:r>
      </w:hyperlink>
    </w:p>
    <w:p w14:paraId="64BB1E57" w14:textId="55ED0A01"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5" w:history="1">
        <w:r w:rsidRPr="00154D7A">
          <w:rPr>
            <w:rStyle w:val="Hyperlink"/>
            <w:rFonts w:ascii="Times New Roman" w:hAnsi="Times New Roman"/>
            <w:noProof/>
            <w:lang w:val="en-US"/>
          </w:rPr>
          <w:t>Figure 3 - Demonstration of stratified k-Fold Cross-Validation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_Toc215179905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43</w:t>
        </w:r>
        <w:r w:rsidRPr="00154D7A">
          <w:rPr>
            <w:rFonts w:ascii="Times New Roman" w:hAnsi="Times New Roman"/>
            <w:noProof/>
            <w:webHidden/>
          </w:rPr>
          <w:fldChar w:fldCharType="end"/>
        </w:r>
      </w:hyperlink>
    </w:p>
    <w:p w14:paraId="7987E6AA" w14:textId="4A46B6D2"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6" w:history="1">
        <w:r w:rsidRPr="00154D7A">
          <w:rPr>
            <w:rStyle w:val="Hyperlink"/>
            <w:rFonts w:ascii="Times New Roman" w:hAnsi="Times New Roman"/>
            <w:noProof/>
          </w:rPr>
          <w:t>Figure 4: Confusion matrix</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_Toc215179906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48</w:t>
        </w:r>
        <w:r w:rsidRPr="00154D7A">
          <w:rPr>
            <w:rFonts w:ascii="Times New Roman" w:hAnsi="Times New Roman"/>
            <w:noProof/>
            <w:webHidden/>
          </w:rPr>
          <w:fldChar w:fldCharType="end"/>
        </w:r>
      </w:hyperlink>
    </w:p>
    <w:p w14:paraId="6DA8F9A5" w14:textId="5F6571AC"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7" w:history="1">
        <w:r w:rsidRPr="00154D7A">
          <w:rPr>
            <w:rStyle w:val="Hyperlink"/>
            <w:rFonts w:ascii="Times New Roman" w:hAnsi="Times New Roman"/>
            <w:noProof/>
          </w:rPr>
          <w:t>Figure 5: Workflow of Statistical Significance Test</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_Toc215179907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52</w:t>
        </w:r>
        <w:r w:rsidRPr="00154D7A">
          <w:rPr>
            <w:rFonts w:ascii="Times New Roman" w:hAnsi="Times New Roman"/>
            <w:noProof/>
            <w:webHidden/>
          </w:rPr>
          <w:fldChar w:fldCharType="end"/>
        </w:r>
      </w:hyperlink>
    </w:p>
    <w:p w14:paraId="067E32BE" w14:textId="5172129A"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8" w:history="1">
        <w:r w:rsidRPr="00154D7A">
          <w:rPr>
            <w:rStyle w:val="Hyperlink"/>
            <w:rFonts w:ascii="Times New Roman" w:hAnsi="Times New Roman"/>
            <w:noProof/>
            <w:lang w:val="en-US"/>
          </w:rPr>
          <w:t>Figure 6: Class distribution of churn vs non-churn customers showing moderate imbalance</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_Toc215179908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57</w:t>
        </w:r>
        <w:r w:rsidRPr="00154D7A">
          <w:rPr>
            <w:rFonts w:ascii="Times New Roman" w:hAnsi="Times New Roman"/>
            <w:noProof/>
            <w:webHidden/>
          </w:rPr>
          <w:fldChar w:fldCharType="end"/>
        </w:r>
      </w:hyperlink>
    </w:p>
    <w:p w14:paraId="326D69FB" w14:textId="6795E548"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09" w:history="1">
        <w:r w:rsidRPr="00154D7A">
          <w:rPr>
            <w:rStyle w:val="Hyperlink"/>
            <w:rFonts w:ascii="Times New Roman" w:hAnsi="Times New Roman"/>
            <w:noProof/>
          </w:rPr>
          <w:t>Figure 7: Confusion Matrices for All Candidate Models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_Toc215179909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72</w:t>
        </w:r>
        <w:r w:rsidRPr="00154D7A">
          <w:rPr>
            <w:rFonts w:ascii="Times New Roman" w:hAnsi="Times New Roman"/>
            <w:noProof/>
            <w:webHidden/>
          </w:rPr>
          <w:fldChar w:fldCharType="end"/>
        </w:r>
      </w:hyperlink>
    </w:p>
    <w:p w14:paraId="2A879C8C" w14:textId="4F38A6BF"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10" w:history="1">
        <w:r w:rsidRPr="00154D7A">
          <w:rPr>
            <w:rStyle w:val="Hyperlink"/>
            <w:rFonts w:ascii="Times New Roman" w:hAnsi="Times New Roman"/>
            <w:noProof/>
            <w:lang w:val="en-US"/>
          </w:rPr>
          <w:t>Figure 8: SHAP Summary Plot</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_Toc215179910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82</w:t>
        </w:r>
        <w:r w:rsidRPr="00154D7A">
          <w:rPr>
            <w:rFonts w:ascii="Times New Roman" w:hAnsi="Times New Roman"/>
            <w:noProof/>
            <w:webHidden/>
          </w:rPr>
          <w:fldChar w:fldCharType="end"/>
        </w:r>
      </w:hyperlink>
    </w:p>
    <w:p w14:paraId="2F8D82F3" w14:textId="0346F52D"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11" w:history="1">
        <w:r w:rsidRPr="00154D7A">
          <w:rPr>
            <w:rStyle w:val="Hyperlink"/>
            <w:rFonts w:ascii="Times New Roman" w:hAnsi="Times New Roman"/>
            <w:noProof/>
            <w:lang w:val="en-US"/>
          </w:rPr>
          <w:t>Figure 9: Mean |SHAP| feature importance for the Logistic Regression (Random Search) model</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_Toc215179911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84</w:t>
        </w:r>
        <w:r w:rsidRPr="00154D7A">
          <w:rPr>
            <w:rFonts w:ascii="Times New Roman" w:hAnsi="Times New Roman"/>
            <w:noProof/>
            <w:webHidden/>
          </w:rPr>
          <w:fldChar w:fldCharType="end"/>
        </w:r>
      </w:hyperlink>
    </w:p>
    <w:p w14:paraId="62E560D1" w14:textId="122CF644"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12" w:history="1">
        <w:r w:rsidRPr="00154D7A">
          <w:rPr>
            <w:rStyle w:val="Hyperlink"/>
            <w:rFonts w:ascii="Times New Roman" w:hAnsi="Times New Roman"/>
            <w:noProof/>
          </w:rPr>
          <w:t>Figure 10: Monte Carlo simulation</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_Toc215179912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86</w:t>
        </w:r>
        <w:r w:rsidRPr="00154D7A">
          <w:rPr>
            <w:rFonts w:ascii="Times New Roman" w:hAnsi="Times New Roman"/>
            <w:noProof/>
            <w:webHidden/>
          </w:rPr>
          <w:fldChar w:fldCharType="end"/>
        </w:r>
      </w:hyperlink>
    </w:p>
    <w:p w14:paraId="047D4216" w14:textId="14C02924" w:rsidR="00B83425" w:rsidRPr="00154D7A" w:rsidRDefault="00B83425" w:rsidP="008A56F6">
      <w:pPr>
        <w:spacing w:after="200" w:line="276" w:lineRule="auto"/>
        <w:jc w:val="both"/>
        <w:rPr>
          <w:rFonts w:eastAsiaTheme="majorEastAsia"/>
          <w:b/>
          <w:bCs/>
          <w:color w:val="365F91" w:themeColor="accent1" w:themeShade="BF"/>
          <w:sz w:val="28"/>
          <w:szCs w:val="28"/>
          <w:lang w:val="en-US"/>
        </w:rPr>
      </w:pPr>
      <w:r w:rsidRPr="00154D7A">
        <w:rPr>
          <w:rFonts w:eastAsiaTheme="majorEastAsia"/>
          <w:b/>
          <w:bCs/>
          <w:color w:val="365F91" w:themeColor="accent1" w:themeShade="BF"/>
          <w:sz w:val="28"/>
          <w:szCs w:val="28"/>
          <w:lang w:val="en-US"/>
        </w:rPr>
        <w:fldChar w:fldCharType="end"/>
      </w:r>
    </w:p>
    <w:p w14:paraId="35B714B2" w14:textId="62C20A16" w:rsidR="00772C9F" w:rsidRPr="00154D7A" w:rsidRDefault="00A63774" w:rsidP="00A63774">
      <w:pPr>
        <w:pStyle w:val="Heading1"/>
        <w:rPr>
          <w:rFonts w:ascii="Times New Roman" w:hAnsi="Times New Roman" w:cs="Times New Roman"/>
          <w:lang w:val="en-US"/>
        </w:rPr>
      </w:pPr>
      <w:bookmarkStart w:id="3" w:name="_Toc215322036"/>
      <w:r w:rsidRPr="00154D7A">
        <w:rPr>
          <w:rFonts w:ascii="Times New Roman" w:hAnsi="Times New Roman" w:cs="Times New Roman"/>
          <w:lang w:val="en-US"/>
        </w:rPr>
        <w:t xml:space="preserve">List of </w:t>
      </w:r>
      <w:r w:rsidR="00651C5C" w:rsidRPr="00154D7A">
        <w:rPr>
          <w:rFonts w:ascii="Times New Roman" w:hAnsi="Times New Roman" w:cs="Times New Roman"/>
          <w:lang w:val="en-US"/>
        </w:rPr>
        <w:t>Appendices</w:t>
      </w:r>
      <w:bookmarkEnd w:id="3"/>
    </w:p>
    <w:p w14:paraId="7786AED9" w14:textId="70AD3070" w:rsidR="003F0BF2" w:rsidRPr="00154D7A" w:rsidRDefault="00772C9F">
      <w:pPr>
        <w:pStyle w:val="TableofFigures"/>
        <w:tabs>
          <w:tab w:val="right" w:leader="dot" w:pos="9396"/>
        </w:tabs>
        <w:rPr>
          <w:rFonts w:ascii="Times New Roman" w:eastAsiaTheme="minorEastAsia" w:hAnsi="Times New Roman"/>
          <w:smallCaps w:val="0"/>
          <w:noProof/>
          <w:kern w:val="2"/>
          <w:sz w:val="24"/>
          <w:szCs w:val="24"/>
          <w14:ligatures w14:val="standardContextual"/>
        </w:rPr>
      </w:pPr>
      <w:r w:rsidRPr="00154D7A">
        <w:rPr>
          <w:rFonts w:ascii="Times New Roman" w:hAnsi="Times New Roman"/>
          <w:lang w:val="en-US"/>
        </w:rPr>
        <w:fldChar w:fldCharType="begin"/>
      </w:r>
      <w:r w:rsidRPr="00154D7A">
        <w:rPr>
          <w:rFonts w:ascii="Times New Roman" w:hAnsi="Times New Roman"/>
          <w:lang w:val="en-US"/>
        </w:rPr>
        <w:instrText xml:space="preserve"> TOC \h \z \c "Appendix" </w:instrText>
      </w:r>
      <w:r w:rsidRPr="00154D7A">
        <w:rPr>
          <w:rFonts w:ascii="Times New Roman" w:hAnsi="Times New Roman"/>
          <w:lang w:val="en-US"/>
        </w:rPr>
        <w:fldChar w:fldCharType="separate"/>
      </w:r>
      <w:hyperlink w:anchor="_Toc215179913" w:history="1">
        <w:r w:rsidR="003F0BF2" w:rsidRPr="00154D7A">
          <w:rPr>
            <w:rStyle w:val="Hyperlink"/>
            <w:rFonts w:ascii="Times New Roman" w:hAnsi="Times New Roman"/>
            <w:noProof/>
          </w:rPr>
          <w:t>Appendix A: Dataset Structure and Description</w:t>
        </w:r>
        <w:r w:rsidR="003F0BF2" w:rsidRPr="00154D7A">
          <w:rPr>
            <w:rFonts w:ascii="Times New Roman" w:hAnsi="Times New Roman"/>
            <w:noProof/>
            <w:webHidden/>
          </w:rPr>
          <w:tab/>
        </w:r>
        <w:r w:rsidR="003F0BF2" w:rsidRPr="00154D7A">
          <w:rPr>
            <w:rFonts w:ascii="Times New Roman" w:hAnsi="Times New Roman"/>
            <w:noProof/>
            <w:webHidden/>
          </w:rPr>
          <w:fldChar w:fldCharType="begin"/>
        </w:r>
        <w:r w:rsidR="003F0BF2" w:rsidRPr="00154D7A">
          <w:rPr>
            <w:rFonts w:ascii="Times New Roman" w:hAnsi="Times New Roman"/>
            <w:noProof/>
            <w:webHidden/>
          </w:rPr>
          <w:instrText xml:space="preserve"> PAGEREF _Toc215179913 \h </w:instrText>
        </w:r>
        <w:r w:rsidR="003F0BF2" w:rsidRPr="00154D7A">
          <w:rPr>
            <w:rFonts w:ascii="Times New Roman" w:hAnsi="Times New Roman"/>
            <w:noProof/>
            <w:webHidden/>
          </w:rPr>
        </w:r>
        <w:r w:rsidR="003F0BF2" w:rsidRPr="00154D7A">
          <w:rPr>
            <w:rFonts w:ascii="Times New Roman" w:hAnsi="Times New Roman"/>
            <w:noProof/>
            <w:webHidden/>
          </w:rPr>
          <w:fldChar w:fldCharType="separate"/>
        </w:r>
        <w:r w:rsidR="003F0BF2" w:rsidRPr="00154D7A">
          <w:rPr>
            <w:rFonts w:ascii="Times New Roman" w:hAnsi="Times New Roman"/>
            <w:noProof/>
            <w:webHidden/>
          </w:rPr>
          <w:t>99</w:t>
        </w:r>
        <w:r w:rsidR="003F0BF2" w:rsidRPr="00154D7A">
          <w:rPr>
            <w:rFonts w:ascii="Times New Roman" w:hAnsi="Times New Roman"/>
            <w:noProof/>
            <w:webHidden/>
          </w:rPr>
          <w:fldChar w:fldCharType="end"/>
        </w:r>
      </w:hyperlink>
    </w:p>
    <w:p w14:paraId="04EEC35B" w14:textId="03B404AB" w:rsidR="003F0BF2" w:rsidRPr="00154D7A" w:rsidRDefault="003F0BF2">
      <w:pPr>
        <w:pStyle w:val="TableofFigures"/>
        <w:tabs>
          <w:tab w:val="right" w:leader="dot" w:pos="9396"/>
        </w:tabs>
        <w:rPr>
          <w:rFonts w:ascii="Times New Roman" w:eastAsiaTheme="minorEastAsia" w:hAnsi="Times New Roman"/>
          <w:smallCaps w:val="0"/>
          <w:noProof/>
          <w:kern w:val="2"/>
          <w:sz w:val="24"/>
          <w:szCs w:val="24"/>
          <w14:ligatures w14:val="standardContextual"/>
        </w:rPr>
      </w:pPr>
      <w:hyperlink w:anchor="_Toc215179914" w:history="1">
        <w:r w:rsidRPr="00154D7A">
          <w:rPr>
            <w:rStyle w:val="Hyperlink"/>
            <w:rFonts w:ascii="Times New Roman" w:hAnsi="Times New Roman"/>
            <w:noProof/>
          </w:rPr>
          <w:t>Appendix B: Proposed Engineered Features</w:t>
        </w:r>
        <w:r w:rsidRPr="00154D7A">
          <w:rPr>
            <w:rFonts w:ascii="Times New Roman" w:hAnsi="Times New Roman"/>
            <w:noProof/>
            <w:webHidden/>
          </w:rPr>
          <w:tab/>
        </w:r>
        <w:r w:rsidRPr="00154D7A">
          <w:rPr>
            <w:rFonts w:ascii="Times New Roman" w:hAnsi="Times New Roman"/>
            <w:noProof/>
            <w:webHidden/>
          </w:rPr>
          <w:fldChar w:fldCharType="begin"/>
        </w:r>
        <w:r w:rsidRPr="00154D7A">
          <w:rPr>
            <w:rFonts w:ascii="Times New Roman" w:hAnsi="Times New Roman"/>
            <w:noProof/>
            <w:webHidden/>
          </w:rPr>
          <w:instrText xml:space="preserve"> PAGEREF _Toc215179914 \h </w:instrText>
        </w:r>
        <w:r w:rsidRPr="00154D7A">
          <w:rPr>
            <w:rFonts w:ascii="Times New Roman" w:hAnsi="Times New Roman"/>
            <w:noProof/>
            <w:webHidden/>
          </w:rPr>
        </w:r>
        <w:r w:rsidRPr="00154D7A">
          <w:rPr>
            <w:rFonts w:ascii="Times New Roman" w:hAnsi="Times New Roman"/>
            <w:noProof/>
            <w:webHidden/>
          </w:rPr>
          <w:fldChar w:fldCharType="separate"/>
        </w:r>
        <w:r w:rsidRPr="00154D7A">
          <w:rPr>
            <w:rFonts w:ascii="Times New Roman" w:hAnsi="Times New Roman"/>
            <w:noProof/>
            <w:webHidden/>
          </w:rPr>
          <w:t>100</w:t>
        </w:r>
        <w:r w:rsidRPr="00154D7A">
          <w:rPr>
            <w:rFonts w:ascii="Times New Roman" w:hAnsi="Times New Roman"/>
            <w:noProof/>
            <w:webHidden/>
          </w:rPr>
          <w:fldChar w:fldCharType="end"/>
        </w:r>
      </w:hyperlink>
    </w:p>
    <w:p w14:paraId="1A0EDFBF" w14:textId="56C92B96" w:rsidR="00772C9F" w:rsidRPr="00154D7A" w:rsidRDefault="00772C9F" w:rsidP="008A56F6">
      <w:pPr>
        <w:spacing w:after="200" w:line="276" w:lineRule="auto"/>
        <w:jc w:val="both"/>
        <w:rPr>
          <w:lang w:val="en-US"/>
        </w:rPr>
      </w:pPr>
      <w:r w:rsidRPr="00154D7A">
        <w:rPr>
          <w:lang w:val="en-US"/>
        </w:rPr>
        <w:fldChar w:fldCharType="end"/>
      </w:r>
    </w:p>
    <w:p w14:paraId="0545B33F" w14:textId="77777777" w:rsidR="00772C9F" w:rsidRPr="00154D7A" w:rsidRDefault="00772C9F">
      <w:pPr>
        <w:spacing w:after="200" w:line="276" w:lineRule="auto"/>
        <w:rPr>
          <w:lang w:val="en-US"/>
        </w:rPr>
      </w:pPr>
      <w:r w:rsidRPr="00154D7A">
        <w:rPr>
          <w:lang w:val="en-US"/>
        </w:rPr>
        <w:br w:type="page"/>
      </w:r>
    </w:p>
    <w:p w14:paraId="3754538A" w14:textId="17E5EC36" w:rsidR="005B5D1D" w:rsidRPr="00154D7A" w:rsidRDefault="000362EF" w:rsidP="00A25CDD">
      <w:pPr>
        <w:pStyle w:val="Heading1"/>
        <w:jc w:val="center"/>
        <w:rPr>
          <w:rFonts w:ascii="Times New Roman" w:hAnsi="Times New Roman" w:cs="Times New Roman"/>
          <w:sz w:val="24"/>
          <w:szCs w:val="24"/>
          <w:lang w:val="en-US"/>
        </w:rPr>
      </w:pPr>
      <w:bookmarkStart w:id="4" w:name="_Toc215322037"/>
      <w:r w:rsidRPr="00154D7A">
        <w:rPr>
          <w:rFonts w:ascii="Times New Roman" w:hAnsi="Times New Roman" w:cs="Times New Roman"/>
          <w:sz w:val="24"/>
          <w:szCs w:val="24"/>
          <w:lang w:val="en-US"/>
        </w:rPr>
        <w:lastRenderedPageBreak/>
        <w:t>CHAPTER 1</w:t>
      </w:r>
      <w:r w:rsidR="00A25CDD" w:rsidRPr="00154D7A">
        <w:rPr>
          <w:rFonts w:ascii="Times New Roman" w:hAnsi="Times New Roman" w:cs="Times New Roman"/>
          <w:sz w:val="24"/>
          <w:szCs w:val="24"/>
          <w:lang w:val="en-US"/>
        </w:rPr>
        <w:t xml:space="preserve"> </w:t>
      </w:r>
      <w:r w:rsidR="00843EA6" w:rsidRPr="00154D7A">
        <w:rPr>
          <w:rFonts w:ascii="Times New Roman" w:hAnsi="Times New Roman" w:cs="Times New Roman"/>
          <w:sz w:val="24"/>
          <w:szCs w:val="24"/>
          <w:lang w:val="en-US"/>
        </w:rPr>
        <w:br/>
      </w:r>
      <w:r w:rsidR="00843EA6" w:rsidRPr="00154D7A">
        <w:rPr>
          <w:rFonts w:ascii="Times New Roman" w:hAnsi="Times New Roman" w:cs="Times New Roman"/>
          <w:sz w:val="24"/>
          <w:szCs w:val="24"/>
          <w:lang w:val="en-US"/>
        </w:rPr>
        <w:br/>
      </w:r>
      <w:r w:rsidR="005B5D1D" w:rsidRPr="00154D7A">
        <w:rPr>
          <w:rFonts w:ascii="Times New Roman" w:hAnsi="Times New Roman" w:cs="Times New Roman"/>
          <w:sz w:val="24"/>
          <w:szCs w:val="24"/>
          <w:lang w:val="en-US"/>
        </w:rPr>
        <w:t>INTRODUCTION</w:t>
      </w:r>
      <w:bookmarkEnd w:id="4"/>
    </w:p>
    <w:p w14:paraId="7A088A1E" w14:textId="17BCC59B" w:rsidR="006C7575" w:rsidRPr="00154D7A" w:rsidRDefault="00C07990" w:rsidP="00BA30C6">
      <w:pPr>
        <w:pStyle w:val="Heading2"/>
        <w:numPr>
          <w:ilvl w:val="1"/>
          <w:numId w:val="213"/>
        </w:numPr>
        <w:jc w:val="both"/>
        <w:rPr>
          <w:rFonts w:ascii="Times New Roman" w:hAnsi="Times New Roman" w:cs="Times New Roman"/>
          <w:sz w:val="24"/>
          <w:szCs w:val="24"/>
          <w:lang w:val="en-US"/>
        </w:rPr>
      </w:pPr>
      <w:bookmarkStart w:id="5" w:name="_Toc215322038"/>
      <w:r w:rsidRPr="00154D7A">
        <w:rPr>
          <w:rFonts w:ascii="Times New Roman" w:hAnsi="Times New Roman" w:cs="Times New Roman"/>
          <w:sz w:val="24"/>
          <w:szCs w:val="24"/>
          <w:lang w:val="en-US"/>
        </w:rPr>
        <w:t xml:space="preserve">Background and Problem Statement of the </w:t>
      </w:r>
      <w:r w:rsidR="00BA39F1" w:rsidRPr="00154D7A">
        <w:rPr>
          <w:rFonts w:ascii="Times New Roman" w:hAnsi="Times New Roman" w:cs="Times New Roman"/>
          <w:sz w:val="24"/>
          <w:szCs w:val="24"/>
          <w:lang w:val="en-US"/>
        </w:rPr>
        <w:t>S</w:t>
      </w:r>
      <w:r w:rsidRPr="00154D7A">
        <w:rPr>
          <w:rFonts w:ascii="Times New Roman" w:hAnsi="Times New Roman" w:cs="Times New Roman"/>
          <w:sz w:val="24"/>
          <w:szCs w:val="24"/>
          <w:lang w:val="en-US"/>
        </w:rPr>
        <w:t>tudy</w:t>
      </w:r>
      <w:bookmarkEnd w:id="5"/>
    </w:p>
    <w:p w14:paraId="2D88F78F" w14:textId="73C51D43" w:rsidR="00B8423F" w:rsidRPr="00154D7A" w:rsidRDefault="00402FA1" w:rsidP="008A56F6">
      <w:pPr>
        <w:pStyle w:val="NormalWeb"/>
        <w:jc w:val="both"/>
        <w:rPr>
          <w:color w:val="000000"/>
          <w:lang w:val="en-US"/>
        </w:rPr>
      </w:pPr>
      <w:r w:rsidRPr="00154D7A">
        <w:rPr>
          <w:color w:val="000000"/>
          <w:lang w:val="en-US"/>
        </w:rPr>
        <w:t>I</w:t>
      </w:r>
      <w:r w:rsidR="00F30998" w:rsidRPr="00154D7A">
        <w:rPr>
          <w:color w:val="000000"/>
          <w:lang w:val="en-US"/>
        </w:rPr>
        <w:t xml:space="preserve">n </w:t>
      </w:r>
      <w:r w:rsidR="00D95898" w:rsidRPr="00154D7A">
        <w:rPr>
          <w:color w:val="000000"/>
          <w:lang w:val="en-US"/>
        </w:rPr>
        <w:t xml:space="preserve">the </w:t>
      </w:r>
      <w:r w:rsidR="00F30998" w:rsidRPr="00154D7A">
        <w:rPr>
          <w:color w:val="000000"/>
          <w:lang w:val="en-US"/>
        </w:rPr>
        <w:t xml:space="preserve">banking </w:t>
      </w:r>
      <w:r w:rsidR="004D213B" w:rsidRPr="00154D7A">
        <w:rPr>
          <w:color w:val="000000"/>
          <w:lang w:val="en-US"/>
        </w:rPr>
        <w:t>industry</w:t>
      </w:r>
      <w:r w:rsidR="00F30998" w:rsidRPr="00154D7A">
        <w:rPr>
          <w:color w:val="000000"/>
          <w:lang w:val="en-US"/>
        </w:rPr>
        <w:t>, customer churn,</w:t>
      </w:r>
      <w:r w:rsidR="00297EA4" w:rsidRPr="00154D7A">
        <w:rPr>
          <w:color w:val="000000"/>
          <w:lang w:val="en-US"/>
        </w:rPr>
        <w:t xml:space="preserve"> </w:t>
      </w:r>
      <w:r w:rsidR="00F30998" w:rsidRPr="00154D7A">
        <w:rPr>
          <w:color w:val="000000"/>
          <w:lang w:val="en-US"/>
        </w:rPr>
        <w:t xml:space="preserve">the </w:t>
      </w:r>
      <w:r w:rsidR="003B5271" w:rsidRPr="00154D7A">
        <w:rPr>
          <w:color w:val="000000"/>
          <w:lang w:val="en-US"/>
        </w:rPr>
        <w:t>behavior</w:t>
      </w:r>
      <w:r w:rsidR="00F30998" w:rsidRPr="00154D7A">
        <w:rPr>
          <w:color w:val="000000"/>
          <w:lang w:val="en-US"/>
        </w:rPr>
        <w:t xml:space="preserve"> by which clients terminate their relationship with a </w:t>
      </w:r>
      <w:r w:rsidR="006E5F40" w:rsidRPr="00154D7A">
        <w:rPr>
          <w:color w:val="000000"/>
          <w:lang w:val="en-US"/>
        </w:rPr>
        <w:t>bank</w:t>
      </w:r>
      <w:r w:rsidR="00F30998" w:rsidRPr="00154D7A">
        <w:rPr>
          <w:color w:val="000000"/>
          <w:lang w:val="en-US"/>
        </w:rPr>
        <w:t xml:space="preserve">, </w:t>
      </w:r>
      <w:r w:rsidR="003B5271" w:rsidRPr="00154D7A">
        <w:rPr>
          <w:color w:val="000000"/>
          <w:lang w:val="en-US"/>
        </w:rPr>
        <w:t>remains</w:t>
      </w:r>
      <w:r w:rsidR="00F30998" w:rsidRPr="00154D7A">
        <w:rPr>
          <w:color w:val="000000"/>
          <w:lang w:val="en-US"/>
        </w:rPr>
        <w:t xml:space="preserve"> one of the most pressing strategic challenge</w:t>
      </w:r>
      <w:r w:rsidR="00C10C80" w:rsidRPr="00154D7A">
        <w:rPr>
          <w:color w:val="000000"/>
          <w:lang w:val="en-US"/>
        </w:rPr>
        <w:t>s</w:t>
      </w:r>
      <w:r w:rsidR="00F30998" w:rsidRPr="00154D7A">
        <w:rPr>
          <w:color w:val="000000"/>
          <w:lang w:val="en-US"/>
        </w:rPr>
        <w:t>.</w:t>
      </w:r>
      <w:r w:rsidR="00CC6CD6" w:rsidRPr="00154D7A">
        <w:rPr>
          <w:color w:val="000000"/>
          <w:lang w:val="en-US"/>
        </w:rPr>
        <w:t xml:space="preserve"> </w:t>
      </w:r>
      <w:r w:rsidR="00C10C80" w:rsidRPr="00154D7A">
        <w:rPr>
          <w:color w:val="000000"/>
          <w:lang w:val="en-US"/>
        </w:rPr>
        <w:t>N</w:t>
      </w:r>
      <w:r w:rsidR="00CC6CD6" w:rsidRPr="00154D7A">
        <w:rPr>
          <w:color w:val="000000"/>
          <w:lang w:val="en-US"/>
        </w:rPr>
        <w:t xml:space="preserve">ew customer acquisition cost </w:t>
      </w:r>
      <w:r w:rsidR="00870F61" w:rsidRPr="00154D7A">
        <w:rPr>
          <w:color w:val="000000"/>
          <w:lang w:val="en-US"/>
        </w:rPr>
        <w:t xml:space="preserve">is approximately five </w:t>
      </w:r>
      <w:r w:rsidR="00783DDB" w:rsidRPr="00154D7A">
        <w:rPr>
          <w:color w:val="000000"/>
          <w:lang w:val="en-US"/>
        </w:rPr>
        <w:t>to seven times more expensive than retaining existing ones</w:t>
      </w:r>
      <w:r w:rsidR="00CC0308" w:rsidRPr="00154D7A">
        <w:rPr>
          <w:color w:val="000000"/>
          <w:lang w:val="en-US"/>
        </w:rPr>
        <w:t>; thus,</w:t>
      </w:r>
      <w:r w:rsidR="00783DDB" w:rsidRPr="00154D7A">
        <w:rPr>
          <w:color w:val="000000"/>
          <w:lang w:val="en-US"/>
        </w:rPr>
        <w:t xml:space="preserve"> even a small retention increase can result in substantial bottom-line improvements (</w:t>
      </w:r>
      <w:proofErr w:type="spellStart"/>
      <w:r w:rsidR="00783DDB" w:rsidRPr="00154D7A">
        <w:rPr>
          <w:color w:val="000000"/>
          <w:lang w:val="en-US"/>
        </w:rPr>
        <w:t>Bhuria</w:t>
      </w:r>
      <w:proofErr w:type="spellEnd"/>
      <w:r w:rsidR="00783DDB" w:rsidRPr="00154D7A">
        <w:rPr>
          <w:color w:val="000000"/>
          <w:lang w:val="en-US"/>
        </w:rPr>
        <w:t xml:space="preserve"> </w:t>
      </w:r>
      <w:r w:rsidR="00783DDB" w:rsidRPr="00154D7A">
        <w:rPr>
          <w:i/>
          <w:color w:val="000000"/>
          <w:lang w:val="en-US"/>
        </w:rPr>
        <w:t>et al</w:t>
      </w:r>
      <w:r w:rsidR="00783DDB" w:rsidRPr="00154D7A">
        <w:rPr>
          <w:color w:val="000000"/>
          <w:lang w:val="en-US"/>
        </w:rPr>
        <w:t>., 2025; Singh, H.</w:t>
      </w:r>
      <w:r w:rsidR="001A4C5E" w:rsidRPr="00154D7A">
        <w:rPr>
          <w:color w:val="000000"/>
          <w:lang w:val="en-US"/>
        </w:rPr>
        <w:t xml:space="preserve"> </w:t>
      </w:r>
      <w:r w:rsidR="00596853" w:rsidRPr="00154D7A">
        <w:rPr>
          <w:i/>
          <w:color w:val="000000"/>
          <w:lang w:val="en-US"/>
        </w:rPr>
        <w:t>et al</w:t>
      </w:r>
      <w:r w:rsidR="001A4C5E" w:rsidRPr="00154D7A">
        <w:rPr>
          <w:color w:val="000000"/>
          <w:lang w:val="en-US"/>
        </w:rPr>
        <w:t>., 2024).</w:t>
      </w:r>
      <w:r w:rsidR="00764045" w:rsidRPr="00154D7A">
        <w:rPr>
          <w:color w:val="000000"/>
          <w:lang w:val="en-US"/>
        </w:rPr>
        <w:t xml:space="preserve"> </w:t>
      </w:r>
      <w:r w:rsidR="00E54CFD" w:rsidRPr="00154D7A">
        <w:rPr>
          <w:color w:val="000000"/>
          <w:lang w:val="en-US"/>
        </w:rPr>
        <w:t>Churn ha</w:t>
      </w:r>
      <w:r w:rsidR="0088206C" w:rsidRPr="00154D7A">
        <w:rPr>
          <w:color w:val="000000"/>
          <w:lang w:val="en-US"/>
        </w:rPr>
        <w:t>s</w:t>
      </w:r>
      <w:r w:rsidR="00E54CFD" w:rsidRPr="00154D7A">
        <w:rPr>
          <w:color w:val="000000"/>
          <w:lang w:val="en-US"/>
        </w:rPr>
        <w:t xml:space="preserve"> several impact</w:t>
      </w:r>
      <w:r w:rsidR="00635D80" w:rsidRPr="00154D7A">
        <w:rPr>
          <w:color w:val="000000"/>
          <w:lang w:val="en-US"/>
        </w:rPr>
        <w:t>s</w:t>
      </w:r>
      <w:r w:rsidR="00E54CFD" w:rsidRPr="00154D7A">
        <w:rPr>
          <w:color w:val="000000"/>
          <w:lang w:val="en-US"/>
        </w:rPr>
        <w:t xml:space="preserve">. </w:t>
      </w:r>
      <w:r w:rsidR="0088206C" w:rsidRPr="00154D7A">
        <w:rPr>
          <w:color w:val="000000"/>
          <w:lang w:val="en-US"/>
        </w:rPr>
        <w:t>Besides its direct impact on revenue from deposit</w:t>
      </w:r>
      <w:r w:rsidR="008E0E0C" w:rsidRPr="00154D7A">
        <w:rPr>
          <w:color w:val="000000"/>
          <w:lang w:val="en-US"/>
        </w:rPr>
        <w:t>s</w:t>
      </w:r>
      <w:r w:rsidR="0088206C" w:rsidRPr="00154D7A">
        <w:rPr>
          <w:color w:val="000000"/>
          <w:lang w:val="en-US"/>
        </w:rPr>
        <w:t>, lending</w:t>
      </w:r>
      <w:r w:rsidR="008E0E0C" w:rsidRPr="00154D7A">
        <w:rPr>
          <w:color w:val="000000"/>
          <w:lang w:val="en-US"/>
        </w:rPr>
        <w:t>,</w:t>
      </w:r>
      <w:r w:rsidR="0088206C" w:rsidRPr="00154D7A">
        <w:rPr>
          <w:color w:val="000000"/>
          <w:lang w:val="en-US"/>
        </w:rPr>
        <w:t xml:space="preserve"> and fee-based services, </w:t>
      </w:r>
      <w:r w:rsidR="00FE378D" w:rsidRPr="00154D7A">
        <w:rPr>
          <w:color w:val="000000"/>
          <w:lang w:val="en-US"/>
        </w:rPr>
        <w:t xml:space="preserve">it </w:t>
      </w:r>
      <w:r w:rsidR="00ED6A23" w:rsidRPr="00154D7A">
        <w:rPr>
          <w:color w:val="000000"/>
          <w:lang w:val="en-US"/>
        </w:rPr>
        <w:t>has two additional indirect losses</w:t>
      </w:r>
      <w:r w:rsidR="00FE378D" w:rsidRPr="00154D7A">
        <w:rPr>
          <w:color w:val="000000"/>
          <w:lang w:val="en-US"/>
        </w:rPr>
        <w:t xml:space="preserve">. </w:t>
      </w:r>
      <w:r w:rsidR="00D441E5" w:rsidRPr="00154D7A">
        <w:rPr>
          <w:color w:val="000000"/>
          <w:lang w:val="en-US"/>
        </w:rPr>
        <w:t>I</w:t>
      </w:r>
      <w:r w:rsidR="00FE378D" w:rsidRPr="00154D7A">
        <w:rPr>
          <w:color w:val="000000"/>
          <w:lang w:val="en-US"/>
        </w:rPr>
        <w:t xml:space="preserve">t is a </w:t>
      </w:r>
      <w:r w:rsidR="00DF06F2" w:rsidRPr="00154D7A">
        <w:rPr>
          <w:color w:val="000000"/>
          <w:lang w:val="en-US"/>
        </w:rPr>
        <w:t>long-term</w:t>
      </w:r>
      <w:r w:rsidR="00FE378D" w:rsidRPr="00154D7A">
        <w:rPr>
          <w:color w:val="000000"/>
          <w:lang w:val="en-US"/>
        </w:rPr>
        <w:t xml:space="preserve"> loss</w:t>
      </w:r>
      <w:r w:rsidR="0081026F" w:rsidRPr="00154D7A">
        <w:rPr>
          <w:color w:val="000000"/>
          <w:lang w:val="en-US"/>
        </w:rPr>
        <w:t xml:space="preserve"> </w:t>
      </w:r>
      <w:r w:rsidR="00235BA4" w:rsidRPr="00154D7A">
        <w:rPr>
          <w:color w:val="000000"/>
          <w:lang w:val="en-US"/>
        </w:rPr>
        <w:t>du</w:t>
      </w:r>
      <w:r w:rsidR="0081026F" w:rsidRPr="00154D7A">
        <w:rPr>
          <w:color w:val="000000"/>
          <w:lang w:val="en-US"/>
        </w:rPr>
        <w:t xml:space="preserve">e </w:t>
      </w:r>
      <w:r w:rsidR="00235BA4" w:rsidRPr="00154D7A">
        <w:rPr>
          <w:color w:val="000000"/>
          <w:lang w:val="en-US"/>
        </w:rPr>
        <w:t>to</w:t>
      </w:r>
      <w:r w:rsidR="008E0E0C" w:rsidRPr="00154D7A">
        <w:rPr>
          <w:color w:val="000000"/>
          <w:lang w:val="en-US"/>
        </w:rPr>
        <w:t xml:space="preserve"> </w:t>
      </w:r>
      <w:r w:rsidR="00B40FC2" w:rsidRPr="00154D7A">
        <w:rPr>
          <w:color w:val="000000"/>
          <w:lang w:val="en-US"/>
        </w:rPr>
        <w:t>the loss of cross</w:t>
      </w:r>
      <w:r w:rsidR="008E0E0C" w:rsidRPr="00154D7A">
        <w:rPr>
          <w:color w:val="000000"/>
          <w:lang w:val="en-US"/>
        </w:rPr>
        <w:t>-</w:t>
      </w:r>
      <w:r w:rsidR="00B40FC2" w:rsidRPr="00154D7A">
        <w:rPr>
          <w:color w:val="000000"/>
          <w:lang w:val="en-US"/>
        </w:rPr>
        <w:t>s</w:t>
      </w:r>
      <w:r w:rsidR="00235BA4" w:rsidRPr="00154D7A">
        <w:rPr>
          <w:color w:val="000000"/>
          <w:lang w:val="en-US"/>
        </w:rPr>
        <w:t>elling</w:t>
      </w:r>
      <w:r w:rsidR="00B40FC2" w:rsidRPr="00154D7A">
        <w:rPr>
          <w:color w:val="000000"/>
          <w:lang w:val="en-US"/>
        </w:rPr>
        <w:t xml:space="preserve"> opportunities. </w:t>
      </w:r>
      <w:r w:rsidR="00D441E5" w:rsidRPr="00154D7A">
        <w:rPr>
          <w:color w:val="000000"/>
          <w:lang w:val="en-US"/>
        </w:rPr>
        <w:t xml:space="preserve">The other is the loss </w:t>
      </w:r>
      <w:r w:rsidR="00B8423F" w:rsidRPr="00154D7A">
        <w:rPr>
          <w:color w:val="000000"/>
          <w:lang w:val="en-US"/>
        </w:rPr>
        <w:t xml:space="preserve">of brand loyalty (AbdelAziz </w:t>
      </w:r>
      <w:r w:rsidR="00596853" w:rsidRPr="00154D7A">
        <w:rPr>
          <w:i/>
          <w:color w:val="000000"/>
          <w:lang w:val="en-US"/>
        </w:rPr>
        <w:t>et al</w:t>
      </w:r>
      <w:r w:rsidR="00B8423F" w:rsidRPr="00154D7A">
        <w:rPr>
          <w:color w:val="000000"/>
          <w:lang w:val="en-US"/>
        </w:rPr>
        <w:t xml:space="preserve">., 2025; Abbas </w:t>
      </w:r>
      <w:r w:rsidR="00596853" w:rsidRPr="00154D7A">
        <w:rPr>
          <w:i/>
          <w:color w:val="000000"/>
          <w:lang w:val="en-US"/>
        </w:rPr>
        <w:t>et al</w:t>
      </w:r>
      <w:r w:rsidR="00B8423F" w:rsidRPr="00154D7A">
        <w:rPr>
          <w:color w:val="000000"/>
          <w:lang w:val="en-US"/>
        </w:rPr>
        <w:t>., 2023).</w:t>
      </w:r>
    </w:p>
    <w:p w14:paraId="7515CBE0" w14:textId="570E6E1D" w:rsidR="00764045" w:rsidRPr="00154D7A" w:rsidRDefault="00C168F0" w:rsidP="008A56F6">
      <w:pPr>
        <w:pStyle w:val="NormalWeb"/>
        <w:jc w:val="both"/>
        <w:rPr>
          <w:color w:val="000000"/>
          <w:lang w:val="en-US"/>
        </w:rPr>
      </w:pPr>
      <w:r w:rsidRPr="00154D7A">
        <w:rPr>
          <w:color w:val="000000"/>
          <w:lang w:val="en-US"/>
        </w:rPr>
        <w:t xml:space="preserve">Nowadays, due to the rise of fintech rivals, </w:t>
      </w:r>
      <w:r w:rsidR="00DC1D1D" w:rsidRPr="00154D7A">
        <w:rPr>
          <w:color w:val="000000"/>
          <w:lang w:val="en-US"/>
        </w:rPr>
        <w:t>neo</w:t>
      </w:r>
      <w:r w:rsidR="00354937" w:rsidRPr="00154D7A">
        <w:rPr>
          <w:color w:val="000000"/>
          <w:lang w:val="en-US"/>
        </w:rPr>
        <w:t>-</w:t>
      </w:r>
      <w:r w:rsidRPr="00154D7A">
        <w:rPr>
          <w:color w:val="000000"/>
          <w:lang w:val="en-US"/>
        </w:rPr>
        <w:t>bank</w:t>
      </w:r>
      <w:r w:rsidR="0010650F" w:rsidRPr="00154D7A">
        <w:rPr>
          <w:color w:val="000000"/>
          <w:lang w:val="en-US"/>
        </w:rPr>
        <w:t>s</w:t>
      </w:r>
      <w:r w:rsidRPr="00154D7A">
        <w:rPr>
          <w:color w:val="000000"/>
          <w:lang w:val="en-US"/>
        </w:rPr>
        <w:t>, and technology-driven service models</w:t>
      </w:r>
      <w:r w:rsidR="000C7C01" w:rsidRPr="00154D7A">
        <w:rPr>
          <w:color w:val="000000"/>
          <w:lang w:val="en-US"/>
        </w:rPr>
        <w:t>, the competitive intensity in retail and digital banking has increased sharply</w:t>
      </w:r>
      <w:r w:rsidR="00323DA5" w:rsidRPr="00154D7A">
        <w:rPr>
          <w:color w:val="000000"/>
          <w:lang w:val="en-US"/>
        </w:rPr>
        <w:t xml:space="preserve">. </w:t>
      </w:r>
      <w:r w:rsidR="00012DA7" w:rsidRPr="00154D7A">
        <w:rPr>
          <w:color w:val="000000"/>
          <w:lang w:val="en-US"/>
        </w:rPr>
        <w:t>Technological</w:t>
      </w:r>
      <w:r w:rsidR="001D380C" w:rsidRPr="00154D7A">
        <w:rPr>
          <w:color w:val="000000"/>
          <w:lang w:val="en-US"/>
        </w:rPr>
        <w:t xml:space="preserve"> innovation has enabled low barriers to entry through mobile and digital banking</w:t>
      </w:r>
      <w:r w:rsidR="00190009" w:rsidRPr="00154D7A">
        <w:rPr>
          <w:color w:val="000000"/>
          <w:lang w:val="en-US"/>
        </w:rPr>
        <w:t xml:space="preserve">, allowing customers to compare and </w:t>
      </w:r>
      <w:r w:rsidR="001C6567" w:rsidRPr="00154D7A">
        <w:rPr>
          <w:color w:val="000000"/>
          <w:lang w:val="en-US"/>
        </w:rPr>
        <w:t>switch</w:t>
      </w:r>
      <w:r w:rsidR="00190009" w:rsidRPr="00154D7A">
        <w:rPr>
          <w:color w:val="000000"/>
          <w:lang w:val="en-US"/>
        </w:rPr>
        <w:t xml:space="preserve"> to alternative banks in </w:t>
      </w:r>
      <w:r w:rsidR="00780E2A" w:rsidRPr="00154D7A">
        <w:rPr>
          <w:color w:val="000000"/>
          <w:lang w:val="en-US"/>
        </w:rPr>
        <w:t>real</w:t>
      </w:r>
      <w:r w:rsidR="001C6567" w:rsidRPr="00154D7A">
        <w:rPr>
          <w:color w:val="000000"/>
          <w:lang w:val="en-US"/>
        </w:rPr>
        <w:t xml:space="preserve"> </w:t>
      </w:r>
      <w:r w:rsidR="00780E2A" w:rsidRPr="00154D7A">
        <w:rPr>
          <w:color w:val="000000"/>
          <w:lang w:val="en-US"/>
        </w:rPr>
        <w:t>time</w:t>
      </w:r>
      <w:r w:rsidR="00190009" w:rsidRPr="00154D7A">
        <w:rPr>
          <w:color w:val="000000"/>
          <w:lang w:val="en-US"/>
        </w:rPr>
        <w:t xml:space="preserve"> (</w:t>
      </w:r>
      <w:proofErr w:type="spellStart"/>
      <w:r w:rsidR="00190009" w:rsidRPr="00154D7A">
        <w:rPr>
          <w:color w:val="000000"/>
          <w:lang w:val="en-US"/>
        </w:rPr>
        <w:t>Murindanyi</w:t>
      </w:r>
      <w:proofErr w:type="spellEnd"/>
      <w:r w:rsidR="00190009" w:rsidRPr="00154D7A">
        <w:rPr>
          <w:color w:val="000000"/>
          <w:lang w:val="en-US"/>
        </w:rPr>
        <w:t xml:space="preserve"> </w:t>
      </w:r>
      <w:r w:rsidR="00596853" w:rsidRPr="00154D7A">
        <w:rPr>
          <w:i/>
          <w:color w:val="000000"/>
          <w:lang w:val="en-US"/>
        </w:rPr>
        <w:t>et al</w:t>
      </w:r>
      <w:r w:rsidR="00190009" w:rsidRPr="00154D7A">
        <w:rPr>
          <w:color w:val="000000"/>
          <w:lang w:val="en-US"/>
        </w:rPr>
        <w:t>., 2025).</w:t>
      </w:r>
      <w:r w:rsidR="009127D6" w:rsidRPr="00154D7A">
        <w:rPr>
          <w:color w:val="000000"/>
          <w:lang w:val="en-US"/>
        </w:rPr>
        <w:t xml:space="preserve"> Therefore, high</w:t>
      </w:r>
      <w:r w:rsidR="001C6567" w:rsidRPr="00154D7A">
        <w:rPr>
          <w:color w:val="000000"/>
          <w:lang w:val="en-US"/>
        </w:rPr>
        <w:t>-</w:t>
      </w:r>
      <w:r w:rsidR="009127D6" w:rsidRPr="00154D7A">
        <w:rPr>
          <w:color w:val="000000"/>
          <w:lang w:val="en-US"/>
        </w:rPr>
        <w:t xml:space="preserve">value customer retention is no longer </w:t>
      </w:r>
      <w:r w:rsidR="00FA2A72" w:rsidRPr="00154D7A">
        <w:rPr>
          <w:color w:val="000000"/>
          <w:lang w:val="en-US"/>
        </w:rPr>
        <w:t xml:space="preserve">a simple marketing </w:t>
      </w:r>
      <w:r w:rsidR="0044412B" w:rsidRPr="00154D7A">
        <w:rPr>
          <w:color w:val="000000"/>
          <w:lang w:val="en-US"/>
        </w:rPr>
        <w:t>function,</w:t>
      </w:r>
      <w:r w:rsidR="00FA2A72" w:rsidRPr="00154D7A">
        <w:rPr>
          <w:color w:val="000000"/>
          <w:lang w:val="en-US"/>
        </w:rPr>
        <w:t xml:space="preserve"> but it requires cooperation a</w:t>
      </w:r>
      <w:r w:rsidR="0044412B" w:rsidRPr="00154D7A">
        <w:rPr>
          <w:color w:val="000000"/>
          <w:lang w:val="en-US"/>
        </w:rPr>
        <w:t>cross functions. The recent customer retention strategy usually includes analytics, operations</w:t>
      </w:r>
      <w:r w:rsidR="001C6567" w:rsidRPr="00154D7A">
        <w:rPr>
          <w:color w:val="000000"/>
          <w:lang w:val="en-US"/>
        </w:rPr>
        <w:t>,</w:t>
      </w:r>
      <w:r w:rsidR="0044412B" w:rsidRPr="00154D7A">
        <w:rPr>
          <w:color w:val="000000"/>
          <w:lang w:val="en-US"/>
        </w:rPr>
        <w:t xml:space="preserve"> and strategic planning (Advances in Economics, Management &amp; Political Sciences, 2024).</w:t>
      </w:r>
    </w:p>
    <w:p w14:paraId="2B00F703" w14:textId="05E3FE70" w:rsidR="009B7500" w:rsidRPr="00154D7A" w:rsidRDefault="00ED592C" w:rsidP="008A56F6">
      <w:pPr>
        <w:pStyle w:val="p1"/>
        <w:jc w:val="both"/>
        <w:rPr>
          <w:lang w:val="en-US"/>
        </w:rPr>
      </w:pPr>
      <w:r w:rsidRPr="00154D7A">
        <w:rPr>
          <w:lang w:val="en-US"/>
        </w:rPr>
        <w:t xml:space="preserve">While banking has its own structural drivers of churn, similar </w:t>
      </w:r>
      <w:r w:rsidR="00410882" w:rsidRPr="00154D7A">
        <w:rPr>
          <w:lang w:val="en-US"/>
        </w:rPr>
        <w:t>experiences</w:t>
      </w:r>
      <w:r w:rsidRPr="00154D7A">
        <w:rPr>
          <w:lang w:val="en-US"/>
        </w:rPr>
        <w:t xml:space="preserve"> are observed in other industries. </w:t>
      </w:r>
      <w:r w:rsidR="00AF2331" w:rsidRPr="00154D7A">
        <w:rPr>
          <w:lang w:val="en-US"/>
        </w:rPr>
        <w:t xml:space="preserve">In </w:t>
      </w:r>
      <w:r w:rsidR="00AF2331" w:rsidRPr="00154D7A">
        <w:rPr>
          <w:rStyle w:val="s1"/>
          <w:lang w:val="en-US"/>
        </w:rPr>
        <w:t>telecommunications</w:t>
      </w:r>
      <w:r w:rsidR="00AF2331" w:rsidRPr="00154D7A">
        <w:rPr>
          <w:lang w:val="en-US"/>
        </w:rPr>
        <w:t xml:space="preserve">, </w:t>
      </w:r>
      <w:r w:rsidR="000D3B15" w:rsidRPr="00154D7A">
        <w:rPr>
          <w:lang w:val="en-US"/>
        </w:rPr>
        <w:t>because of</w:t>
      </w:r>
      <w:r w:rsidR="00185C09" w:rsidRPr="00154D7A">
        <w:rPr>
          <w:lang w:val="en-US"/>
        </w:rPr>
        <w:t xml:space="preserve"> high competition and low switching barriers, </w:t>
      </w:r>
      <w:r w:rsidR="005E018C" w:rsidRPr="00154D7A">
        <w:rPr>
          <w:lang w:val="en-US"/>
        </w:rPr>
        <w:t>various churn prediction models</w:t>
      </w:r>
      <w:r w:rsidR="000D3B15" w:rsidRPr="00154D7A">
        <w:rPr>
          <w:lang w:val="en-US"/>
        </w:rPr>
        <w:t xml:space="preserve"> ranging from logistic regression to advanced ensemble methods have been comprehensively developed and demonstrated strong performance (Boozary, 2025)</w:t>
      </w:r>
      <w:r w:rsidRPr="00154D7A">
        <w:rPr>
          <w:lang w:val="en-US"/>
        </w:rPr>
        <w:t xml:space="preserve">. </w:t>
      </w:r>
      <w:r w:rsidR="004B10F7" w:rsidRPr="00154D7A">
        <w:rPr>
          <w:lang w:val="en-US"/>
        </w:rPr>
        <w:t>Similarly, churn prediction models</w:t>
      </w:r>
      <w:r w:rsidR="00C357D4" w:rsidRPr="00154D7A">
        <w:rPr>
          <w:lang w:val="en-US"/>
        </w:rPr>
        <w:t>,</w:t>
      </w:r>
      <w:r w:rsidR="00D855CF" w:rsidRPr="00154D7A">
        <w:rPr>
          <w:lang w:val="en-US"/>
        </w:rPr>
        <w:t xml:space="preserve"> </w:t>
      </w:r>
      <w:r w:rsidR="00C357D4" w:rsidRPr="00154D7A">
        <w:rPr>
          <w:lang w:val="en-US"/>
        </w:rPr>
        <w:t xml:space="preserve">based on purchase frequency, browsing </w:t>
      </w:r>
      <w:r w:rsidR="00A357C8" w:rsidRPr="00154D7A">
        <w:rPr>
          <w:lang w:val="en-US"/>
        </w:rPr>
        <w:t>behavior</w:t>
      </w:r>
      <w:r w:rsidR="00C357D4" w:rsidRPr="00154D7A">
        <w:rPr>
          <w:lang w:val="en-US"/>
        </w:rPr>
        <w:t xml:space="preserve">, and promotional response patterns, </w:t>
      </w:r>
      <w:r w:rsidR="005C4802" w:rsidRPr="00154D7A">
        <w:rPr>
          <w:lang w:val="en-US"/>
        </w:rPr>
        <w:t xml:space="preserve">are also well </w:t>
      </w:r>
      <w:r w:rsidR="00C82C08" w:rsidRPr="00154D7A">
        <w:rPr>
          <w:lang w:val="en-US"/>
        </w:rPr>
        <w:t xml:space="preserve">implemented in e-commerce to </w:t>
      </w:r>
      <w:r w:rsidR="00D855CF" w:rsidRPr="00154D7A">
        <w:rPr>
          <w:lang w:val="en-US"/>
        </w:rPr>
        <w:t>detect high risk of platform leaving</w:t>
      </w:r>
      <w:r w:rsidR="0007451B" w:rsidRPr="00154D7A">
        <w:rPr>
          <w:lang w:val="en-US"/>
        </w:rPr>
        <w:t>. Those models</w:t>
      </w:r>
      <w:r w:rsidR="00180BC0" w:rsidRPr="00154D7A">
        <w:rPr>
          <w:lang w:val="en-US"/>
        </w:rPr>
        <w:t xml:space="preserve"> that</w:t>
      </w:r>
      <w:r w:rsidR="0007451B" w:rsidRPr="00154D7A">
        <w:rPr>
          <w:lang w:val="en-US"/>
        </w:rPr>
        <w:t xml:space="preserve"> are trained using gradient boosting and deep neural </w:t>
      </w:r>
      <w:r w:rsidR="00983097" w:rsidRPr="00154D7A">
        <w:rPr>
          <w:lang w:val="en-US"/>
        </w:rPr>
        <w:t>network algorithms</w:t>
      </w:r>
      <w:r w:rsidR="00180BC0" w:rsidRPr="00154D7A">
        <w:rPr>
          <w:lang w:val="en-US"/>
        </w:rPr>
        <w:t xml:space="preserve"> </w:t>
      </w:r>
      <w:r w:rsidR="00E85658" w:rsidRPr="00154D7A">
        <w:rPr>
          <w:lang w:val="en-US"/>
        </w:rPr>
        <w:t xml:space="preserve">have </w:t>
      </w:r>
      <w:r w:rsidR="00180BC0" w:rsidRPr="00154D7A">
        <w:rPr>
          <w:lang w:val="en-US"/>
        </w:rPr>
        <w:t>show</w:t>
      </w:r>
      <w:r w:rsidR="00E85658" w:rsidRPr="00154D7A">
        <w:rPr>
          <w:lang w:val="en-US"/>
        </w:rPr>
        <w:t>n</w:t>
      </w:r>
      <w:r w:rsidR="00180BC0" w:rsidRPr="00154D7A">
        <w:rPr>
          <w:lang w:val="en-US"/>
        </w:rPr>
        <w:t xml:space="preserve"> particularly strong recall (Ahmed </w:t>
      </w:r>
      <w:r w:rsidR="00596853" w:rsidRPr="00154D7A">
        <w:rPr>
          <w:i/>
          <w:lang w:val="en-US"/>
        </w:rPr>
        <w:t>et al</w:t>
      </w:r>
      <w:r w:rsidR="00180BC0" w:rsidRPr="00154D7A">
        <w:rPr>
          <w:i/>
          <w:iCs/>
          <w:lang w:val="en-US"/>
        </w:rPr>
        <w:t>.</w:t>
      </w:r>
      <w:r w:rsidR="00180BC0" w:rsidRPr="00154D7A">
        <w:rPr>
          <w:lang w:val="en-US"/>
        </w:rPr>
        <w:t>, 2023).</w:t>
      </w:r>
    </w:p>
    <w:p w14:paraId="09F62480" w14:textId="73022CCD" w:rsidR="00ED592C" w:rsidRPr="00154D7A" w:rsidRDefault="00A750BD" w:rsidP="008A56F6">
      <w:pPr>
        <w:pStyle w:val="p1"/>
        <w:jc w:val="both"/>
        <w:rPr>
          <w:lang w:val="en-US"/>
        </w:rPr>
      </w:pPr>
      <w:r w:rsidRPr="00154D7A">
        <w:rPr>
          <w:lang w:val="en-US"/>
        </w:rPr>
        <w:t>There is</w:t>
      </w:r>
      <w:r w:rsidR="009D213D" w:rsidRPr="00154D7A">
        <w:rPr>
          <w:lang w:val="en-US"/>
        </w:rPr>
        <w:t xml:space="preserve"> clear proof saying that </w:t>
      </w:r>
      <w:r w:rsidR="00673B31" w:rsidRPr="00154D7A">
        <w:rPr>
          <w:lang w:val="en-US"/>
        </w:rPr>
        <w:t>despite the domain differences, the methodological challenges such as class imbalance, feature selection, and the trade-off between interpretability and accuracy are remarkably consistent.</w:t>
      </w:r>
      <w:r w:rsidR="00013D15" w:rsidRPr="00154D7A">
        <w:rPr>
          <w:lang w:val="en-US"/>
        </w:rPr>
        <w:t xml:space="preserve"> </w:t>
      </w:r>
      <w:r w:rsidR="00A40EAE" w:rsidRPr="00154D7A">
        <w:rPr>
          <w:lang w:val="en-US"/>
        </w:rPr>
        <w:t xml:space="preserve">These shared analytical challenges have </w:t>
      </w:r>
      <w:r w:rsidR="00CE7CE2" w:rsidRPr="00154D7A">
        <w:rPr>
          <w:lang w:val="en-US"/>
        </w:rPr>
        <w:t>powered</w:t>
      </w:r>
      <w:r w:rsidR="00A40EAE" w:rsidRPr="00154D7A">
        <w:rPr>
          <w:lang w:val="en-US"/>
        </w:rPr>
        <w:t xml:space="preserve"> the search for more sophisticated and </w:t>
      </w:r>
      <w:r w:rsidR="00A357C8" w:rsidRPr="00154D7A">
        <w:rPr>
          <w:lang w:val="en-US"/>
        </w:rPr>
        <w:t>generalizable</w:t>
      </w:r>
      <w:r w:rsidR="00A40EAE" w:rsidRPr="00154D7A">
        <w:rPr>
          <w:lang w:val="en-US"/>
        </w:rPr>
        <w:t xml:space="preserve"> predictive frameworks that can be applied across multiple industries, including banking.</w:t>
      </w:r>
    </w:p>
    <w:p w14:paraId="682F7AB4" w14:textId="6C990420" w:rsidR="00066BCE" w:rsidRPr="00154D7A" w:rsidRDefault="00C11E25" w:rsidP="00171ECA">
      <w:pPr>
        <w:pStyle w:val="p1"/>
        <w:jc w:val="both"/>
        <w:rPr>
          <w:lang w:val="en-US"/>
        </w:rPr>
      </w:pPr>
      <w:r w:rsidRPr="00154D7A">
        <w:rPr>
          <w:color w:val="000000"/>
          <w:lang w:val="en-US"/>
        </w:rPr>
        <w:t xml:space="preserve">Predictive analytics has become an essential </w:t>
      </w:r>
      <w:r w:rsidR="0007075C" w:rsidRPr="00154D7A">
        <w:rPr>
          <w:color w:val="000000"/>
          <w:lang w:val="en-US"/>
        </w:rPr>
        <w:t>competence</w:t>
      </w:r>
      <w:r w:rsidRPr="00154D7A">
        <w:rPr>
          <w:color w:val="000000"/>
          <w:lang w:val="en-US"/>
        </w:rPr>
        <w:t xml:space="preserve"> for modern </w:t>
      </w:r>
      <w:r w:rsidR="00922650" w:rsidRPr="00154D7A">
        <w:rPr>
          <w:color w:val="000000"/>
          <w:lang w:val="en-US"/>
        </w:rPr>
        <w:t xml:space="preserve">retention planning </w:t>
      </w:r>
      <w:r w:rsidR="00DA4A7E" w:rsidRPr="00154D7A">
        <w:rPr>
          <w:color w:val="000000"/>
          <w:lang w:val="en-US"/>
        </w:rPr>
        <w:t>in other industries</w:t>
      </w:r>
      <w:r w:rsidRPr="00154D7A">
        <w:rPr>
          <w:color w:val="000000"/>
          <w:lang w:val="en-US"/>
        </w:rPr>
        <w:t xml:space="preserve">. </w:t>
      </w:r>
      <w:r w:rsidR="00C02ABA" w:rsidRPr="00154D7A">
        <w:rPr>
          <w:color w:val="000000"/>
          <w:lang w:val="en-US"/>
        </w:rPr>
        <w:t xml:space="preserve">At </w:t>
      </w:r>
      <w:r w:rsidR="00983097" w:rsidRPr="00154D7A">
        <w:rPr>
          <w:color w:val="000000"/>
          <w:lang w:val="en-US"/>
        </w:rPr>
        <w:t>an early</w:t>
      </w:r>
      <w:r w:rsidR="00C02ABA" w:rsidRPr="00154D7A">
        <w:rPr>
          <w:color w:val="000000"/>
          <w:lang w:val="en-US"/>
        </w:rPr>
        <w:t xml:space="preserve"> stage, traditional statistical models such as logistic regression</w:t>
      </w:r>
      <w:r w:rsidR="00B33471" w:rsidRPr="00154D7A">
        <w:rPr>
          <w:color w:val="000000"/>
          <w:lang w:val="en-US"/>
        </w:rPr>
        <w:t xml:space="preserve"> were used for churn prediction</w:t>
      </w:r>
      <w:r w:rsidR="00DA5CD0" w:rsidRPr="00154D7A">
        <w:rPr>
          <w:color w:val="000000"/>
          <w:lang w:val="en-US"/>
        </w:rPr>
        <w:t xml:space="preserve"> in banking</w:t>
      </w:r>
      <w:r w:rsidR="00B33471" w:rsidRPr="00154D7A">
        <w:rPr>
          <w:color w:val="000000"/>
          <w:lang w:val="en-US"/>
        </w:rPr>
        <w:t xml:space="preserve">. </w:t>
      </w:r>
      <w:r w:rsidR="0063178A" w:rsidRPr="00154D7A">
        <w:rPr>
          <w:color w:val="000000"/>
          <w:lang w:val="en-US"/>
        </w:rPr>
        <w:t xml:space="preserve">They were </w:t>
      </w:r>
      <w:r w:rsidR="002A6B2A" w:rsidRPr="00154D7A">
        <w:rPr>
          <w:color w:val="000000"/>
          <w:lang w:val="en-US"/>
        </w:rPr>
        <w:t xml:space="preserve">good for their </w:t>
      </w:r>
      <w:r w:rsidR="00983097" w:rsidRPr="00154D7A">
        <w:rPr>
          <w:color w:val="000000"/>
          <w:lang w:val="en-US"/>
        </w:rPr>
        <w:t>interpretability,</w:t>
      </w:r>
      <w:r w:rsidR="002A6B2A" w:rsidRPr="00154D7A">
        <w:rPr>
          <w:color w:val="000000"/>
          <w:lang w:val="en-US"/>
        </w:rPr>
        <w:t xml:space="preserve"> yet their ability </w:t>
      </w:r>
      <w:r w:rsidR="00983097" w:rsidRPr="00154D7A">
        <w:rPr>
          <w:color w:val="000000"/>
          <w:lang w:val="en-US"/>
        </w:rPr>
        <w:t>to capture</w:t>
      </w:r>
      <w:r w:rsidR="002A6B2A" w:rsidRPr="00154D7A">
        <w:rPr>
          <w:color w:val="000000"/>
          <w:lang w:val="en-US"/>
        </w:rPr>
        <w:t xml:space="preserve"> complex non-linear behaviors </w:t>
      </w:r>
      <w:r w:rsidR="00FD20B1" w:rsidRPr="00154D7A">
        <w:rPr>
          <w:color w:val="000000"/>
          <w:lang w:val="en-US"/>
        </w:rPr>
        <w:t>was</w:t>
      </w:r>
      <w:r w:rsidR="002A6B2A" w:rsidRPr="00154D7A">
        <w:rPr>
          <w:color w:val="000000"/>
          <w:lang w:val="en-US"/>
        </w:rPr>
        <w:t xml:space="preserve"> very limited (</w:t>
      </w:r>
      <w:proofErr w:type="spellStart"/>
      <w:r w:rsidR="002A6B2A" w:rsidRPr="00154D7A">
        <w:rPr>
          <w:color w:val="000000"/>
          <w:lang w:val="en-US"/>
        </w:rPr>
        <w:t>AbdelAziz</w:t>
      </w:r>
      <w:proofErr w:type="spellEnd"/>
      <w:r w:rsidR="002A6B2A" w:rsidRPr="00154D7A">
        <w:rPr>
          <w:color w:val="000000"/>
          <w:lang w:val="en-US"/>
        </w:rPr>
        <w:t xml:space="preserve"> </w:t>
      </w:r>
      <w:r w:rsidR="00596853" w:rsidRPr="00154D7A">
        <w:rPr>
          <w:i/>
          <w:iCs/>
          <w:color w:val="000000"/>
          <w:lang w:val="en-US"/>
        </w:rPr>
        <w:t>et al</w:t>
      </w:r>
      <w:r w:rsidR="002A6B2A" w:rsidRPr="00154D7A">
        <w:rPr>
          <w:color w:val="000000"/>
          <w:lang w:val="en-US"/>
        </w:rPr>
        <w:t xml:space="preserve">., 2025; Patel, S., </w:t>
      </w:r>
      <w:r w:rsidR="00596853" w:rsidRPr="00154D7A">
        <w:rPr>
          <w:i/>
          <w:color w:val="000000"/>
          <w:lang w:val="en-US"/>
        </w:rPr>
        <w:t>et al</w:t>
      </w:r>
      <w:r w:rsidR="002A6B2A" w:rsidRPr="00154D7A">
        <w:rPr>
          <w:color w:val="000000"/>
          <w:lang w:val="en-US"/>
        </w:rPr>
        <w:t>., 2024).</w:t>
      </w:r>
      <w:r w:rsidR="0069474A" w:rsidRPr="00154D7A">
        <w:rPr>
          <w:color w:val="000000"/>
          <w:lang w:val="en-US"/>
        </w:rPr>
        <w:t xml:space="preserve"> </w:t>
      </w:r>
      <w:r w:rsidR="00487DE0" w:rsidRPr="00154D7A">
        <w:rPr>
          <w:color w:val="000000"/>
          <w:lang w:val="en-US"/>
        </w:rPr>
        <w:t xml:space="preserve">Thanks to the rapid evolution of </w:t>
      </w:r>
      <w:r w:rsidR="00316364" w:rsidRPr="00154D7A">
        <w:rPr>
          <w:color w:val="000000"/>
          <w:lang w:val="en-US"/>
        </w:rPr>
        <w:t>machine learning</w:t>
      </w:r>
      <w:r w:rsidR="00E20D1D" w:rsidRPr="00154D7A">
        <w:rPr>
          <w:color w:val="000000"/>
          <w:lang w:val="en-US"/>
        </w:rPr>
        <w:t xml:space="preserve"> (ML)</w:t>
      </w:r>
      <w:r w:rsidR="00316364" w:rsidRPr="00154D7A">
        <w:rPr>
          <w:color w:val="000000"/>
          <w:lang w:val="en-US"/>
        </w:rPr>
        <w:t>, ensemble methods such as random forests and gradient boosting</w:t>
      </w:r>
      <w:r w:rsidR="00DA50A6" w:rsidRPr="00154D7A">
        <w:rPr>
          <w:color w:val="000000"/>
          <w:lang w:val="en-US"/>
        </w:rPr>
        <w:t xml:space="preserve"> </w:t>
      </w:r>
      <w:r w:rsidR="00346505" w:rsidRPr="00154D7A">
        <w:rPr>
          <w:color w:val="000000"/>
          <w:lang w:val="en-US"/>
        </w:rPr>
        <w:t>have</w:t>
      </w:r>
      <w:r w:rsidR="00DA50A6" w:rsidRPr="00154D7A">
        <w:rPr>
          <w:color w:val="000000"/>
          <w:lang w:val="en-US"/>
        </w:rPr>
        <w:t xml:space="preserve"> been introduced. They leverage </w:t>
      </w:r>
      <w:r w:rsidR="00C45563" w:rsidRPr="00154D7A">
        <w:rPr>
          <w:color w:val="000000"/>
          <w:lang w:val="en-US"/>
        </w:rPr>
        <w:t xml:space="preserve">multiple base learners to improve accuracy and generalization (Singh, P., </w:t>
      </w:r>
      <w:r w:rsidR="00596853" w:rsidRPr="00154D7A">
        <w:rPr>
          <w:i/>
          <w:color w:val="000000"/>
          <w:lang w:val="en-US"/>
        </w:rPr>
        <w:t>et al</w:t>
      </w:r>
      <w:r w:rsidR="00C45563" w:rsidRPr="00154D7A">
        <w:rPr>
          <w:color w:val="000000"/>
          <w:lang w:val="en-US"/>
        </w:rPr>
        <w:t xml:space="preserve">., 2025). </w:t>
      </w:r>
      <w:r w:rsidRPr="00154D7A">
        <w:rPr>
          <w:color w:val="000000"/>
          <w:lang w:val="en-US"/>
        </w:rPr>
        <w:t>These models have demonstrated competitive performance in banking datasets, as well as in related sectors like telecommunications and e-commerce (Boozary, 2025).</w:t>
      </w:r>
      <w:r w:rsidR="007F227C" w:rsidRPr="00154D7A">
        <w:rPr>
          <w:color w:val="000000"/>
          <w:lang w:val="en-US"/>
        </w:rPr>
        <w:t xml:space="preserve"> </w:t>
      </w:r>
      <w:r w:rsidR="00F10BDB" w:rsidRPr="00154D7A">
        <w:rPr>
          <w:color w:val="000000"/>
          <w:lang w:val="en-US"/>
        </w:rPr>
        <w:t xml:space="preserve">Nevertheless, when feature relations are highly complex or when predictive signals are embedded in high-dimensional, noisy, or heterogeneous </w:t>
      </w:r>
      <w:r w:rsidR="00346505" w:rsidRPr="00154D7A">
        <w:rPr>
          <w:color w:val="000000"/>
          <w:lang w:val="en-US"/>
        </w:rPr>
        <w:t>data,</w:t>
      </w:r>
      <w:r w:rsidR="00F10BDB" w:rsidRPr="00154D7A">
        <w:rPr>
          <w:color w:val="000000"/>
          <w:lang w:val="en-US"/>
        </w:rPr>
        <w:t xml:space="preserve"> a limitation</w:t>
      </w:r>
      <w:r w:rsidR="00504CBF" w:rsidRPr="00154D7A">
        <w:rPr>
          <w:color w:val="000000"/>
          <w:lang w:val="en-US"/>
        </w:rPr>
        <w:t xml:space="preserve">, </w:t>
      </w:r>
      <w:r w:rsidR="00504CBF" w:rsidRPr="00154D7A">
        <w:rPr>
          <w:color w:val="000000"/>
          <w:lang w:val="en-US"/>
        </w:rPr>
        <w:lastRenderedPageBreak/>
        <w:t>even the most advanced ML ensembles can struggle.</w:t>
      </w:r>
      <w:r w:rsidR="00291633" w:rsidRPr="00154D7A">
        <w:rPr>
          <w:color w:val="000000"/>
          <w:lang w:val="en-US"/>
        </w:rPr>
        <w:t xml:space="preserve"> </w:t>
      </w:r>
      <w:r w:rsidR="00AF53AE" w:rsidRPr="00154D7A">
        <w:rPr>
          <w:color w:val="000000"/>
          <w:lang w:val="en-US"/>
        </w:rPr>
        <w:t xml:space="preserve">Hence, </w:t>
      </w:r>
      <w:r w:rsidR="00570FC8" w:rsidRPr="00154D7A">
        <w:rPr>
          <w:lang w:val="en-US"/>
        </w:rPr>
        <w:t>deep learning has emerged as a powerful approach</w:t>
      </w:r>
      <w:r w:rsidR="007807EB" w:rsidRPr="00154D7A">
        <w:rPr>
          <w:color w:val="000000"/>
          <w:lang w:val="en-US"/>
        </w:rPr>
        <w:t>.</w:t>
      </w:r>
    </w:p>
    <w:p w14:paraId="0ECB7374" w14:textId="0A85EE78" w:rsidR="00C11E25" w:rsidRPr="00154D7A" w:rsidRDefault="00C11E25" w:rsidP="008A56F6">
      <w:pPr>
        <w:pStyle w:val="NormalWeb"/>
        <w:jc w:val="both"/>
        <w:rPr>
          <w:color w:val="000000"/>
          <w:lang w:val="en-US"/>
        </w:rPr>
      </w:pPr>
      <w:r w:rsidRPr="00154D7A">
        <w:rPr>
          <w:color w:val="000000"/>
          <w:lang w:val="en-US"/>
        </w:rPr>
        <w:t xml:space="preserve">More recently, deep learning (DL) approaches have expanded the analytical </w:t>
      </w:r>
      <w:r w:rsidR="00A9291D" w:rsidRPr="00154D7A">
        <w:rPr>
          <w:color w:val="000000"/>
          <w:lang w:val="en-US"/>
        </w:rPr>
        <w:t>capabilities</w:t>
      </w:r>
      <w:r w:rsidRPr="00154D7A">
        <w:rPr>
          <w:color w:val="000000"/>
          <w:lang w:val="en-US"/>
        </w:rPr>
        <w:t xml:space="preserve"> by enabling the automatic extraction of complex feature interactions from high-dimensional data.</w:t>
      </w:r>
      <w:r w:rsidR="00D20086" w:rsidRPr="00154D7A">
        <w:rPr>
          <w:color w:val="000000"/>
          <w:lang w:val="en-US"/>
        </w:rPr>
        <w:t xml:space="preserve"> </w:t>
      </w:r>
      <w:r w:rsidRPr="00154D7A">
        <w:rPr>
          <w:color w:val="000000"/>
          <w:lang w:val="en-US"/>
        </w:rPr>
        <w:t xml:space="preserve">Architectures such as artificial neural networks (ANNs) and deep neural networks (DNNs) have achieved notable improvements in recall and F1-score, </w:t>
      </w:r>
      <w:r w:rsidR="00197090" w:rsidRPr="00154D7A">
        <w:rPr>
          <w:color w:val="000000"/>
          <w:lang w:val="en-US"/>
        </w:rPr>
        <w:t>especially</w:t>
      </w:r>
      <w:r w:rsidRPr="00154D7A">
        <w:rPr>
          <w:color w:val="000000"/>
          <w:lang w:val="en-US"/>
        </w:rPr>
        <w:t xml:space="preserve"> when combined with appropriate feature scaling and </w:t>
      </w:r>
      <w:r w:rsidR="003448B1" w:rsidRPr="00154D7A">
        <w:rPr>
          <w:color w:val="000000"/>
          <w:lang w:val="en-US"/>
        </w:rPr>
        <w:t>optimization</w:t>
      </w:r>
      <w:r w:rsidRPr="00154D7A">
        <w:rPr>
          <w:color w:val="000000"/>
          <w:lang w:val="en-US"/>
        </w:rPr>
        <w:t xml:space="preserve"> (</w:t>
      </w:r>
      <w:r w:rsidR="00561021" w:rsidRPr="00154D7A">
        <w:rPr>
          <w:color w:val="000000"/>
          <w:lang w:val="en-US"/>
        </w:rPr>
        <w:t>Domingos, Ojeme &amp; Daramola, 2021</w:t>
      </w:r>
      <w:r w:rsidRPr="00154D7A">
        <w:rPr>
          <w:color w:val="000000"/>
          <w:lang w:val="en-US"/>
        </w:rPr>
        <w:t xml:space="preserve">). Hybrid models that integrate convolutional neural networks (CNNs) with recurrent structures like bidirectional long short-term memory (BiLSTM) have further demonstrated strong performance in identifying subtle churn signals (Ahmed </w:t>
      </w:r>
      <w:r w:rsidR="00596853" w:rsidRPr="00154D7A">
        <w:rPr>
          <w:i/>
          <w:color w:val="000000"/>
          <w:lang w:val="en-US"/>
        </w:rPr>
        <w:t>et al</w:t>
      </w:r>
      <w:r w:rsidRPr="00154D7A">
        <w:rPr>
          <w:color w:val="000000"/>
          <w:lang w:val="en-US"/>
        </w:rPr>
        <w:t xml:space="preserve">., 2023; Zhang </w:t>
      </w:r>
      <w:r w:rsidR="00596853" w:rsidRPr="00154D7A">
        <w:rPr>
          <w:i/>
          <w:color w:val="000000"/>
          <w:lang w:val="en-US"/>
        </w:rPr>
        <w:t>et al</w:t>
      </w:r>
      <w:r w:rsidRPr="00154D7A">
        <w:rPr>
          <w:color w:val="000000"/>
          <w:lang w:val="en-US"/>
        </w:rPr>
        <w:t xml:space="preserve">., 2024). In comparative experiments, Singh </w:t>
      </w:r>
      <w:r w:rsidR="00596853" w:rsidRPr="00154D7A">
        <w:rPr>
          <w:i/>
          <w:color w:val="000000"/>
          <w:lang w:val="en-US"/>
        </w:rPr>
        <w:t>et al</w:t>
      </w:r>
      <w:r w:rsidRPr="00154D7A">
        <w:rPr>
          <w:color w:val="000000"/>
          <w:lang w:val="en-US"/>
        </w:rPr>
        <w:t>.</w:t>
      </w:r>
      <w:r w:rsidR="005C1455" w:rsidRPr="00154D7A">
        <w:rPr>
          <w:color w:val="000000"/>
          <w:lang w:val="en-US"/>
        </w:rPr>
        <w:t>,</w:t>
      </w:r>
      <w:r w:rsidRPr="00154D7A">
        <w:rPr>
          <w:color w:val="000000"/>
          <w:lang w:val="en-US"/>
        </w:rPr>
        <w:t xml:space="preserve"> (2023) and Adamu </w:t>
      </w:r>
      <w:r w:rsidR="00596853" w:rsidRPr="00154D7A">
        <w:rPr>
          <w:i/>
          <w:color w:val="000000"/>
          <w:lang w:val="en-US"/>
        </w:rPr>
        <w:t>et al</w:t>
      </w:r>
      <w:r w:rsidRPr="00154D7A">
        <w:rPr>
          <w:color w:val="000000"/>
          <w:lang w:val="en-US"/>
        </w:rPr>
        <w:t>.</w:t>
      </w:r>
      <w:r w:rsidR="00820046" w:rsidRPr="00154D7A">
        <w:rPr>
          <w:color w:val="000000"/>
          <w:lang w:val="en-US"/>
        </w:rPr>
        <w:t>,</w:t>
      </w:r>
      <w:r w:rsidRPr="00154D7A">
        <w:rPr>
          <w:color w:val="000000"/>
          <w:lang w:val="en-US"/>
        </w:rPr>
        <w:t xml:space="preserve"> (2025) report that DL can outperform gradient boosting methods under certain configurations, </w:t>
      </w:r>
      <w:r w:rsidR="00AA2168" w:rsidRPr="00154D7A">
        <w:rPr>
          <w:color w:val="000000"/>
          <w:lang w:val="en-US"/>
        </w:rPr>
        <w:t>albeit</w:t>
      </w:r>
      <w:r w:rsidRPr="00154D7A">
        <w:rPr>
          <w:color w:val="000000"/>
          <w:lang w:val="en-US"/>
        </w:rPr>
        <w:t xml:space="preserve"> </w:t>
      </w:r>
      <w:r w:rsidR="00B83654" w:rsidRPr="00154D7A">
        <w:rPr>
          <w:color w:val="000000"/>
          <w:lang w:val="en-US"/>
        </w:rPr>
        <w:t>with</w:t>
      </w:r>
      <w:r w:rsidRPr="00154D7A">
        <w:rPr>
          <w:color w:val="000000"/>
          <w:lang w:val="en-US"/>
        </w:rPr>
        <w:t xml:space="preserve"> </w:t>
      </w:r>
      <w:r w:rsidR="008F7AC9" w:rsidRPr="00154D7A">
        <w:rPr>
          <w:color w:val="000000"/>
          <w:lang w:val="en-US"/>
        </w:rPr>
        <w:t>a higher</w:t>
      </w:r>
      <w:r w:rsidRPr="00154D7A">
        <w:rPr>
          <w:color w:val="000000"/>
          <w:lang w:val="en-US"/>
        </w:rPr>
        <w:t xml:space="preserve"> computational cost.</w:t>
      </w:r>
    </w:p>
    <w:p w14:paraId="0DB729D6" w14:textId="5EA5557C" w:rsidR="00C11E25" w:rsidRPr="00154D7A" w:rsidRDefault="00750709" w:rsidP="008A56F6">
      <w:pPr>
        <w:pStyle w:val="NormalWeb"/>
        <w:jc w:val="both"/>
        <w:rPr>
          <w:color w:val="000000"/>
          <w:lang w:val="en-US"/>
        </w:rPr>
      </w:pPr>
      <w:r w:rsidRPr="00154D7A">
        <w:rPr>
          <w:color w:val="000000"/>
          <w:lang w:val="en-US"/>
        </w:rPr>
        <w:t>Although deep learning (DL) performance is impressive, its practical application in banking remains considerably low due to two main reasons.</w:t>
      </w:r>
      <w:r w:rsidR="0088593D" w:rsidRPr="00154D7A">
        <w:rPr>
          <w:color w:val="000000"/>
          <w:lang w:val="en-US"/>
        </w:rPr>
        <w:t xml:space="preserve"> DL models usually </w:t>
      </w:r>
      <w:r w:rsidR="00DB6C66" w:rsidRPr="00154D7A">
        <w:rPr>
          <w:color w:val="000000"/>
          <w:lang w:val="en-US"/>
        </w:rPr>
        <w:t xml:space="preserve">consume significant computational </w:t>
      </w:r>
      <w:r w:rsidR="007F013E" w:rsidRPr="00154D7A">
        <w:rPr>
          <w:color w:val="000000"/>
          <w:lang w:val="en-US"/>
        </w:rPr>
        <w:t>resources, require</w:t>
      </w:r>
      <w:r w:rsidR="002E122E" w:rsidRPr="00154D7A">
        <w:rPr>
          <w:color w:val="000000"/>
          <w:lang w:val="en-US"/>
        </w:rPr>
        <w:t xml:space="preserve"> </w:t>
      </w:r>
      <w:r w:rsidR="00DB6C66" w:rsidRPr="00154D7A">
        <w:rPr>
          <w:color w:val="000000"/>
          <w:lang w:val="en-US"/>
        </w:rPr>
        <w:t xml:space="preserve">longer training </w:t>
      </w:r>
      <w:r w:rsidR="0013449F" w:rsidRPr="00154D7A">
        <w:rPr>
          <w:color w:val="000000"/>
          <w:lang w:val="en-US"/>
        </w:rPr>
        <w:t>times,</w:t>
      </w:r>
      <w:r w:rsidR="009C3F96" w:rsidRPr="00154D7A">
        <w:rPr>
          <w:color w:val="000000"/>
          <w:lang w:val="en-US"/>
        </w:rPr>
        <w:t xml:space="preserve"> and</w:t>
      </w:r>
      <w:r w:rsidR="00EC3BC4" w:rsidRPr="00154D7A">
        <w:rPr>
          <w:color w:val="000000"/>
          <w:lang w:val="en-US"/>
        </w:rPr>
        <w:t xml:space="preserve"> are </w:t>
      </w:r>
      <w:r w:rsidR="000F607E" w:rsidRPr="00154D7A">
        <w:rPr>
          <w:color w:val="000000"/>
          <w:lang w:val="en-US"/>
        </w:rPr>
        <w:t>inherently less interpretable</w:t>
      </w:r>
      <w:r w:rsidR="00124A60" w:rsidRPr="00154D7A">
        <w:rPr>
          <w:color w:val="000000"/>
          <w:lang w:val="en-US"/>
        </w:rPr>
        <w:t xml:space="preserve"> than traditional ML (Basit </w:t>
      </w:r>
      <w:r w:rsidR="00596853" w:rsidRPr="00154D7A">
        <w:rPr>
          <w:i/>
          <w:color w:val="000000"/>
          <w:lang w:val="en-US"/>
        </w:rPr>
        <w:t>et al</w:t>
      </w:r>
      <w:r w:rsidR="00124A60" w:rsidRPr="00154D7A">
        <w:rPr>
          <w:color w:val="000000"/>
          <w:lang w:val="en-US"/>
        </w:rPr>
        <w:t>., 2024).</w:t>
      </w:r>
      <w:r w:rsidR="00884F9A" w:rsidRPr="00154D7A">
        <w:rPr>
          <w:color w:val="000000"/>
          <w:lang w:val="en-US"/>
        </w:rPr>
        <w:t xml:space="preserve"> Especially, this interpretability challenge is </w:t>
      </w:r>
      <w:r w:rsidR="00A862A5" w:rsidRPr="00154D7A">
        <w:rPr>
          <w:color w:val="000000"/>
          <w:lang w:val="en-US"/>
        </w:rPr>
        <w:t>becoming</w:t>
      </w:r>
      <w:r w:rsidR="00884F9A" w:rsidRPr="00154D7A">
        <w:rPr>
          <w:color w:val="000000"/>
          <w:lang w:val="en-US"/>
        </w:rPr>
        <w:t xml:space="preserve"> </w:t>
      </w:r>
      <w:r w:rsidR="00A862A5" w:rsidRPr="00154D7A">
        <w:rPr>
          <w:color w:val="000000"/>
          <w:lang w:val="en-US"/>
        </w:rPr>
        <w:t>increasingly</w:t>
      </w:r>
      <w:r w:rsidR="00884F9A" w:rsidRPr="00154D7A">
        <w:rPr>
          <w:color w:val="000000"/>
          <w:lang w:val="en-US"/>
        </w:rPr>
        <w:t xml:space="preserve"> significant in regulated environments, where explainable AI (XAI) is becoming a compliance expectation (Tékouabou, 2022; Ma </w:t>
      </w:r>
      <w:r w:rsidR="00596853" w:rsidRPr="00154D7A">
        <w:rPr>
          <w:i/>
          <w:color w:val="000000"/>
          <w:lang w:val="en-US"/>
        </w:rPr>
        <w:t>et al</w:t>
      </w:r>
      <w:r w:rsidR="00884F9A" w:rsidRPr="00154D7A">
        <w:rPr>
          <w:color w:val="000000"/>
          <w:lang w:val="en-US"/>
        </w:rPr>
        <w:t>., 2022).</w:t>
      </w:r>
      <w:r w:rsidR="0044256F" w:rsidRPr="00154D7A">
        <w:rPr>
          <w:color w:val="000000"/>
          <w:lang w:val="en-US"/>
        </w:rPr>
        <w:t xml:space="preserve"> </w:t>
      </w:r>
      <w:r w:rsidR="006A05B9" w:rsidRPr="00154D7A">
        <w:rPr>
          <w:color w:val="000000"/>
          <w:lang w:val="en-US"/>
        </w:rPr>
        <w:t xml:space="preserve">By integrating interpretability techniques such as SHAP values into churn </w:t>
      </w:r>
      <w:r w:rsidR="0013449F" w:rsidRPr="00154D7A">
        <w:rPr>
          <w:color w:val="000000"/>
          <w:lang w:val="en-US"/>
        </w:rPr>
        <w:t>models, a</w:t>
      </w:r>
      <w:r w:rsidR="006A05B9" w:rsidRPr="00154D7A">
        <w:rPr>
          <w:color w:val="000000"/>
          <w:lang w:val="en-US"/>
        </w:rPr>
        <w:t xml:space="preserve"> f</w:t>
      </w:r>
      <w:r w:rsidR="0044256F" w:rsidRPr="00154D7A">
        <w:rPr>
          <w:color w:val="000000"/>
          <w:lang w:val="en-US"/>
        </w:rPr>
        <w:t xml:space="preserve">ew papers such as Li, X., </w:t>
      </w:r>
      <w:r w:rsidR="00596853" w:rsidRPr="00154D7A">
        <w:rPr>
          <w:i/>
          <w:color w:val="000000"/>
          <w:lang w:val="en-US"/>
        </w:rPr>
        <w:t>et al</w:t>
      </w:r>
      <w:r w:rsidR="0044256F" w:rsidRPr="00154D7A">
        <w:rPr>
          <w:color w:val="000000"/>
          <w:lang w:val="en-US"/>
        </w:rPr>
        <w:t xml:space="preserve">. (2025) and Singh, A., </w:t>
      </w:r>
      <w:r w:rsidR="00596853" w:rsidRPr="00154D7A">
        <w:rPr>
          <w:i/>
          <w:color w:val="000000"/>
          <w:lang w:val="en-US"/>
        </w:rPr>
        <w:t>et al</w:t>
      </w:r>
      <w:r w:rsidR="0044256F" w:rsidRPr="00154D7A">
        <w:rPr>
          <w:color w:val="000000"/>
          <w:lang w:val="en-US"/>
        </w:rPr>
        <w:t xml:space="preserve">. (2024) </w:t>
      </w:r>
      <w:r w:rsidR="000F607E" w:rsidRPr="00154D7A">
        <w:rPr>
          <w:color w:val="000000"/>
          <w:lang w:val="en-US"/>
        </w:rPr>
        <w:t>address</w:t>
      </w:r>
      <w:r w:rsidR="006B385F" w:rsidRPr="00154D7A">
        <w:rPr>
          <w:color w:val="000000"/>
          <w:lang w:val="en-US"/>
        </w:rPr>
        <w:t xml:space="preserve"> this gap between predictive accuracy and regulatory transparency. </w:t>
      </w:r>
    </w:p>
    <w:p w14:paraId="36DB7ECC" w14:textId="7C1C30F2" w:rsidR="00C11E25" w:rsidRPr="00154D7A" w:rsidRDefault="00C66484" w:rsidP="008A56F6">
      <w:pPr>
        <w:pStyle w:val="NormalWeb"/>
        <w:jc w:val="both"/>
        <w:rPr>
          <w:color w:val="000000"/>
          <w:lang w:val="en-US"/>
        </w:rPr>
      </w:pPr>
      <w:r w:rsidRPr="00154D7A">
        <w:rPr>
          <w:color w:val="000000"/>
          <w:lang w:val="en-US"/>
        </w:rPr>
        <w:t xml:space="preserve">Class imbalance, where churn customers </w:t>
      </w:r>
      <w:r w:rsidR="00294D97" w:rsidRPr="00154D7A">
        <w:rPr>
          <w:color w:val="000000"/>
          <w:lang w:val="en-US"/>
        </w:rPr>
        <w:t>make up</w:t>
      </w:r>
      <w:r w:rsidR="00EF30EA" w:rsidRPr="00154D7A">
        <w:rPr>
          <w:color w:val="000000"/>
          <w:lang w:val="en-US"/>
        </w:rPr>
        <w:t xml:space="preserve"> </w:t>
      </w:r>
      <w:r w:rsidRPr="00154D7A">
        <w:rPr>
          <w:color w:val="000000"/>
          <w:lang w:val="en-US"/>
        </w:rPr>
        <w:t xml:space="preserve">only a small proportion of the total customer base, </w:t>
      </w:r>
      <w:r w:rsidR="00EF30EA" w:rsidRPr="00154D7A">
        <w:rPr>
          <w:color w:val="000000"/>
          <w:lang w:val="en-US"/>
        </w:rPr>
        <w:t>is another repeated challenge in churn prediction.</w:t>
      </w:r>
      <w:r w:rsidR="000C7793" w:rsidRPr="00154D7A">
        <w:rPr>
          <w:color w:val="000000"/>
          <w:lang w:val="en-US"/>
        </w:rPr>
        <w:t xml:space="preserve"> </w:t>
      </w:r>
      <w:r w:rsidR="003578DF" w:rsidRPr="00154D7A">
        <w:rPr>
          <w:color w:val="000000"/>
          <w:lang w:val="en-US"/>
        </w:rPr>
        <w:t xml:space="preserve">During training, models may </w:t>
      </w:r>
      <w:r w:rsidR="00FE24B8" w:rsidRPr="00154D7A">
        <w:rPr>
          <w:color w:val="000000"/>
          <w:lang w:val="en-US"/>
        </w:rPr>
        <w:t>become</w:t>
      </w:r>
      <w:r w:rsidR="003578DF" w:rsidRPr="00154D7A">
        <w:rPr>
          <w:color w:val="000000"/>
          <w:lang w:val="en-US"/>
        </w:rPr>
        <w:t xml:space="preserve"> biased toward the majority class, </w:t>
      </w:r>
      <w:r w:rsidR="005A7EDE" w:rsidRPr="00154D7A">
        <w:rPr>
          <w:color w:val="000000"/>
          <w:lang w:val="en-US"/>
        </w:rPr>
        <w:t xml:space="preserve">thereby </w:t>
      </w:r>
      <w:r w:rsidR="003578DF" w:rsidRPr="00154D7A">
        <w:rPr>
          <w:color w:val="000000"/>
          <w:lang w:val="en-US"/>
        </w:rPr>
        <w:t>reducing the ability to detect true churners, even when overall accuracy appears high</w:t>
      </w:r>
      <w:r w:rsidR="001904BD" w:rsidRPr="00154D7A">
        <w:rPr>
          <w:color w:val="000000"/>
          <w:lang w:val="en-US"/>
        </w:rPr>
        <w:t>.</w:t>
      </w:r>
      <w:r w:rsidR="00445046" w:rsidRPr="00154D7A">
        <w:rPr>
          <w:color w:val="000000"/>
          <w:lang w:val="en-US"/>
        </w:rPr>
        <w:t xml:space="preserve"> A range of techniques have been proposed to address this, including synthetic minority over-sampling (SMOTE), adaptive synthetic sampling (ADASYN), and more recently, generative adversarial network (GAN)-based oversampling (Adiputra, Wanchai &amp; Lin, 2025).</w:t>
      </w:r>
      <w:r w:rsidR="000325F0" w:rsidRPr="00154D7A">
        <w:rPr>
          <w:color w:val="000000"/>
          <w:lang w:val="en-US"/>
        </w:rPr>
        <w:t xml:space="preserve"> </w:t>
      </w:r>
      <w:r w:rsidR="00C11E25" w:rsidRPr="00154D7A">
        <w:rPr>
          <w:color w:val="000000"/>
          <w:lang w:val="en-US"/>
        </w:rPr>
        <w:t xml:space="preserve">In addition, cost-sensitive learning </w:t>
      </w:r>
      <w:r w:rsidR="008F7AC9" w:rsidRPr="00154D7A">
        <w:rPr>
          <w:color w:val="000000"/>
          <w:lang w:val="en-US"/>
        </w:rPr>
        <w:t>approaches,</w:t>
      </w:r>
      <w:r w:rsidR="005F6A40" w:rsidRPr="00154D7A">
        <w:rPr>
          <w:color w:val="000000"/>
          <w:lang w:val="en-US"/>
        </w:rPr>
        <w:t xml:space="preserve"> </w:t>
      </w:r>
      <w:r w:rsidR="00C11E25" w:rsidRPr="00154D7A">
        <w:rPr>
          <w:color w:val="000000"/>
          <w:lang w:val="en-US"/>
        </w:rPr>
        <w:t xml:space="preserve">where misclassifications of churners incur higher </w:t>
      </w:r>
      <w:r w:rsidR="008F7AC9" w:rsidRPr="00154D7A">
        <w:rPr>
          <w:color w:val="000000"/>
          <w:lang w:val="en-US"/>
        </w:rPr>
        <w:t>penalties,</w:t>
      </w:r>
      <w:r w:rsidR="005F6A40" w:rsidRPr="00154D7A">
        <w:rPr>
          <w:color w:val="000000"/>
          <w:lang w:val="en-US"/>
        </w:rPr>
        <w:t xml:space="preserve"> </w:t>
      </w:r>
      <w:r w:rsidR="00C11E25" w:rsidRPr="00154D7A">
        <w:rPr>
          <w:color w:val="000000"/>
          <w:lang w:val="en-US"/>
        </w:rPr>
        <w:t xml:space="preserve">have been shown to improve recall and business impact in ensemble models (Bhuria </w:t>
      </w:r>
      <w:r w:rsidR="00596853" w:rsidRPr="00154D7A">
        <w:rPr>
          <w:i/>
          <w:color w:val="000000"/>
          <w:lang w:val="en-US"/>
        </w:rPr>
        <w:t>et al</w:t>
      </w:r>
      <w:r w:rsidR="00C11E25" w:rsidRPr="00154D7A">
        <w:rPr>
          <w:color w:val="000000"/>
          <w:lang w:val="en-US"/>
        </w:rPr>
        <w:t xml:space="preserve">., 2025; Abubakar </w:t>
      </w:r>
      <w:r w:rsidR="00596853" w:rsidRPr="00154D7A">
        <w:rPr>
          <w:i/>
          <w:color w:val="000000"/>
          <w:lang w:val="en-US"/>
        </w:rPr>
        <w:t>et al</w:t>
      </w:r>
      <w:r w:rsidR="00C11E25" w:rsidRPr="00154D7A">
        <w:rPr>
          <w:color w:val="000000"/>
          <w:lang w:val="en-US"/>
        </w:rPr>
        <w:t>., 2024).</w:t>
      </w:r>
    </w:p>
    <w:p w14:paraId="6C5664EF" w14:textId="16FCA4A8" w:rsidR="00201A47" w:rsidRPr="00154D7A" w:rsidRDefault="00C11E25" w:rsidP="008A56F6">
      <w:pPr>
        <w:pStyle w:val="NormalWeb"/>
        <w:jc w:val="both"/>
        <w:rPr>
          <w:color w:val="000000"/>
          <w:lang w:val="en-US"/>
        </w:rPr>
      </w:pPr>
      <w:r w:rsidRPr="00154D7A">
        <w:rPr>
          <w:color w:val="000000"/>
          <w:lang w:val="en-US"/>
        </w:rPr>
        <w:t xml:space="preserve">Hyperparameter </w:t>
      </w:r>
      <w:r w:rsidR="00D071C9" w:rsidRPr="00154D7A">
        <w:rPr>
          <w:color w:val="000000"/>
          <w:lang w:val="en-US"/>
        </w:rPr>
        <w:t>tuning</w:t>
      </w:r>
      <w:r w:rsidRPr="00154D7A">
        <w:rPr>
          <w:color w:val="000000"/>
          <w:lang w:val="en-US"/>
        </w:rPr>
        <w:t xml:space="preserve"> plays a critical role in </w:t>
      </w:r>
      <w:r w:rsidR="008F7AC9" w:rsidRPr="00154D7A">
        <w:rPr>
          <w:color w:val="000000"/>
          <w:lang w:val="en-US"/>
        </w:rPr>
        <w:t>maximizing</w:t>
      </w:r>
      <w:r w:rsidRPr="00154D7A">
        <w:rPr>
          <w:color w:val="000000"/>
          <w:lang w:val="en-US"/>
        </w:rPr>
        <w:t xml:space="preserve"> the potential of both ML and DL models. </w:t>
      </w:r>
      <w:r w:rsidR="009639C4" w:rsidRPr="00154D7A">
        <w:rPr>
          <w:color w:val="000000"/>
          <w:lang w:val="en-US"/>
        </w:rPr>
        <w:t>Although traditional methods such as grid search and random search are still common</w:t>
      </w:r>
      <w:r w:rsidR="00DE443C" w:rsidRPr="00154D7A">
        <w:rPr>
          <w:color w:val="000000"/>
          <w:lang w:val="en-US"/>
        </w:rPr>
        <w:t>, they may be inefficient for complex models with large parameter spaces</w:t>
      </w:r>
      <w:r w:rsidR="002F429C" w:rsidRPr="00154D7A">
        <w:rPr>
          <w:color w:val="000000"/>
          <w:lang w:val="en-US"/>
        </w:rPr>
        <w:t xml:space="preserve">. Optuna, a more advanced framework, </w:t>
      </w:r>
      <w:r w:rsidR="00C749E1" w:rsidRPr="00154D7A">
        <w:rPr>
          <w:color w:val="000000"/>
          <w:lang w:val="en-US"/>
        </w:rPr>
        <w:t>has been introduced to restructure the search process</w:t>
      </w:r>
      <w:r w:rsidR="009D48FA" w:rsidRPr="00154D7A">
        <w:rPr>
          <w:color w:val="000000"/>
          <w:lang w:val="en-US"/>
        </w:rPr>
        <w:t xml:space="preserve">, applying pruning strategies to terminate underperforming trials early (Domingos, Ojeme &amp; Daramola, 2021; Patel </w:t>
      </w:r>
      <w:r w:rsidR="00596853" w:rsidRPr="00154D7A">
        <w:rPr>
          <w:i/>
          <w:color w:val="000000"/>
          <w:lang w:val="en-US"/>
        </w:rPr>
        <w:t>et al</w:t>
      </w:r>
      <w:r w:rsidR="009D48FA" w:rsidRPr="00154D7A">
        <w:rPr>
          <w:color w:val="000000"/>
          <w:lang w:val="en-US"/>
        </w:rPr>
        <w:t>., 2023).</w:t>
      </w:r>
      <w:r w:rsidR="00F320E3" w:rsidRPr="00154D7A">
        <w:rPr>
          <w:color w:val="000000"/>
          <w:lang w:val="en-US"/>
        </w:rPr>
        <w:t xml:space="preserve"> As highlighted by Marmion </w:t>
      </w:r>
      <w:r w:rsidR="00596853" w:rsidRPr="00154D7A">
        <w:rPr>
          <w:i/>
          <w:color w:val="000000"/>
          <w:lang w:val="en-US"/>
        </w:rPr>
        <w:t>et al</w:t>
      </w:r>
      <w:r w:rsidR="00F320E3" w:rsidRPr="00154D7A">
        <w:rPr>
          <w:color w:val="000000"/>
          <w:lang w:val="en-US"/>
        </w:rPr>
        <w:t xml:space="preserve">. (2012) and Molnar (2020), </w:t>
      </w:r>
      <w:r w:rsidR="00362217" w:rsidRPr="00154D7A">
        <w:rPr>
          <w:color w:val="000000"/>
          <w:lang w:val="en-US"/>
        </w:rPr>
        <w:t>model interpretability is considered together with hyperparameter tuning strategies</w:t>
      </w:r>
      <w:r w:rsidR="00201A47" w:rsidRPr="00154D7A">
        <w:rPr>
          <w:color w:val="000000"/>
          <w:lang w:val="en-US"/>
        </w:rPr>
        <w:t xml:space="preserve"> to ensure that tuning does not compromise transparency.</w:t>
      </w:r>
    </w:p>
    <w:p w14:paraId="45CBA19B" w14:textId="6628B9E0" w:rsidR="00C11E25" w:rsidRPr="00154D7A" w:rsidRDefault="005E37FC" w:rsidP="008A56F6">
      <w:pPr>
        <w:pStyle w:val="NormalWeb"/>
        <w:jc w:val="both"/>
        <w:rPr>
          <w:color w:val="000000"/>
          <w:lang w:val="en-US"/>
        </w:rPr>
      </w:pPr>
      <w:r w:rsidRPr="00154D7A">
        <w:rPr>
          <w:color w:val="000000"/>
          <w:lang w:val="en-US"/>
        </w:rPr>
        <w:t>Despite extensive prior work</w:t>
      </w:r>
      <w:r w:rsidR="005428DD" w:rsidRPr="00154D7A">
        <w:rPr>
          <w:color w:val="000000"/>
          <w:lang w:val="en-US"/>
        </w:rPr>
        <w:t xml:space="preserve">, there are few gaps remain. First, </w:t>
      </w:r>
      <w:r w:rsidR="009535C7" w:rsidRPr="00154D7A">
        <w:rPr>
          <w:color w:val="000000"/>
          <w:lang w:val="en-US"/>
        </w:rPr>
        <w:t xml:space="preserve">although both ML and DL have been used </w:t>
      </w:r>
      <w:r w:rsidR="005A7EDE" w:rsidRPr="00154D7A">
        <w:rPr>
          <w:color w:val="000000"/>
          <w:lang w:val="en-US"/>
        </w:rPr>
        <w:t>for</w:t>
      </w:r>
      <w:r w:rsidR="009535C7" w:rsidRPr="00154D7A">
        <w:rPr>
          <w:color w:val="000000"/>
          <w:lang w:val="en-US"/>
        </w:rPr>
        <w:t xml:space="preserve"> churn prediction in banking</w:t>
      </w:r>
      <w:r w:rsidR="00281A27" w:rsidRPr="00154D7A">
        <w:rPr>
          <w:color w:val="000000"/>
          <w:lang w:val="en-US"/>
        </w:rPr>
        <w:t xml:space="preserve">, </w:t>
      </w:r>
      <w:r w:rsidR="004556A0" w:rsidRPr="00154D7A">
        <w:rPr>
          <w:color w:val="000000"/>
          <w:lang w:val="en-US"/>
        </w:rPr>
        <w:t>there is a lack of direct head-to-head comparisons conducted under identical experimental setups</w:t>
      </w:r>
      <w:r w:rsidR="00281A27" w:rsidRPr="00154D7A">
        <w:rPr>
          <w:color w:val="000000"/>
          <w:lang w:val="en-US"/>
        </w:rPr>
        <w:t xml:space="preserve"> (AbdelAziz </w:t>
      </w:r>
      <w:r w:rsidR="00596853" w:rsidRPr="00154D7A">
        <w:rPr>
          <w:i/>
          <w:color w:val="000000"/>
          <w:lang w:val="en-US"/>
        </w:rPr>
        <w:t>et al</w:t>
      </w:r>
      <w:r w:rsidR="00281A27" w:rsidRPr="00154D7A">
        <w:rPr>
          <w:color w:val="000000"/>
          <w:lang w:val="en-US"/>
        </w:rPr>
        <w:t xml:space="preserve">., 2025; Basit </w:t>
      </w:r>
      <w:r w:rsidR="00596853" w:rsidRPr="00154D7A">
        <w:rPr>
          <w:i/>
          <w:color w:val="000000"/>
          <w:lang w:val="en-US"/>
        </w:rPr>
        <w:t>et al</w:t>
      </w:r>
      <w:r w:rsidR="00281A27" w:rsidRPr="00154D7A">
        <w:rPr>
          <w:color w:val="000000"/>
          <w:lang w:val="en-US"/>
        </w:rPr>
        <w:t>., 2024).</w:t>
      </w:r>
      <w:r w:rsidR="00CB75E1" w:rsidRPr="00154D7A">
        <w:rPr>
          <w:color w:val="000000"/>
          <w:lang w:val="en-US"/>
        </w:rPr>
        <w:t xml:space="preserve"> Second, execution time is usually underestimated </w:t>
      </w:r>
      <w:r w:rsidR="006056E5" w:rsidRPr="00154D7A">
        <w:rPr>
          <w:color w:val="000000"/>
          <w:lang w:val="en-US"/>
        </w:rPr>
        <w:t xml:space="preserve">and </w:t>
      </w:r>
      <w:r w:rsidR="006B0642" w:rsidRPr="00154D7A">
        <w:rPr>
          <w:color w:val="000000"/>
          <w:lang w:val="en-US"/>
        </w:rPr>
        <w:t xml:space="preserve">so </w:t>
      </w:r>
      <w:r w:rsidR="006F2AC2" w:rsidRPr="00154D7A">
        <w:rPr>
          <w:color w:val="000000"/>
          <w:lang w:val="en-US"/>
        </w:rPr>
        <w:t>frequently overlooked</w:t>
      </w:r>
      <w:r w:rsidR="006056E5" w:rsidRPr="00154D7A">
        <w:rPr>
          <w:color w:val="000000"/>
          <w:lang w:val="en-US"/>
        </w:rPr>
        <w:t xml:space="preserve"> as a performance metric</w:t>
      </w:r>
      <w:r w:rsidR="006B0642" w:rsidRPr="00154D7A">
        <w:rPr>
          <w:color w:val="000000"/>
          <w:lang w:val="en-US"/>
        </w:rPr>
        <w:t xml:space="preserve"> regardless</w:t>
      </w:r>
      <w:r w:rsidR="009064C6" w:rsidRPr="00154D7A">
        <w:rPr>
          <w:color w:val="000000"/>
          <w:lang w:val="en-US"/>
        </w:rPr>
        <w:t xml:space="preserve"> of</w:t>
      </w:r>
      <w:r w:rsidR="006B0642" w:rsidRPr="00154D7A">
        <w:rPr>
          <w:color w:val="000000"/>
          <w:lang w:val="en-US"/>
        </w:rPr>
        <w:t xml:space="preserve"> its significance for real-time </w:t>
      </w:r>
      <w:r w:rsidR="0003079C" w:rsidRPr="00154D7A">
        <w:rPr>
          <w:color w:val="000000"/>
          <w:lang w:val="en-US"/>
        </w:rPr>
        <w:t>inference</w:t>
      </w:r>
      <w:r w:rsidR="006B0642" w:rsidRPr="00154D7A">
        <w:rPr>
          <w:color w:val="000000"/>
          <w:lang w:val="en-US"/>
        </w:rPr>
        <w:t xml:space="preserve"> systems (Singh, P., </w:t>
      </w:r>
      <w:r w:rsidR="00596853" w:rsidRPr="00154D7A">
        <w:rPr>
          <w:i/>
          <w:color w:val="000000"/>
          <w:lang w:val="en-US"/>
        </w:rPr>
        <w:t>et al</w:t>
      </w:r>
      <w:r w:rsidR="006B0642" w:rsidRPr="00154D7A">
        <w:rPr>
          <w:color w:val="000000"/>
          <w:lang w:val="en-US"/>
        </w:rPr>
        <w:t>., 2025).</w:t>
      </w:r>
      <w:r w:rsidR="007D4302" w:rsidRPr="00154D7A">
        <w:rPr>
          <w:color w:val="000000"/>
          <w:lang w:val="en-US"/>
        </w:rPr>
        <w:t xml:space="preserve"> </w:t>
      </w:r>
      <w:r w:rsidR="00C11E25" w:rsidRPr="00154D7A">
        <w:rPr>
          <w:color w:val="000000"/>
          <w:lang w:val="en-US"/>
        </w:rPr>
        <w:t xml:space="preserve">Third, there is </w:t>
      </w:r>
      <w:r w:rsidR="005E3156" w:rsidRPr="00154D7A">
        <w:rPr>
          <w:color w:val="000000"/>
          <w:lang w:val="en-US"/>
        </w:rPr>
        <w:t xml:space="preserve">only </w:t>
      </w:r>
      <w:r w:rsidR="008104E1" w:rsidRPr="00154D7A">
        <w:rPr>
          <w:color w:val="000000"/>
          <w:lang w:val="en-US"/>
        </w:rPr>
        <w:t>a limited</w:t>
      </w:r>
      <w:r w:rsidR="00ED13E3" w:rsidRPr="00154D7A">
        <w:rPr>
          <w:color w:val="000000"/>
          <w:lang w:val="en-US"/>
        </w:rPr>
        <w:t xml:space="preserve"> </w:t>
      </w:r>
      <w:r w:rsidR="002E17D3" w:rsidRPr="00154D7A">
        <w:rPr>
          <w:color w:val="000000"/>
          <w:lang w:val="en-US"/>
        </w:rPr>
        <w:t xml:space="preserve">amount of </w:t>
      </w:r>
      <w:r w:rsidR="00ED13E3" w:rsidRPr="00154D7A">
        <w:rPr>
          <w:color w:val="000000"/>
          <w:lang w:val="en-US"/>
        </w:rPr>
        <w:t>empirical evidence</w:t>
      </w:r>
      <w:r w:rsidR="00C11E25" w:rsidRPr="00154D7A">
        <w:rPr>
          <w:color w:val="000000"/>
          <w:lang w:val="en-US"/>
        </w:rPr>
        <w:t xml:space="preserve"> </w:t>
      </w:r>
      <w:r w:rsidR="0004373B" w:rsidRPr="00154D7A">
        <w:rPr>
          <w:color w:val="000000"/>
          <w:lang w:val="en-US"/>
        </w:rPr>
        <w:t>evaluating</w:t>
      </w:r>
      <w:r w:rsidR="00C11E25" w:rsidRPr="00154D7A">
        <w:rPr>
          <w:color w:val="000000"/>
          <w:lang w:val="en-US"/>
        </w:rPr>
        <w:t xml:space="preserve"> the </w:t>
      </w:r>
      <w:r w:rsidR="0004373B" w:rsidRPr="00154D7A">
        <w:rPr>
          <w:color w:val="000000"/>
          <w:lang w:val="en-US"/>
        </w:rPr>
        <w:t>effect</w:t>
      </w:r>
      <w:r w:rsidR="00C11E25" w:rsidRPr="00154D7A">
        <w:rPr>
          <w:color w:val="000000"/>
          <w:lang w:val="en-US"/>
        </w:rPr>
        <w:t xml:space="preserve"> of preprocessing, imbalance </w:t>
      </w:r>
      <w:r w:rsidR="00C11E25" w:rsidRPr="00154D7A">
        <w:rPr>
          <w:color w:val="000000"/>
          <w:lang w:val="en-US"/>
        </w:rPr>
        <w:lastRenderedPageBreak/>
        <w:t xml:space="preserve">handling, and hyperparameter </w:t>
      </w:r>
      <w:r w:rsidR="008F7AC9" w:rsidRPr="00154D7A">
        <w:rPr>
          <w:color w:val="000000"/>
          <w:lang w:val="en-US"/>
        </w:rPr>
        <w:t>optimization</w:t>
      </w:r>
      <w:r w:rsidR="00C11E25" w:rsidRPr="00154D7A">
        <w:rPr>
          <w:color w:val="000000"/>
          <w:lang w:val="en-US"/>
        </w:rPr>
        <w:t xml:space="preserve"> </w:t>
      </w:r>
      <w:r w:rsidR="0004373B" w:rsidRPr="00154D7A">
        <w:rPr>
          <w:color w:val="000000"/>
          <w:lang w:val="en-US"/>
        </w:rPr>
        <w:t xml:space="preserve">combination </w:t>
      </w:r>
      <w:r w:rsidR="00C11E25" w:rsidRPr="00154D7A">
        <w:rPr>
          <w:color w:val="000000"/>
          <w:lang w:val="en-US"/>
        </w:rPr>
        <w:t xml:space="preserve">on model performance in </w:t>
      </w:r>
      <w:r w:rsidR="002E17D3" w:rsidRPr="00154D7A">
        <w:rPr>
          <w:color w:val="000000"/>
          <w:lang w:val="en-US"/>
        </w:rPr>
        <w:t>the</w:t>
      </w:r>
      <w:r w:rsidR="00C323AA" w:rsidRPr="00154D7A">
        <w:rPr>
          <w:color w:val="000000"/>
          <w:lang w:val="en-US"/>
        </w:rPr>
        <w:t xml:space="preserve"> banking</w:t>
      </w:r>
      <w:r w:rsidR="00C11E25" w:rsidRPr="00154D7A">
        <w:rPr>
          <w:color w:val="000000"/>
          <w:lang w:val="en-US"/>
        </w:rPr>
        <w:t xml:space="preserve"> </w:t>
      </w:r>
      <w:r w:rsidR="0009557B" w:rsidRPr="00154D7A">
        <w:rPr>
          <w:color w:val="000000"/>
          <w:lang w:val="en-US"/>
        </w:rPr>
        <w:t>sector</w:t>
      </w:r>
      <w:r w:rsidR="00C11E25" w:rsidRPr="00154D7A">
        <w:rPr>
          <w:color w:val="000000"/>
          <w:lang w:val="en-US"/>
        </w:rPr>
        <w:t xml:space="preserve"> (</w:t>
      </w:r>
      <w:r w:rsidR="004D0407" w:rsidRPr="00154D7A">
        <w:rPr>
          <w:color w:val="000000"/>
          <w:lang w:val="en-US"/>
        </w:rPr>
        <w:t>Adiputra, Wanchai &amp; Lin, 2025</w:t>
      </w:r>
      <w:r w:rsidR="00C11E25" w:rsidRPr="00154D7A">
        <w:rPr>
          <w:color w:val="000000"/>
          <w:lang w:val="en-US"/>
        </w:rPr>
        <w:t xml:space="preserve">; Patel </w:t>
      </w:r>
      <w:r w:rsidR="00596853" w:rsidRPr="00154D7A">
        <w:rPr>
          <w:i/>
          <w:color w:val="000000"/>
          <w:lang w:val="en-US"/>
        </w:rPr>
        <w:t>et al</w:t>
      </w:r>
      <w:r w:rsidR="00C11E25" w:rsidRPr="00154D7A">
        <w:rPr>
          <w:color w:val="000000"/>
          <w:lang w:val="en-US"/>
        </w:rPr>
        <w:t>., 2023).</w:t>
      </w:r>
    </w:p>
    <w:p w14:paraId="1E160A23" w14:textId="14062EF7" w:rsidR="00544045" w:rsidRPr="00154D7A" w:rsidRDefault="004F049B" w:rsidP="00F4623A">
      <w:pPr>
        <w:pStyle w:val="p1"/>
        <w:rPr>
          <w:color w:val="000000"/>
          <w:lang w:val="en-US"/>
        </w:rPr>
      </w:pPr>
      <w:r w:rsidRPr="00154D7A">
        <w:rPr>
          <w:color w:val="000000"/>
          <w:lang w:val="en-US"/>
        </w:rPr>
        <w:t>By combining three actions at once</w:t>
      </w:r>
      <w:r w:rsidR="003470A0" w:rsidRPr="00154D7A">
        <w:rPr>
          <w:color w:val="000000"/>
          <w:lang w:val="en-US"/>
        </w:rPr>
        <w:t xml:space="preserve">, this thesis </w:t>
      </w:r>
      <w:r w:rsidR="00CF2C6E" w:rsidRPr="00154D7A">
        <w:rPr>
          <w:color w:val="000000"/>
          <w:lang w:val="en-US"/>
        </w:rPr>
        <w:t>seeks</w:t>
      </w:r>
      <w:r w:rsidR="003470A0" w:rsidRPr="00154D7A">
        <w:rPr>
          <w:color w:val="000000"/>
          <w:lang w:val="en-US"/>
        </w:rPr>
        <w:t xml:space="preserve"> to narrow these gaps. First, </w:t>
      </w:r>
      <w:r w:rsidR="00CF2C6E" w:rsidRPr="00154D7A">
        <w:rPr>
          <w:color w:val="000000"/>
          <w:lang w:val="en-US"/>
        </w:rPr>
        <w:t xml:space="preserve">it evaluates </w:t>
      </w:r>
      <w:r w:rsidR="009802BD" w:rsidRPr="00154D7A">
        <w:rPr>
          <w:color w:val="000000"/>
          <w:lang w:val="en-US"/>
        </w:rPr>
        <w:t xml:space="preserve">both ML and DL algorithms on a public banking churn dataset. Second, it applies sophisticated sampling </w:t>
      </w:r>
      <w:r w:rsidR="00874E3A" w:rsidRPr="00154D7A">
        <w:rPr>
          <w:color w:val="000000"/>
          <w:lang w:val="en-US"/>
        </w:rPr>
        <w:t>approaches and rigorous hyperparameter tuning. Last</w:t>
      </w:r>
      <w:r w:rsidR="00ED3ABD" w:rsidRPr="00154D7A">
        <w:rPr>
          <w:color w:val="000000"/>
          <w:lang w:val="en-US"/>
        </w:rPr>
        <w:t>ly, the paper also comprehensive</w:t>
      </w:r>
      <w:r w:rsidR="00E37E69" w:rsidRPr="00154D7A">
        <w:rPr>
          <w:color w:val="000000"/>
          <w:lang w:val="en-US"/>
        </w:rPr>
        <w:t>ly</w:t>
      </w:r>
      <w:r w:rsidR="00ED3ABD" w:rsidRPr="00154D7A">
        <w:rPr>
          <w:color w:val="000000"/>
          <w:lang w:val="en-US"/>
        </w:rPr>
        <w:t xml:space="preserve"> evaluates </w:t>
      </w:r>
      <w:r w:rsidR="00D2336A" w:rsidRPr="00154D7A">
        <w:rPr>
          <w:color w:val="000000"/>
          <w:lang w:val="en-US"/>
        </w:rPr>
        <w:t>predictive performance and operational efficiency.</w:t>
      </w:r>
      <w:r w:rsidR="008C05E2" w:rsidRPr="00154D7A">
        <w:rPr>
          <w:color w:val="000000"/>
          <w:lang w:val="en-US"/>
        </w:rPr>
        <w:t xml:space="preserve"> The </w:t>
      </w:r>
      <w:r w:rsidR="00A52A7C" w:rsidRPr="00154D7A">
        <w:rPr>
          <w:color w:val="000000"/>
          <w:lang w:val="en-US"/>
        </w:rPr>
        <w:t xml:space="preserve">first </w:t>
      </w:r>
      <w:r w:rsidR="004741A9" w:rsidRPr="00154D7A">
        <w:rPr>
          <w:color w:val="000000"/>
          <w:lang w:val="en-US"/>
        </w:rPr>
        <w:t>goal</w:t>
      </w:r>
      <w:r w:rsidR="008C05E2" w:rsidRPr="00154D7A">
        <w:rPr>
          <w:color w:val="000000"/>
          <w:lang w:val="en-US"/>
        </w:rPr>
        <w:t xml:space="preserve"> of this paper</w:t>
      </w:r>
      <w:r w:rsidR="00D03CFB" w:rsidRPr="00154D7A">
        <w:rPr>
          <w:color w:val="000000"/>
          <w:lang w:val="en-US"/>
        </w:rPr>
        <w:t xml:space="preserve"> </w:t>
      </w:r>
      <w:r w:rsidR="004741A9" w:rsidRPr="00154D7A">
        <w:rPr>
          <w:color w:val="000000"/>
          <w:lang w:val="en-US"/>
        </w:rPr>
        <w:t xml:space="preserve">is to </w:t>
      </w:r>
      <w:r w:rsidR="00C92BC2" w:rsidRPr="00154D7A">
        <w:rPr>
          <w:color w:val="000000"/>
          <w:lang w:val="en-US"/>
        </w:rPr>
        <w:t>assist</w:t>
      </w:r>
      <w:r w:rsidR="004741A9" w:rsidRPr="00154D7A">
        <w:rPr>
          <w:color w:val="000000"/>
          <w:lang w:val="en-US"/>
        </w:rPr>
        <w:t xml:space="preserve"> </w:t>
      </w:r>
      <w:r w:rsidR="00F4623A" w:rsidRPr="00154D7A">
        <w:rPr>
          <w:lang w:val="en-US"/>
        </w:rPr>
        <w:t>practitioners</w:t>
      </w:r>
      <w:r w:rsidR="00AC68BB" w:rsidRPr="00154D7A">
        <w:rPr>
          <w:color w:val="000000"/>
          <w:lang w:val="en-US"/>
        </w:rPr>
        <w:t xml:space="preserve"> in model selection that </w:t>
      </w:r>
      <w:r w:rsidR="008104E1" w:rsidRPr="00154D7A">
        <w:rPr>
          <w:color w:val="000000"/>
          <w:lang w:val="en-US"/>
        </w:rPr>
        <w:t>balances</w:t>
      </w:r>
      <w:r w:rsidR="00AC68BB" w:rsidRPr="00154D7A">
        <w:rPr>
          <w:color w:val="000000"/>
          <w:lang w:val="en-US"/>
        </w:rPr>
        <w:t xml:space="preserve"> performance, interpretability, and deployment feasibility</w:t>
      </w:r>
      <w:r w:rsidR="00A52A7C" w:rsidRPr="00154D7A">
        <w:rPr>
          <w:color w:val="000000"/>
          <w:lang w:val="en-US"/>
        </w:rPr>
        <w:t xml:space="preserve">. </w:t>
      </w:r>
      <w:r w:rsidR="00172B4F" w:rsidRPr="00154D7A">
        <w:rPr>
          <w:color w:val="000000"/>
          <w:lang w:val="en-US"/>
        </w:rPr>
        <w:t xml:space="preserve">Another goal is to </w:t>
      </w:r>
      <w:r w:rsidR="00AC68BB" w:rsidRPr="00154D7A">
        <w:rPr>
          <w:color w:val="000000"/>
          <w:lang w:val="en-US"/>
        </w:rPr>
        <w:t>contribut</w:t>
      </w:r>
      <w:r w:rsidR="00172B4F" w:rsidRPr="00154D7A">
        <w:rPr>
          <w:color w:val="000000"/>
          <w:lang w:val="en-US"/>
        </w:rPr>
        <w:t>e</w:t>
      </w:r>
      <w:r w:rsidR="00AC68BB" w:rsidRPr="00154D7A">
        <w:rPr>
          <w:color w:val="000000"/>
          <w:lang w:val="en-US"/>
        </w:rPr>
        <w:t xml:space="preserve"> to an academic understanding of predictive modeling in financial services.</w:t>
      </w:r>
    </w:p>
    <w:p w14:paraId="4258D1F2" w14:textId="4032215E" w:rsidR="00FA6124" w:rsidRPr="00154D7A" w:rsidRDefault="009E7BE3" w:rsidP="00FA6124">
      <w:pPr>
        <w:pStyle w:val="Heading2"/>
        <w:numPr>
          <w:ilvl w:val="1"/>
          <w:numId w:val="213"/>
        </w:numPr>
        <w:jc w:val="both"/>
        <w:rPr>
          <w:rFonts w:ascii="Times New Roman" w:hAnsi="Times New Roman" w:cs="Times New Roman"/>
          <w:sz w:val="24"/>
          <w:szCs w:val="24"/>
          <w:lang w:val="en-US"/>
        </w:rPr>
      </w:pPr>
      <w:bookmarkStart w:id="6" w:name="_Toc215322039"/>
      <w:r w:rsidRPr="00154D7A">
        <w:rPr>
          <w:rFonts w:ascii="Times New Roman" w:hAnsi="Times New Roman" w:cs="Times New Roman"/>
          <w:sz w:val="24"/>
          <w:szCs w:val="24"/>
          <w:lang w:val="en-US"/>
        </w:rPr>
        <w:t>Aims and Objectives</w:t>
      </w:r>
      <w:bookmarkEnd w:id="6"/>
      <w:r w:rsidR="00FA6124" w:rsidRPr="00154D7A">
        <w:rPr>
          <w:rFonts w:ascii="Times New Roman" w:hAnsi="Times New Roman" w:cs="Times New Roman"/>
          <w:sz w:val="24"/>
          <w:szCs w:val="24"/>
          <w:lang w:val="en-US"/>
        </w:rPr>
        <w:t xml:space="preserve"> </w:t>
      </w:r>
    </w:p>
    <w:p w14:paraId="7CED1663" w14:textId="5AC14629" w:rsidR="00FA6124" w:rsidRPr="00154D7A" w:rsidRDefault="00FA6124" w:rsidP="00FA6124">
      <w:pPr>
        <w:pStyle w:val="Heading3"/>
        <w:rPr>
          <w:rFonts w:ascii="Times New Roman" w:hAnsi="Times New Roman" w:cs="Times New Roman"/>
          <w:lang w:val="en-US"/>
        </w:rPr>
      </w:pPr>
      <w:r w:rsidRPr="00154D7A">
        <w:rPr>
          <w:rFonts w:ascii="Times New Roman" w:hAnsi="Times New Roman" w:cs="Times New Roman"/>
          <w:lang w:val="en-US"/>
        </w:rPr>
        <w:t>Aims:</w:t>
      </w:r>
    </w:p>
    <w:p w14:paraId="2E80E135" w14:textId="7F5D9BE3" w:rsidR="00FA6124" w:rsidRPr="00154D7A" w:rsidRDefault="00FA6124" w:rsidP="002576CD">
      <w:pPr>
        <w:pStyle w:val="p1"/>
        <w:jc w:val="both"/>
        <w:rPr>
          <w:lang w:val="en-US"/>
        </w:rPr>
      </w:pPr>
      <w:r w:rsidRPr="00154D7A">
        <w:rPr>
          <w:lang w:val="en-US"/>
        </w:rPr>
        <w:t xml:space="preserve">This paper’s primary purpose is to carefully evaluate advanced predictive models for customer attrition in the banking sector, using both traditional machine learning algorithms and deep learning architectures. By conducting a methodical comparative analysis, the study aims to identify more effective solutions in terms of predictive performance, computational efficiency, and </w:t>
      </w:r>
      <w:r w:rsidR="008104E1" w:rsidRPr="00154D7A">
        <w:rPr>
          <w:lang w:val="en-US"/>
        </w:rPr>
        <w:t>interpretability,</w:t>
      </w:r>
      <w:r w:rsidRPr="00154D7A">
        <w:rPr>
          <w:lang w:val="en-US"/>
        </w:rPr>
        <w:t xml:space="preserve"> thereby offering actionable insights for improving customer retention strategies.</w:t>
      </w:r>
    </w:p>
    <w:p w14:paraId="214C70DE" w14:textId="77777777" w:rsidR="00FA6124" w:rsidRPr="00154D7A" w:rsidRDefault="00FA6124" w:rsidP="002576CD">
      <w:pPr>
        <w:pStyle w:val="Heading3"/>
        <w:jc w:val="both"/>
        <w:rPr>
          <w:rFonts w:ascii="Times New Roman" w:hAnsi="Times New Roman" w:cs="Times New Roman"/>
          <w:lang w:val="en-US"/>
        </w:rPr>
      </w:pPr>
      <w:r w:rsidRPr="00154D7A">
        <w:rPr>
          <w:rFonts w:ascii="Times New Roman" w:hAnsi="Times New Roman" w:cs="Times New Roman"/>
          <w:lang w:val="en-US"/>
        </w:rPr>
        <w:t>Objectives:</w:t>
      </w:r>
    </w:p>
    <w:p w14:paraId="0C92BA7C" w14:textId="77777777" w:rsidR="00FA6124" w:rsidRPr="00154D7A" w:rsidRDefault="00FA6124" w:rsidP="002576CD">
      <w:pPr>
        <w:pStyle w:val="p1"/>
        <w:numPr>
          <w:ilvl w:val="0"/>
          <w:numId w:val="42"/>
        </w:numPr>
        <w:jc w:val="both"/>
        <w:rPr>
          <w:lang w:val="en-US"/>
        </w:rPr>
      </w:pPr>
      <w:r w:rsidRPr="00154D7A">
        <w:rPr>
          <w:lang w:val="en-US"/>
        </w:rPr>
        <w:t>To review existing literature on churn prediction and identify practical gaps, particularly in comparing machine learning and deep learning algorithms in banking.</w:t>
      </w:r>
    </w:p>
    <w:p w14:paraId="7408E59C" w14:textId="77777777" w:rsidR="00FA6124" w:rsidRPr="00154D7A" w:rsidRDefault="00FA6124" w:rsidP="002576CD">
      <w:pPr>
        <w:pStyle w:val="ListParagraph"/>
        <w:numPr>
          <w:ilvl w:val="0"/>
          <w:numId w:val="42"/>
        </w:numPr>
        <w:jc w:val="both"/>
        <w:rPr>
          <w:color w:val="000000"/>
          <w:lang w:val="en-US"/>
        </w:rPr>
      </w:pPr>
      <w:r w:rsidRPr="00154D7A">
        <w:rPr>
          <w:color w:val="000000"/>
          <w:lang w:val="en-US"/>
        </w:rPr>
        <w:t xml:space="preserve">To implement and evaluate </w:t>
      </w:r>
      <w:r w:rsidRPr="00154D7A">
        <w:rPr>
          <w:lang w:val="en-US"/>
        </w:rPr>
        <w:t xml:space="preserve">machine learning </w:t>
      </w:r>
      <w:r w:rsidRPr="00154D7A">
        <w:rPr>
          <w:color w:val="000000"/>
          <w:lang w:val="en-US"/>
        </w:rPr>
        <w:t xml:space="preserve">and </w:t>
      </w:r>
      <w:r w:rsidRPr="00154D7A">
        <w:rPr>
          <w:lang w:val="en-US"/>
        </w:rPr>
        <w:t xml:space="preserve">deep learning </w:t>
      </w:r>
      <w:r w:rsidRPr="00154D7A">
        <w:rPr>
          <w:color w:val="000000"/>
          <w:lang w:val="en-US"/>
        </w:rPr>
        <w:t>models on a common banking dataset. The performance is evaluated across multiple metrics.</w:t>
      </w:r>
    </w:p>
    <w:p w14:paraId="145D8537" w14:textId="7E4A2928" w:rsidR="00FA6124" w:rsidRPr="00154D7A" w:rsidRDefault="00FA6124" w:rsidP="002576CD">
      <w:pPr>
        <w:pStyle w:val="ListParagraph"/>
        <w:numPr>
          <w:ilvl w:val="0"/>
          <w:numId w:val="42"/>
        </w:numPr>
        <w:jc w:val="both"/>
        <w:rPr>
          <w:color w:val="000000"/>
          <w:lang w:val="en-US"/>
        </w:rPr>
      </w:pPr>
      <w:r w:rsidRPr="00154D7A">
        <w:rPr>
          <w:color w:val="000000"/>
          <w:lang w:val="en-US"/>
        </w:rPr>
        <w:t xml:space="preserve">To </w:t>
      </w:r>
      <w:r w:rsidR="007447E9" w:rsidRPr="00154D7A">
        <w:rPr>
          <w:color w:val="000000"/>
          <w:lang w:val="en-US"/>
        </w:rPr>
        <w:t>analyze</w:t>
      </w:r>
      <w:r w:rsidRPr="00154D7A">
        <w:rPr>
          <w:color w:val="000000"/>
          <w:lang w:val="en-US"/>
        </w:rPr>
        <w:t xml:space="preserve"> the trade-off between predictive performance and execution time, as well as the impact of preprocessing and class-imbalance treatments on </w:t>
      </w:r>
      <w:r w:rsidR="008104E1" w:rsidRPr="00154D7A">
        <w:rPr>
          <w:color w:val="000000"/>
          <w:lang w:val="en-US"/>
        </w:rPr>
        <w:t>the model.</w:t>
      </w:r>
    </w:p>
    <w:p w14:paraId="62CC45E7" w14:textId="77777777" w:rsidR="00FA6124" w:rsidRPr="00154D7A" w:rsidRDefault="00FA6124" w:rsidP="002576CD">
      <w:pPr>
        <w:pStyle w:val="ListParagraph"/>
        <w:numPr>
          <w:ilvl w:val="0"/>
          <w:numId w:val="42"/>
        </w:numPr>
        <w:jc w:val="both"/>
        <w:rPr>
          <w:color w:val="000000"/>
          <w:lang w:val="en-US"/>
        </w:rPr>
      </w:pPr>
      <w:r w:rsidRPr="00154D7A">
        <w:rPr>
          <w:color w:val="000000"/>
          <w:lang w:val="en-US"/>
        </w:rPr>
        <w:t xml:space="preserve">To assess the effectiveness of different hyperparameter tuning methods in enhancing both </w:t>
      </w:r>
      <w:r w:rsidRPr="00154D7A">
        <w:rPr>
          <w:lang w:val="en-US"/>
        </w:rPr>
        <w:t xml:space="preserve">machine learning </w:t>
      </w:r>
      <w:r w:rsidRPr="00154D7A">
        <w:rPr>
          <w:color w:val="000000"/>
          <w:lang w:val="en-US"/>
        </w:rPr>
        <w:t xml:space="preserve">and </w:t>
      </w:r>
      <w:r w:rsidRPr="00154D7A">
        <w:rPr>
          <w:lang w:val="en-US"/>
        </w:rPr>
        <w:t xml:space="preserve">deep learning </w:t>
      </w:r>
      <w:r w:rsidRPr="00154D7A">
        <w:rPr>
          <w:color w:val="000000"/>
          <w:lang w:val="en-US"/>
        </w:rPr>
        <w:t>models and derive useful insights for deployment in banking sectors.</w:t>
      </w:r>
    </w:p>
    <w:p w14:paraId="51A28E3A" w14:textId="77777777" w:rsidR="00FA6124" w:rsidRPr="00154D7A" w:rsidRDefault="00FA6124" w:rsidP="002576CD">
      <w:pPr>
        <w:pStyle w:val="ListParagraph"/>
        <w:numPr>
          <w:ilvl w:val="0"/>
          <w:numId w:val="42"/>
        </w:numPr>
        <w:jc w:val="both"/>
        <w:rPr>
          <w:color w:val="000000"/>
          <w:lang w:val="en-US"/>
        </w:rPr>
      </w:pPr>
      <w:r w:rsidRPr="00154D7A">
        <w:rPr>
          <w:color w:val="000000"/>
          <w:lang w:val="en-US"/>
        </w:rPr>
        <w:t>To explain the difficulty in predictive models to typical executives.</w:t>
      </w:r>
    </w:p>
    <w:p w14:paraId="643722B5" w14:textId="77777777" w:rsidR="00FA6124" w:rsidRPr="00154D7A" w:rsidRDefault="00FA6124" w:rsidP="002576CD">
      <w:pPr>
        <w:jc w:val="both"/>
        <w:rPr>
          <w:color w:val="000000"/>
          <w:lang w:val="en-US"/>
        </w:rPr>
      </w:pPr>
    </w:p>
    <w:p w14:paraId="323B5937" w14:textId="053D44A7" w:rsidR="00FA6124" w:rsidRPr="00154D7A" w:rsidRDefault="008126A6" w:rsidP="002576CD">
      <w:pPr>
        <w:jc w:val="both"/>
        <w:rPr>
          <w:color w:val="000000"/>
          <w:lang w:val="en-US"/>
        </w:rPr>
      </w:pPr>
      <w:r w:rsidRPr="00154D7A">
        <w:rPr>
          <w:color w:val="000000"/>
          <w:lang w:val="en-US"/>
        </w:rPr>
        <w:t>The table below summarizes the alignment between the objectives and research questions.</w:t>
      </w:r>
    </w:p>
    <w:p w14:paraId="29DA5631" w14:textId="77777777" w:rsidR="00FA6124" w:rsidRPr="00154D7A" w:rsidRDefault="00FA6124" w:rsidP="00FA6124">
      <w:pPr>
        <w:jc w:val="both"/>
        <w:rPr>
          <w:color w:val="000000"/>
          <w:lang w:val="en-US"/>
        </w:rPr>
      </w:pPr>
    </w:p>
    <w:p w14:paraId="38296D05" w14:textId="34466425" w:rsidR="00FA6124" w:rsidRPr="00154D7A" w:rsidRDefault="00FA6124" w:rsidP="00FA6124">
      <w:pPr>
        <w:pStyle w:val="Caption"/>
        <w:keepNext/>
        <w:jc w:val="center"/>
        <w:rPr>
          <w:sz w:val="21"/>
          <w:szCs w:val="21"/>
          <w:lang w:val="en-US"/>
        </w:rPr>
      </w:pPr>
      <w:bookmarkStart w:id="7" w:name="_Toc215179880"/>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w:t>
      </w:r>
      <w:r w:rsidRPr="00154D7A">
        <w:rPr>
          <w:sz w:val="21"/>
          <w:szCs w:val="21"/>
          <w:lang w:val="en-US"/>
        </w:rPr>
        <w:fldChar w:fldCharType="end"/>
      </w:r>
      <w:r w:rsidRPr="00154D7A">
        <w:rPr>
          <w:sz w:val="21"/>
          <w:szCs w:val="21"/>
          <w:lang w:val="en-US"/>
        </w:rPr>
        <w:t>: Objectives and Research Questions alignment</w:t>
      </w:r>
      <w:bookmarkEnd w:id="7"/>
    </w:p>
    <w:tbl>
      <w:tblPr>
        <w:tblStyle w:val="TableGrid"/>
        <w:tblW w:w="0" w:type="auto"/>
        <w:tblLook w:val="04A0" w:firstRow="1" w:lastRow="0" w:firstColumn="1" w:lastColumn="0" w:noHBand="0" w:noVBand="1"/>
      </w:tblPr>
      <w:tblGrid>
        <w:gridCol w:w="4698"/>
        <w:gridCol w:w="4698"/>
      </w:tblGrid>
      <w:tr w:rsidR="00FA6124" w:rsidRPr="00154D7A" w14:paraId="0EF192B6" w14:textId="77777777" w:rsidTr="002576CD">
        <w:tc>
          <w:tcPr>
            <w:tcW w:w="4698" w:type="dxa"/>
          </w:tcPr>
          <w:p w14:paraId="28481CC7" w14:textId="77777777" w:rsidR="00FA6124" w:rsidRPr="00154D7A" w:rsidRDefault="00FA6124" w:rsidP="00A17309">
            <w:pPr>
              <w:jc w:val="center"/>
              <w:rPr>
                <w:b/>
                <w:bCs/>
                <w:color w:val="000000"/>
                <w:lang w:val="en-US"/>
              </w:rPr>
            </w:pPr>
            <w:r w:rsidRPr="00154D7A">
              <w:rPr>
                <w:b/>
                <w:bCs/>
                <w:color w:val="000000"/>
                <w:lang w:val="en-US"/>
              </w:rPr>
              <w:t>Objectives</w:t>
            </w:r>
          </w:p>
        </w:tc>
        <w:tc>
          <w:tcPr>
            <w:tcW w:w="4698" w:type="dxa"/>
          </w:tcPr>
          <w:p w14:paraId="7184CE77" w14:textId="77777777" w:rsidR="00FA6124" w:rsidRPr="00154D7A" w:rsidRDefault="00FA6124" w:rsidP="00A17309">
            <w:pPr>
              <w:jc w:val="center"/>
              <w:rPr>
                <w:b/>
                <w:bCs/>
                <w:color w:val="000000"/>
                <w:lang w:val="en-US"/>
              </w:rPr>
            </w:pPr>
            <w:r w:rsidRPr="00154D7A">
              <w:rPr>
                <w:b/>
                <w:bCs/>
                <w:color w:val="000000"/>
                <w:lang w:val="en-US"/>
              </w:rPr>
              <w:t>Research questions</w:t>
            </w:r>
          </w:p>
        </w:tc>
      </w:tr>
      <w:tr w:rsidR="00FA6124" w:rsidRPr="00154D7A" w14:paraId="1D3853C0" w14:textId="77777777" w:rsidTr="002576CD">
        <w:tc>
          <w:tcPr>
            <w:tcW w:w="4698" w:type="dxa"/>
          </w:tcPr>
          <w:p w14:paraId="6495FDBF" w14:textId="5E79D056" w:rsidR="00FA6124" w:rsidRPr="00154D7A" w:rsidRDefault="00FA6124" w:rsidP="00A17309">
            <w:pPr>
              <w:jc w:val="both"/>
              <w:rPr>
                <w:color w:val="000000"/>
                <w:lang w:val="en-US"/>
              </w:rPr>
            </w:pPr>
            <w:r w:rsidRPr="00154D7A">
              <w:rPr>
                <w:color w:val="000000"/>
                <w:lang w:val="en-US"/>
              </w:rPr>
              <w:t xml:space="preserve">Review literature &amp; identify gaps (ML vs DL in banking </w:t>
            </w:r>
            <w:r w:rsidR="00A679BD" w:rsidRPr="00154D7A">
              <w:rPr>
                <w:color w:val="000000"/>
                <w:lang w:val="en-US"/>
              </w:rPr>
              <w:t>churn).</w:t>
            </w:r>
          </w:p>
        </w:tc>
        <w:tc>
          <w:tcPr>
            <w:tcW w:w="4698" w:type="dxa"/>
          </w:tcPr>
          <w:p w14:paraId="693479FA" w14:textId="77777777" w:rsidR="00FA6124" w:rsidRPr="00154D7A" w:rsidRDefault="00FA6124" w:rsidP="00A17309">
            <w:pPr>
              <w:jc w:val="both"/>
              <w:rPr>
                <w:color w:val="000000"/>
                <w:lang w:val="en-US"/>
              </w:rPr>
            </w:pPr>
            <w:r w:rsidRPr="00154D7A">
              <w:rPr>
                <w:color w:val="000000"/>
                <w:lang w:val="en-US"/>
              </w:rPr>
              <w:t>How do ML and DL models compare in predicting banking churn across metrics?</w:t>
            </w:r>
          </w:p>
        </w:tc>
      </w:tr>
      <w:tr w:rsidR="00FA6124" w:rsidRPr="00154D7A" w14:paraId="21088606" w14:textId="77777777" w:rsidTr="002576CD">
        <w:tc>
          <w:tcPr>
            <w:tcW w:w="4698" w:type="dxa"/>
          </w:tcPr>
          <w:p w14:paraId="14F19DC2" w14:textId="2083926E" w:rsidR="00FA6124" w:rsidRPr="00154D7A" w:rsidRDefault="00FA6124" w:rsidP="00A17309">
            <w:pPr>
              <w:jc w:val="both"/>
              <w:rPr>
                <w:color w:val="000000"/>
                <w:lang w:val="en-US"/>
              </w:rPr>
            </w:pPr>
            <w:r w:rsidRPr="00154D7A">
              <w:rPr>
                <w:color w:val="000000"/>
                <w:lang w:val="en-US"/>
              </w:rPr>
              <w:t xml:space="preserve">Implement ML &amp; DL models and benchmark across </w:t>
            </w:r>
            <w:r w:rsidR="00A679BD" w:rsidRPr="00154D7A">
              <w:rPr>
                <w:color w:val="000000"/>
                <w:lang w:val="en-US"/>
              </w:rPr>
              <w:t>metrics.</w:t>
            </w:r>
          </w:p>
        </w:tc>
        <w:tc>
          <w:tcPr>
            <w:tcW w:w="4698" w:type="dxa"/>
          </w:tcPr>
          <w:p w14:paraId="143DC703" w14:textId="77777777" w:rsidR="00FA6124" w:rsidRPr="00154D7A" w:rsidRDefault="00FA6124" w:rsidP="00A17309">
            <w:pPr>
              <w:jc w:val="both"/>
              <w:rPr>
                <w:color w:val="000000"/>
                <w:lang w:val="en-US"/>
              </w:rPr>
            </w:pPr>
            <w:r w:rsidRPr="00154D7A">
              <w:rPr>
                <w:color w:val="000000"/>
                <w:lang w:val="en-US"/>
              </w:rPr>
              <w:t>How does predictive performance trade off with execution time in real-time deployment?</w:t>
            </w:r>
          </w:p>
        </w:tc>
      </w:tr>
      <w:tr w:rsidR="00FA6124" w:rsidRPr="00154D7A" w14:paraId="7EF542C9" w14:textId="77777777" w:rsidTr="002576CD">
        <w:tc>
          <w:tcPr>
            <w:tcW w:w="4698" w:type="dxa"/>
          </w:tcPr>
          <w:p w14:paraId="5F0A560A" w14:textId="155A0D0B" w:rsidR="00FA6124" w:rsidRPr="00154D7A" w:rsidRDefault="00FA6124" w:rsidP="00A17309">
            <w:pPr>
              <w:jc w:val="both"/>
              <w:rPr>
                <w:color w:val="000000"/>
                <w:lang w:val="en-US"/>
              </w:rPr>
            </w:pPr>
            <w:r w:rsidRPr="00154D7A">
              <w:rPr>
                <w:color w:val="000000"/>
                <w:lang w:val="en-US"/>
              </w:rPr>
              <w:t xml:space="preserve">Investigate performance-execution time trade-off &amp; preprocessing </w:t>
            </w:r>
            <w:r w:rsidR="00A679BD" w:rsidRPr="00154D7A">
              <w:rPr>
                <w:color w:val="000000"/>
                <w:lang w:val="en-US"/>
              </w:rPr>
              <w:t>impact.</w:t>
            </w:r>
          </w:p>
        </w:tc>
        <w:tc>
          <w:tcPr>
            <w:tcW w:w="4698" w:type="dxa"/>
          </w:tcPr>
          <w:p w14:paraId="2A93B0E0" w14:textId="77777777" w:rsidR="00FA6124" w:rsidRPr="00154D7A" w:rsidRDefault="00FA6124" w:rsidP="00A17309">
            <w:pPr>
              <w:jc w:val="both"/>
              <w:rPr>
                <w:color w:val="000000"/>
                <w:lang w:val="en-US"/>
              </w:rPr>
            </w:pPr>
            <w:r w:rsidRPr="00154D7A">
              <w:rPr>
                <w:color w:val="000000"/>
                <w:lang w:val="en-US"/>
              </w:rPr>
              <w:t>How do preprocessing and imbalance-handling techniques influence model performance?</w:t>
            </w:r>
          </w:p>
        </w:tc>
      </w:tr>
      <w:tr w:rsidR="00FA6124" w:rsidRPr="00154D7A" w14:paraId="0F61D993" w14:textId="77777777" w:rsidTr="002576CD">
        <w:tc>
          <w:tcPr>
            <w:tcW w:w="4698" w:type="dxa"/>
          </w:tcPr>
          <w:p w14:paraId="221008D1" w14:textId="342D9F88" w:rsidR="00FA6124" w:rsidRPr="00154D7A" w:rsidRDefault="00FA6124" w:rsidP="00A17309">
            <w:pPr>
              <w:jc w:val="both"/>
              <w:rPr>
                <w:color w:val="000000"/>
                <w:lang w:val="en-US"/>
              </w:rPr>
            </w:pPr>
            <w:r w:rsidRPr="00154D7A">
              <w:rPr>
                <w:color w:val="000000"/>
                <w:lang w:val="en-US"/>
              </w:rPr>
              <w:t xml:space="preserve">Evaluate hyperparameter </w:t>
            </w:r>
            <w:r w:rsidR="00B74058" w:rsidRPr="00154D7A">
              <w:rPr>
                <w:color w:val="000000"/>
                <w:lang w:val="en-US"/>
              </w:rPr>
              <w:t>optimization</w:t>
            </w:r>
            <w:r w:rsidRPr="00154D7A">
              <w:rPr>
                <w:color w:val="000000"/>
                <w:lang w:val="en-US"/>
              </w:rPr>
              <w:t xml:space="preserve"> strategies for ML &amp; </w:t>
            </w:r>
            <w:r w:rsidR="00A679BD" w:rsidRPr="00154D7A">
              <w:rPr>
                <w:color w:val="000000"/>
                <w:lang w:val="en-US"/>
              </w:rPr>
              <w:t>DL.</w:t>
            </w:r>
          </w:p>
        </w:tc>
        <w:tc>
          <w:tcPr>
            <w:tcW w:w="4698" w:type="dxa"/>
          </w:tcPr>
          <w:p w14:paraId="5C2EEDB3" w14:textId="1D46E2C8" w:rsidR="00FA6124" w:rsidRPr="00154D7A" w:rsidRDefault="00FA6124" w:rsidP="00A17309">
            <w:pPr>
              <w:keepNext/>
              <w:jc w:val="both"/>
              <w:rPr>
                <w:color w:val="000000"/>
                <w:lang w:val="en-US"/>
              </w:rPr>
            </w:pPr>
            <w:r w:rsidRPr="00154D7A">
              <w:rPr>
                <w:color w:val="000000"/>
                <w:lang w:val="en-US"/>
              </w:rPr>
              <w:t xml:space="preserve">How do different hyperparameter </w:t>
            </w:r>
            <w:r w:rsidR="00B74058" w:rsidRPr="00154D7A">
              <w:rPr>
                <w:color w:val="000000"/>
                <w:lang w:val="en-US"/>
              </w:rPr>
              <w:t>optimization</w:t>
            </w:r>
            <w:r w:rsidRPr="00154D7A">
              <w:rPr>
                <w:color w:val="000000"/>
                <w:lang w:val="en-US"/>
              </w:rPr>
              <w:t xml:space="preserve"> strategies perform across ML and DL models?</w:t>
            </w:r>
          </w:p>
        </w:tc>
      </w:tr>
      <w:tr w:rsidR="00FA6124" w:rsidRPr="00154D7A" w14:paraId="670BEE43" w14:textId="77777777" w:rsidTr="002576CD">
        <w:tc>
          <w:tcPr>
            <w:tcW w:w="4698" w:type="dxa"/>
          </w:tcPr>
          <w:p w14:paraId="37E4A54F" w14:textId="7D17A2E6" w:rsidR="00FA6124" w:rsidRPr="00154D7A" w:rsidRDefault="00FA6124" w:rsidP="00A17309">
            <w:pPr>
              <w:jc w:val="both"/>
              <w:rPr>
                <w:color w:val="000000"/>
                <w:lang w:val="en-US"/>
              </w:rPr>
            </w:pPr>
            <w:r w:rsidRPr="00154D7A">
              <w:rPr>
                <w:color w:val="000000"/>
                <w:lang w:val="en-US"/>
              </w:rPr>
              <w:t xml:space="preserve">Explain </w:t>
            </w:r>
            <w:r w:rsidR="00F17DB6" w:rsidRPr="00154D7A">
              <w:rPr>
                <w:color w:val="000000"/>
                <w:lang w:val="en-US"/>
              </w:rPr>
              <w:t>the predictive</w:t>
            </w:r>
            <w:r w:rsidRPr="00154D7A">
              <w:rPr>
                <w:color w:val="000000"/>
                <w:lang w:val="en-US"/>
              </w:rPr>
              <w:t xml:space="preserve"> model to business people.</w:t>
            </w:r>
          </w:p>
        </w:tc>
        <w:tc>
          <w:tcPr>
            <w:tcW w:w="4698" w:type="dxa"/>
          </w:tcPr>
          <w:p w14:paraId="59A6976C" w14:textId="24796872" w:rsidR="00FA6124" w:rsidRPr="00154D7A" w:rsidRDefault="00FA6124" w:rsidP="00A17309">
            <w:pPr>
              <w:keepNext/>
              <w:jc w:val="both"/>
              <w:rPr>
                <w:color w:val="000000"/>
                <w:lang w:val="en-US"/>
              </w:rPr>
            </w:pPr>
            <w:r w:rsidRPr="00154D7A">
              <w:rPr>
                <w:lang w:val="en-US"/>
              </w:rPr>
              <w:t xml:space="preserve">How does interpretability analysis bring more understanding to </w:t>
            </w:r>
            <w:r w:rsidR="004671AA" w:rsidRPr="00154D7A">
              <w:rPr>
                <w:lang w:val="en-US"/>
              </w:rPr>
              <w:t>stakeholders</w:t>
            </w:r>
            <w:r w:rsidRPr="00154D7A">
              <w:rPr>
                <w:lang w:val="en-US"/>
              </w:rPr>
              <w:t>?</w:t>
            </w:r>
          </w:p>
        </w:tc>
      </w:tr>
    </w:tbl>
    <w:p w14:paraId="68EABE3C" w14:textId="34179D54" w:rsidR="008D6A63" w:rsidRPr="00154D7A" w:rsidRDefault="00CB0FC1" w:rsidP="008D6A63">
      <w:pPr>
        <w:pStyle w:val="Heading2"/>
        <w:numPr>
          <w:ilvl w:val="1"/>
          <w:numId w:val="213"/>
        </w:numPr>
        <w:jc w:val="both"/>
        <w:rPr>
          <w:rFonts w:ascii="Times New Roman" w:hAnsi="Times New Roman" w:cs="Times New Roman"/>
          <w:sz w:val="24"/>
          <w:szCs w:val="24"/>
          <w:lang w:val="en-US"/>
        </w:rPr>
      </w:pPr>
      <w:bookmarkStart w:id="8" w:name="_Toc215322040"/>
      <w:r w:rsidRPr="00154D7A">
        <w:rPr>
          <w:rFonts w:ascii="Times New Roman" w:hAnsi="Times New Roman" w:cs="Times New Roman"/>
          <w:sz w:val="24"/>
          <w:szCs w:val="24"/>
          <w:lang w:val="en-US"/>
        </w:rPr>
        <w:lastRenderedPageBreak/>
        <w:t>Research Questions</w:t>
      </w:r>
      <w:bookmarkEnd w:id="8"/>
    </w:p>
    <w:p w14:paraId="10910474" w14:textId="77777777" w:rsidR="008D6A63" w:rsidRPr="00154D7A" w:rsidRDefault="008D6A63" w:rsidP="008D6A63">
      <w:pPr>
        <w:pStyle w:val="NormalWeb"/>
        <w:jc w:val="both"/>
        <w:rPr>
          <w:color w:val="000000"/>
          <w:lang w:val="en-US"/>
        </w:rPr>
      </w:pPr>
      <w:r w:rsidRPr="00154D7A">
        <w:rPr>
          <w:color w:val="000000"/>
          <w:lang w:val="en-US"/>
        </w:rPr>
        <w:t>This research is guided by four central questions derived from both literature gaps and the operational needs of banking institutions.</w:t>
      </w:r>
    </w:p>
    <w:p w14:paraId="266484E6" w14:textId="1DD43EDD" w:rsidR="008D6A63" w:rsidRPr="00154D7A" w:rsidRDefault="008D6A63" w:rsidP="008D6A63">
      <w:pPr>
        <w:pStyle w:val="NormalWeb"/>
        <w:jc w:val="both"/>
        <w:rPr>
          <w:color w:val="000000"/>
          <w:lang w:val="en-US"/>
        </w:rPr>
      </w:pPr>
      <w:r w:rsidRPr="00154D7A">
        <w:rPr>
          <w:color w:val="000000"/>
          <w:lang w:val="en-US"/>
        </w:rPr>
        <w:t xml:space="preserve">First, it presents a head-to-head comparison of how selected machine learning and deep learning models perform in churn prediction in banking sector under a reliable experimental basis. Despite there are few </w:t>
      </w:r>
      <w:r w:rsidR="00F17DB6" w:rsidRPr="00154D7A">
        <w:rPr>
          <w:color w:val="000000"/>
          <w:lang w:val="en-US"/>
        </w:rPr>
        <w:t>papers that</w:t>
      </w:r>
      <w:r w:rsidRPr="00154D7A">
        <w:rPr>
          <w:color w:val="000000"/>
          <w:lang w:val="en-US"/>
        </w:rPr>
        <w:t xml:space="preserve"> evaluate these models individually (AbdelAziz </w:t>
      </w:r>
      <w:r w:rsidRPr="00154D7A">
        <w:rPr>
          <w:i/>
          <w:color w:val="000000"/>
          <w:lang w:val="en-US"/>
        </w:rPr>
        <w:t>et al</w:t>
      </w:r>
      <w:r w:rsidRPr="00154D7A">
        <w:rPr>
          <w:color w:val="000000"/>
          <w:lang w:val="en-US"/>
        </w:rPr>
        <w:t xml:space="preserve">., 2025; Singh, H., </w:t>
      </w:r>
      <w:r w:rsidRPr="00154D7A">
        <w:rPr>
          <w:i/>
          <w:color w:val="000000"/>
          <w:lang w:val="en-US"/>
        </w:rPr>
        <w:t>et al</w:t>
      </w:r>
      <w:r w:rsidRPr="00154D7A">
        <w:rPr>
          <w:color w:val="000000"/>
          <w:lang w:val="en-US"/>
        </w:rPr>
        <w:t xml:space="preserve">., 2024; Adamu </w:t>
      </w:r>
      <w:r w:rsidRPr="00154D7A">
        <w:rPr>
          <w:i/>
          <w:color w:val="000000"/>
          <w:lang w:val="en-US"/>
        </w:rPr>
        <w:t>et al</w:t>
      </w:r>
      <w:r w:rsidRPr="00154D7A">
        <w:rPr>
          <w:color w:val="000000"/>
          <w:lang w:val="en-US"/>
        </w:rPr>
        <w:t>., 2025), few offer direct comparative analysis within the same data and processing conditions.</w:t>
      </w:r>
    </w:p>
    <w:p w14:paraId="794B2C37" w14:textId="723C7D9E" w:rsidR="008D6A63" w:rsidRPr="00154D7A" w:rsidRDefault="008D6A63" w:rsidP="008D6A63">
      <w:pPr>
        <w:pStyle w:val="NormalWeb"/>
        <w:jc w:val="both"/>
        <w:rPr>
          <w:color w:val="000000"/>
          <w:lang w:val="en-US"/>
        </w:rPr>
      </w:pPr>
      <w:r w:rsidRPr="00154D7A">
        <w:rPr>
          <w:color w:val="000000"/>
          <w:lang w:val="en-US"/>
        </w:rPr>
        <w:t xml:space="preserve">Second, the essential requirement of go-to-market churn prediction in </w:t>
      </w:r>
      <w:r w:rsidR="00581466" w:rsidRPr="00154D7A">
        <w:rPr>
          <w:color w:val="000000"/>
          <w:lang w:val="en-US"/>
        </w:rPr>
        <w:t>a real-time</w:t>
      </w:r>
      <w:r w:rsidRPr="00154D7A">
        <w:rPr>
          <w:color w:val="000000"/>
          <w:lang w:val="en-US"/>
        </w:rPr>
        <w:t xml:space="preserve"> retention system in banking sector </w:t>
      </w:r>
      <w:r w:rsidR="00581466" w:rsidRPr="00154D7A">
        <w:rPr>
          <w:color w:val="000000"/>
          <w:lang w:val="en-US"/>
        </w:rPr>
        <w:t>is that</w:t>
      </w:r>
      <w:r w:rsidRPr="00154D7A">
        <w:rPr>
          <w:color w:val="000000"/>
          <w:lang w:val="en-US"/>
        </w:rPr>
        <w:t xml:space="preserve"> computational execution time must be quick. Although execution time is </w:t>
      </w:r>
      <w:r w:rsidR="00581466" w:rsidRPr="00154D7A">
        <w:rPr>
          <w:color w:val="000000"/>
          <w:lang w:val="en-US"/>
        </w:rPr>
        <w:t>a crucial</w:t>
      </w:r>
      <w:r w:rsidRPr="00154D7A">
        <w:rPr>
          <w:color w:val="000000"/>
          <w:lang w:val="en-US"/>
        </w:rPr>
        <w:t xml:space="preserve"> factor, it is usually underestimated compared to predictive </w:t>
      </w:r>
      <w:r w:rsidR="00581466" w:rsidRPr="00154D7A">
        <w:rPr>
          <w:color w:val="000000"/>
          <w:lang w:val="en-US"/>
        </w:rPr>
        <w:t>performance,</w:t>
      </w:r>
      <w:r w:rsidRPr="00154D7A">
        <w:rPr>
          <w:color w:val="000000"/>
          <w:lang w:val="en-US"/>
        </w:rPr>
        <w:t xml:space="preserve"> according to Singh, P., </w:t>
      </w:r>
      <w:r w:rsidRPr="00154D7A">
        <w:rPr>
          <w:i/>
          <w:color w:val="000000"/>
          <w:lang w:val="en-US"/>
        </w:rPr>
        <w:t>et al</w:t>
      </w:r>
      <w:r w:rsidRPr="00154D7A">
        <w:rPr>
          <w:color w:val="000000"/>
          <w:lang w:val="en-US"/>
        </w:rPr>
        <w:t xml:space="preserve">. (2025). This paper investigates the trade-off between those two factors and </w:t>
      </w:r>
      <w:r w:rsidR="001B4B01" w:rsidRPr="00154D7A">
        <w:rPr>
          <w:color w:val="000000"/>
          <w:lang w:val="en-US"/>
        </w:rPr>
        <w:t>re-evaluates</w:t>
      </w:r>
      <w:r w:rsidRPr="00154D7A">
        <w:rPr>
          <w:color w:val="000000"/>
          <w:lang w:val="en-US"/>
        </w:rPr>
        <w:t xml:space="preserve"> the role of ensemble methods.</w:t>
      </w:r>
    </w:p>
    <w:p w14:paraId="53EC30D1" w14:textId="6965FD69" w:rsidR="008D6A63" w:rsidRPr="00154D7A" w:rsidRDefault="008D6A63" w:rsidP="008D6A63">
      <w:pPr>
        <w:pStyle w:val="NormalWeb"/>
        <w:jc w:val="both"/>
        <w:rPr>
          <w:color w:val="000000"/>
          <w:lang w:val="en-US"/>
        </w:rPr>
      </w:pPr>
      <w:r w:rsidRPr="00154D7A">
        <w:rPr>
          <w:color w:val="000000"/>
          <w:lang w:val="en-US"/>
        </w:rPr>
        <w:t xml:space="preserve">Third, it studies how class imbalance handling approaches and feature engineering </w:t>
      </w:r>
      <w:r w:rsidR="001B4B01" w:rsidRPr="00154D7A">
        <w:rPr>
          <w:color w:val="000000"/>
          <w:lang w:val="en-US"/>
        </w:rPr>
        <w:t>affect</w:t>
      </w:r>
      <w:r w:rsidRPr="00154D7A">
        <w:rPr>
          <w:color w:val="000000"/>
          <w:lang w:val="en-US"/>
        </w:rPr>
        <w:t xml:space="preserve"> churn prediction performance in</w:t>
      </w:r>
      <w:r w:rsidR="00D95898" w:rsidRPr="00154D7A">
        <w:rPr>
          <w:color w:val="000000"/>
          <w:lang w:val="en-US"/>
        </w:rPr>
        <w:t xml:space="preserve"> the</w:t>
      </w:r>
      <w:r w:rsidRPr="00154D7A">
        <w:rPr>
          <w:color w:val="000000"/>
          <w:lang w:val="en-US"/>
        </w:rPr>
        <w:t xml:space="preserve"> banking industry. It is believed that those techniques have a </w:t>
      </w:r>
      <w:r w:rsidR="00336247" w:rsidRPr="00154D7A">
        <w:rPr>
          <w:color w:val="000000"/>
          <w:lang w:val="en-US"/>
        </w:rPr>
        <w:t>considerable</w:t>
      </w:r>
      <w:r w:rsidRPr="00154D7A">
        <w:rPr>
          <w:color w:val="000000"/>
          <w:lang w:val="en-US"/>
        </w:rPr>
        <w:t xml:space="preserve"> impact on recall and F1-score (Adiputra, Wanchai &amp; Lin, 2025; Tékouabou, 2022; Adiputra, Wanchai &amp; Lin, 2025).</w:t>
      </w:r>
    </w:p>
    <w:p w14:paraId="27199EEA" w14:textId="27821EC8" w:rsidR="008D6A63" w:rsidRPr="00154D7A" w:rsidRDefault="008D6A63" w:rsidP="008D6A63">
      <w:pPr>
        <w:pStyle w:val="p1"/>
        <w:jc w:val="both"/>
        <w:rPr>
          <w:lang w:val="en-US"/>
        </w:rPr>
      </w:pPr>
      <w:r w:rsidRPr="00154D7A">
        <w:rPr>
          <w:lang w:val="en-US"/>
        </w:rPr>
        <w:t xml:space="preserve">Besides class imbalance handling method, hyperparameter tuning can extensively increase predictive </w:t>
      </w:r>
      <w:r w:rsidR="00336247" w:rsidRPr="00154D7A">
        <w:rPr>
          <w:lang w:val="en-US"/>
        </w:rPr>
        <w:t>accuracy,</w:t>
      </w:r>
      <w:r w:rsidRPr="00154D7A">
        <w:rPr>
          <w:lang w:val="en-US"/>
        </w:rPr>
        <w:t xml:space="preserve"> yet it is rarely assessed across model families within a unified experimental setting (Domingos, Ojeme &amp; Daramola, 2021; Patel </w:t>
      </w:r>
      <w:r w:rsidRPr="00154D7A">
        <w:rPr>
          <w:i/>
          <w:iCs/>
          <w:lang w:val="en-US"/>
        </w:rPr>
        <w:t>et al.</w:t>
      </w:r>
      <w:r w:rsidRPr="00154D7A">
        <w:rPr>
          <w:lang w:val="en-US"/>
        </w:rPr>
        <w:t>, 2023). The next question investigates the usefulness of different hyperparameter tuning methods for both ML and DL models.</w:t>
      </w:r>
    </w:p>
    <w:p w14:paraId="1CF23A72" w14:textId="11B28BA4" w:rsidR="008D6A63" w:rsidRPr="00154D7A" w:rsidRDefault="008D6A63" w:rsidP="008D6A63">
      <w:pPr>
        <w:pStyle w:val="p1"/>
        <w:jc w:val="both"/>
        <w:rPr>
          <w:lang w:val="en-US"/>
        </w:rPr>
      </w:pPr>
      <w:r w:rsidRPr="00154D7A">
        <w:rPr>
          <w:lang w:val="en-US"/>
        </w:rPr>
        <w:t xml:space="preserve">Despite how well predictive models perform, they are still </w:t>
      </w:r>
      <w:r w:rsidR="004E0340" w:rsidRPr="00154D7A">
        <w:rPr>
          <w:lang w:val="en-US"/>
        </w:rPr>
        <w:t xml:space="preserve">nonsensical </w:t>
      </w:r>
      <w:r w:rsidRPr="00154D7A">
        <w:rPr>
          <w:lang w:val="en-US"/>
        </w:rPr>
        <w:t xml:space="preserve">to business stakeholders if they don’t understand them. The final question </w:t>
      </w:r>
      <w:r w:rsidR="00336247" w:rsidRPr="00154D7A">
        <w:rPr>
          <w:lang w:val="en-US"/>
        </w:rPr>
        <w:t>addresses</w:t>
      </w:r>
      <w:r w:rsidRPr="00154D7A">
        <w:rPr>
          <w:lang w:val="en-US"/>
        </w:rPr>
        <w:t xml:space="preserve"> how interpretability analysis </w:t>
      </w:r>
      <w:r w:rsidR="00C23636" w:rsidRPr="00154D7A">
        <w:rPr>
          <w:lang w:val="en-US"/>
        </w:rPr>
        <w:t>helps</w:t>
      </w:r>
      <w:r w:rsidRPr="00154D7A">
        <w:rPr>
          <w:lang w:val="en-US"/>
        </w:rPr>
        <w:t xml:space="preserve"> to gain trust from entrepreneurs.</w:t>
      </w:r>
    </w:p>
    <w:p w14:paraId="13B8ED2D" w14:textId="77777777" w:rsidR="008D6A63" w:rsidRPr="00154D7A" w:rsidRDefault="008D6A63" w:rsidP="008D6A63">
      <w:pPr>
        <w:pStyle w:val="p1"/>
        <w:jc w:val="both"/>
        <w:rPr>
          <w:lang w:val="en-US"/>
        </w:rPr>
      </w:pPr>
      <w:r w:rsidRPr="00154D7A">
        <w:rPr>
          <w:b/>
          <w:bCs/>
          <w:lang w:val="en-US"/>
        </w:rPr>
        <w:t>In short, this research addresses:</w:t>
      </w:r>
    </w:p>
    <w:p w14:paraId="386F8EF2" w14:textId="72464A04" w:rsidR="008D6A63" w:rsidRPr="00154D7A" w:rsidRDefault="008D6A63" w:rsidP="008D6A63">
      <w:pPr>
        <w:pStyle w:val="p1"/>
        <w:numPr>
          <w:ilvl w:val="0"/>
          <w:numId w:val="49"/>
        </w:numPr>
        <w:jc w:val="both"/>
        <w:rPr>
          <w:lang w:val="en-US"/>
        </w:rPr>
      </w:pPr>
      <w:r w:rsidRPr="00154D7A">
        <w:rPr>
          <w:lang w:val="en-US"/>
        </w:rPr>
        <w:t xml:space="preserve">How machine learning and deep learning models perform in churn prediction across multiple performance metrics, </w:t>
      </w:r>
      <w:r w:rsidR="00336247" w:rsidRPr="00154D7A">
        <w:rPr>
          <w:lang w:val="en-US"/>
        </w:rPr>
        <w:t>particularly in</w:t>
      </w:r>
      <w:r w:rsidRPr="00154D7A">
        <w:rPr>
          <w:lang w:val="en-US"/>
        </w:rPr>
        <w:t xml:space="preserve"> </w:t>
      </w:r>
      <w:r w:rsidR="00D95898" w:rsidRPr="00154D7A">
        <w:rPr>
          <w:lang w:val="en-US"/>
        </w:rPr>
        <w:t xml:space="preserve">the </w:t>
      </w:r>
      <w:r w:rsidRPr="00154D7A">
        <w:rPr>
          <w:lang w:val="en-US"/>
        </w:rPr>
        <w:t>banking industry.</w:t>
      </w:r>
    </w:p>
    <w:p w14:paraId="2ACBAB36" w14:textId="77777777" w:rsidR="008D6A63" w:rsidRPr="00154D7A" w:rsidRDefault="008D6A63" w:rsidP="008D6A63">
      <w:pPr>
        <w:pStyle w:val="p1"/>
        <w:numPr>
          <w:ilvl w:val="0"/>
          <w:numId w:val="49"/>
        </w:numPr>
        <w:jc w:val="both"/>
        <w:rPr>
          <w:lang w:val="en-US"/>
        </w:rPr>
      </w:pPr>
      <w:r w:rsidRPr="00154D7A">
        <w:rPr>
          <w:lang w:val="en-US"/>
        </w:rPr>
        <w:t>How predictive performance trades off with execution time for real-time deployment.</w:t>
      </w:r>
    </w:p>
    <w:p w14:paraId="62741387" w14:textId="77777777" w:rsidR="008D6A63" w:rsidRPr="00154D7A" w:rsidRDefault="008D6A63" w:rsidP="008D6A63">
      <w:pPr>
        <w:pStyle w:val="p1"/>
        <w:numPr>
          <w:ilvl w:val="0"/>
          <w:numId w:val="49"/>
        </w:numPr>
        <w:jc w:val="both"/>
        <w:rPr>
          <w:lang w:val="en-US"/>
        </w:rPr>
      </w:pPr>
      <w:r w:rsidRPr="00154D7A">
        <w:rPr>
          <w:lang w:val="en-US"/>
        </w:rPr>
        <w:t>How preprocessing and imbalance-handling techniques influence model performance.</w:t>
      </w:r>
    </w:p>
    <w:p w14:paraId="1A1E04E0" w14:textId="41C9536D" w:rsidR="008D6A63" w:rsidRPr="00154D7A" w:rsidRDefault="008D6A63" w:rsidP="008D6A63">
      <w:pPr>
        <w:pStyle w:val="p1"/>
        <w:numPr>
          <w:ilvl w:val="0"/>
          <w:numId w:val="49"/>
        </w:numPr>
        <w:jc w:val="both"/>
        <w:rPr>
          <w:lang w:val="en-US"/>
        </w:rPr>
      </w:pPr>
      <w:r w:rsidRPr="00154D7A">
        <w:rPr>
          <w:lang w:val="en-US"/>
        </w:rPr>
        <w:t xml:space="preserve">How different hyperparameter </w:t>
      </w:r>
      <w:r w:rsidR="00B74058" w:rsidRPr="00154D7A">
        <w:rPr>
          <w:lang w:val="en-US"/>
        </w:rPr>
        <w:t>optimization</w:t>
      </w:r>
      <w:r w:rsidRPr="00154D7A">
        <w:rPr>
          <w:lang w:val="en-US"/>
        </w:rPr>
        <w:t xml:space="preserve"> strategies perform across ML and DL models.</w:t>
      </w:r>
    </w:p>
    <w:p w14:paraId="2F04DEF9" w14:textId="4085CD13" w:rsidR="008D6A63" w:rsidRPr="00154D7A" w:rsidRDefault="008D6A63" w:rsidP="008D6A63">
      <w:pPr>
        <w:pStyle w:val="p1"/>
        <w:numPr>
          <w:ilvl w:val="0"/>
          <w:numId w:val="49"/>
        </w:numPr>
        <w:spacing w:after="200" w:line="276" w:lineRule="auto"/>
        <w:jc w:val="both"/>
        <w:rPr>
          <w:rFonts w:eastAsiaTheme="majorEastAsia"/>
          <w:b/>
          <w:bCs/>
          <w:color w:val="365F91" w:themeColor="accent1" w:themeShade="BF"/>
          <w:sz w:val="28"/>
          <w:szCs w:val="28"/>
          <w:lang w:val="en-US"/>
        </w:rPr>
      </w:pPr>
      <w:r w:rsidRPr="00154D7A">
        <w:rPr>
          <w:lang w:val="en-US"/>
        </w:rPr>
        <w:t xml:space="preserve">How interpretability analysis brings more understanding to </w:t>
      </w:r>
      <w:r w:rsidR="004671AA" w:rsidRPr="00154D7A">
        <w:rPr>
          <w:lang w:val="en-US"/>
        </w:rPr>
        <w:t>stakeholders</w:t>
      </w:r>
      <w:r w:rsidRPr="00154D7A">
        <w:rPr>
          <w:lang w:val="en-US"/>
        </w:rPr>
        <w:t>.</w:t>
      </w:r>
      <w:r w:rsidRPr="00154D7A">
        <w:rPr>
          <w:lang w:val="en-US"/>
        </w:rPr>
        <w:br w:type="page"/>
      </w:r>
    </w:p>
    <w:p w14:paraId="1AF79824" w14:textId="3331C0CF" w:rsidR="007C11A5" w:rsidRPr="00154D7A" w:rsidRDefault="00CB0FC1" w:rsidP="007C11A5">
      <w:pPr>
        <w:pStyle w:val="Heading2"/>
        <w:numPr>
          <w:ilvl w:val="1"/>
          <w:numId w:val="213"/>
        </w:numPr>
        <w:jc w:val="both"/>
        <w:rPr>
          <w:rFonts w:ascii="Times New Roman" w:hAnsi="Times New Roman" w:cs="Times New Roman"/>
          <w:sz w:val="24"/>
          <w:szCs w:val="24"/>
          <w:lang w:val="en-US"/>
        </w:rPr>
      </w:pPr>
      <w:bookmarkStart w:id="9" w:name="_Toc215322041"/>
      <w:r w:rsidRPr="00154D7A">
        <w:rPr>
          <w:rFonts w:ascii="Times New Roman" w:hAnsi="Times New Roman" w:cs="Times New Roman"/>
          <w:sz w:val="24"/>
          <w:szCs w:val="24"/>
          <w:lang w:val="en-US"/>
        </w:rPr>
        <w:lastRenderedPageBreak/>
        <w:t>Scope Of The Study</w:t>
      </w:r>
      <w:bookmarkEnd w:id="9"/>
    </w:p>
    <w:p w14:paraId="27944A69" w14:textId="77777777" w:rsidR="007C11A5" w:rsidRPr="00154D7A" w:rsidRDefault="007C11A5" w:rsidP="007C11A5">
      <w:pPr>
        <w:pStyle w:val="Heading3"/>
        <w:rPr>
          <w:rFonts w:ascii="Times New Roman" w:hAnsi="Times New Roman" w:cs="Times New Roman"/>
          <w:lang w:val="en-US"/>
        </w:rPr>
      </w:pPr>
      <w:r w:rsidRPr="00154D7A">
        <w:rPr>
          <w:rFonts w:ascii="Times New Roman" w:hAnsi="Times New Roman" w:cs="Times New Roman"/>
          <w:lang w:val="en-US"/>
        </w:rPr>
        <w:t>Inclusions:</w:t>
      </w:r>
    </w:p>
    <w:p w14:paraId="7EF773DC" w14:textId="00013E4F" w:rsidR="007C11A5" w:rsidRPr="00154D7A" w:rsidRDefault="007C11A5" w:rsidP="002576CD">
      <w:pPr>
        <w:pStyle w:val="p1"/>
        <w:numPr>
          <w:ilvl w:val="0"/>
          <w:numId w:val="23"/>
        </w:numPr>
        <w:jc w:val="both"/>
        <w:rPr>
          <w:lang w:val="en-US"/>
        </w:rPr>
      </w:pPr>
      <w:r w:rsidRPr="00154D7A">
        <w:rPr>
          <w:lang w:val="en-US"/>
        </w:rPr>
        <w:t xml:space="preserve">Analysis is limited to the provided Kaggle banking churn dataset, consisting of over 5,000 customer records with demographic, </w:t>
      </w:r>
      <w:r w:rsidR="00B74058" w:rsidRPr="00154D7A">
        <w:rPr>
          <w:lang w:val="en-US"/>
        </w:rPr>
        <w:t>behavioral</w:t>
      </w:r>
      <w:r w:rsidRPr="00154D7A">
        <w:rPr>
          <w:lang w:val="en-US"/>
        </w:rPr>
        <w:t>, and account-related attributes.</w:t>
      </w:r>
    </w:p>
    <w:p w14:paraId="7624B754" w14:textId="09578057" w:rsidR="007C11A5" w:rsidRPr="00154D7A" w:rsidRDefault="007C11A5" w:rsidP="002576CD">
      <w:pPr>
        <w:pStyle w:val="NormalWeb"/>
        <w:numPr>
          <w:ilvl w:val="0"/>
          <w:numId w:val="23"/>
        </w:numPr>
        <w:jc w:val="both"/>
        <w:rPr>
          <w:color w:val="000000"/>
          <w:lang w:val="en-US"/>
        </w:rPr>
      </w:pPr>
      <w:r w:rsidRPr="00154D7A">
        <w:rPr>
          <w:color w:val="000000"/>
          <w:lang w:val="en-US"/>
        </w:rPr>
        <w:t xml:space="preserve">Models evaluated will be confined to the specified machine learning and deep learning algorithms. The list of algorithms is </w:t>
      </w:r>
      <w:r w:rsidR="00336247" w:rsidRPr="00154D7A">
        <w:rPr>
          <w:color w:val="000000"/>
          <w:lang w:val="en-US"/>
        </w:rPr>
        <w:t>described in</w:t>
      </w:r>
      <w:r w:rsidRPr="00154D7A">
        <w:rPr>
          <w:color w:val="000000"/>
          <w:lang w:val="en-US"/>
        </w:rPr>
        <w:t xml:space="preserve"> more detail in </w:t>
      </w:r>
      <w:r w:rsidR="00E41261" w:rsidRPr="00154D7A">
        <w:rPr>
          <w:color w:val="000000"/>
          <w:lang w:val="en-US"/>
        </w:rPr>
        <w:t>the methodology</w:t>
      </w:r>
      <w:r w:rsidRPr="00154D7A">
        <w:rPr>
          <w:color w:val="000000"/>
          <w:lang w:val="en-US"/>
        </w:rPr>
        <w:t xml:space="preserve"> section.</w:t>
      </w:r>
    </w:p>
    <w:p w14:paraId="799A0DD2" w14:textId="44D6836A" w:rsidR="007C11A5" w:rsidRPr="00154D7A" w:rsidRDefault="007C11A5" w:rsidP="002576CD">
      <w:pPr>
        <w:pStyle w:val="NormalWeb"/>
        <w:numPr>
          <w:ilvl w:val="0"/>
          <w:numId w:val="23"/>
        </w:numPr>
        <w:jc w:val="both"/>
        <w:rPr>
          <w:color w:val="000000"/>
          <w:lang w:val="en-US"/>
        </w:rPr>
      </w:pPr>
      <w:r w:rsidRPr="00154D7A">
        <w:rPr>
          <w:color w:val="000000"/>
          <w:lang w:val="en-US"/>
        </w:rPr>
        <w:t xml:space="preserve">Evaluation will be conducted using six metrics: accuracy, precision, recall, F1-score, </w:t>
      </w:r>
      <w:r w:rsidR="00E41261" w:rsidRPr="00154D7A">
        <w:rPr>
          <w:color w:val="000000"/>
          <w:lang w:val="en-US"/>
        </w:rPr>
        <w:t>AUC,</w:t>
      </w:r>
      <w:r w:rsidRPr="00154D7A">
        <w:rPr>
          <w:color w:val="000000"/>
          <w:lang w:val="en-US"/>
        </w:rPr>
        <w:t xml:space="preserve"> and execution time. Those metrics and selection rationale are </w:t>
      </w:r>
      <w:r w:rsidR="00F1067D" w:rsidRPr="00154D7A">
        <w:rPr>
          <w:color w:val="000000"/>
          <w:lang w:val="en-US"/>
        </w:rPr>
        <w:t xml:space="preserve">cautiously </w:t>
      </w:r>
      <w:r w:rsidRPr="00154D7A">
        <w:rPr>
          <w:color w:val="000000"/>
          <w:lang w:val="en-US"/>
        </w:rPr>
        <w:t xml:space="preserve">explained in </w:t>
      </w:r>
      <w:r w:rsidR="00E41261" w:rsidRPr="00154D7A">
        <w:rPr>
          <w:color w:val="000000"/>
          <w:lang w:val="en-US"/>
        </w:rPr>
        <w:t>the methodology</w:t>
      </w:r>
      <w:r w:rsidRPr="00154D7A">
        <w:rPr>
          <w:color w:val="000000"/>
          <w:lang w:val="en-US"/>
        </w:rPr>
        <w:t xml:space="preserve"> section.</w:t>
      </w:r>
    </w:p>
    <w:p w14:paraId="26111851" w14:textId="2A0231B3" w:rsidR="007C11A5" w:rsidRPr="00154D7A" w:rsidRDefault="007C11A5" w:rsidP="002576CD">
      <w:pPr>
        <w:pStyle w:val="NormalWeb"/>
        <w:numPr>
          <w:ilvl w:val="0"/>
          <w:numId w:val="23"/>
        </w:numPr>
        <w:jc w:val="both"/>
        <w:rPr>
          <w:color w:val="000000"/>
          <w:lang w:val="en-US"/>
        </w:rPr>
      </w:pPr>
      <w:r w:rsidRPr="00154D7A">
        <w:rPr>
          <w:color w:val="000000"/>
          <w:lang w:val="en-US"/>
        </w:rPr>
        <w:t xml:space="preserve">Machine learning hyperparameter tuning will be performed using Grid Search, Random </w:t>
      </w:r>
      <w:r w:rsidR="00B73A9E" w:rsidRPr="00154D7A">
        <w:rPr>
          <w:color w:val="000000"/>
          <w:lang w:val="en-US"/>
        </w:rPr>
        <w:t>Search,</w:t>
      </w:r>
      <w:r w:rsidRPr="00154D7A">
        <w:rPr>
          <w:color w:val="000000"/>
          <w:lang w:val="en-US"/>
        </w:rPr>
        <w:t xml:space="preserve"> and </w:t>
      </w:r>
      <w:proofErr w:type="spellStart"/>
      <w:r w:rsidRPr="00154D7A">
        <w:rPr>
          <w:color w:val="000000"/>
          <w:lang w:val="en-US"/>
        </w:rPr>
        <w:t>Optuna</w:t>
      </w:r>
      <w:proofErr w:type="spellEnd"/>
      <w:r w:rsidRPr="00154D7A">
        <w:rPr>
          <w:color w:val="000000"/>
          <w:lang w:val="en-US"/>
        </w:rPr>
        <w:t xml:space="preserve">. Deep learning </w:t>
      </w:r>
      <w:r w:rsidR="00B73A9E" w:rsidRPr="00154D7A">
        <w:rPr>
          <w:color w:val="000000"/>
          <w:lang w:val="en-US"/>
        </w:rPr>
        <w:t>hyperparameters</w:t>
      </w:r>
      <w:r w:rsidRPr="00154D7A">
        <w:rPr>
          <w:color w:val="000000"/>
          <w:lang w:val="en-US"/>
        </w:rPr>
        <w:t xml:space="preserve"> will be set using prior study setups.</w:t>
      </w:r>
    </w:p>
    <w:p w14:paraId="78DEABF8" w14:textId="77777777" w:rsidR="007C11A5" w:rsidRPr="00154D7A" w:rsidRDefault="007C11A5" w:rsidP="002576CD">
      <w:pPr>
        <w:pStyle w:val="Heading3"/>
        <w:jc w:val="both"/>
        <w:rPr>
          <w:rFonts w:ascii="Times New Roman" w:hAnsi="Times New Roman" w:cs="Times New Roman"/>
          <w:lang w:val="en-US"/>
        </w:rPr>
      </w:pPr>
      <w:r w:rsidRPr="00154D7A">
        <w:rPr>
          <w:rFonts w:ascii="Times New Roman" w:hAnsi="Times New Roman" w:cs="Times New Roman"/>
          <w:lang w:val="en-US"/>
        </w:rPr>
        <w:t>Exclusions:</w:t>
      </w:r>
    </w:p>
    <w:p w14:paraId="1178536A" w14:textId="77777777" w:rsidR="007C11A5" w:rsidRPr="00154D7A" w:rsidRDefault="007C11A5" w:rsidP="002576CD">
      <w:pPr>
        <w:pStyle w:val="NormalWeb"/>
        <w:numPr>
          <w:ilvl w:val="0"/>
          <w:numId w:val="24"/>
        </w:numPr>
        <w:jc w:val="both"/>
        <w:rPr>
          <w:color w:val="000000"/>
          <w:lang w:val="en-US"/>
        </w:rPr>
      </w:pPr>
      <w:r w:rsidRPr="00154D7A">
        <w:rPr>
          <w:color w:val="000000"/>
          <w:lang w:val="en-US"/>
        </w:rPr>
        <w:t>Real-time data streaming architectures and machine learning ops for continuous integration/continuous development (CI/CD).</w:t>
      </w:r>
    </w:p>
    <w:p w14:paraId="5024C8D2" w14:textId="77777777" w:rsidR="007C11A5" w:rsidRPr="00154D7A" w:rsidRDefault="007C11A5" w:rsidP="002576CD">
      <w:pPr>
        <w:pStyle w:val="NormalWeb"/>
        <w:numPr>
          <w:ilvl w:val="0"/>
          <w:numId w:val="24"/>
        </w:numPr>
        <w:jc w:val="both"/>
        <w:rPr>
          <w:color w:val="000000"/>
          <w:lang w:val="en-US"/>
        </w:rPr>
      </w:pPr>
      <w:r w:rsidRPr="00154D7A">
        <w:rPr>
          <w:color w:val="000000"/>
          <w:lang w:val="en-US"/>
        </w:rPr>
        <w:t>Customer churn prediction in non-banking domains.</w:t>
      </w:r>
    </w:p>
    <w:p w14:paraId="2E390CC9" w14:textId="77777777" w:rsidR="007C11A5" w:rsidRPr="00154D7A" w:rsidRDefault="007C11A5" w:rsidP="002576CD">
      <w:pPr>
        <w:pStyle w:val="NormalWeb"/>
        <w:numPr>
          <w:ilvl w:val="0"/>
          <w:numId w:val="24"/>
        </w:numPr>
        <w:jc w:val="both"/>
        <w:rPr>
          <w:color w:val="000000"/>
          <w:lang w:val="en-US"/>
        </w:rPr>
      </w:pPr>
      <w:r w:rsidRPr="00154D7A">
        <w:rPr>
          <w:color w:val="000000"/>
          <w:lang w:val="en-US"/>
        </w:rPr>
        <w:t>Other deep learning architectures such as convolutional or recurrent networks are not part of this study, because of computational constraints.</w:t>
      </w:r>
    </w:p>
    <w:p w14:paraId="5DAC5575" w14:textId="77777777" w:rsidR="007C11A5" w:rsidRPr="00154D7A" w:rsidRDefault="007C11A5" w:rsidP="002576CD">
      <w:pPr>
        <w:pStyle w:val="NormalWeb"/>
        <w:numPr>
          <w:ilvl w:val="0"/>
          <w:numId w:val="24"/>
        </w:numPr>
        <w:jc w:val="both"/>
        <w:rPr>
          <w:color w:val="000000"/>
          <w:lang w:val="en-US"/>
        </w:rPr>
      </w:pPr>
      <w:r w:rsidRPr="00154D7A">
        <w:rPr>
          <w:color w:val="000000"/>
          <w:lang w:val="en-US"/>
        </w:rPr>
        <w:t>Full hyperparameter tuning for deep learning model is excluded from this study. While machine learning models are properly tuned, deep learning models are using previous literature configurations. It may reflect a conscious trade-off between fairness, computational feasibility and scope.</w:t>
      </w:r>
    </w:p>
    <w:p w14:paraId="07F8452B" w14:textId="114915BA" w:rsidR="007C11A5" w:rsidRPr="00154D7A" w:rsidRDefault="00CB0FC1" w:rsidP="007C11A5">
      <w:pPr>
        <w:pStyle w:val="Heading2"/>
        <w:numPr>
          <w:ilvl w:val="1"/>
          <w:numId w:val="213"/>
        </w:numPr>
        <w:jc w:val="both"/>
        <w:rPr>
          <w:rFonts w:ascii="Times New Roman" w:hAnsi="Times New Roman" w:cs="Times New Roman"/>
          <w:sz w:val="24"/>
          <w:szCs w:val="24"/>
          <w:lang w:val="en-US"/>
        </w:rPr>
      </w:pPr>
      <w:bookmarkStart w:id="10" w:name="_Toc215322042"/>
      <w:r w:rsidRPr="00154D7A">
        <w:rPr>
          <w:rFonts w:ascii="Times New Roman" w:hAnsi="Times New Roman" w:cs="Times New Roman"/>
          <w:sz w:val="24"/>
          <w:szCs w:val="24"/>
          <w:lang w:val="en-US"/>
        </w:rPr>
        <w:t>Significance Of The Study</w:t>
      </w:r>
      <w:bookmarkEnd w:id="10"/>
      <w:r w:rsidRPr="00154D7A">
        <w:rPr>
          <w:rFonts w:ascii="Times New Roman" w:hAnsi="Times New Roman" w:cs="Times New Roman"/>
          <w:sz w:val="24"/>
          <w:szCs w:val="24"/>
          <w:lang w:val="en-US"/>
        </w:rPr>
        <w:t xml:space="preserve"> </w:t>
      </w:r>
    </w:p>
    <w:p w14:paraId="5A82405D" w14:textId="07575478" w:rsidR="007C11A5" w:rsidRPr="00154D7A" w:rsidRDefault="007C11A5" w:rsidP="007C11A5">
      <w:pPr>
        <w:pStyle w:val="NormalWeb"/>
        <w:jc w:val="both"/>
        <w:rPr>
          <w:color w:val="000000"/>
          <w:lang w:val="en-US"/>
        </w:rPr>
      </w:pPr>
      <w:r w:rsidRPr="00154D7A">
        <w:rPr>
          <w:color w:val="000000"/>
          <w:lang w:val="en-US"/>
        </w:rPr>
        <w:t>This study offers banks and financial institut</w:t>
      </w:r>
      <w:r w:rsidR="005744E5" w:rsidRPr="00154D7A">
        <w:rPr>
          <w:color w:val="000000"/>
          <w:lang w:val="en-US"/>
        </w:rPr>
        <w:t>ion</w:t>
      </w:r>
      <w:r w:rsidRPr="00154D7A">
        <w:rPr>
          <w:color w:val="000000"/>
          <w:lang w:val="en-US"/>
        </w:rPr>
        <w:t xml:space="preserve">s an analytical recommendation on the proper predictive model application for customer retention planning. Even though predictive analytics has certain reputation in customer retention actions, it is scarce to see a head-to-head comparison of machine learning and deep learning techniques on banking specific datasets (AbdelAziz </w:t>
      </w:r>
      <w:r w:rsidRPr="00154D7A">
        <w:rPr>
          <w:i/>
          <w:color w:val="000000"/>
          <w:lang w:val="en-US"/>
        </w:rPr>
        <w:t>et al</w:t>
      </w:r>
      <w:r w:rsidRPr="00154D7A">
        <w:rPr>
          <w:color w:val="000000"/>
          <w:lang w:val="en-US"/>
        </w:rPr>
        <w:t xml:space="preserve">., 2025; Singh, H., </w:t>
      </w:r>
      <w:r w:rsidRPr="00154D7A">
        <w:rPr>
          <w:i/>
          <w:color w:val="000000"/>
          <w:lang w:val="en-US"/>
        </w:rPr>
        <w:t>et al</w:t>
      </w:r>
      <w:r w:rsidRPr="00154D7A">
        <w:rPr>
          <w:color w:val="000000"/>
          <w:lang w:val="en-US"/>
        </w:rPr>
        <w:t>., 2024). Given that absence of comparison research, banking customer retention strategies are often determined by outcome from many different settings, which may not reflect standard behaviors specific to the financial services sector.</w:t>
      </w:r>
    </w:p>
    <w:p w14:paraId="51EC0B6A" w14:textId="796FB5B9" w:rsidR="007C11A5" w:rsidRPr="00154D7A" w:rsidRDefault="007C11A5" w:rsidP="007C11A5">
      <w:pPr>
        <w:pStyle w:val="NormalWeb"/>
        <w:jc w:val="both"/>
        <w:rPr>
          <w:color w:val="000000"/>
          <w:lang w:val="en-US"/>
        </w:rPr>
      </w:pPr>
      <w:r w:rsidRPr="00154D7A">
        <w:rPr>
          <w:color w:val="000000"/>
          <w:lang w:val="en-US"/>
        </w:rPr>
        <w:t xml:space="preserve">As discussed earlier in background sections, there are some gaps between previous literature and expectation. This study seeks to narrow those gaps. First, it brings both machine learning and deep learning model under identical experimental settings, which is same datasets for the same industry. Second, it also evaluates those algorithms in term of predictive performance which are accuracy, precision, recall, F1-score, AUC and execution time. Those metrics are </w:t>
      </w:r>
      <w:r w:rsidR="00F1067D" w:rsidRPr="00154D7A">
        <w:rPr>
          <w:color w:val="000000"/>
          <w:lang w:val="en-US"/>
        </w:rPr>
        <w:t xml:space="preserve">carefully </w:t>
      </w:r>
      <w:r w:rsidRPr="00154D7A">
        <w:rPr>
          <w:color w:val="000000"/>
          <w:lang w:val="en-US"/>
        </w:rPr>
        <w:t xml:space="preserve">discussed in methodology section. Execution time is often underestimated in model section studies. It is carefully evaluated in this paper, because it is essentially efficiency for </w:t>
      </w:r>
      <w:r w:rsidR="00780E2A" w:rsidRPr="00154D7A">
        <w:rPr>
          <w:color w:val="000000"/>
          <w:lang w:val="en-US"/>
        </w:rPr>
        <w:t>real-time</w:t>
      </w:r>
      <w:r w:rsidRPr="00154D7A">
        <w:rPr>
          <w:color w:val="000000"/>
          <w:lang w:val="en-US"/>
        </w:rPr>
        <w:t xml:space="preserve"> retention systems, where milliseconds may result in wrong decision making (Singh, P., </w:t>
      </w:r>
      <w:r w:rsidRPr="00154D7A">
        <w:rPr>
          <w:i/>
          <w:color w:val="000000"/>
          <w:lang w:val="en-US"/>
        </w:rPr>
        <w:t>et al</w:t>
      </w:r>
      <w:r w:rsidRPr="00154D7A">
        <w:rPr>
          <w:color w:val="000000"/>
          <w:lang w:val="en-US"/>
        </w:rPr>
        <w:t>., 2025).</w:t>
      </w:r>
    </w:p>
    <w:p w14:paraId="677EB1AE" w14:textId="245524BA" w:rsidR="007C11A5" w:rsidRPr="00154D7A" w:rsidRDefault="007C11A5" w:rsidP="007C11A5">
      <w:pPr>
        <w:pStyle w:val="NormalWeb"/>
        <w:jc w:val="both"/>
        <w:rPr>
          <w:color w:val="000000"/>
          <w:lang w:val="en-US"/>
        </w:rPr>
      </w:pPr>
      <w:r w:rsidRPr="00154D7A">
        <w:rPr>
          <w:color w:val="000000"/>
          <w:lang w:val="en-US"/>
        </w:rPr>
        <w:t xml:space="preserve">According to prior works, by integrating modern imbalance treatment and hyperparameter tuning can remarkably increase model sensitivity to churn (Ali, M., </w:t>
      </w:r>
      <w:r w:rsidRPr="00154D7A">
        <w:rPr>
          <w:i/>
          <w:color w:val="000000"/>
          <w:lang w:val="en-US"/>
        </w:rPr>
        <w:t>et al</w:t>
      </w:r>
      <w:r w:rsidRPr="00154D7A">
        <w:rPr>
          <w:color w:val="000000"/>
          <w:lang w:val="en-US"/>
        </w:rPr>
        <w:t xml:space="preserve">. 2024, Imran </w:t>
      </w:r>
      <w:r w:rsidRPr="00154D7A">
        <w:rPr>
          <w:i/>
          <w:color w:val="000000"/>
          <w:lang w:val="en-US"/>
        </w:rPr>
        <w:t>et al</w:t>
      </w:r>
      <w:r w:rsidRPr="00154D7A">
        <w:rPr>
          <w:color w:val="000000"/>
          <w:lang w:val="en-US"/>
        </w:rPr>
        <w:t xml:space="preserve">. 2023, and Bhuria </w:t>
      </w:r>
      <w:r w:rsidRPr="00154D7A">
        <w:rPr>
          <w:i/>
          <w:color w:val="000000"/>
          <w:lang w:val="en-US"/>
        </w:rPr>
        <w:t>et al</w:t>
      </w:r>
      <w:r w:rsidRPr="00154D7A">
        <w:rPr>
          <w:color w:val="000000"/>
          <w:lang w:val="en-US"/>
        </w:rPr>
        <w:t xml:space="preserve">. 2025). Hence, this study tries to apply this concept across several machine learning </w:t>
      </w:r>
      <w:r w:rsidRPr="00154D7A">
        <w:rPr>
          <w:color w:val="000000"/>
          <w:lang w:val="en-US"/>
        </w:rPr>
        <w:lastRenderedPageBreak/>
        <w:t>and deep learning in banking specific dataset. This study aims to provide practical guidance data science teams aiming to optimize returns on analytics investments.</w:t>
      </w:r>
    </w:p>
    <w:p w14:paraId="027347B1" w14:textId="49974A4F" w:rsidR="007C11A5" w:rsidRPr="00154D7A" w:rsidRDefault="007C11A5" w:rsidP="007C11A5">
      <w:pPr>
        <w:pStyle w:val="NormalWeb"/>
        <w:jc w:val="both"/>
        <w:rPr>
          <w:color w:val="000000"/>
          <w:lang w:val="en-US"/>
        </w:rPr>
      </w:pPr>
      <w:r w:rsidRPr="00154D7A">
        <w:rPr>
          <w:color w:val="000000"/>
          <w:lang w:val="en-US"/>
        </w:rPr>
        <w:t xml:space="preserve">In banking sectors, banking practitioners are often cautious and may distrust models they cannot understand. Hence, this paper also aims to discuss explainable AI (XAI), which is said that it may help to increase interpretability. According to Li, X., </w:t>
      </w:r>
      <w:r w:rsidRPr="00154D7A">
        <w:rPr>
          <w:i/>
          <w:color w:val="000000"/>
          <w:lang w:val="en-US"/>
        </w:rPr>
        <w:t>et al</w:t>
      </w:r>
      <w:r w:rsidRPr="00154D7A">
        <w:rPr>
          <w:color w:val="000000"/>
          <w:lang w:val="en-US"/>
        </w:rPr>
        <w:t xml:space="preserve">. (2025), Singh, A., </w:t>
      </w:r>
      <w:r w:rsidRPr="00154D7A">
        <w:rPr>
          <w:i/>
          <w:color w:val="000000"/>
          <w:lang w:val="en-US"/>
        </w:rPr>
        <w:t>et al</w:t>
      </w:r>
      <w:r w:rsidRPr="00154D7A">
        <w:rPr>
          <w:color w:val="000000"/>
          <w:lang w:val="en-US"/>
        </w:rPr>
        <w:t xml:space="preserve">. (2024), and Ma </w:t>
      </w:r>
      <w:r w:rsidRPr="00154D7A">
        <w:rPr>
          <w:i/>
          <w:color w:val="000000"/>
          <w:lang w:val="en-US"/>
        </w:rPr>
        <w:t>et al</w:t>
      </w:r>
      <w:r w:rsidRPr="00154D7A">
        <w:rPr>
          <w:color w:val="000000"/>
          <w:lang w:val="en-US"/>
        </w:rPr>
        <w:t xml:space="preserve">. (2022), the interpretability frameworks promises that study findings are interpreted in such a way that ordinary people may </w:t>
      </w:r>
      <w:r w:rsidR="00D215AB" w:rsidRPr="00154D7A">
        <w:rPr>
          <w:color w:val="000000"/>
          <w:lang w:val="en-US"/>
        </w:rPr>
        <w:t>understand</w:t>
      </w:r>
      <w:r w:rsidRPr="00154D7A">
        <w:rPr>
          <w:color w:val="000000"/>
          <w:lang w:val="en-US"/>
        </w:rPr>
        <w:t xml:space="preserve"> the underlying rationale.</w:t>
      </w:r>
    </w:p>
    <w:p w14:paraId="1B91FEDC" w14:textId="77777777" w:rsidR="007C11A5" w:rsidRPr="00154D7A" w:rsidRDefault="007C11A5" w:rsidP="007C11A5">
      <w:pPr>
        <w:pStyle w:val="NormalWeb"/>
        <w:jc w:val="both"/>
        <w:rPr>
          <w:color w:val="000000"/>
          <w:lang w:val="en-US"/>
        </w:rPr>
      </w:pPr>
      <w:r w:rsidRPr="00154D7A">
        <w:rPr>
          <w:color w:val="000000"/>
          <w:lang w:val="en-US"/>
        </w:rPr>
        <w:t>This work enhances academic knowledge and industrial practice by providing a validated and replicable methodology for predicting turnover in banking. The insights will assist decision-makers in choosing models that perform well in offline evaluations while meeting the operational, regulatory, and strategic requirements of live banking environments. This puts predictive analytics as an essential facilitator of sustainable customer relationship management amid increased competition and digital change.</w:t>
      </w:r>
    </w:p>
    <w:p w14:paraId="05AC3765" w14:textId="296B2A15" w:rsidR="00192CEF" w:rsidRPr="00154D7A" w:rsidRDefault="00192CEF" w:rsidP="00192CEF">
      <w:pPr>
        <w:pStyle w:val="Heading2"/>
        <w:numPr>
          <w:ilvl w:val="1"/>
          <w:numId w:val="213"/>
        </w:numPr>
        <w:jc w:val="both"/>
        <w:rPr>
          <w:rFonts w:ascii="Times New Roman" w:hAnsi="Times New Roman" w:cs="Times New Roman"/>
          <w:sz w:val="24"/>
          <w:szCs w:val="24"/>
          <w:lang w:val="en-US"/>
        </w:rPr>
      </w:pPr>
      <w:bookmarkStart w:id="11" w:name="_Toc215322043"/>
      <w:r w:rsidRPr="00154D7A">
        <w:rPr>
          <w:rFonts w:ascii="Times New Roman" w:hAnsi="Times New Roman" w:cs="Times New Roman"/>
          <w:sz w:val="24"/>
          <w:szCs w:val="24"/>
          <w:lang w:val="en-US"/>
        </w:rPr>
        <w:t>Structure Of The Study</w:t>
      </w:r>
      <w:bookmarkEnd w:id="11"/>
      <w:r w:rsidRPr="00154D7A">
        <w:rPr>
          <w:rFonts w:ascii="Times New Roman" w:hAnsi="Times New Roman" w:cs="Times New Roman"/>
          <w:sz w:val="24"/>
          <w:szCs w:val="24"/>
          <w:lang w:val="en-US"/>
        </w:rPr>
        <w:t xml:space="preserve"> </w:t>
      </w:r>
    </w:p>
    <w:p w14:paraId="132FE898" w14:textId="144AB539" w:rsidR="004D0F17" w:rsidRPr="00154D7A" w:rsidRDefault="009A46CC" w:rsidP="00780E92">
      <w:pPr>
        <w:pStyle w:val="p1"/>
        <w:jc w:val="both"/>
        <w:rPr>
          <w:lang w:val="en-US"/>
        </w:rPr>
      </w:pPr>
      <w:r w:rsidRPr="00154D7A">
        <w:rPr>
          <w:lang w:val="en-US"/>
        </w:rPr>
        <w:t xml:space="preserve">This dissertation </w:t>
      </w:r>
      <w:r w:rsidR="004D09A3" w:rsidRPr="00154D7A">
        <w:rPr>
          <w:lang w:val="en-US"/>
        </w:rPr>
        <w:t>is</w:t>
      </w:r>
      <w:r w:rsidRPr="00154D7A">
        <w:rPr>
          <w:lang w:val="en-US"/>
        </w:rPr>
        <w:t xml:space="preserve"> </w:t>
      </w:r>
      <w:r w:rsidR="00CE4230" w:rsidRPr="00154D7A">
        <w:rPr>
          <w:lang w:val="en-US"/>
        </w:rPr>
        <w:t>divided</w:t>
      </w:r>
      <w:r w:rsidRPr="00154D7A">
        <w:rPr>
          <w:lang w:val="en-US"/>
        </w:rPr>
        <w:t xml:space="preserve"> into seven chapters to provide a </w:t>
      </w:r>
      <w:r w:rsidR="00076926" w:rsidRPr="00154D7A">
        <w:rPr>
          <w:lang w:val="en-US"/>
        </w:rPr>
        <w:t>logical</w:t>
      </w:r>
      <w:r w:rsidRPr="00154D7A">
        <w:rPr>
          <w:lang w:val="en-US"/>
        </w:rPr>
        <w:t xml:space="preserve"> and </w:t>
      </w:r>
      <w:r w:rsidR="00076926" w:rsidRPr="00154D7A">
        <w:rPr>
          <w:lang w:val="en-US"/>
        </w:rPr>
        <w:t>methodical</w:t>
      </w:r>
      <w:r w:rsidRPr="00154D7A">
        <w:rPr>
          <w:lang w:val="en-US"/>
        </w:rPr>
        <w:t xml:space="preserve"> examination of </w:t>
      </w:r>
      <w:r w:rsidR="00076926" w:rsidRPr="00154D7A">
        <w:rPr>
          <w:lang w:val="en-US"/>
        </w:rPr>
        <w:t>churn prediction model in banking industry.</w:t>
      </w:r>
      <w:r w:rsidR="004D0F17" w:rsidRPr="00154D7A">
        <w:rPr>
          <w:lang w:val="en-US"/>
        </w:rPr>
        <w:t xml:space="preserve"> </w:t>
      </w:r>
      <w:r w:rsidR="00A53412" w:rsidRPr="00154D7A">
        <w:rPr>
          <w:lang w:val="en-US"/>
        </w:rPr>
        <w:t>The dissertation cover a</w:t>
      </w:r>
      <w:r w:rsidR="00FF7A44" w:rsidRPr="00154D7A">
        <w:rPr>
          <w:lang w:val="en-US"/>
        </w:rPr>
        <w:t xml:space="preserve"> complete analytical workflow, which are conceptual foundations to methodological implementation, experimental evaluation, and managerial interpretation.</w:t>
      </w:r>
    </w:p>
    <w:p w14:paraId="7A6CFAC5" w14:textId="7FA064D0" w:rsidR="009A46CC" w:rsidRPr="00154D7A" w:rsidRDefault="009A46CC" w:rsidP="00780E92">
      <w:pPr>
        <w:pStyle w:val="p1"/>
        <w:numPr>
          <w:ilvl w:val="0"/>
          <w:numId w:val="229"/>
        </w:numPr>
        <w:jc w:val="both"/>
        <w:rPr>
          <w:lang w:val="en-US"/>
        </w:rPr>
      </w:pPr>
      <w:r w:rsidRPr="00154D7A">
        <w:rPr>
          <w:b/>
          <w:bCs/>
          <w:lang w:val="en-US"/>
        </w:rPr>
        <w:t>Chapter 1</w:t>
      </w:r>
      <w:r w:rsidR="003D24C4" w:rsidRPr="00154D7A">
        <w:rPr>
          <w:b/>
          <w:bCs/>
          <w:lang w:val="en-US"/>
        </w:rPr>
        <w:t xml:space="preserve"> - </w:t>
      </w:r>
      <w:r w:rsidRPr="00154D7A">
        <w:rPr>
          <w:b/>
          <w:bCs/>
          <w:lang w:val="en-US"/>
        </w:rPr>
        <w:t>Introduction</w:t>
      </w:r>
      <w:r w:rsidR="00C42AE2" w:rsidRPr="00154D7A">
        <w:rPr>
          <w:b/>
          <w:bCs/>
          <w:lang w:val="en-US"/>
        </w:rPr>
        <w:t xml:space="preserve">: </w:t>
      </w:r>
      <w:r w:rsidRPr="00154D7A">
        <w:rPr>
          <w:lang w:val="en-US"/>
        </w:rPr>
        <w:t xml:space="preserve">This chapter </w:t>
      </w:r>
      <w:r w:rsidR="00F70D8A" w:rsidRPr="00154D7A">
        <w:rPr>
          <w:lang w:val="en-US"/>
        </w:rPr>
        <w:t>outlines</w:t>
      </w:r>
      <w:r w:rsidRPr="00154D7A">
        <w:rPr>
          <w:lang w:val="en-US"/>
        </w:rPr>
        <w:t xml:space="preserve"> the background, research problem, aims, objectives, research questions, and significance of the study. It</w:t>
      </w:r>
      <w:r w:rsidR="00F70D8A" w:rsidRPr="00154D7A">
        <w:rPr>
          <w:lang w:val="en-US"/>
        </w:rPr>
        <w:t xml:space="preserve"> also discusses</w:t>
      </w:r>
      <w:r w:rsidRPr="00154D7A">
        <w:rPr>
          <w:lang w:val="en-US"/>
        </w:rPr>
        <w:t xml:space="preserve"> the rationale for examining machine</w:t>
      </w:r>
      <w:r w:rsidR="00CE4230" w:rsidRPr="00154D7A">
        <w:rPr>
          <w:lang w:val="en-US"/>
        </w:rPr>
        <w:t xml:space="preserve"> </w:t>
      </w:r>
      <w:r w:rsidRPr="00154D7A">
        <w:rPr>
          <w:lang w:val="en-US"/>
        </w:rPr>
        <w:t>learning and deep</w:t>
      </w:r>
      <w:r w:rsidR="00CE4230" w:rsidRPr="00154D7A">
        <w:rPr>
          <w:lang w:val="en-US"/>
        </w:rPr>
        <w:t xml:space="preserve"> </w:t>
      </w:r>
      <w:r w:rsidRPr="00154D7A">
        <w:rPr>
          <w:lang w:val="en-US"/>
        </w:rPr>
        <w:t>learning approaches to churn prediction in a retail banking context.</w:t>
      </w:r>
    </w:p>
    <w:p w14:paraId="1E4B960B" w14:textId="2DD1648B" w:rsidR="002F5F0B" w:rsidRPr="00154D7A" w:rsidRDefault="009A46CC" w:rsidP="00780E92">
      <w:pPr>
        <w:pStyle w:val="p1"/>
        <w:numPr>
          <w:ilvl w:val="0"/>
          <w:numId w:val="229"/>
        </w:numPr>
        <w:jc w:val="both"/>
        <w:rPr>
          <w:lang w:val="en-US"/>
        </w:rPr>
      </w:pPr>
      <w:r w:rsidRPr="00154D7A">
        <w:rPr>
          <w:b/>
          <w:bCs/>
          <w:lang w:val="en-US"/>
        </w:rPr>
        <w:t>Chapter 2</w:t>
      </w:r>
      <w:r w:rsidR="00127FE0" w:rsidRPr="00154D7A">
        <w:rPr>
          <w:b/>
          <w:bCs/>
          <w:lang w:val="en-US"/>
        </w:rPr>
        <w:t xml:space="preserve"> - </w:t>
      </w:r>
      <w:r w:rsidRPr="00154D7A">
        <w:rPr>
          <w:b/>
          <w:bCs/>
          <w:lang w:val="en-US"/>
        </w:rPr>
        <w:t>Literature Review</w:t>
      </w:r>
      <w:r w:rsidR="00C42AE2" w:rsidRPr="00154D7A">
        <w:rPr>
          <w:b/>
          <w:bCs/>
          <w:lang w:val="en-US"/>
        </w:rPr>
        <w:t xml:space="preserve">: </w:t>
      </w:r>
      <w:r w:rsidRPr="00154D7A">
        <w:rPr>
          <w:lang w:val="en-US"/>
        </w:rPr>
        <w:t xml:space="preserve">The literature review </w:t>
      </w:r>
      <w:r w:rsidR="00AA5253" w:rsidRPr="00154D7A">
        <w:rPr>
          <w:lang w:val="en-US"/>
        </w:rPr>
        <w:t>collects and analyses</w:t>
      </w:r>
      <w:r w:rsidRPr="00154D7A">
        <w:rPr>
          <w:lang w:val="en-US"/>
        </w:rPr>
        <w:t xml:space="preserve"> </w:t>
      </w:r>
      <w:r w:rsidR="006111BD" w:rsidRPr="00154D7A">
        <w:rPr>
          <w:lang w:val="en-US"/>
        </w:rPr>
        <w:t>previous</w:t>
      </w:r>
      <w:r w:rsidRPr="00154D7A">
        <w:rPr>
          <w:lang w:val="en-US"/>
        </w:rPr>
        <w:t xml:space="preserve"> academic work</w:t>
      </w:r>
      <w:r w:rsidR="006111BD" w:rsidRPr="00154D7A">
        <w:rPr>
          <w:lang w:val="en-US"/>
        </w:rPr>
        <w:t xml:space="preserve"> </w:t>
      </w:r>
      <w:r w:rsidR="005E34FB" w:rsidRPr="00154D7A">
        <w:rPr>
          <w:lang w:val="en-US"/>
        </w:rPr>
        <w:t>on churn prediction in banking industry. It conducts a systematic review protocol from search strategy</w:t>
      </w:r>
      <w:r w:rsidR="00276360" w:rsidRPr="00154D7A">
        <w:rPr>
          <w:lang w:val="en-US"/>
        </w:rPr>
        <w:t xml:space="preserve">, inclusion and exclusion criteria and quality assessment. </w:t>
      </w:r>
      <w:r w:rsidR="00964767" w:rsidRPr="00154D7A">
        <w:rPr>
          <w:lang w:val="en-US"/>
        </w:rPr>
        <w:t xml:space="preserve">All academic papers not only cover churn prediction in </w:t>
      </w:r>
      <w:r w:rsidR="00DF7929" w:rsidRPr="00154D7A">
        <w:rPr>
          <w:lang w:val="en-US"/>
        </w:rPr>
        <w:t>banking,</w:t>
      </w:r>
      <w:r w:rsidR="00964767" w:rsidRPr="00154D7A">
        <w:rPr>
          <w:lang w:val="en-US"/>
        </w:rPr>
        <w:t xml:space="preserve"> but </w:t>
      </w:r>
      <w:r w:rsidR="008D44A3" w:rsidRPr="00154D7A">
        <w:rPr>
          <w:lang w:val="en-US"/>
        </w:rPr>
        <w:t xml:space="preserve">they also cover other industries. </w:t>
      </w:r>
      <w:r w:rsidR="00DF7929" w:rsidRPr="00154D7A">
        <w:rPr>
          <w:lang w:val="en-US"/>
        </w:rPr>
        <w:t>In addition, the chapter explains some previous works using both machine learning and deep learning algorithms</w:t>
      </w:r>
      <w:r w:rsidR="00930915" w:rsidRPr="00154D7A">
        <w:rPr>
          <w:lang w:val="en-US"/>
        </w:rPr>
        <w:t>, preprocessing techniques, class imbalance handling, and model interpretability. It highlights certain gaps in current research and provides justification for the methodological choices adopted in this thesis.</w:t>
      </w:r>
    </w:p>
    <w:p w14:paraId="7B6FFCF3" w14:textId="7F455FF3" w:rsidR="003A2EAD" w:rsidRPr="00154D7A" w:rsidRDefault="009A46CC" w:rsidP="00780E92">
      <w:pPr>
        <w:pStyle w:val="p1"/>
        <w:numPr>
          <w:ilvl w:val="0"/>
          <w:numId w:val="229"/>
        </w:numPr>
        <w:jc w:val="both"/>
        <w:rPr>
          <w:lang w:val="en-US"/>
        </w:rPr>
      </w:pPr>
      <w:r w:rsidRPr="00154D7A">
        <w:rPr>
          <w:b/>
          <w:bCs/>
          <w:lang w:val="en-US"/>
        </w:rPr>
        <w:t>Chapter 3</w:t>
      </w:r>
      <w:r w:rsidR="00127FE0" w:rsidRPr="00154D7A">
        <w:rPr>
          <w:b/>
          <w:bCs/>
          <w:lang w:val="en-US"/>
        </w:rPr>
        <w:t xml:space="preserve"> - </w:t>
      </w:r>
      <w:r w:rsidRPr="00154D7A">
        <w:rPr>
          <w:b/>
          <w:bCs/>
          <w:lang w:val="en-US"/>
        </w:rPr>
        <w:t>Research Methodology</w:t>
      </w:r>
      <w:r w:rsidR="00C42AE2" w:rsidRPr="00154D7A">
        <w:rPr>
          <w:b/>
          <w:bCs/>
          <w:lang w:val="en-US"/>
        </w:rPr>
        <w:t xml:space="preserve">: </w:t>
      </w:r>
      <w:r w:rsidR="003A2EAD" w:rsidRPr="00154D7A">
        <w:rPr>
          <w:lang w:val="en-US"/>
        </w:rPr>
        <w:t xml:space="preserve">This chapter explains the </w:t>
      </w:r>
      <w:r w:rsidR="007871D9" w:rsidRPr="00154D7A">
        <w:rPr>
          <w:lang w:val="en-US"/>
        </w:rPr>
        <w:t xml:space="preserve">research methodology applied in this dissertation. The methodology covers dataset preprocessing, feature engineering, train-test split, model development, hyperparameter </w:t>
      </w:r>
      <w:r w:rsidR="006D48B0" w:rsidRPr="00154D7A">
        <w:rPr>
          <w:lang w:val="en-US"/>
        </w:rPr>
        <w:t xml:space="preserve">optimization strategies and evaluation metrics. For each topics, this chapter also give detail explanation and </w:t>
      </w:r>
      <w:r w:rsidR="00AF7DC2" w:rsidRPr="00154D7A">
        <w:rPr>
          <w:lang w:val="en-US"/>
        </w:rPr>
        <w:t>selection rationale.</w:t>
      </w:r>
    </w:p>
    <w:p w14:paraId="1FFA7DC3" w14:textId="3F53E5E8" w:rsidR="009A46CC" w:rsidRPr="00154D7A" w:rsidRDefault="009A46CC" w:rsidP="00780E92">
      <w:pPr>
        <w:pStyle w:val="p1"/>
        <w:numPr>
          <w:ilvl w:val="0"/>
          <w:numId w:val="229"/>
        </w:numPr>
        <w:jc w:val="both"/>
        <w:rPr>
          <w:lang w:val="en-US"/>
        </w:rPr>
      </w:pPr>
      <w:r w:rsidRPr="00154D7A">
        <w:rPr>
          <w:b/>
          <w:bCs/>
          <w:lang w:val="en-US"/>
        </w:rPr>
        <w:t>Chapter 4</w:t>
      </w:r>
      <w:r w:rsidR="00127FE0" w:rsidRPr="00154D7A">
        <w:rPr>
          <w:b/>
          <w:bCs/>
          <w:lang w:val="en-US"/>
        </w:rPr>
        <w:t xml:space="preserve"> - </w:t>
      </w:r>
      <w:r w:rsidRPr="00154D7A">
        <w:rPr>
          <w:b/>
          <w:bCs/>
          <w:lang w:val="en-US"/>
        </w:rPr>
        <w:t>Data Analysis</w:t>
      </w:r>
      <w:r w:rsidR="00C42AE2" w:rsidRPr="00154D7A">
        <w:rPr>
          <w:b/>
          <w:bCs/>
          <w:lang w:val="en-US"/>
        </w:rPr>
        <w:t xml:space="preserve">: </w:t>
      </w:r>
      <w:r w:rsidRPr="00154D7A">
        <w:rPr>
          <w:lang w:val="en-US"/>
        </w:rPr>
        <w:t xml:space="preserve">This chapter </w:t>
      </w:r>
      <w:r w:rsidR="00F6192E" w:rsidRPr="00154D7A">
        <w:rPr>
          <w:lang w:val="en-US"/>
        </w:rPr>
        <w:t>analyzes</w:t>
      </w:r>
      <w:r w:rsidRPr="00154D7A">
        <w:rPr>
          <w:lang w:val="en-US"/>
        </w:rPr>
        <w:t xml:space="preserve"> the dataset in detail, including </w:t>
      </w:r>
      <w:r w:rsidR="002F597C" w:rsidRPr="00154D7A">
        <w:rPr>
          <w:lang w:val="en-US"/>
        </w:rPr>
        <w:t>exploratory and statistical analysis</w:t>
      </w:r>
      <w:r w:rsidR="00C54A98" w:rsidRPr="00154D7A">
        <w:rPr>
          <w:lang w:val="en-US"/>
        </w:rPr>
        <w:t xml:space="preserve">. </w:t>
      </w:r>
      <w:r w:rsidR="00876E87" w:rsidRPr="00154D7A">
        <w:rPr>
          <w:lang w:val="en-US"/>
        </w:rPr>
        <w:t>It describe the class distribution, variable correlations</w:t>
      </w:r>
      <w:r w:rsidR="001339D7" w:rsidRPr="00154D7A">
        <w:rPr>
          <w:lang w:val="en-US"/>
        </w:rPr>
        <w:t xml:space="preserve"> and creates new features</w:t>
      </w:r>
      <w:r w:rsidRPr="00154D7A">
        <w:rPr>
          <w:lang w:val="en-US"/>
        </w:rPr>
        <w:t xml:space="preserve">. </w:t>
      </w:r>
      <w:r w:rsidR="001339D7" w:rsidRPr="00154D7A">
        <w:rPr>
          <w:lang w:val="en-US"/>
        </w:rPr>
        <w:t>The data analysis process</w:t>
      </w:r>
      <w:r w:rsidR="002355D3" w:rsidRPr="00154D7A">
        <w:rPr>
          <w:lang w:val="en-US"/>
        </w:rPr>
        <w:t xml:space="preserve"> ensures</w:t>
      </w:r>
      <w:r w:rsidRPr="00154D7A">
        <w:rPr>
          <w:lang w:val="en-US"/>
        </w:rPr>
        <w:t xml:space="preserve"> data quality</w:t>
      </w:r>
      <w:r w:rsidR="002355D3" w:rsidRPr="00154D7A">
        <w:rPr>
          <w:lang w:val="en-US"/>
        </w:rPr>
        <w:t xml:space="preserve"> and</w:t>
      </w:r>
      <w:r w:rsidRPr="00154D7A">
        <w:rPr>
          <w:lang w:val="en-US"/>
        </w:rPr>
        <w:t xml:space="preserve"> readiness for </w:t>
      </w:r>
      <w:r w:rsidR="002355D3" w:rsidRPr="00154D7A">
        <w:rPr>
          <w:lang w:val="en-US"/>
        </w:rPr>
        <w:t>further model implementation</w:t>
      </w:r>
      <w:r w:rsidRPr="00154D7A">
        <w:rPr>
          <w:lang w:val="en-US"/>
        </w:rPr>
        <w:t>.</w:t>
      </w:r>
    </w:p>
    <w:p w14:paraId="35EC09C2" w14:textId="59962EB3" w:rsidR="00073E71" w:rsidRPr="00154D7A" w:rsidRDefault="009A46CC" w:rsidP="00780E92">
      <w:pPr>
        <w:pStyle w:val="p1"/>
        <w:numPr>
          <w:ilvl w:val="0"/>
          <w:numId w:val="229"/>
        </w:numPr>
        <w:jc w:val="both"/>
        <w:rPr>
          <w:lang w:val="en-US"/>
        </w:rPr>
      </w:pPr>
      <w:r w:rsidRPr="00154D7A">
        <w:rPr>
          <w:b/>
          <w:bCs/>
          <w:lang w:val="en-US"/>
        </w:rPr>
        <w:t>Chapter 5</w:t>
      </w:r>
      <w:r w:rsidR="00127FE0" w:rsidRPr="00154D7A">
        <w:rPr>
          <w:b/>
          <w:bCs/>
          <w:lang w:val="en-US"/>
        </w:rPr>
        <w:t xml:space="preserve"> - </w:t>
      </w:r>
      <w:r w:rsidRPr="00154D7A">
        <w:rPr>
          <w:b/>
          <w:bCs/>
          <w:lang w:val="en-US"/>
        </w:rPr>
        <w:t>Implementation</w:t>
      </w:r>
      <w:r w:rsidR="00C42AE2" w:rsidRPr="00154D7A">
        <w:rPr>
          <w:b/>
          <w:bCs/>
          <w:lang w:val="en-US"/>
        </w:rPr>
        <w:t xml:space="preserve">: </w:t>
      </w:r>
      <w:r w:rsidR="00073E71" w:rsidRPr="00154D7A">
        <w:rPr>
          <w:lang w:val="en-US"/>
        </w:rPr>
        <w:t xml:space="preserve">The entire research methodology discussed in chapter 3 is </w:t>
      </w:r>
      <w:r w:rsidR="00047A8C" w:rsidRPr="00154D7A">
        <w:rPr>
          <w:lang w:val="en-US"/>
        </w:rPr>
        <w:t xml:space="preserve">executed within this chapter. </w:t>
      </w:r>
      <w:r w:rsidR="004930BF" w:rsidRPr="00154D7A">
        <w:rPr>
          <w:lang w:val="en-US"/>
        </w:rPr>
        <w:t xml:space="preserve">This chapter also explains how to prevent data leakage </w:t>
      </w:r>
      <w:r w:rsidR="0001306A" w:rsidRPr="00154D7A">
        <w:rPr>
          <w:lang w:val="en-US"/>
        </w:rPr>
        <w:t xml:space="preserve">in case </w:t>
      </w:r>
      <w:r w:rsidR="0001306A" w:rsidRPr="00154D7A">
        <w:rPr>
          <w:lang w:val="en-US"/>
        </w:rPr>
        <w:lastRenderedPageBreak/>
        <w:t>of cross validation and imbalance data handling. In conducts baseline model training, then hyperparameter tuning</w:t>
      </w:r>
      <w:r w:rsidR="005E2EE7" w:rsidRPr="00154D7A">
        <w:rPr>
          <w:lang w:val="en-US"/>
        </w:rPr>
        <w:t>, tuned model development and generation of evaluation artefacts.</w:t>
      </w:r>
    </w:p>
    <w:p w14:paraId="6B402743" w14:textId="0C5416D8" w:rsidR="009A46CC" w:rsidRPr="00154D7A" w:rsidRDefault="009A46CC" w:rsidP="00780E92">
      <w:pPr>
        <w:pStyle w:val="p1"/>
        <w:numPr>
          <w:ilvl w:val="0"/>
          <w:numId w:val="229"/>
        </w:numPr>
        <w:jc w:val="both"/>
        <w:rPr>
          <w:lang w:val="en-US"/>
        </w:rPr>
      </w:pPr>
      <w:r w:rsidRPr="00154D7A">
        <w:rPr>
          <w:b/>
          <w:bCs/>
          <w:lang w:val="en-US"/>
        </w:rPr>
        <w:t>Chapter 6</w:t>
      </w:r>
      <w:r w:rsidR="00127FE0" w:rsidRPr="00154D7A">
        <w:rPr>
          <w:b/>
          <w:bCs/>
          <w:lang w:val="en-US"/>
        </w:rPr>
        <w:t xml:space="preserve"> - </w:t>
      </w:r>
      <w:r w:rsidRPr="00154D7A">
        <w:rPr>
          <w:b/>
          <w:bCs/>
          <w:lang w:val="en-US"/>
        </w:rPr>
        <w:t>Results and Discussion</w:t>
      </w:r>
      <w:r w:rsidR="00C42AE2" w:rsidRPr="00154D7A">
        <w:rPr>
          <w:b/>
          <w:bCs/>
          <w:lang w:val="en-US"/>
        </w:rPr>
        <w:t xml:space="preserve">: </w:t>
      </w:r>
      <w:r w:rsidRPr="00154D7A">
        <w:rPr>
          <w:lang w:val="en-US"/>
        </w:rPr>
        <w:t xml:space="preserve">The chapter interprets </w:t>
      </w:r>
      <w:r w:rsidR="002427B0" w:rsidRPr="00154D7A">
        <w:rPr>
          <w:lang w:val="en-US"/>
        </w:rPr>
        <w:t>results</w:t>
      </w:r>
      <w:r w:rsidR="00F96499" w:rsidRPr="00154D7A">
        <w:rPr>
          <w:lang w:val="en-US"/>
        </w:rPr>
        <w:t xml:space="preserve"> from previous chapter</w:t>
      </w:r>
      <w:r w:rsidRPr="00154D7A">
        <w:rPr>
          <w:lang w:val="en-US"/>
        </w:rPr>
        <w:t xml:space="preserve">, </w:t>
      </w:r>
      <w:r w:rsidR="002427B0" w:rsidRPr="00154D7A">
        <w:rPr>
          <w:lang w:val="en-US"/>
        </w:rPr>
        <w:t>compares</w:t>
      </w:r>
      <w:r w:rsidRPr="00154D7A">
        <w:rPr>
          <w:lang w:val="en-US"/>
        </w:rPr>
        <w:t xml:space="preserve"> ML and DL models,</w:t>
      </w:r>
      <w:r w:rsidR="002427B0" w:rsidRPr="00154D7A">
        <w:rPr>
          <w:lang w:val="en-US"/>
        </w:rPr>
        <w:t xml:space="preserve"> analyses</w:t>
      </w:r>
      <w:r w:rsidRPr="00154D7A">
        <w:rPr>
          <w:lang w:val="en-US"/>
        </w:rPr>
        <w:t xml:space="preserve"> performance trade-offs,</w:t>
      </w:r>
      <w:r w:rsidR="002427B0" w:rsidRPr="00154D7A">
        <w:rPr>
          <w:lang w:val="en-US"/>
        </w:rPr>
        <w:t xml:space="preserve"> examines</w:t>
      </w:r>
      <w:r w:rsidRPr="00154D7A">
        <w:rPr>
          <w:lang w:val="en-US"/>
        </w:rPr>
        <w:t xml:space="preserve"> misclassification </w:t>
      </w:r>
      <w:r w:rsidR="000E0E20" w:rsidRPr="00154D7A">
        <w:rPr>
          <w:lang w:val="en-US"/>
        </w:rPr>
        <w:t>behavior</w:t>
      </w:r>
      <w:r w:rsidRPr="00154D7A">
        <w:rPr>
          <w:lang w:val="en-US"/>
        </w:rPr>
        <w:t xml:space="preserve">, and </w:t>
      </w:r>
      <w:r w:rsidR="002427B0" w:rsidRPr="00154D7A">
        <w:rPr>
          <w:lang w:val="en-US"/>
        </w:rPr>
        <w:t>explain</w:t>
      </w:r>
      <w:r w:rsidRPr="00154D7A">
        <w:rPr>
          <w:lang w:val="en-US"/>
        </w:rPr>
        <w:t xml:space="preserve"> insights from SHAP </w:t>
      </w:r>
      <w:r w:rsidR="00663A45" w:rsidRPr="00154D7A">
        <w:rPr>
          <w:lang w:val="en-US"/>
        </w:rPr>
        <w:t>analysis</w:t>
      </w:r>
      <w:r w:rsidRPr="00154D7A">
        <w:rPr>
          <w:lang w:val="en-US"/>
        </w:rPr>
        <w:t>. The implications of the results are evaluated in relation to the research questions.</w:t>
      </w:r>
    </w:p>
    <w:p w14:paraId="73FB5997" w14:textId="4339C76C" w:rsidR="00BB3ACD" w:rsidRPr="00154D7A" w:rsidRDefault="009A46CC" w:rsidP="00780E92">
      <w:pPr>
        <w:pStyle w:val="p1"/>
        <w:numPr>
          <w:ilvl w:val="0"/>
          <w:numId w:val="229"/>
        </w:numPr>
        <w:jc w:val="both"/>
        <w:rPr>
          <w:lang w:val="en-US"/>
        </w:rPr>
      </w:pPr>
      <w:r w:rsidRPr="00154D7A">
        <w:rPr>
          <w:b/>
          <w:bCs/>
          <w:lang w:val="en-US"/>
        </w:rPr>
        <w:t>Chapter 7</w:t>
      </w:r>
      <w:r w:rsidR="00127FE0" w:rsidRPr="00154D7A">
        <w:rPr>
          <w:b/>
          <w:bCs/>
          <w:lang w:val="en-US"/>
        </w:rPr>
        <w:t xml:space="preserve"> - </w:t>
      </w:r>
      <w:r w:rsidRPr="00154D7A">
        <w:rPr>
          <w:b/>
          <w:bCs/>
          <w:lang w:val="en-US"/>
        </w:rPr>
        <w:t>Conclusion and Strategic Recommendations</w:t>
      </w:r>
      <w:r w:rsidR="00C42AE2" w:rsidRPr="00154D7A">
        <w:rPr>
          <w:b/>
          <w:bCs/>
          <w:lang w:val="en-US"/>
        </w:rPr>
        <w:t xml:space="preserve">: </w:t>
      </w:r>
      <w:r w:rsidRPr="00154D7A">
        <w:rPr>
          <w:lang w:val="en-US"/>
        </w:rPr>
        <w:t xml:space="preserve">The final chapter </w:t>
      </w:r>
      <w:r w:rsidR="00BB3ACD" w:rsidRPr="00154D7A">
        <w:rPr>
          <w:lang w:val="en-US"/>
        </w:rPr>
        <w:t xml:space="preserve">revisits the research objectives and provides </w:t>
      </w:r>
      <w:r w:rsidR="00073031" w:rsidRPr="00154D7A">
        <w:rPr>
          <w:lang w:val="en-US"/>
        </w:rPr>
        <w:t xml:space="preserve">analytical results for each objectives. It summarizes key findings, outlines </w:t>
      </w:r>
      <w:r w:rsidR="0006321C" w:rsidRPr="00154D7A">
        <w:rPr>
          <w:lang w:val="en-US"/>
        </w:rPr>
        <w:t>some rec</w:t>
      </w:r>
      <w:r w:rsidR="004A5F3A" w:rsidRPr="00154D7A">
        <w:rPr>
          <w:lang w:val="en-US"/>
        </w:rPr>
        <w:t xml:space="preserve">ommendations for those who is seeking practices in churn prediction in banking industry. Within the entire </w:t>
      </w:r>
      <w:r w:rsidR="00920A07" w:rsidRPr="00154D7A">
        <w:rPr>
          <w:lang w:val="en-US"/>
        </w:rPr>
        <w:t xml:space="preserve">study, there are some limitations which is also discussed and highlight </w:t>
      </w:r>
      <w:r w:rsidR="003C1491" w:rsidRPr="00154D7A">
        <w:rPr>
          <w:lang w:val="en-US"/>
        </w:rPr>
        <w:t>some idea for future research.</w:t>
      </w:r>
    </w:p>
    <w:p w14:paraId="7BB30D32" w14:textId="5107A415" w:rsidR="005F481D" w:rsidRPr="00154D7A" w:rsidRDefault="00DB0AA3" w:rsidP="00780E92">
      <w:pPr>
        <w:pStyle w:val="p2"/>
        <w:jc w:val="both"/>
        <w:rPr>
          <w:lang w:val="en-US"/>
        </w:rPr>
      </w:pPr>
      <w:r w:rsidRPr="00154D7A">
        <w:rPr>
          <w:lang w:val="en-US"/>
        </w:rPr>
        <w:t>Combining all sevens</w:t>
      </w:r>
      <w:r w:rsidR="009A46CC" w:rsidRPr="00154D7A">
        <w:rPr>
          <w:lang w:val="en-US"/>
        </w:rPr>
        <w:t xml:space="preserve"> chapters</w:t>
      </w:r>
      <w:r w:rsidR="006A01A0" w:rsidRPr="00154D7A">
        <w:rPr>
          <w:lang w:val="en-US"/>
        </w:rPr>
        <w:t>, the study hopes to</w:t>
      </w:r>
      <w:r w:rsidR="009A46CC" w:rsidRPr="00154D7A">
        <w:rPr>
          <w:lang w:val="en-US"/>
        </w:rPr>
        <w:t xml:space="preserve"> form a structured and comprehensive </w:t>
      </w:r>
      <w:r w:rsidR="006A01A0" w:rsidRPr="00154D7A">
        <w:rPr>
          <w:lang w:val="en-US"/>
        </w:rPr>
        <w:t>analysis</w:t>
      </w:r>
      <w:r w:rsidR="009A46CC" w:rsidRPr="00154D7A">
        <w:rPr>
          <w:lang w:val="en-US"/>
        </w:rPr>
        <w:t xml:space="preserve"> into advanced predictive modelling for customer churn in banking.</w:t>
      </w:r>
    </w:p>
    <w:p w14:paraId="5927C5A7" w14:textId="2C600BD7" w:rsidR="00BA0763" w:rsidRPr="00154D7A" w:rsidRDefault="00BA0763" w:rsidP="00843EA6">
      <w:pPr>
        <w:pStyle w:val="Heading1"/>
        <w:jc w:val="center"/>
        <w:rPr>
          <w:rFonts w:ascii="Times New Roman" w:hAnsi="Times New Roman" w:cs="Times New Roman"/>
          <w:sz w:val="24"/>
          <w:szCs w:val="24"/>
          <w:lang w:val="en-US"/>
        </w:rPr>
      </w:pPr>
      <w:bookmarkStart w:id="12" w:name="_Toc215322044"/>
      <w:r w:rsidRPr="00154D7A">
        <w:rPr>
          <w:rFonts w:ascii="Times New Roman" w:hAnsi="Times New Roman" w:cs="Times New Roman"/>
          <w:sz w:val="24"/>
          <w:szCs w:val="24"/>
          <w:lang w:val="en-US"/>
        </w:rPr>
        <w:t>CHAPTER 2</w:t>
      </w:r>
      <w:r w:rsidR="00843EA6" w:rsidRPr="00154D7A">
        <w:rPr>
          <w:rFonts w:ascii="Times New Roman" w:hAnsi="Times New Roman" w:cs="Times New Roman"/>
          <w:sz w:val="24"/>
          <w:szCs w:val="24"/>
          <w:lang w:val="en-US"/>
        </w:rPr>
        <w:t xml:space="preserve"> </w:t>
      </w:r>
      <w:r w:rsidR="00843EA6" w:rsidRPr="00154D7A">
        <w:rPr>
          <w:rFonts w:ascii="Times New Roman" w:hAnsi="Times New Roman" w:cs="Times New Roman"/>
          <w:sz w:val="24"/>
          <w:szCs w:val="24"/>
          <w:lang w:val="en-US"/>
        </w:rPr>
        <w:br/>
      </w:r>
      <w:r w:rsidR="00843EA6" w:rsidRPr="00154D7A">
        <w:rPr>
          <w:rFonts w:ascii="Times New Roman" w:hAnsi="Times New Roman" w:cs="Times New Roman"/>
          <w:sz w:val="24"/>
          <w:szCs w:val="24"/>
          <w:lang w:val="en-US"/>
        </w:rPr>
        <w:br/>
      </w:r>
      <w:r w:rsidRPr="00154D7A">
        <w:rPr>
          <w:rFonts w:ascii="Times New Roman" w:hAnsi="Times New Roman" w:cs="Times New Roman"/>
          <w:sz w:val="24"/>
          <w:szCs w:val="24"/>
          <w:lang w:val="en-US"/>
        </w:rPr>
        <w:t>LITERATURE REVIEW</w:t>
      </w:r>
      <w:bookmarkEnd w:id="12"/>
    </w:p>
    <w:p w14:paraId="1EBB5D3B" w14:textId="6E33826D" w:rsidR="006C7575" w:rsidRPr="00154D7A" w:rsidRDefault="005B3590" w:rsidP="00BA30C6">
      <w:pPr>
        <w:pStyle w:val="Heading2"/>
        <w:numPr>
          <w:ilvl w:val="1"/>
          <w:numId w:val="215"/>
        </w:numPr>
        <w:jc w:val="both"/>
        <w:rPr>
          <w:rFonts w:ascii="Times New Roman" w:hAnsi="Times New Roman" w:cs="Times New Roman"/>
          <w:sz w:val="24"/>
          <w:szCs w:val="24"/>
          <w:lang w:val="en-US"/>
        </w:rPr>
      </w:pPr>
      <w:bookmarkStart w:id="13" w:name="_Toc215322045"/>
      <w:r w:rsidRPr="00154D7A">
        <w:rPr>
          <w:rFonts w:ascii="Times New Roman" w:hAnsi="Times New Roman" w:cs="Times New Roman"/>
          <w:sz w:val="24"/>
          <w:szCs w:val="24"/>
          <w:lang w:val="en-US"/>
        </w:rPr>
        <w:t>Introduction</w:t>
      </w:r>
      <w:bookmarkEnd w:id="13"/>
    </w:p>
    <w:p w14:paraId="091D7EDA" w14:textId="5867CDBF" w:rsidR="00167CAB" w:rsidRPr="00154D7A" w:rsidRDefault="00827F7B" w:rsidP="00167CAB">
      <w:pPr>
        <w:pStyle w:val="p1"/>
        <w:jc w:val="both"/>
        <w:rPr>
          <w:lang w:val="en-US"/>
        </w:rPr>
      </w:pPr>
      <w:r w:rsidRPr="00154D7A">
        <w:rPr>
          <w:lang w:val="en-US"/>
        </w:rPr>
        <w:t xml:space="preserve">Due to the high cost of </w:t>
      </w:r>
      <w:r w:rsidR="005400C8" w:rsidRPr="00154D7A">
        <w:rPr>
          <w:lang w:val="en-US"/>
        </w:rPr>
        <w:t xml:space="preserve">new customer acquisition cost relative to retaining existing ones, </w:t>
      </w:r>
      <w:r w:rsidR="00151501" w:rsidRPr="00154D7A">
        <w:rPr>
          <w:lang w:val="en-US"/>
        </w:rPr>
        <w:t xml:space="preserve">customer churn prediction has been a significant application of predictive analytics not only in banking industry but also other industries (Tharwat, 2018). </w:t>
      </w:r>
      <w:r w:rsidR="00167CAB" w:rsidRPr="00154D7A">
        <w:rPr>
          <w:lang w:val="en-US"/>
        </w:rPr>
        <w:t xml:space="preserve">The literature now </w:t>
      </w:r>
      <w:r w:rsidR="006732C2" w:rsidRPr="00154D7A">
        <w:rPr>
          <w:lang w:val="en-US"/>
        </w:rPr>
        <w:t>covers</w:t>
      </w:r>
      <w:r w:rsidR="00167CAB" w:rsidRPr="00154D7A">
        <w:rPr>
          <w:lang w:val="en-US"/>
        </w:rPr>
        <w:t xml:space="preserve"> a wide range of modelling paradigms, from classical machine-learning (ML) algorithms such as logistic regression (LR) and random forests (RF) to advanced deep-learning (DL) architectures, including convolutional neural networks (CNN), recurrent neural networks (RNN), gated recurrent units (GRU), and hybrid CNN–BiLSTM models (Ahmed et al., 2023; Basit et al., 2024; Zhang et al., 2024). Simultaneously, there has been increasing attention to class-imbalance remediation, hyperparameter optimization (HPO), feature engineering, and explainable AI (XAI) techniques such as SHAP and LIME (Goudjil et al., 2023; Patel et al., 2023; Li et al., 2025; Ma et al., 2022; Khan et al., 2025).</w:t>
      </w:r>
    </w:p>
    <w:p w14:paraId="4D256CD7" w14:textId="4343094B" w:rsidR="00E90DFA" w:rsidRPr="00154D7A" w:rsidRDefault="009D157F" w:rsidP="00167CAB">
      <w:pPr>
        <w:pStyle w:val="p1"/>
        <w:jc w:val="both"/>
        <w:rPr>
          <w:lang w:val="en-US"/>
        </w:rPr>
      </w:pPr>
      <w:r w:rsidRPr="00154D7A">
        <w:rPr>
          <w:lang w:val="en-US"/>
        </w:rPr>
        <w:t xml:space="preserve">Despite considerable </w:t>
      </w:r>
      <w:r w:rsidR="00263681" w:rsidRPr="00154D7A">
        <w:rPr>
          <w:lang w:val="en-US"/>
        </w:rPr>
        <w:t>improvements, recent systematic evaluations</w:t>
      </w:r>
      <w:r w:rsidR="007B00A9" w:rsidRPr="00154D7A">
        <w:rPr>
          <w:lang w:val="en-US"/>
        </w:rPr>
        <w:t xml:space="preserve"> highlight that </w:t>
      </w:r>
      <w:r w:rsidR="00167CAB" w:rsidRPr="00154D7A">
        <w:rPr>
          <w:lang w:val="en-US"/>
        </w:rPr>
        <w:t>evidence continues to be disjointed across many domains (telecommunications, e-commerce, insurance, banking) and approaches (ML versus DL; manual versus automated HPO; simple resampling versus GAN-based hybrid sampling).  There is currently not enough strong comparison evidence on the trade-offs between performance, computational efficiency, and interpretability in banking churn prediction (AbdelAziz et al., 2025; Singh et al., 2024; Abbas et al., 2023; Adamu et al., 2025).  Simultaneously, authorities are demanding more transparent and auditable models in the financial services sector, which is driving the incorporation of XAI into high-performing churn pipelines (Tékouabou, 2022; Li et al., 2025; Murindanyi and Nagwovuma et al., 2025; Molnar, 2020).</w:t>
      </w:r>
    </w:p>
    <w:p w14:paraId="54D957C6" w14:textId="77777777" w:rsidR="002576CD" w:rsidRPr="00154D7A" w:rsidRDefault="002576CD">
      <w:pPr>
        <w:spacing w:after="200" w:line="276" w:lineRule="auto"/>
        <w:rPr>
          <w:lang w:val="en-US"/>
        </w:rPr>
      </w:pPr>
      <w:r w:rsidRPr="00154D7A">
        <w:rPr>
          <w:lang w:val="en-US"/>
        </w:rPr>
        <w:br w:type="page"/>
      </w:r>
    </w:p>
    <w:p w14:paraId="1A657148" w14:textId="3A920800" w:rsidR="001C6B0D" w:rsidRPr="00154D7A" w:rsidRDefault="00E90DFA" w:rsidP="00673215">
      <w:pPr>
        <w:pStyle w:val="p1"/>
        <w:rPr>
          <w:lang w:val="en-US"/>
        </w:rPr>
      </w:pPr>
      <w:r w:rsidRPr="00154D7A">
        <w:rPr>
          <w:lang w:val="en-US"/>
        </w:rPr>
        <w:lastRenderedPageBreak/>
        <w:t>This chapter</w:t>
      </w:r>
      <w:r w:rsidR="00673215" w:rsidRPr="00154D7A">
        <w:rPr>
          <w:lang w:val="en-US"/>
        </w:rPr>
        <w:t xml:space="preserve"> delivers</w:t>
      </w:r>
      <w:r w:rsidRPr="00154D7A">
        <w:rPr>
          <w:lang w:val="en-US"/>
        </w:rPr>
        <w:t xml:space="preserve"> a </w:t>
      </w:r>
      <w:r w:rsidR="00673215" w:rsidRPr="00154D7A">
        <w:rPr>
          <w:lang w:val="en-US"/>
        </w:rPr>
        <w:t>thorough</w:t>
      </w:r>
      <w:r w:rsidR="00CE56A0" w:rsidRPr="00154D7A">
        <w:rPr>
          <w:lang w:val="en-US"/>
        </w:rPr>
        <w:t xml:space="preserve"> evaluation</w:t>
      </w:r>
      <w:r w:rsidRPr="00154D7A">
        <w:rPr>
          <w:lang w:val="en-US"/>
        </w:rPr>
        <w:t xml:space="preserve"> of the literature </w:t>
      </w:r>
      <w:r w:rsidR="00CE56A0" w:rsidRPr="00154D7A">
        <w:rPr>
          <w:lang w:val="en-US"/>
        </w:rPr>
        <w:t>related</w:t>
      </w:r>
      <w:r w:rsidRPr="00154D7A">
        <w:rPr>
          <w:lang w:val="en-US"/>
        </w:rPr>
        <w:t xml:space="preserve"> to churn prediction in </w:t>
      </w:r>
      <w:r w:rsidR="003E4EA0" w:rsidRPr="00154D7A">
        <w:rPr>
          <w:lang w:val="en-US"/>
        </w:rPr>
        <w:t xml:space="preserve">the </w:t>
      </w:r>
      <w:r w:rsidRPr="00154D7A">
        <w:rPr>
          <w:lang w:val="en-US"/>
        </w:rPr>
        <w:t>banking</w:t>
      </w:r>
      <w:r w:rsidR="00917336" w:rsidRPr="00154D7A">
        <w:rPr>
          <w:lang w:val="en-US"/>
        </w:rPr>
        <w:t xml:space="preserve"> sector</w:t>
      </w:r>
      <w:r w:rsidRPr="00154D7A">
        <w:rPr>
          <w:lang w:val="en-US"/>
        </w:rPr>
        <w:t xml:space="preserve">. It </w:t>
      </w:r>
      <w:r w:rsidR="00B96448" w:rsidRPr="00154D7A">
        <w:rPr>
          <w:lang w:val="en-US"/>
        </w:rPr>
        <w:t>implements</w:t>
      </w:r>
      <w:r w:rsidRPr="00154D7A">
        <w:rPr>
          <w:lang w:val="en-US"/>
        </w:rPr>
        <w:t xml:space="preserve"> a </w:t>
      </w:r>
      <w:r w:rsidRPr="00154D7A">
        <w:rPr>
          <w:rStyle w:val="s1"/>
          <w:lang w:val="en-US"/>
        </w:rPr>
        <w:t>systematic literature review (SLR)</w:t>
      </w:r>
      <w:r w:rsidRPr="00154D7A">
        <w:rPr>
          <w:lang w:val="en-US"/>
        </w:rPr>
        <w:t xml:space="preserve"> protocol to </w:t>
      </w:r>
      <w:r w:rsidR="00917336" w:rsidRPr="00154D7A">
        <w:rPr>
          <w:lang w:val="en-US"/>
        </w:rPr>
        <w:t>guarantee</w:t>
      </w:r>
      <w:r w:rsidRPr="00154D7A">
        <w:rPr>
          <w:lang w:val="en-US"/>
        </w:rPr>
        <w:t xml:space="preserve"> transparency in study identification and selection</w:t>
      </w:r>
      <w:r w:rsidR="00634F0E" w:rsidRPr="00154D7A">
        <w:rPr>
          <w:lang w:val="en-US"/>
        </w:rPr>
        <w:t>. Then, it groups</w:t>
      </w:r>
      <w:r w:rsidRPr="00154D7A">
        <w:rPr>
          <w:lang w:val="en-US"/>
        </w:rPr>
        <w:t xml:space="preserve"> </w:t>
      </w:r>
      <w:r w:rsidR="001F1F3B" w:rsidRPr="00154D7A">
        <w:rPr>
          <w:lang w:val="en-US"/>
        </w:rPr>
        <w:t>all previous papers</w:t>
      </w:r>
      <w:r w:rsidRPr="00154D7A">
        <w:rPr>
          <w:lang w:val="en-US"/>
        </w:rPr>
        <w:t xml:space="preserve"> into five </w:t>
      </w:r>
      <w:r w:rsidR="00B74A79" w:rsidRPr="00154D7A">
        <w:rPr>
          <w:lang w:val="en-US"/>
        </w:rPr>
        <w:t>main themes</w:t>
      </w:r>
      <w:r w:rsidRPr="00154D7A">
        <w:rPr>
          <w:lang w:val="en-US"/>
        </w:rPr>
        <w:t xml:space="preserve">: </w:t>
      </w:r>
    </w:p>
    <w:p w14:paraId="09730AF3" w14:textId="77777777" w:rsidR="001C6B0D" w:rsidRPr="00154D7A" w:rsidRDefault="00E90DFA" w:rsidP="002576CD">
      <w:pPr>
        <w:pStyle w:val="p1"/>
        <w:numPr>
          <w:ilvl w:val="0"/>
          <w:numId w:val="255"/>
        </w:numPr>
        <w:jc w:val="both"/>
        <w:rPr>
          <w:lang w:val="en-US"/>
        </w:rPr>
      </w:pPr>
      <w:r w:rsidRPr="00154D7A">
        <w:rPr>
          <w:lang w:val="en-US"/>
        </w:rPr>
        <w:t>ML models for churn</w:t>
      </w:r>
      <w:r w:rsidR="001C6B0D" w:rsidRPr="00154D7A">
        <w:rPr>
          <w:lang w:val="en-US"/>
        </w:rPr>
        <w:t xml:space="preserve">; </w:t>
      </w:r>
    </w:p>
    <w:p w14:paraId="08ED3CAC" w14:textId="77777777" w:rsidR="001C6B0D" w:rsidRPr="00154D7A" w:rsidRDefault="00E90DFA" w:rsidP="002576CD">
      <w:pPr>
        <w:pStyle w:val="p1"/>
        <w:numPr>
          <w:ilvl w:val="0"/>
          <w:numId w:val="255"/>
        </w:numPr>
        <w:jc w:val="both"/>
        <w:rPr>
          <w:lang w:val="en-US"/>
        </w:rPr>
      </w:pPr>
      <w:r w:rsidRPr="00154D7A">
        <w:rPr>
          <w:lang w:val="en-US"/>
        </w:rPr>
        <w:t>DL architectures;</w:t>
      </w:r>
    </w:p>
    <w:p w14:paraId="7B6528FA" w14:textId="77777777" w:rsidR="001C6B0D" w:rsidRPr="00154D7A" w:rsidRDefault="00E90DFA" w:rsidP="002576CD">
      <w:pPr>
        <w:pStyle w:val="p1"/>
        <w:numPr>
          <w:ilvl w:val="0"/>
          <w:numId w:val="255"/>
        </w:numPr>
        <w:jc w:val="both"/>
        <w:rPr>
          <w:lang w:val="en-US"/>
        </w:rPr>
      </w:pPr>
      <w:r w:rsidRPr="00154D7A">
        <w:rPr>
          <w:lang w:val="en-US"/>
        </w:rPr>
        <w:t xml:space="preserve">imbalanced learning and data-level techniques; </w:t>
      </w:r>
    </w:p>
    <w:p w14:paraId="16F5726B" w14:textId="77B24DD1" w:rsidR="001C6B0D" w:rsidRPr="00154D7A" w:rsidRDefault="00E90DFA" w:rsidP="002576CD">
      <w:pPr>
        <w:pStyle w:val="p1"/>
        <w:numPr>
          <w:ilvl w:val="0"/>
          <w:numId w:val="255"/>
        </w:numPr>
        <w:jc w:val="both"/>
        <w:rPr>
          <w:lang w:val="en-US"/>
        </w:rPr>
      </w:pPr>
      <w:r w:rsidRPr="00154D7A">
        <w:rPr>
          <w:lang w:val="en-US"/>
        </w:rPr>
        <w:t xml:space="preserve">hyperparameter </w:t>
      </w:r>
      <w:r w:rsidR="00B74058" w:rsidRPr="00154D7A">
        <w:rPr>
          <w:lang w:val="en-US"/>
        </w:rPr>
        <w:t>optimization</w:t>
      </w:r>
      <w:r w:rsidRPr="00154D7A">
        <w:rPr>
          <w:lang w:val="en-US"/>
        </w:rPr>
        <w:t xml:space="preserve"> strategies; </w:t>
      </w:r>
    </w:p>
    <w:p w14:paraId="01EB7AAA" w14:textId="77777777" w:rsidR="001C6B0D" w:rsidRPr="00154D7A" w:rsidRDefault="00E90DFA" w:rsidP="002576CD">
      <w:pPr>
        <w:pStyle w:val="p1"/>
        <w:numPr>
          <w:ilvl w:val="0"/>
          <w:numId w:val="255"/>
        </w:numPr>
        <w:jc w:val="both"/>
        <w:rPr>
          <w:lang w:val="en-US"/>
        </w:rPr>
      </w:pPr>
      <w:r w:rsidRPr="00154D7A">
        <w:rPr>
          <w:lang w:val="en-US"/>
        </w:rPr>
        <w:t xml:space="preserve">interpretability and XAI for churn. </w:t>
      </w:r>
    </w:p>
    <w:p w14:paraId="74FF7A8B" w14:textId="0F49BC13" w:rsidR="00544045" w:rsidRPr="00154D7A" w:rsidRDefault="00E90DFA" w:rsidP="002576CD">
      <w:pPr>
        <w:pStyle w:val="p1"/>
        <w:jc w:val="both"/>
        <w:rPr>
          <w:lang w:val="en-US"/>
        </w:rPr>
      </w:pPr>
      <w:r w:rsidRPr="00154D7A">
        <w:rPr>
          <w:lang w:val="en-US"/>
        </w:rPr>
        <w:t xml:space="preserve">The chapter </w:t>
      </w:r>
      <w:r w:rsidR="00534007" w:rsidRPr="00154D7A">
        <w:rPr>
          <w:lang w:val="en-US"/>
        </w:rPr>
        <w:t>ends</w:t>
      </w:r>
      <w:r w:rsidRPr="00154D7A">
        <w:rPr>
          <w:lang w:val="en-US"/>
        </w:rPr>
        <w:t xml:space="preserve"> by </w:t>
      </w:r>
      <w:r w:rsidR="00534007" w:rsidRPr="00154D7A">
        <w:rPr>
          <w:lang w:val="en-US"/>
        </w:rPr>
        <w:t>pointing out</w:t>
      </w:r>
      <w:r w:rsidRPr="00154D7A">
        <w:rPr>
          <w:lang w:val="en-US"/>
        </w:rPr>
        <w:t xml:space="preserve"> gaps </w:t>
      </w:r>
      <w:r w:rsidR="00892F36" w:rsidRPr="00154D7A">
        <w:rPr>
          <w:lang w:val="en-US"/>
        </w:rPr>
        <w:t>that still need to be filled and putting the current thesis in this context</w:t>
      </w:r>
      <w:r w:rsidRPr="00154D7A">
        <w:rPr>
          <w:lang w:val="en-US"/>
        </w:rPr>
        <w:t>.</w:t>
      </w:r>
    </w:p>
    <w:p w14:paraId="15690F8E" w14:textId="055055B0" w:rsidR="00C57333" w:rsidRPr="00154D7A" w:rsidRDefault="00AA1F55" w:rsidP="00BA30C6">
      <w:pPr>
        <w:pStyle w:val="Heading2"/>
        <w:numPr>
          <w:ilvl w:val="1"/>
          <w:numId w:val="215"/>
        </w:numPr>
        <w:jc w:val="both"/>
        <w:rPr>
          <w:rFonts w:ascii="Times New Roman" w:hAnsi="Times New Roman" w:cs="Times New Roman"/>
          <w:sz w:val="24"/>
          <w:szCs w:val="24"/>
          <w:lang w:val="en-US"/>
        </w:rPr>
      </w:pPr>
      <w:bookmarkStart w:id="14" w:name="_Toc215322046"/>
      <w:r w:rsidRPr="00154D7A">
        <w:rPr>
          <w:rFonts w:ascii="Times New Roman" w:hAnsi="Times New Roman" w:cs="Times New Roman"/>
          <w:sz w:val="24"/>
          <w:szCs w:val="24"/>
          <w:lang w:val="en-US"/>
        </w:rPr>
        <w:t>Systematic Review Protocol</w:t>
      </w:r>
      <w:bookmarkEnd w:id="14"/>
    </w:p>
    <w:p w14:paraId="286AB569" w14:textId="1DE8DC82" w:rsidR="00AA1F55" w:rsidRPr="00154D7A" w:rsidRDefault="00AA1F55" w:rsidP="00AA1F55">
      <w:pPr>
        <w:pStyle w:val="Heading3"/>
        <w:rPr>
          <w:rFonts w:ascii="Times New Roman" w:hAnsi="Times New Roman" w:cs="Times New Roman"/>
          <w:lang w:val="en-US"/>
        </w:rPr>
      </w:pPr>
      <w:r w:rsidRPr="00154D7A">
        <w:rPr>
          <w:rFonts w:ascii="Times New Roman" w:hAnsi="Times New Roman" w:cs="Times New Roman"/>
          <w:lang w:val="en-US"/>
        </w:rPr>
        <w:t>Search strategy</w:t>
      </w:r>
    </w:p>
    <w:p w14:paraId="3A737CA0" w14:textId="1AC0D0BD" w:rsidR="00730052" w:rsidRPr="00154D7A" w:rsidRDefault="0088128A" w:rsidP="002576CD">
      <w:pPr>
        <w:pStyle w:val="p1"/>
        <w:jc w:val="both"/>
        <w:rPr>
          <w:lang w:val="en-US"/>
        </w:rPr>
      </w:pPr>
      <w:r w:rsidRPr="00154D7A">
        <w:rPr>
          <w:lang w:val="en-US"/>
        </w:rPr>
        <w:t>A structured search was conducted across Scopus, Web of Science, IEEE Xplore, ScienceDirect, SpringerLink, ACM Digital Library</w:t>
      </w:r>
      <w:r w:rsidR="003E4EA0" w:rsidRPr="00154D7A">
        <w:rPr>
          <w:lang w:val="en-US"/>
        </w:rPr>
        <w:t>,</w:t>
      </w:r>
      <w:r w:rsidRPr="00154D7A">
        <w:rPr>
          <w:lang w:val="en-US"/>
        </w:rPr>
        <w:t xml:space="preserve"> and Google Scholar. The search focused on the period 2010–2025, with particular emphasis on recent work (2020 onwards). Representative query templates included</w:t>
      </w:r>
      <w:r w:rsidR="00730052" w:rsidRPr="00154D7A">
        <w:rPr>
          <w:lang w:val="en-US"/>
        </w:rPr>
        <w:t>:</w:t>
      </w:r>
    </w:p>
    <w:p w14:paraId="7B80EA3A" w14:textId="44B76652" w:rsidR="00730052" w:rsidRPr="00154D7A" w:rsidRDefault="00730052" w:rsidP="002576CD">
      <w:pPr>
        <w:pStyle w:val="p1"/>
        <w:numPr>
          <w:ilvl w:val="0"/>
          <w:numId w:val="237"/>
        </w:numPr>
        <w:jc w:val="both"/>
        <w:rPr>
          <w:lang w:val="en-US"/>
        </w:rPr>
      </w:pPr>
      <w:r w:rsidRPr="00154D7A">
        <w:rPr>
          <w:lang w:val="en-US"/>
        </w:rPr>
        <w:t>"customer churn" AND (bank OR "retail banking" OR "digital banking") AND ("machine learning" OR "deep learning")</w:t>
      </w:r>
    </w:p>
    <w:p w14:paraId="1BA6A6B0" w14:textId="77777777" w:rsidR="00730052" w:rsidRPr="00154D7A" w:rsidRDefault="00730052" w:rsidP="002576CD">
      <w:pPr>
        <w:pStyle w:val="p1"/>
        <w:numPr>
          <w:ilvl w:val="0"/>
          <w:numId w:val="237"/>
        </w:numPr>
        <w:jc w:val="both"/>
        <w:rPr>
          <w:lang w:val="en-US"/>
        </w:rPr>
      </w:pPr>
      <w:r w:rsidRPr="00154D7A">
        <w:rPr>
          <w:lang w:val="en-US"/>
        </w:rPr>
        <w:t>"customer churn prediction" AND ("SMOTE" OR "class imbalance" OR "oversampling")</w:t>
      </w:r>
    </w:p>
    <w:p w14:paraId="63556BE7" w14:textId="0BA47938" w:rsidR="00730052" w:rsidRPr="00154D7A" w:rsidRDefault="00730052" w:rsidP="002576CD">
      <w:pPr>
        <w:pStyle w:val="p1"/>
        <w:numPr>
          <w:ilvl w:val="0"/>
          <w:numId w:val="237"/>
        </w:numPr>
        <w:jc w:val="both"/>
        <w:rPr>
          <w:lang w:val="en-US"/>
        </w:rPr>
      </w:pPr>
      <w:r w:rsidRPr="00154D7A">
        <w:rPr>
          <w:lang w:val="en-US"/>
        </w:rPr>
        <w:t xml:space="preserve">"customer churn" AND ("hyperparameter </w:t>
      </w:r>
      <w:r w:rsidR="005D296D" w:rsidRPr="00154D7A">
        <w:rPr>
          <w:lang w:val="en-US"/>
        </w:rPr>
        <w:t>optimization</w:t>
      </w:r>
      <w:r w:rsidRPr="00154D7A">
        <w:rPr>
          <w:lang w:val="en-US"/>
        </w:rPr>
        <w:t>" OR "Optuna" OR "Bayesian optimization" OR "grid search")</w:t>
      </w:r>
    </w:p>
    <w:p w14:paraId="6B6133CA" w14:textId="135AFE50" w:rsidR="00730052" w:rsidRPr="00154D7A" w:rsidRDefault="00730052" w:rsidP="002576CD">
      <w:pPr>
        <w:pStyle w:val="p1"/>
        <w:numPr>
          <w:ilvl w:val="0"/>
          <w:numId w:val="237"/>
        </w:numPr>
        <w:jc w:val="both"/>
        <w:rPr>
          <w:lang w:val="en-US"/>
        </w:rPr>
      </w:pPr>
      <w:r w:rsidRPr="00154D7A">
        <w:rPr>
          <w:lang w:val="en-US"/>
        </w:rPr>
        <w:t>"customer churn" AND ("SHAP" OR \"explainable AI\" OR XAI OR \"interpretable machine learning\")</w:t>
      </w:r>
    </w:p>
    <w:p w14:paraId="0B0CCF10" w14:textId="7214A019" w:rsidR="00730052" w:rsidRPr="00154D7A" w:rsidRDefault="00730052" w:rsidP="002576CD">
      <w:pPr>
        <w:pStyle w:val="p1"/>
        <w:jc w:val="both"/>
        <w:rPr>
          <w:lang w:val="en-US"/>
        </w:rPr>
      </w:pPr>
      <w:r w:rsidRPr="00154D7A">
        <w:rPr>
          <w:lang w:val="en-US"/>
        </w:rPr>
        <w:t xml:space="preserve">These searches were </w:t>
      </w:r>
      <w:r w:rsidR="00F92DCB" w:rsidRPr="00154D7A">
        <w:rPr>
          <w:lang w:val="en-US"/>
        </w:rPr>
        <w:t>increased</w:t>
      </w:r>
      <w:r w:rsidRPr="00154D7A">
        <w:rPr>
          <w:lang w:val="en-US"/>
        </w:rPr>
        <w:t xml:space="preserve"> by backward and forward</w:t>
      </w:r>
      <w:r w:rsidR="003E4EA0" w:rsidRPr="00154D7A">
        <w:rPr>
          <w:lang w:val="en-US"/>
        </w:rPr>
        <w:t>,</w:t>
      </w:r>
      <w:r w:rsidRPr="00154D7A">
        <w:rPr>
          <w:lang w:val="en-US"/>
        </w:rPr>
        <w:t xml:space="preserve"> </w:t>
      </w:r>
      <w:r w:rsidR="00280AF6" w:rsidRPr="00154D7A">
        <w:rPr>
          <w:lang w:val="en-US"/>
        </w:rPr>
        <w:t>increasing</w:t>
      </w:r>
      <w:r w:rsidRPr="00154D7A">
        <w:rPr>
          <w:lang w:val="en-US"/>
        </w:rPr>
        <w:t xml:space="preserve"> from key references, including systematic surveys on churn analysis and interpretability (Shahabikargar et al., 2025; Imani et al., 2025; Molnar, 2020)</w:t>
      </w:r>
    </w:p>
    <w:p w14:paraId="5D2F1265" w14:textId="547FCF4F" w:rsidR="00730052" w:rsidRPr="00154D7A" w:rsidRDefault="00EE7AB3" w:rsidP="00EE7AB3">
      <w:pPr>
        <w:pStyle w:val="Heading3"/>
        <w:rPr>
          <w:rFonts w:ascii="Times New Roman" w:hAnsi="Times New Roman" w:cs="Times New Roman"/>
          <w:lang w:val="en-US"/>
        </w:rPr>
      </w:pPr>
      <w:r w:rsidRPr="00154D7A">
        <w:rPr>
          <w:rFonts w:ascii="Times New Roman" w:hAnsi="Times New Roman" w:cs="Times New Roman"/>
          <w:lang w:val="en-US"/>
        </w:rPr>
        <w:t>Inclusion and exclusion criteria</w:t>
      </w:r>
    </w:p>
    <w:p w14:paraId="2B7DAD68" w14:textId="77777777" w:rsidR="00EE7AB3" w:rsidRPr="00154D7A" w:rsidRDefault="00EE7AB3" w:rsidP="00EE7AB3">
      <w:pPr>
        <w:pStyle w:val="p1"/>
        <w:rPr>
          <w:lang w:val="en-US"/>
        </w:rPr>
      </w:pPr>
      <w:r w:rsidRPr="00154D7A">
        <w:rPr>
          <w:lang w:val="en-US"/>
        </w:rPr>
        <w:t xml:space="preserve">Studies were </w:t>
      </w:r>
      <w:r w:rsidRPr="00154D7A">
        <w:rPr>
          <w:rStyle w:val="s1"/>
          <w:lang w:val="en-US"/>
        </w:rPr>
        <w:t>included</w:t>
      </w:r>
      <w:r w:rsidRPr="00154D7A">
        <w:rPr>
          <w:lang w:val="en-US"/>
        </w:rPr>
        <w:t xml:space="preserve"> if they:</w:t>
      </w:r>
    </w:p>
    <w:p w14:paraId="5223D6F3" w14:textId="6F6112EE" w:rsidR="00AF4E51" w:rsidRPr="00154D7A" w:rsidRDefault="00875331" w:rsidP="002576CD">
      <w:pPr>
        <w:pStyle w:val="p1"/>
        <w:numPr>
          <w:ilvl w:val="0"/>
          <w:numId w:val="238"/>
        </w:numPr>
        <w:jc w:val="both"/>
        <w:rPr>
          <w:lang w:val="en-US"/>
        </w:rPr>
      </w:pPr>
      <w:r w:rsidRPr="00154D7A">
        <w:rPr>
          <w:lang w:val="en-US"/>
        </w:rPr>
        <w:t>Concentrated and discussed churn customer prediction as a main objective</w:t>
      </w:r>
      <w:r w:rsidR="00223669" w:rsidRPr="00154D7A">
        <w:rPr>
          <w:lang w:val="en-US"/>
        </w:rPr>
        <w:t>.</w:t>
      </w:r>
    </w:p>
    <w:p w14:paraId="2D5EB8B0" w14:textId="27E3BA2B" w:rsidR="00EE7AB3" w:rsidRPr="00154D7A" w:rsidRDefault="00223669" w:rsidP="002576CD">
      <w:pPr>
        <w:pStyle w:val="p1"/>
        <w:numPr>
          <w:ilvl w:val="0"/>
          <w:numId w:val="238"/>
        </w:numPr>
        <w:jc w:val="both"/>
        <w:rPr>
          <w:lang w:val="en-US"/>
        </w:rPr>
      </w:pPr>
      <w:r w:rsidRPr="00154D7A">
        <w:rPr>
          <w:lang w:val="en-US"/>
        </w:rPr>
        <w:t>Implemented</w:t>
      </w:r>
      <w:r w:rsidR="003902A0" w:rsidRPr="00154D7A">
        <w:rPr>
          <w:lang w:val="en-US"/>
        </w:rPr>
        <w:t xml:space="preserve"> supervised ML or DL models </w:t>
      </w:r>
      <w:r w:rsidR="003E4EA0" w:rsidRPr="00154D7A">
        <w:rPr>
          <w:lang w:val="en-US"/>
        </w:rPr>
        <w:t>where the</w:t>
      </w:r>
      <w:r w:rsidR="003902A0" w:rsidRPr="00154D7A">
        <w:rPr>
          <w:lang w:val="en-US"/>
        </w:rPr>
        <w:t xml:space="preserve"> </w:t>
      </w:r>
      <w:r w:rsidR="00C15DF0" w:rsidRPr="00154D7A">
        <w:rPr>
          <w:lang w:val="en-US"/>
        </w:rPr>
        <w:t>predictive performance w</w:t>
      </w:r>
      <w:r w:rsidR="003E4EA0" w:rsidRPr="00154D7A">
        <w:rPr>
          <w:lang w:val="en-US"/>
        </w:rPr>
        <w:t>as</w:t>
      </w:r>
      <w:r w:rsidR="00C15DF0" w:rsidRPr="00154D7A">
        <w:rPr>
          <w:lang w:val="en-US"/>
        </w:rPr>
        <w:t xml:space="preserve"> </w:t>
      </w:r>
      <w:r w:rsidR="003902A0" w:rsidRPr="00154D7A">
        <w:rPr>
          <w:lang w:val="en-US"/>
        </w:rPr>
        <w:t>clearly</w:t>
      </w:r>
      <w:r w:rsidRPr="00154D7A">
        <w:rPr>
          <w:lang w:val="en-US"/>
        </w:rPr>
        <w:t xml:space="preserve"> explained</w:t>
      </w:r>
      <w:r w:rsidR="00C15DF0" w:rsidRPr="00154D7A">
        <w:rPr>
          <w:lang w:val="en-US"/>
        </w:rPr>
        <w:t>.</w:t>
      </w:r>
    </w:p>
    <w:p w14:paraId="25DFF83A" w14:textId="040064F6" w:rsidR="00EE7AB3" w:rsidRPr="00154D7A" w:rsidRDefault="00073C1A" w:rsidP="002576CD">
      <w:pPr>
        <w:pStyle w:val="p1"/>
        <w:numPr>
          <w:ilvl w:val="0"/>
          <w:numId w:val="238"/>
        </w:numPr>
        <w:jc w:val="both"/>
        <w:rPr>
          <w:lang w:val="en-US"/>
        </w:rPr>
      </w:pPr>
      <w:r w:rsidRPr="00154D7A">
        <w:rPr>
          <w:lang w:val="en-US"/>
        </w:rPr>
        <w:t>Described</w:t>
      </w:r>
      <w:r w:rsidR="00EE7AB3" w:rsidRPr="00154D7A">
        <w:rPr>
          <w:lang w:val="en-US"/>
        </w:rPr>
        <w:t xml:space="preserve"> at least one </w:t>
      </w:r>
      <w:r w:rsidR="00B576FD" w:rsidRPr="00154D7A">
        <w:rPr>
          <w:rStyle w:val="s1"/>
          <w:lang w:val="en-US"/>
        </w:rPr>
        <w:t>evaluation</w:t>
      </w:r>
      <w:r w:rsidR="00EE7AB3" w:rsidRPr="00154D7A">
        <w:rPr>
          <w:rStyle w:val="s1"/>
          <w:lang w:val="en-US"/>
        </w:rPr>
        <w:t xml:space="preserve"> metric</w:t>
      </w:r>
      <w:r w:rsidR="003E4EA0" w:rsidRPr="00154D7A">
        <w:rPr>
          <w:rStyle w:val="s1"/>
          <w:lang w:val="en-US"/>
        </w:rPr>
        <w:t>,</w:t>
      </w:r>
      <w:r w:rsidR="00EE7AB3" w:rsidRPr="00154D7A">
        <w:rPr>
          <w:lang w:val="en-US"/>
        </w:rPr>
        <w:t xml:space="preserve"> </w:t>
      </w:r>
      <w:r w:rsidR="00B576FD" w:rsidRPr="00154D7A">
        <w:rPr>
          <w:lang w:val="en-US"/>
        </w:rPr>
        <w:t>including</w:t>
      </w:r>
      <w:r w:rsidR="00EE7AB3" w:rsidRPr="00154D7A">
        <w:rPr>
          <w:lang w:val="en-US"/>
        </w:rPr>
        <w:t xml:space="preserve"> accuracy, F1, ROC-AUC, recall</w:t>
      </w:r>
      <w:r w:rsidR="003E4EA0" w:rsidRPr="00154D7A">
        <w:rPr>
          <w:lang w:val="en-US"/>
        </w:rPr>
        <w:t>,</w:t>
      </w:r>
      <w:r w:rsidRPr="00154D7A">
        <w:rPr>
          <w:lang w:val="en-US"/>
        </w:rPr>
        <w:t xml:space="preserve"> or computational resources.</w:t>
      </w:r>
    </w:p>
    <w:p w14:paraId="1C429D11" w14:textId="06BEC87F" w:rsidR="00EE7AB3" w:rsidRPr="00154D7A" w:rsidRDefault="003902A0" w:rsidP="002576CD">
      <w:pPr>
        <w:pStyle w:val="p1"/>
        <w:numPr>
          <w:ilvl w:val="0"/>
          <w:numId w:val="238"/>
        </w:numPr>
        <w:jc w:val="both"/>
        <w:rPr>
          <w:lang w:val="en-US"/>
        </w:rPr>
      </w:pPr>
      <w:r w:rsidRPr="00154D7A">
        <w:rPr>
          <w:lang w:val="en-US"/>
        </w:rPr>
        <w:t xml:space="preserve">Used data from banking or </w:t>
      </w:r>
      <w:r w:rsidR="000C61E7" w:rsidRPr="00154D7A">
        <w:rPr>
          <w:lang w:val="en-US"/>
        </w:rPr>
        <w:t xml:space="preserve">quite similar </w:t>
      </w:r>
      <w:r w:rsidRPr="00154D7A">
        <w:rPr>
          <w:lang w:val="en-US"/>
        </w:rPr>
        <w:t>consumer domains</w:t>
      </w:r>
      <w:r w:rsidR="000C61E7" w:rsidRPr="00154D7A">
        <w:rPr>
          <w:lang w:val="en-US"/>
        </w:rPr>
        <w:t xml:space="preserve"> </w:t>
      </w:r>
      <w:r w:rsidRPr="00154D7A">
        <w:rPr>
          <w:lang w:val="en-US"/>
        </w:rPr>
        <w:t>(</w:t>
      </w:r>
      <w:r w:rsidR="003A2B1C" w:rsidRPr="00154D7A">
        <w:rPr>
          <w:lang w:val="en-US"/>
        </w:rPr>
        <w:t xml:space="preserve">e.g., </w:t>
      </w:r>
      <w:r w:rsidRPr="00154D7A">
        <w:rPr>
          <w:lang w:val="en-US"/>
        </w:rPr>
        <w:t>telecoms, insurance, subscription services) where lessons might be applied to other</w:t>
      </w:r>
      <w:r w:rsidR="003A2B1C" w:rsidRPr="00154D7A">
        <w:rPr>
          <w:lang w:val="en-US"/>
        </w:rPr>
        <w:t xml:space="preserve"> sectors</w:t>
      </w:r>
      <w:r w:rsidR="00EE7AB3" w:rsidRPr="00154D7A">
        <w:rPr>
          <w:lang w:val="en-US"/>
        </w:rPr>
        <w:t>.</w:t>
      </w:r>
    </w:p>
    <w:p w14:paraId="37CF3758" w14:textId="723081E8" w:rsidR="00EE7AB3" w:rsidRPr="00154D7A" w:rsidRDefault="00B576FD" w:rsidP="002576CD">
      <w:pPr>
        <w:pStyle w:val="p1"/>
        <w:numPr>
          <w:ilvl w:val="0"/>
          <w:numId w:val="238"/>
        </w:numPr>
        <w:jc w:val="both"/>
        <w:rPr>
          <w:lang w:val="en-US"/>
        </w:rPr>
      </w:pPr>
      <w:r w:rsidRPr="00154D7A">
        <w:rPr>
          <w:lang w:val="en-US"/>
        </w:rPr>
        <w:lastRenderedPageBreak/>
        <w:t>Were peer-reviewed papers or theses in English that were published in journals or conferences</w:t>
      </w:r>
      <w:r w:rsidR="00EE7AB3" w:rsidRPr="00154D7A">
        <w:rPr>
          <w:lang w:val="en-US"/>
        </w:rPr>
        <w:t>.</w:t>
      </w:r>
    </w:p>
    <w:p w14:paraId="238B0256" w14:textId="77777777" w:rsidR="00EE7AB3" w:rsidRPr="00154D7A" w:rsidRDefault="00EE7AB3" w:rsidP="002576CD">
      <w:pPr>
        <w:pStyle w:val="p1"/>
        <w:jc w:val="both"/>
        <w:rPr>
          <w:lang w:val="en-US"/>
        </w:rPr>
      </w:pPr>
      <w:r w:rsidRPr="00154D7A">
        <w:rPr>
          <w:lang w:val="en-US"/>
        </w:rPr>
        <w:t xml:space="preserve">Studies were </w:t>
      </w:r>
      <w:r w:rsidRPr="00154D7A">
        <w:rPr>
          <w:rStyle w:val="s1"/>
          <w:lang w:val="en-US"/>
        </w:rPr>
        <w:t>excluded</w:t>
      </w:r>
      <w:r w:rsidRPr="00154D7A">
        <w:rPr>
          <w:lang w:val="en-US"/>
        </w:rPr>
        <w:t xml:space="preserve"> if they:</w:t>
      </w:r>
    </w:p>
    <w:p w14:paraId="26E56F24" w14:textId="3F4BE3F8" w:rsidR="00EE7AB3" w:rsidRPr="00154D7A" w:rsidRDefault="009A03DB" w:rsidP="002576CD">
      <w:pPr>
        <w:pStyle w:val="p1"/>
        <w:numPr>
          <w:ilvl w:val="0"/>
          <w:numId w:val="239"/>
        </w:numPr>
        <w:jc w:val="both"/>
        <w:rPr>
          <w:lang w:val="en-US"/>
        </w:rPr>
      </w:pPr>
      <w:r w:rsidRPr="00154D7A">
        <w:rPr>
          <w:lang w:val="en-US"/>
        </w:rPr>
        <w:t>Focused</w:t>
      </w:r>
      <w:r w:rsidR="00A3670D" w:rsidRPr="00154D7A">
        <w:rPr>
          <w:lang w:val="en-US"/>
        </w:rPr>
        <w:t xml:space="preserve"> </w:t>
      </w:r>
      <w:r w:rsidRPr="00154D7A">
        <w:rPr>
          <w:lang w:val="en-US"/>
        </w:rPr>
        <w:t>entirely</w:t>
      </w:r>
      <w:r w:rsidR="00A3670D" w:rsidRPr="00154D7A">
        <w:rPr>
          <w:lang w:val="en-US"/>
        </w:rPr>
        <w:t xml:space="preserve"> on marketing strategy or conceptual churn frameworks </w:t>
      </w:r>
      <w:r w:rsidR="00495A9D" w:rsidRPr="00154D7A">
        <w:rPr>
          <w:lang w:val="en-US"/>
        </w:rPr>
        <w:t>and lacking</w:t>
      </w:r>
      <w:r w:rsidR="00A3670D" w:rsidRPr="00154D7A">
        <w:rPr>
          <w:lang w:val="en-US"/>
        </w:rPr>
        <w:t xml:space="preserve"> predictive modelling</w:t>
      </w:r>
      <w:r w:rsidR="00EE7AB3" w:rsidRPr="00154D7A">
        <w:rPr>
          <w:lang w:val="en-US"/>
        </w:rPr>
        <w:t>.</w:t>
      </w:r>
    </w:p>
    <w:p w14:paraId="4AE58002" w14:textId="58E0DE95" w:rsidR="00EE7AB3" w:rsidRPr="00154D7A" w:rsidRDefault="008D7CC2" w:rsidP="002576CD">
      <w:pPr>
        <w:pStyle w:val="p1"/>
        <w:numPr>
          <w:ilvl w:val="0"/>
          <w:numId w:val="239"/>
        </w:numPr>
        <w:jc w:val="both"/>
        <w:rPr>
          <w:lang w:val="en-US"/>
        </w:rPr>
      </w:pPr>
      <w:r w:rsidRPr="00154D7A">
        <w:rPr>
          <w:lang w:val="en-US"/>
        </w:rPr>
        <w:t>Used "churn"</w:t>
      </w:r>
      <w:r w:rsidR="00FD0A7C" w:rsidRPr="00154D7A">
        <w:rPr>
          <w:lang w:val="en-US"/>
        </w:rPr>
        <w:t xml:space="preserve"> as</w:t>
      </w:r>
      <w:r w:rsidRPr="00154D7A">
        <w:rPr>
          <w:lang w:val="en-US"/>
        </w:rPr>
        <w:t xml:space="preserve"> </w:t>
      </w:r>
      <w:r w:rsidR="009749CC" w:rsidRPr="00154D7A">
        <w:rPr>
          <w:lang w:val="en-US"/>
        </w:rPr>
        <w:t xml:space="preserve">a </w:t>
      </w:r>
      <w:r w:rsidR="009405F0" w:rsidRPr="00154D7A">
        <w:rPr>
          <w:lang w:val="en-US"/>
        </w:rPr>
        <w:t>metaphorical</w:t>
      </w:r>
      <w:r w:rsidR="00FD0A7C" w:rsidRPr="00154D7A">
        <w:rPr>
          <w:lang w:val="en-US"/>
        </w:rPr>
        <w:t xml:space="preserve"> meaning</w:t>
      </w:r>
      <w:r w:rsidRPr="00154D7A">
        <w:rPr>
          <w:lang w:val="en-US"/>
        </w:rPr>
        <w:t>, like when employees leave their jobs, instead of when customers</w:t>
      </w:r>
      <w:r w:rsidR="00FD0A7C" w:rsidRPr="00154D7A">
        <w:rPr>
          <w:lang w:val="en-US"/>
        </w:rPr>
        <w:t xml:space="preserve"> leave</w:t>
      </w:r>
      <w:r w:rsidR="00EE7AB3" w:rsidRPr="00154D7A">
        <w:rPr>
          <w:lang w:val="en-US"/>
        </w:rPr>
        <w:t>.</w:t>
      </w:r>
    </w:p>
    <w:p w14:paraId="6ED1C968" w14:textId="58C344D4" w:rsidR="0024543F" w:rsidRPr="00154D7A" w:rsidRDefault="0024543F" w:rsidP="002576CD">
      <w:pPr>
        <w:pStyle w:val="p1"/>
        <w:numPr>
          <w:ilvl w:val="0"/>
          <w:numId w:val="239"/>
        </w:numPr>
        <w:jc w:val="both"/>
        <w:rPr>
          <w:lang w:val="en-US"/>
        </w:rPr>
      </w:pPr>
      <w:r w:rsidRPr="00154D7A">
        <w:rPr>
          <w:lang w:val="en-US"/>
        </w:rPr>
        <w:t xml:space="preserve">Didn’t </w:t>
      </w:r>
      <w:r w:rsidR="009749CC" w:rsidRPr="00154D7A">
        <w:rPr>
          <w:lang w:val="en-US"/>
        </w:rPr>
        <w:t>describe the methodology details enough to fully understand the data preprocessing, model development,</w:t>
      </w:r>
      <w:r w:rsidR="00602176" w:rsidRPr="00154D7A">
        <w:rPr>
          <w:lang w:val="en-US"/>
        </w:rPr>
        <w:t xml:space="preserve"> and evaluation processes.</w:t>
      </w:r>
    </w:p>
    <w:p w14:paraId="5B1ACCBA" w14:textId="5D99C422" w:rsidR="00EE7AB3" w:rsidRPr="00154D7A" w:rsidRDefault="008D7CC2" w:rsidP="002576CD">
      <w:pPr>
        <w:pStyle w:val="p1"/>
        <w:jc w:val="both"/>
        <w:rPr>
          <w:lang w:val="en-US"/>
        </w:rPr>
      </w:pPr>
      <w:r w:rsidRPr="00154D7A">
        <w:rPr>
          <w:lang w:val="en-US"/>
        </w:rPr>
        <w:t>The first</w:t>
      </w:r>
      <w:r w:rsidR="00162803" w:rsidRPr="00154D7A">
        <w:rPr>
          <w:lang w:val="en-US"/>
        </w:rPr>
        <w:t xml:space="preserve"> quick browsing</w:t>
      </w:r>
      <w:r w:rsidRPr="00154D7A">
        <w:rPr>
          <w:lang w:val="en-US"/>
        </w:rPr>
        <w:t xml:space="preserve"> of titles and abstracts found more than 150 </w:t>
      </w:r>
      <w:r w:rsidR="00B8032D" w:rsidRPr="00154D7A">
        <w:rPr>
          <w:lang w:val="en-US"/>
        </w:rPr>
        <w:t>papers</w:t>
      </w:r>
      <w:r w:rsidRPr="00154D7A">
        <w:rPr>
          <w:lang w:val="en-US"/>
        </w:rPr>
        <w:t xml:space="preserve">. After a full-text review against the inclusion criteria and quality checks, about 50 core papers were kept. </w:t>
      </w:r>
      <w:r w:rsidR="008E7F4A" w:rsidRPr="00154D7A">
        <w:rPr>
          <w:lang w:val="en-US"/>
        </w:rPr>
        <w:t>This collection included approximately thirty papers from the original research proposal</w:t>
      </w:r>
      <w:r w:rsidRPr="00154D7A">
        <w:rPr>
          <w:lang w:val="en-US"/>
        </w:rPr>
        <w:t xml:space="preserve">, along with a larger collection of recent and foundational publications, especially in XAI and </w:t>
      </w:r>
      <w:r w:rsidR="00144B0B" w:rsidRPr="00154D7A">
        <w:rPr>
          <w:lang w:val="en-US"/>
        </w:rPr>
        <w:t>imbalanced</w:t>
      </w:r>
      <w:r w:rsidRPr="00154D7A">
        <w:rPr>
          <w:lang w:val="en-US"/>
        </w:rPr>
        <w:t xml:space="preserve"> learning</w:t>
      </w:r>
      <w:r w:rsidR="00EE7AB3" w:rsidRPr="00154D7A">
        <w:rPr>
          <w:lang w:val="en-US"/>
        </w:rPr>
        <w:t>.</w:t>
      </w:r>
    </w:p>
    <w:p w14:paraId="728798F2" w14:textId="437D09C4" w:rsidR="00EE7AB3" w:rsidRPr="00154D7A" w:rsidRDefault="00A2016C" w:rsidP="00A2016C">
      <w:pPr>
        <w:pStyle w:val="Heading3"/>
        <w:rPr>
          <w:rFonts w:ascii="Times New Roman" w:hAnsi="Times New Roman" w:cs="Times New Roman"/>
          <w:lang w:val="en-US"/>
        </w:rPr>
      </w:pPr>
      <w:r w:rsidRPr="00154D7A">
        <w:rPr>
          <w:rFonts w:ascii="Times New Roman" w:hAnsi="Times New Roman" w:cs="Times New Roman"/>
          <w:lang w:val="en-US"/>
        </w:rPr>
        <w:t>Quality assessment and synthesis approach</w:t>
      </w:r>
    </w:p>
    <w:p w14:paraId="22854672" w14:textId="77777777" w:rsidR="00A2016C" w:rsidRPr="00154D7A" w:rsidRDefault="00A2016C" w:rsidP="002576CD">
      <w:pPr>
        <w:pStyle w:val="p1"/>
        <w:jc w:val="both"/>
        <w:rPr>
          <w:lang w:val="en-US"/>
        </w:rPr>
      </w:pPr>
      <w:r w:rsidRPr="00154D7A">
        <w:rPr>
          <w:lang w:val="en-US"/>
        </w:rPr>
        <w:t>The included studies were assessed qualitatively along five dimensions:</w:t>
      </w:r>
    </w:p>
    <w:p w14:paraId="6DEC4B31" w14:textId="77777777" w:rsidR="00A2016C" w:rsidRPr="00154D7A" w:rsidRDefault="00A2016C" w:rsidP="002576CD">
      <w:pPr>
        <w:pStyle w:val="p1"/>
        <w:numPr>
          <w:ilvl w:val="0"/>
          <w:numId w:val="240"/>
        </w:numPr>
        <w:jc w:val="both"/>
        <w:rPr>
          <w:lang w:val="en-US"/>
        </w:rPr>
      </w:pPr>
      <w:r w:rsidRPr="00154D7A">
        <w:rPr>
          <w:rStyle w:val="s1"/>
          <w:lang w:val="en-US"/>
        </w:rPr>
        <w:t>Data transparency</w:t>
      </w:r>
      <w:r w:rsidRPr="00154D7A">
        <w:rPr>
          <w:lang w:val="en-US"/>
        </w:rPr>
        <w:t xml:space="preserve"> (dataset size, domain, feature types, imbalance ratio).</w:t>
      </w:r>
    </w:p>
    <w:p w14:paraId="1D0D9775" w14:textId="3BBD0E73" w:rsidR="00A2016C" w:rsidRPr="00154D7A" w:rsidRDefault="00A2016C" w:rsidP="002576CD">
      <w:pPr>
        <w:pStyle w:val="p1"/>
        <w:numPr>
          <w:ilvl w:val="0"/>
          <w:numId w:val="240"/>
        </w:numPr>
        <w:jc w:val="both"/>
        <w:rPr>
          <w:lang w:val="en-US"/>
        </w:rPr>
      </w:pPr>
      <w:r w:rsidRPr="00154D7A">
        <w:rPr>
          <w:rStyle w:val="s1"/>
          <w:lang w:val="en-US"/>
        </w:rPr>
        <w:t xml:space="preserve">Preprocessing </w:t>
      </w:r>
      <w:r w:rsidR="00150256" w:rsidRPr="00154D7A">
        <w:rPr>
          <w:rStyle w:val="s1"/>
          <w:lang w:val="en-US"/>
        </w:rPr>
        <w:t>rigor</w:t>
      </w:r>
      <w:r w:rsidRPr="00154D7A">
        <w:rPr>
          <w:lang w:val="en-US"/>
        </w:rPr>
        <w:t xml:space="preserve"> (handling of missing values, feature encoding, train–test or cross-validation protocol, data leakage control).</w:t>
      </w:r>
    </w:p>
    <w:p w14:paraId="2D781256" w14:textId="77777777" w:rsidR="00A2016C" w:rsidRPr="00154D7A" w:rsidRDefault="00A2016C" w:rsidP="002576CD">
      <w:pPr>
        <w:pStyle w:val="p1"/>
        <w:numPr>
          <w:ilvl w:val="0"/>
          <w:numId w:val="240"/>
        </w:numPr>
        <w:jc w:val="both"/>
        <w:rPr>
          <w:lang w:val="en-US"/>
        </w:rPr>
      </w:pPr>
      <w:r w:rsidRPr="00154D7A">
        <w:rPr>
          <w:rStyle w:val="s1"/>
          <w:lang w:val="en-US"/>
        </w:rPr>
        <w:t>Model scope</w:t>
      </w:r>
      <w:r w:rsidRPr="00154D7A">
        <w:rPr>
          <w:lang w:val="en-US"/>
        </w:rPr>
        <w:t xml:space="preserve"> (breadth of ML/DL architectures evaluated).</w:t>
      </w:r>
    </w:p>
    <w:p w14:paraId="726434DF" w14:textId="77777777" w:rsidR="00A2016C" w:rsidRPr="00154D7A" w:rsidRDefault="00A2016C" w:rsidP="002576CD">
      <w:pPr>
        <w:pStyle w:val="p1"/>
        <w:numPr>
          <w:ilvl w:val="0"/>
          <w:numId w:val="240"/>
        </w:numPr>
        <w:jc w:val="both"/>
        <w:rPr>
          <w:lang w:val="en-US"/>
        </w:rPr>
      </w:pPr>
      <w:r w:rsidRPr="00154D7A">
        <w:rPr>
          <w:rStyle w:val="s1"/>
          <w:lang w:val="en-US"/>
        </w:rPr>
        <w:t>Imbalanced-learning strategy</w:t>
      </w:r>
      <w:r w:rsidRPr="00154D7A">
        <w:rPr>
          <w:lang w:val="en-US"/>
        </w:rPr>
        <w:t xml:space="preserve"> (e.g., SMOTE, GAN-based sampling, cost-sensitive learning).</w:t>
      </w:r>
    </w:p>
    <w:p w14:paraId="73DF5A01" w14:textId="4CE36456" w:rsidR="00A2016C" w:rsidRPr="00154D7A" w:rsidRDefault="00A2016C" w:rsidP="002576CD">
      <w:pPr>
        <w:pStyle w:val="p1"/>
        <w:numPr>
          <w:ilvl w:val="0"/>
          <w:numId w:val="240"/>
        </w:numPr>
        <w:jc w:val="both"/>
        <w:rPr>
          <w:lang w:val="en-US"/>
        </w:rPr>
      </w:pPr>
      <w:r w:rsidRPr="00154D7A">
        <w:rPr>
          <w:rStyle w:val="s1"/>
          <w:lang w:val="en-US"/>
        </w:rPr>
        <w:t>Interpretability and governance</w:t>
      </w:r>
      <w:r w:rsidRPr="00154D7A">
        <w:rPr>
          <w:lang w:val="en-US"/>
        </w:rPr>
        <w:t xml:space="preserve"> (XAI methods, alignment with domain knowledge).</w:t>
      </w:r>
    </w:p>
    <w:p w14:paraId="579AD6EC" w14:textId="420BB73D" w:rsidR="00033388" w:rsidRPr="00154D7A" w:rsidRDefault="00A2016C" w:rsidP="002576CD">
      <w:pPr>
        <w:pStyle w:val="p1"/>
        <w:jc w:val="both"/>
        <w:rPr>
          <w:lang w:val="en-US"/>
        </w:rPr>
      </w:pPr>
      <w:r w:rsidRPr="00154D7A">
        <w:rPr>
          <w:lang w:val="en-US"/>
        </w:rPr>
        <w:t xml:space="preserve">Synthesis followed a </w:t>
      </w:r>
      <w:r w:rsidRPr="00154D7A">
        <w:rPr>
          <w:rStyle w:val="s2"/>
          <w:rFonts w:eastAsiaTheme="majorEastAsia"/>
          <w:lang w:val="en-US"/>
        </w:rPr>
        <w:t>thematic analytic approach</w:t>
      </w:r>
      <w:r w:rsidRPr="00154D7A">
        <w:rPr>
          <w:lang w:val="en-US"/>
        </w:rPr>
        <w:t>, grouping studies into coherent clusters: classical ML, deep learning, imbalance handling, HPO, and explainability.</w:t>
      </w:r>
      <w:r w:rsidR="00DA0E44" w:rsidRPr="00154D7A">
        <w:rPr>
          <w:lang w:val="en-US"/>
        </w:rPr>
        <w:t xml:space="preserve"> </w:t>
      </w:r>
      <w:r w:rsidR="0080701C" w:rsidRPr="00154D7A">
        <w:rPr>
          <w:lang w:val="en-US"/>
        </w:rPr>
        <w:t xml:space="preserve">Those coherent clusters are presented in </w:t>
      </w:r>
      <w:r w:rsidR="00AF35CF" w:rsidRPr="00154D7A">
        <w:rPr>
          <w:lang w:val="en-US"/>
        </w:rPr>
        <w:t xml:space="preserve">the </w:t>
      </w:r>
      <w:r w:rsidR="0080701C" w:rsidRPr="00154D7A">
        <w:rPr>
          <w:lang w:val="en-US"/>
        </w:rPr>
        <w:t xml:space="preserve">next </w:t>
      </w:r>
      <w:r w:rsidR="00AF35CF" w:rsidRPr="00154D7A">
        <w:rPr>
          <w:lang w:val="en-US"/>
        </w:rPr>
        <w:t>seven</w:t>
      </w:r>
      <w:r w:rsidR="0080701C" w:rsidRPr="00154D7A">
        <w:rPr>
          <w:lang w:val="en-US"/>
        </w:rPr>
        <w:t xml:space="preserve"> sub-sections along with </w:t>
      </w:r>
      <w:r w:rsidR="00AF35CF" w:rsidRPr="00154D7A">
        <w:rPr>
          <w:lang w:val="en-US"/>
        </w:rPr>
        <w:t>seven</w:t>
      </w:r>
      <w:r w:rsidR="0080701C" w:rsidRPr="00154D7A">
        <w:rPr>
          <w:lang w:val="en-US"/>
        </w:rPr>
        <w:t xml:space="preserve"> </w:t>
      </w:r>
      <w:r w:rsidR="00981EBE" w:rsidRPr="00154D7A">
        <w:rPr>
          <w:lang w:val="en-US"/>
        </w:rPr>
        <w:t xml:space="preserve">literature summary tables. </w:t>
      </w:r>
      <w:r w:rsidR="00F0247C" w:rsidRPr="00154D7A">
        <w:rPr>
          <w:lang w:val="en-US"/>
        </w:rPr>
        <w:t>Although one literature only appears once in a summary table, it</w:t>
      </w:r>
      <w:r w:rsidR="00981EBE" w:rsidRPr="00154D7A">
        <w:rPr>
          <w:lang w:val="en-US"/>
        </w:rPr>
        <w:t xml:space="preserve"> may appear more than once across </w:t>
      </w:r>
      <w:r w:rsidR="00AF35CF" w:rsidRPr="00154D7A">
        <w:rPr>
          <w:lang w:val="en-US"/>
        </w:rPr>
        <w:t>seven</w:t>
      </w:r>
      <w:r w:rsidR="00981EBE" w:rsidRPr="00154D7A">
        <w:rPr>
          <w:lang w:val="en-US"/>
        </w:rPr>
        <w:t xml:space="preserve"> tables</w:t>
      </w:r>
      <w:r w:rsidR="00AF35CF" w:rsidRPr="00154D7A">
        <w:rPr>
          <w:lang w:val="en-US"/>
        </w:rPr>
        <w:t>,</w:t>
      </w:r>
      <w:r w:rsidR="00981EBE" w:rsidRPr="00154D7A">
        <w:rPr>
          <w:lang w:val="en-US"/>
        </w:rPr>
        <w:t xml:space="preserve"> as it may discuss </w:t>
      </w:r>
      <w:r w:rsidR="00F0247C" w:rsidRPr="00154D7A">
        <w:rPr>
          <w:lang w:val="en-US"/>
        </w:rPr>
        <w:t xml:space="preserve">more than one topic. </w:t>
      </w:r>
      <w:r w:rsidRPr="00154D7A">
        <w:rPr>
          <w:lang w:val="en-US"/>
        </w:rPr>
        <w:t>This structure supports direct alignment with the objectives and research questions of the present thesis.</w:t>
      </w:r>
    </w:p>
    <w:p w14:paraId="30F21161" w14:textId="77777777" w:rsidR="00187FCD" w:rsidRPr="00154D7A" w:rsidRDefault="00187FCD" w:rsidP="00187FCD">
      <w:pPr>
        <w:pStyle w:val="Heading2"/>
        <w:numPr>
          <w:ilvl w:val="1"/>
          <w:numId w:val="215"/>
        </w:numPr>
        <w:jc w:val="both"/>
        <w:rPr>
          <w:rFonts w:ascii="Times New Roman" w:hAnsi="Times New Roman" w:cs="Times New Roman"/>
          <w:sz w:val="24"/>
          <w:szCs w:val="24"/>
          <w:lang w:val="en-US"/>
        </w:rPr>
      </w:pPr>
      <w:bookmarkStart w:id="15" w:name="_Toc215322047"/>
      <w:r w:rsidRPr="00154D7A">
        <w:rPr>
          <w:rFonts w:ascii="Times New Roman" w:hAnsi="Times New Roman" w:cs="Times New Roman"/>
          <w:sz w:val="24"/>
          <w:szCs w:val="24"/>
          <w:lang w:val="en-US"/>
        </w:rPr>
        <w:t>Machine-Learning Models for Churn Prediction</w:t>
      </w:r>
      <w:bookmarkEnd w:id="15"/>
    </w:p>
    <w:p w14:paraId="143DB78A" w14:textId="77777777" w:rsidR="00716BF0" w:rsidRPr="00154D7A" w:rsidRDefault="00716BF0" w:rsidP="00716BF0">
      <w:pPr>
        <w:rPr>
          <w:lang w:val="en-US"/>
        </w:rPr>
      </w:pPr>
    </w:p>
    <w:p w14:paraId="3E9A26C9" w14:textId="40288561" w:rsidR="00716BF0" w:rsidRPr="00154D7A" w:rsidRDefault="00716BF0" w:rsidP="00716BF0">
      <w:pPr>
        <w:pStyle w:val="Caption"/>
        <w:keepNext/>
        <w:jc w:val="center"/>
        <w:rPr>
          <w:sz w:val="21"/>
          <w:szCs w:val="21"/>
          <w:lang w:val="en-US"/>
        </w:rPr>
      </w:pPr>
      <w:bookmarkStart w:id="16" w:name="_Toc215179881"/>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2</w:t>
      </w:r>
      <w:r w:rsidRPr="00154D7A">
        <w:rPr>
          <w:sz w:val="21"/>
          <w:szCs w:val="21"/>
          <w:lang w:val="en-US"/>
        </w:rPr>
        <w:fldChar w:fldCharType="end"/>
      </w:r>
      <w:r w:rsidRPr="00154D7A">
        <w:rPr>
          <w:sz w:val="21"/>
          <w:szCs w:val="21"/>
          <w:lang w:val="en-US"/>
        </w:rPr>
        <w:t xml:space="preserve">: </w:t>
      </w:r>
      <w:r w:rsidR="005C1841" w:rsidRPr="00154D7A">
        <w:rPr>
          <w:sz w:val="21"/>
          <w:szCs w:val="21"/>
          <w:lang w:val="en-US"/>
        </w:rPr>
        <w:t xml:space="preserve">Literature </w:t>
      </w:r>
      <w:r w:rsidRPr="00154D7A">
        <w:rPr>
          <w:sz w:val="21"/>
          <w:szCs w:val="21"/>
          <w:lang w:val="en-US"/>
        </w:rPr>
        <w:t xml:space="preserve">Summary of Machine Learning </w:t>
      </w:r>
      <w:r w:rsidR="00AF35CF" w:rsidRPr="00154D7A">
        <w:rPr>
          <w:sz w:val="21"/>
          <w:szCs w:val="21"/>
          <w:lang w:val="en-US"/>
        </w:rPr>
        <w:t>A</w:t>
      </w:r>
      <w:r w:rsidRPr="00154D7A">
        <w:rPr>
          <w:sz w:val="21"/>
          <w:szCs w:val="21"/>
          <w:lang w:val="en-US"/>
        </w:rPr>
        <w:t>pproaches</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759"/>
        <w:gridCol w:w="1892"/>
        <w:gridCol w:w="2605"/>
        <w:gridCol w:w="1396"/>
      </w:tblGrid>
      <w:tr w:rsidR="004303F1" w:rsidRPr="00154D7A" w14:paraId="04AFF315" w14:textId="77777777" w:rsidTr="002576CD">
        <w:trPr>
          <w:tblHeader/>
          <w:tblCellSpacing w:w="15" w:type="dxa"/>
        </w:trPr>
        <w:tc>
          <w:tcPr>
            <w:tcW w:w="0" w:type="auto"/>
            <w:vAlign w:val="center"/>
            <w:hideMark/>
          </w:tcPr>
          <w:p w14:paraId="12696B90" w14:textId="77777777" w:rsidR="004303F1" w:rsidRPr="00154D7A" w:rsidRDefault="004303F1">
            <w:pPr>
              <w:pStyle w:val="p1"/>
              <w:jc w:val="center"/>
              <w:rPr>
                <w:b/>
                <w:bCs/>
                <w:lang w:val="en-US"/>
              </w:rPr>
            </w:pPr>
            <w:r w:rsidRPr="00154D7A">
              <w:rPr>
                <w:b/>
                <w:bCs/>
                <w:lang w:val="en-US"/>
              </w:rPr>
              <w:t>Problem</w:t>
            </w:r>
          </w:p>
        </w:tc>
        <w:tc>
          <w:tcPr>
            <w:tcW w:w="0" w:type="auto"/>
            <w:vAlign w:val="center"/>
            <w:hideMark/>
          </w:tcPr>
          <w:p w14:paraId="715033AC" w14:textId="77777777" w:rsidR="004303F1" w:rsidRPr="00154D7A" w:rsidRDefault="004303F1">
            <w:pPr>
              <w:pStyle w:val="p1"/>
              <w:jc w:val="center"/>
              <w:rPr>
                <w:b/>
                <w:bCs/>
                <w:lang w:val="en-US"/>
              </w:rPr>
            </w:pPr>
            <w:r w:rsidRPr="00154D7A">
              <w:rPr>
                <w:b/>
                <w:bCs/>
                <w:lang w:val="en-US"/>
              </w:rPr>
              <w:t>Methodology</w:t>
            </w:r>
          </w:p>
        </w:tc>
        <w:tc>
          <w:tcPr>
            <w:tcW w:w="0" w:type="auto"/>
            <w:vAlign w:val="center"/>
            <w:hideMark/>
          </w:tcPr>
          <w:p w14:paraId="2CDB4ED0" w14:textId="77777777" w:rsidR="004303F1" w:rsidRPr="00154D7A" w:rsidRDefault="004303F1">
            <w:pPr>
              <w:pStyle w:val="p1"/>
              <w:jc w:val="center"/>
              <w:rPr>
                <w:b/>
                <w:bCs/>
                <w:lang w:val="en-US"/>
              </w:rPr>
            </w:pPr>
            <w:r w:rsidRPr="00154D7A">
              <w:rPr>
                <w:b/>
                <w:bCs/>
                <w:lang w:val="en-US"/>
              </w:rPr>
              <w:t>Dataset used</w:t>
            </w:r>
          </w:p>
        </w:tc>
        <w:tc>
          <w:tcPr>
            <w:tcW w:w="0" w:type="auto"/>
            <w:vAlign w:val="center"/>
            <w:hideMark/>
          </w:tcPr>
          <w:p w14:paraId="746B48AB" w14:textId="77777777" w:rsidR="004303F1" w:rsidRPr="00154D7A" w:rsidRDefault="004303F1">
            <w:pPr>
              <w:pStyle w:val="p1"/>
              <w:jc w:val="center"/>
              <w:rPr>
                <w:b/>
                <w:bCs/>
                <w:lang w:val="en-US"/>
              </w:rPr>
            </w:pPr>
            <w:r w:rsidRPr="00154D7A">
              <w:rPr>
                <w:b/>
                <w:bCs/>
                <w:lang w:val="en-US"/>
              </w:rPr>
              <w:t>Interpretation</w:t>
            </w:r>
          </w:p>
        </w:tc>
        <w:tc>
          <w:tcPr>
            <w:tcW w:w="0" w:type="auto"/>
            <w:vAlign w:val="center"/>
            <w:hideMark/>
          </w:tcPr>
          <w:p w14:paraId="52CFB06C" w14:textId="77777777" w:rsidR="004303F1" w:rsidRPr="00154D7A" w:rsidRDefault="004303F1">
            <w:pPr>
              <w:pStyle w:val="p1"/>
              <w:jc w:val="center"/>
              <w:rPr>
                <w:b/>
                <w:bCs/>
                <w:lang w:val="en-US"/>
              </w:rPr>
            </w:pPr>
            <w:r w:rsidRPr="00154D7A">
              <w:rPr>
                <w:b/>
                <w:bCs/>
                <w:lang w:val="en-US"/>
              </w:rPr>
              <w:t>Citation</w:t>
            </w:r>
          </w:p>
        </w:tc>
      </w:tr>
      <w:tr w:rsidR="004303F1" w:rsidRPr="00154D7A" w14:paraId="33110EF3" w14:textId="77777777" w:rsidTr="002576CD">
        <w:trPr>
          <w:tblCellSpacing w:w="15" w:type="dxa"/>
        </w:trPr>
        <w:tc>
          <w:tcPr>
            <w:tcW w:w="0" w:type="auto"/>
            <w:vAlign w:val="center"/>
            <w:hideMark/>
          </w:tcPr>
          <w:p w14:paraId="6D0D29EB" w14:textId="77777777" w:rsidR="004303F1" w:rsidRPr="00154D7A" w:rsidRDefault="004303F1">
            <w:pPr>
              <w:pStyle w:val="p1"/>
              <w:rPr>
                <w:lang w:val="en-US"/>
              </w:rPr>
            </w:pPr>
            <w:r w:rsidRPr="00154D7A">
              <w:rPr>
                <w:lang w:val="en-US"/>
              </w:rPr>
              <w:t>Low accuracy and overfitting in simple decision trees</w:t>
            </w:r>
          </w:p>
        </w:tc>
        <w:tc>
          <w:tcPr>
            <w:tcW w:w="0" w:type="auto"/>
            <w:vAlign w:val="center"/>
            <w:hideMark/>
          </w:tcPr>
          <w:p w14:paraId="2D0E0C8A" w14:textId="77777777" w:rsidR="004303F1" w:rsidRPr="00154D7A" w:rsidRDefault="004303F1">
            <w:pPr>
              <w:pStyle w:val="p1"/>
              <w:rPr>
                <w:lang w:val="en-US"/>
              </w:rPr>
            </w:pPr>
            <w:r w:rsidRPr="00154D7A">
              <w:rPr>
                <w:lang w:val="en-US"/>
              </w:rPr>
              <w:t>Logistic Regression (LR), Decision Trees (DT)</w:t>
            </w:r>
          </w:p>
        </w:tc>
        <w:tc>
          <w:tcPr>
            <w:tcW w:w="0" w:type="auto"/>
            <w:vAlign w:val="center"/>
            <w:hideMark/>
          </w:tcPr>
          <w:p w14:paraId="0F03E0D4" w14:textId="77777777" w:rsidR="004303F1" w:rsidRPr="00154D7A" w:rsidRDefault="004303F1">
            <w:pPr>
              <w:pStyle w:val="p1"/>
              <w:rPr>
                <w:lang w:val="en-US"/>
              </w:rPr>
            </w:pPr>
            <w:r w:rsidRPr="00154D7A">
              <w:rPr>
                <w:lang w:val="en-US"/>
              </w:rPr>
              <w:t>Real banking churn dataset</w:t>
            </w:r>
          </w:p>
        </w:tc>
        <w:tc>
          <w:tcPr>
            <w:tcW w:w="0" w:type="auto"/>
            <w:vAlign w:val="center"/>
            <w:hideMark/>
          </w:tcPr>
          <w:p w14:paraId="22D4DE90" w14:textId="48D05C6A" w:rsidR="004303F1" w:rsidRPr="00154D7A" w:rsidRDefault="004303F1">
            <w:pPr>
              <w:pStyle w:val="p1"/>
              <w:rPr>
                <w:lang w:val="en-US"/>
              </w:rPr>
            </w:pPr>
            <w:r w:rsidRPr="00154D7A">
              <w:rPr>
                <w:lang w:val="en-US"/>
              </w:rPr>
              <w:t xml:space="preserve">LR provides transparent coefficients and is robust but underperforms ensemble models; DTs are intuitive yet prone to overfitting without pruning or </w:t>
            </w:r>
            <w:r w:rsidR="000E0E20" w:rsidRPr="00154D7A">
              <w:rPr>
                <w:lang w:val="en-US"/>
              </w:rPr>
              <w:t>regularization</w:t>
            </w:r>
            <w:r w:rsidRPr="00154D7A">
              <w:rPr>
                <w:lang w:val="en-US"/>
              </w:rPr>
              <w:t>.</w:t>
            </w:r>
          </w:p>
        </w:tc>
        <w:tc>
          <w:tcPr>
            <w:tcW w:w="0" w:type="auto"/>
            <w:vAlign w:val="center"/>
            <w:hideMark/>
          </w:tcPr>
          <w:p w14:paraId="5B6B00F8" w14:textId="77777777" w:rsidR="004303F1" w:rsidRPr="00154D7A" w:rsidRDefault="004303F1">
            <w:pPr>
              <w:pStyle w:val="p1"/>
              <w:rPr>
                <w:lang w:val="en-US"/>
              </w:rPr>
            </w:pPr>
            <w:r w:rsidRPr="00154D7A">
              <w:rPr>
                <w:lang w:val="en-US"/>
              </w:rPr>
              <w:t>Abbas et al. (2023)</w:t>
            </w:r>
          </w:p>
        </w:tc>
      </w:tr>
      <w:tr w:rsidR="004303F1" w:rsidRPr="00154D7A" w14:paraId="160D3B0E" w14:textId="77777777" w:rsidTr="002576CD">
        <w:trPr>
          <w:tblCellSpacing w:w="15" w:type="dxa"/>
        </w:trPr>
        <w:tc>
          <w:tcPr>
            <w:tcW w:w="0" w:type="auto"/>
            <w:vAlign w:val="center"/>
            <w:hideMark/>
          </w:tcPr>
          <w:p w14:paraId="3077467D" w14:textId="77777777" w:rsidR="004303F1" w:rsidRPr="00154D7A" w:rsidRDefault="004303F1">
            <w:pPr>
              <w:pStyle w:val="p1"/>
              <w:rPr>
                <w:lang w:val="en-US"/>
              </w:rPr>
            </w:pPr>
            <w:r w:rsidRPr="00154D7A">
              <w:rPr>
                <w:lang w:val="en-US"/>
              </w:rPr>
              <w:lastRenderedPageBreak/>
              <w:t>Selecting effective ML baselines for bank churn</w:t>
            </w:r>
          </w:p>
        </w:tc>
        <w:tc>
          <w:tcPr>
            <w:tcW w:w="0" w:type="auto"/>
            <w:vAlign w:val="center"/>
            <w:hideMark/>
          </w:tcPr>
          <w:p w14:paraId="6AD7E474" w14:textId="77777777" w:rsidR="004303F1" w:rsidRPr="00154D7A" w:rsidRDefault="004303F1">
            <w:pPr>
              <w:pStyle w:val="p1"/>
              <w:rPr>
                <w:lang w:val="en-US"/>
              </w:rPr>
            </w:pPr>
            <w:r w:rsidRPr="00154D7A">
              <w:rPr>
                <w:lang w:val="en-US"/>
              </w:rPr>
              <w:t>LR, DT, Random Forest (RF), Gradient Boosting (GB)</w:t>
            </w:r>
          </w:p>
        </w:tc>
        <w:tc>
          <w:tcPr>
            <w:tcW w:w="0" w:type="auto"/>
            <w:vAlign w:val="center"/>
            <w:hideMark/>
          </w:tcPr>
          <w:p w14:paraId="77641512" w14:textId="77777777" w:rsidR="004303F1" w:rsidRPr="00154D7A" w:rsidRDefault="004303F1">
            <w:pPr>
              <w:pStyle w:val="p1"/>
              <w:rPr>
                <w:lang w:val="en-US"/>
              </w:rPr>
            </w:pPr>
            <w:r w:rsidRPr="00154D7A">
              <w:rPr>
                <w:lang w:val="en-US"/>
              </w:rPr>
              <w:t>Real banking dataset</w:t>
            </w:r>
          </w:p>
        </w:tc>
        <w:tc>
          <w:tcPr>
            <w:tcW w:w="0" w:type="auto"/>
            <w:vAlign w:val="center"/>
            <w:hideMark/>
          </w:tcPr>
          <w:p w14:paraId="55895923" w14:textId="77777777" w:rsidR="004303F1" w:rsidRPr="00154D7A" w:rsidRDefault="004303F1">
            <w:pPr>
              <w:pStyle w:val="p1"/>
              <w:rPr>
                <w:lang w:val="en-US"/>
              </w:rPr>
            </w:pPr>
            <w:r w:rsidRPr="00154D7A">
              <w:rPr>
                <w:lang w:val="en-US"/>
              </w:rPr>
              <w:t>Tree-based ensembles (RF, GB) achieve higher accuracy and ROC–AUC than linear baselines, but LR remains attractive for interpretability.</w:t>
            </w:r>
          </w:p>
        </w:tc>
        <w:tc>
          <w:tcPr>
            <w:tcW w:w="0" w:type="auto"/>
            <w:vAlign w:val="center"/>
            <w:hideMark/>
          </w:tcPr>
          <w:p w14:paraId="112D6876" w14:textId="77777777" w:rsidR="004303F1" w:rsidRPr="00154D7A" w:rsidRDefault="004303F1">
            <w:pPr>
              <w:pStyle w:val="p1"/>
              <w:rPr>
                <w:lang w:val="en-US"/>
              </w:rPr>
            </w:pPr>
            <w:r w:rsidRPr="00154D7A">
              <w:rPr>
                <w:lang w:val="en-US"/>
              </w:rPr>
              <w:t>Abbas et al. (2023)</w:t>
            </w:r>
          </w:p>
        </w:tc>
      </w:tr>
      <w:tr w:rsidR="004303F1" w:rsidRPr="00154D7A" w14:paraId="5C4F0D48" w14:textId="77777777" w:rsidTr="002576CD">
        <w:trPr>
          <w:tblCellSpacing w:w="15" w:type="dxa"/>
        </w:trPr>
        <w:tc>
          <w:tcPr>
            <w:tcW w:w="0" w:type="auto"/>
            <w:vAlign w:val="center"/>
            <w:hideMark/>
          </w:tcPr>
          <w:p w14:paraId="149F46CE" w14:textId="77777777" w:rsidR="004303F1" w:rsidRPr="00154D7A" w:rsidRDefault="004303F1">
            <w:pPr>
              <w:pStyle w:val="p1"/>
              <w:rPr>
                <w:lang w:val="en-US"/>
              </w:rPr>
            </w:pPr>
            <w:r w:rsidRPr="00154D7A">
              <w:rPr>
                <w:lang w:val="en-US"/>
              </w:rPr>
              <w:t>Benchmarking ML vs DL for churn</w:t>
            </w:r>
          </w:p>
        </w:tc>
        <w:tc>
          <w:tcPr>
            <w:tcW w:w="0" w:type="auto"/>
            <w:vAlign w:val="center"/>
            <w:hideMark/>
          </w:tcPr>
          <w:p w14:paraId="3D6C0196" w14:textId="77777777" w:rsidR="004303F1" w:rsidRPr="00154D7A" w:rsidRDefault="004303F1">
            <w:pPr>
              <w:pStyle w:val="p1"/>
              <w:rPr>
                <w:lang w:val="en-US"/>
              </w:rPr>
            </w:pPr>
            <w:r w:rsidRPr="00154D7A">
              <w:rPr>
                <w:lang w:val="en-US"/>
              </w:rPr>
              <w:t>RF, XGBoost, LR vs ANN, CNN, LSTM</w:t>
            </w:r>
          </w:p>
        </w:tc>
        <w:tc>
          <w:tcPr>
            <w:tcW w:w="0" w:type="auto"/>
            <w:vAlign w:val="center"/>
            <w:hideMark/>
          </w:tcPr>
          <w:p w14:paraId="7385AC88" w14:textId="77777777" w:rsidR="004303F1" w:rsidRPr="00154D7A" w:rsidRDefault="004303F1">
            <w:pPr>
              <w:pStyle w:val="p1"/>
              <w:rPr>
                <w:lang w:val="en-US"/>
              </w:rPr>
            </w:pPr>
            <w:r w:rsidRPr="00154D7A">
              <w:rPr>
                <w:lang w:val="en-US"/>
              </w:rPr>
              <w:t>Multiple churn datasets (telecom, banking, subscription)</w:t>
            </w:r>
          </w:p>
        </w:tc>
        <w:tc>
          <w:tcPr>
            <w:tcW w:w="0" w:type="auto"/>
            <w:vAlign w:val="center"/>
            <w:hideMark/>
          </w:tcPr>
          <w:p w14:paraId="6A38E3D3" w14:textId="77777777" w:rsidR="004303F1" w:rsidRPr="00154D7A" w:rsidRDefault="004303F1">
            <w:pPr>
              <w:pStyle w:val="p1"/>
              <w:rPr>
                <w:lang w:val="en-US"/>
              </w:rPr>
            </w:pPr>
            <w:r w:rsidRPr="00154D7A">
              <w:rPr>
                <w:lang w:val="en-US"/>
              </w:rPr>
              <w:t>DL models outperform ML on large, complex datasets; however, tuned RF/XGBoost remain competitive on medium-sized structured churn data, with lower complexity.</w:t>
            </w:r>
          </w:p>
        </w:tc>
        <w:tc>
          <w:tcPr>
            <w:tcW w:w="0" w:type="auto"/>
            <w:vAlign w:val="center"/>
            <w:hideMark/>
          </w:tcPr>
          <w:p w14:paraId="2389109D" w14:textId="77777777" w:rsidR="004303F1" w:rsidRPr="00154D7A" w:rsidRDefault="004303F1">
            <w:pPr>
              <w:pStyle w:val="p1"/>
              <w:rPr>
                <w:lang w:val="en-US"/>
              </w:rPr>
            </w:pPr>
            <w:r w:rsidRPr="00154D7A">
              <w:rPr>
                <w:lang w:val="en-US"/>
              </w:rPr>
              <w:t>AbdelAziz et al. (2025)</w:t>
            </w:r>
          </w:p>
        </w:tc>
      </w:tr>
      <w:tr w:rsidR="004303F1" w:rsidRPr="00154D7A" w14:paraId="0DDD80E8" w14:textId="77777777" w:rsidTr="002576CD">
        <w:trPr>
          <w:tblCellSpacing w:w="15" w:type="dxa"/>
        </w:trPr>
        <w:tc>
          <w:tcPr>
            <w:tcW w:w="0" w:type="auto"/>
            <w:vAlign w:val="center"/>
            <w:hideMark/>
          </w:tcPr>
          <w:p w14:paraId="5FBD707A" w14:textId="77777777" w:rsidR="004303F1" w:rsidRPr="00154D7A" w:rsidRDefault="004303F1">
            <w:pPr>
              <w:pStyle w:val="p1"/>
              <w:rPr>
                <w:lang w:val="en-US"/>
              </w:rPr>
            </w:pPr>
            <w:r w:rsidRPr="00154D7A">
              <w:rPr>
                <w:lang w:val="en-US"/>
              </w:rPr>
              <w:t>Model selection for operational bank churn systems</w:t>
            </w:r>
          </w:p>
        </w:tc>
        <w:tc>
          <w:tcPr>
            <w:tcW w:w="0" w:type="auto"/>
            <w:vAlign w:val="center"/>
            <w:hideMark/>
          </w:tcPr>
          <w:p w14:paraId="0190D2B0" w14:textId="77777777" w:rsidR="004303F1" w:rsidRPr="00154D7A" w:rsidRDefault="004303F1">
            <w:pPr>
              <w:pStyle w:val="p1"/>
              <w:rPr>
                <w:lang w:val="en-US"/>
              </w:rPr>
            </w:pPr>
            <w:r w:rsidRPr="00154D7A">
              <w:rPr>
                <w:lang w:val="en-US"/>
              </w:rPr>
              <w:t>RF, XGBoost, CatBoost, ANN</w:t>
            </w:r>
          </w:p>
        </w:tc>
        <w:tc>
          <w:tcPr>
            <w:tcW w:w="0" w:type="auto"/>
            <w:vAlign w:val="center"/>
            <w:hideMark/>
          </w:tcPr>
          <w:p w14:paraId="2BEF5FAA" w14:textId="77777777" w:rsidR="004303F1" w:rsidRPr="00154D7A" w:rsidRDefault="004303F1">
            <w:pPr>
              <w:pStyle w:val="p1"/>
              <w:rPr>
                <w:lang w:val="en-US"/>
              </w:rPr>
            </w:pPr>
            <w:r w:rsidRPr="00154D7A">
              <w:rPr>
                <w:lang w:val="en-US"/>
              </w:rPr>
              <w:t>Real banking churn dataset</w:t>
            </w:r>
          </w:p>
        </w:tc>
        <w:tc>
          <w:tcPr>
            <w:tcW w:w="0" w:type="auto"/>
            <w:vAlign w:val="center"/>
            <w:hideMark/>
          </w:tcPr>
          <w:p w14:paraId="1935B94E" w14:textId="77777777" w:rsidR="004303F1" w:rsidRPr="00154D7A" w:rsidRDefault="004303F1">
            <w:pPr>
              <w:pStyle w:val="p1"/>
              <w:rPr>
                <w:lang w:val="en-US"/>
              </w:rPr>
            </w:pPr>
            <w:r w:rsidRPr="00154D7A">
              <w:rPr>
                <w:lang w:val="en-US"/>
              </w:rPr>
              <w:t>Gradient boosting (especially CatBoost) achieves the best ROC–AUC and accuracy; RF and XGBoost are strong baselines, while ANN underperforms tree ensembles on strictly tabular bank data.</w:t>
            </w:r>
          </w:p>
        </w:tc>
        <w:tc>
          <w:tcPr>
            <w:tcW w:w="0" w:type="auto"/>
            <w:vAlign w:val="center"/>
            <w:hideMark/>
          </w:tcPr>
          <w:p w14:paraId="3D129B53" w14:textId="77777777" w:rsidR="004303F1" w:rsidRPr="00154D7A" w:rsidRDefault="004303F1">
            <w:pPr>
              <w:pStyle w:val="p1"/>
              <w:rPr>
                <w:lang w:val="en-US"/>
              </w:rPr>
            </w:pPr>
            <w:r w:rsidRPr="00154D7A">
              <w:rPr>
                <w:lang w:val="en-US"/>
              </w:rPr>
              <w:t>Singh H. et al. (2024)</w:t>
            </w:r>
          </w:p>
        </w:tc>
      </w:tr>
      <w:tr w:rsidR="004303F1" w:rsidRPr="00154D7A" w14:paraId="76A592BC" w14:textId="77777777" w:rsidTr="002576CD">
        <w:trPr>
          <w:tblCellSpacing w:w="15" w:type="dxa"/>
        </w:trPr>
        <w:tc>
          <w:tcPr>
            <w:tcW w:w="0" w:type="auto"/>
            <w:vAlign w:val="center"/>
            <w:hideMark/>
          </w:tcPr>
          <w:p w14:paraId="05A6F391" w14:textId="64CD2F58" w:rsidR="004303F1" w:rsidRPr="00154D7A" w:rsidRDefault="004303F1">
            <w:pPr>
              <w:pStyle w:val="p1"/>
              <w:rPr>
                <w:lang w:val="en-US"/>
              </w:rPr>
            </w:pPr>
            <w:r w:rsidRPr="00154D7A">
              <w:rPr>
                <w:lang w:val="en-US"/>
              </w:rPr>
              <w:t xml:space="preserve">Improving prediction stability and </w:t>
            </w:r>
            <w:r w:rsidR="000E0E20" w:rsidRPr="00154D7A">
              <w:rPr>
                <w:lang w:val="en-US"/>
              </w:rPr>
              <w:t>generalization</w:t>
            </w:r>
          </w:p>
        </w:tc>
        <w:tc>
          <w:tcPr>
            <w:tcW w:w="0" w:type="auto"/>
            <w:vAlign w:val="center"/>
            <w:hideMark/>
          </w:tcPr>
          <w:p w14:paraId="70DAA663" w14:textId="77777777" w:rsidR="004303F1" w:rsidRPr="00154D7A" w:rsidRDefault="004303F1">
            <w:pPr>
              <w:pStyle w:val="p1"/>
              <w:rPr>
                <w:lang w:val="en-US"/>
              </w:rPr>
            </w:pPr>
            <w:r w:rsidRPr="00154D7A">
              <w:rPr>
                <w:lang w:val="en-US"/>
              </w:rPr>
              <w:t>RF, XGBoost in soft voting and stacking configurations</w:t>
            </w:r>
          </w:p>
        </w:tc>
        <w:tc>
          <w:tcPr>
            <w:tcW w:w="0" w:type="auto"/>
            <w:vAlign w:val="center"/>
            <w:hideMark/>
          </w:tcPr>
          <w:p w14:paraId="0F2E2452" w14:textId="77777777" w:rsidR="004303F1" w:rsidRPr="00154D7A" w:rsidRDefault="004303F1">
            <w:pPr>
              <w:pStyle w:val="p1"/>
              <w:rPr>
                <w:lang w:val="en-US"/>
              </w:rPr>
            </w:pPr>
            <w:r w:rsidRPr="00154D7A">
              <w:rPr>
                <w:lang w:val="en-US"/>
              </w:rPr>
              <w:t>Banking dataset</w:t>
            </w:r>
          </w:p>
        </w:tc>
        <w:tc>
          <w:tcPr>
            <w:tcW w:w="0" w:type="auto"/>
            <w:vAlign w:val="center"/>
            <w:hideMark/>
          </w:tcPr>
          <w:p w14:paraId="7834171B" w14:textId="043C91EF" w:rsidR="004303F1" w:rsidRPr="00154D7A" w:rsidRDefault="004303F1">
            <w:pPr>
              <w:pStyle w:val="p1"/>
              <w:rPr>
                <w:lang w:val="en-US"/>
              </w:rPr>
            </w:pPr>
            <w:r w:rsidRPr="00154D7A">
              <w:rPr>
                <w:lang w:val="en-US"/>
              </w:rPr>
              <w:t xml:space="preserve">Voting and stacking ensembles reduce variance across folds, improve </w:t>
            </w:r>
            <w:r w:rsidR="000E0E20" w:rsidRPr="00154D7A">
              <w:rPr>
                <w:lang w:val="en-US"/>
              </w:rPr>
              <w:t>generalization</w:t>
            </w:r>
            <w:r w:rsidRPr="00154D7A">
              <w:rPr>
                <w:lang w:val="en-US"/>
              </w:rPr>
              <w:t>, and yield more stable performance than single learners.</w:t>
            </w:r>
          </w:p>
        </w:tc>
        <w:tc>
          <w:tcPr>
            <w:tcW w:w="0" w:type="auto"/>
            <w:vAlign w:val="center"/>
            <w:hideMark/>
          </w:tcPr>
          <w:p w14:paraId="0167654B" w14:textId="77777777" w:rsidR="004303F1" w:rsidRPr="00154D7A" w:rsidRDefault="004303F1">
            <w:pPr>
              <w:pStyle w:val="p1"/>
              <w:rPr>
                <w:lang w:val="en-US"/>
              </w:rPr>
            </w:pPr>
            <w:r w:rsidRPr="00154D7A">
              <w:rPr>
                <w:lang w:val="en-US"/>
              </w:rPr>
              <w:t>Singh P. et al. (2025)</w:t>
            </w:r>
          </w:p>
        </w:tc>
      </w:tr>
      <w:tr w:rsidR="004303F1" w:rsidRPr="00154D7A" w14:paraId="1B11731E" w14:textId="77777777" w:rsidTr="002576CD">
        <w:trPr>
          <w:tblCellSpacing w:w="15" w:type="dxa"/>
        </w:trPr>
        <w:tc>
          <w:tcPr>
            <w:tcW w:w="0" w:type="auto"/>
            <w:vAlign w:val="center"/>
            <w:hideMark/>
          </w:tcPr>
          <w:p w14:paraId="48FB21BF" w14:textId="77777777" w:rsidR="004303F1" w:rsidRPr="00154D7A" w:rsidRDefault="004303F1">
            <w:pPr>
              <w:pStyle w:val="p1"/>
              <w:rPr>
                <w:lang w:val="en-US"/>
              </w:rPr>
            </w:pPr>
            <w:r w:rsidRPr="00154D7A">
              <w:rPr>
                <w:lang w:val="en-US"/>
              </w:rPr>
              <w:t>Cross-industry robustness of ML churn models</w:t>
            </w:r>
          </w:p>
        </w:tc>
        <w:tc>
          <w:tcPr>
            <w:tcW w:w="0" w:type="auto"/>
            <w:vAlign w:val="center"/>
            <w:hideMark/>
          </w:tcPr>
          <w:p w14:paraId="654A6D88" w14:textId="77777777" w:rsidR="004303F1" w:rsidRPr="00154D7A" w:rsidRDefault="004303F1">
            <w:pPr>
              <w:pStyle w:val="p1"/>
              <w:rPr>
                <w:lang w:val="en-US"/>
              </w:rPr>
            </w:pPr>
            <w:r w:rsidRPr="00154D7A">
              <w:rPr>
                <w:lang w:val="en-US"/>
              </w:rPr>
              <w:t>RF, Gradient Boosting, stacking ensembles</w:t>
            </w:r>
          </w:p>
        </w:tc>
        <w:tc>
          <w:tcPr>
            <w:tcW w:w="0" w:type="auto"/>
            <w:vAlign w:val="center"/>
            <w:hideMark/>
          </w:tcPr>
          <w:p w14:paraId="7358EFBE" w14:textId="77777777" w:rsidR="004303F1" w:rsidRPr="00154D7A" w:rsidRDefault="004303F1">
            <w:pPr>
              <w:pStyle w:val="p1"/>
              <w:rPr>
                <w:lang w:val="en-US"/>
              </w:rPr>
            </w:pPr>
            <w:r w:rsidRPr="00154D7A">
              <w:rPr>
                <w:lang w:val="en-US"/>
              </w:rPr>
              <w:t>Mixed banking–retail customer datasets</w:t>
            </w:r>
          </w:p>
        </w:tc>
        <w:tc>
          <w:tcPr>
            <w:tcW w:w="0" w:type="auto"/>
            <w:vAlign w:val="center"/>
            <w:hideMark/>
          </w:tcPr>
          <w:p w14:paraId="35F23719" w14:textId="28004180" w:rsidR="004303F1" w:rsidRPr="00154D7A" w:rsidRDefault="004303F1">
            <w:pPr>
              <w:pStyle w:val="p1"/>
              <w:rPr>
                <w:lang w:val="en-US"/>
              </w:rPr>
            </w:pPr>
            <w:r w:rsidRPr="00154D7A">
              <w:rPr>
                <w:lang w:val="en-US"/>
              </w:rPr>
              <w:t xml:space="preserve">Boosting-based ensembles </w:t>
            </w:r>
            <w:r w:rsidR="007447E9" w:rsidRPr="00154D7A">
              <w:rPr>
                <w:lang w:val="en-US"/>
              </w:rPr>
              <w:t>generalize</w:t>
            </w:r>
            <w:r w:rsidRPr="00154D7A">
              <w:rPr>
                <w:lang w:val="en-US"/>
              </w:rPr>
              <w:t xml:space="preserve"> well across sectors, consistently delivering higher accuracy and F1 than single models; they are preferred when heterogeneous </w:t>
            </w:r>
            <w:r w:rsidR="00B74058" w:rsidRPr="00154D7A">
              <w:rPr>
                <w:lang w:val="en-US"/>
              </w:rPr>
              <w:t>behavioral</w:t>
            </w:r>
            <w:r w:rsidRPr="00154D7A">
              <w:rPr>
                <w:lang w:val="en-US"/>
              </w:rPr>
              <w:t xml:space="preserve"> features are present.</w:t>
            </w:r>
          </w:p>
        </w:tc>
        <w:tc>
          <w:tcPr>
            <w:tcW w:w="0" w:type="auto"/>
            <w:vAlign w:val="center"/>
            <w:hideMark/>
          </w:tcPr>
          <w:p w14:paraId="2838834A" w14:textId="77777777" w:rsidR="004303F1" w:rsidRPr="00154D7A" w:rsidRDefault="004303F1">
            <w:pPr>
              <w:pStyle w:val="p1"/>
              <w:rPr>
                <w:lang w:val="en-US"/>
              </w:rPr>
            </w:pPr>
            <w:r w:rsidRPr="00154D7A">
              <w:rPr>
                <w:lang w:val="en-US"/>
              </w:rPr>
              <w:t>Boozary (2025)</w:t>
            </w:r>
          </w:p>
        </w:tc>
      </w:tr>
      <w:tr w:rsidR="004303F1" w:rsidRPr="00154D7A" w14:paraId="34E898BA" w14:textId="77777777" w:rsidTr="002576CD">
        <w:trPr>
          <w:tblCellSpacing w:w="15" w:type="dxa"/>
        </w:trPr>
        <w:tc>
          <w:tcPr>
            <w:tcW w:w="0" w:type="auto"/>
            <w:vAlign w:val="center"/>
            <w:hideMark/>
          </w:tcPr>
          <w:p w14:paraId="077A1972" w14:textId="77777777" w:rsidR="004303F1" w:rsidRPr="00154D7A" w:rsidRDefault="004303F1">
            <w:pPr>
              <w:pStyle w:val="p1"/>
              <w:rPr>
                <w:lang w:val="en-US"/>
              </w:rPr>
            </w:pPr>
            <w:r w:rsidRPr="00154D7A">
              <w:rPr>
                <w:lang w:val="en-US"/>
              </w:rPr>
              <w:t>ML framework for community banks</w:t>
            </w:r>
          </w:p>
        </w:tc>
        <w:tc>
          <w:tcPr>
            <w:tcW w:w="0" w:type="auto"/>
            <w:vAlign w:val="center"/>
            <w:hideMark/>
          </w:tcPr>
          <w:p w14:paraId="722EF231" w14:textId="77777777" w:rsidR="004303F1" w:rsidRPr="00154D7A" w:rsidRDefault="004303F1">
            <w:pPr>
              <w:pStyle w:val="p1"/>
              <w:rPr>
                <w:lang w:val="en-US"/>
              </w:rPr>
            </w:pPr>
            <w:r w:rsidRPr="00154D7A">
              <w:rPr>
                <w:lang w:val="en-US"/>
              </w:rPr>
              <w:t>RF, XGBoost, AdaBoost, Bagging, LR, SVM</w:t>
            </w:r>
          </w:p>
        </w:tc>
        <w:tc>
          <w:tcPr>
            <w:tcW w:w="0" w:type="auto"/>
            <w:vAlign w:val="center"/>
            <w:hideMark/>
          </w:tcPr>
          <w:p w14:paraId="0E0E4275" w14:textId="77777777" w:rsidR="004303F1" w:rsidRPr="00154D7A" w:rsidRDefault="004303F1">
            <w:pPr>
              <w:pStyle w:val="p1"/>
              <w:rPr>
                <w:lang w:val="en-US"/>
              </w:rPr>
            </w:pPr>
            <w:r w:rsidRPr="00154D7A">
              <w:rPr>
                <w:lang w:val="en-US"/>
              </w:rPr>
              <w:t>U.S. community bank dataset</w:t>
            </w:r>
          </w:p>
        </w:tc>
        <w:tc>
          <w:tcPr>
            <w:tcW w:w="0" w:type="auto"/>
            <w:vAlign w:val="center"/>
            <w:hideMark/>
          </w:tcPr>
          <w:p w14:paraId="54183155" w14:textId="77777777" w:rsidR="004303F1" w:rsidRPr="00154D7A" w:rsidRDefault="004303F1">
            <w:pPr>
              <w:pStyle w:val="p1"/>
              <w:rPr>
                <w:lang w:val="en-US"/>
              </w:rPr>
            </w:pPr>
            <w:r w:rsidRPr="00154D7A">
              <w:rPr>
                <w:lang w:val="en-US"/>
              </w:rPr>
              <w:t xml:space="preserve">Ensemble models (RF, XGBoost, AdaBoost, Bagging) outperform simpler classifiers on F1 and ROC–AUC; the study provides a modular </w:t>
            </w:r>
            <w:r w:rsidRPr="00154D7A">
              <w:rPr>
                <w:lang w:val="en-US"/>
              </w:rPr>
              <w:lastRenderedPageBreak/>
              <w:t>ML framework for bank churn deployment.</w:t>
            </w:r>
          </w:p>
        </w:tc>
        <w:tc>
          <w:tcPr>
            <w:tcW w:w="0" w:type="auto"/>
            <w:vAlign w:val="center"/>
            <w:hideMark/>
          </w:tcPr>
          <w:p w14:paraId="3F2977E0" w14:textId="77777777" w:rsidR="004303F1" w:rsidRPr="00154D7A" w:rsidRDefault="004303F1">
            <w:pPr>
              <w:pStyle w:val="p1"/>
              <w:rPr>
                <w:lang w:val="en-US"/>
              </w:rPr>
            </w:pPr>
            <w:r w:rsidRPr="00154D7A">
              <w:rPr>
                <w:lang w:val="en-US"/>
              </w:rPr>
              <w:lastRenderedPageBreak/>
              <w:t>Patel S. et al. (2024)</w:t>
            </w:r>
          </w:p>
        </w:tc>
      </w:tr>
      <w:tr w:rsidR="004303F1" w:rsidRPr="00154D7A" w14:paraId="0193D7D2" w14:textId="77777777" w:rsidTr="002576CD">
        <w:trPr>
          <w:tblCellSpacing w:w="15" w:type="dxa"/>
        </w:trPr>
        <w:tc>
          <w:tcPr>
            <w:tcW w:w="0" w:type="auto"/>
            <w:vAlign w:val="center"/>
            <w:hideMark/>
          </w:tcPr>
          <w:p w14:paraId="5A37F4EE" w14:textId="77777777" w:rsidR="004303F1" w:rsidRPr="00154D7A" w:rsidRDefault="004303F1">
            <w:pPr>
              <w:pStyle w:val="p1"/>
              <w:rPr>
                <w:lang w:val="en-US"/>
              </w:rPr>
            </w:pPr>
            <w:r w:rsidRPr="00154D7A">
              <w:rPr>
                <w:lang w:val="en-US"/>
              </w:rPr>
              <w:t>Churn prediction in low-resource banking environments</w:t>
            </w:r>
          </w:p>
        </w:tc>
        <w:tc>
          <w:tcPr>
            <w:tcW w:w="0" w:type="auto"/>
            <w:vAlign w:val="center"/>
            <w:hideMark/>
          </w:tcPr>
          <w:p w14:paraId="2FBC34BD" w14:textId="77777777" w:rsidR="004303F1" w:rsidRPr="00154D7A" w:rsidRDefault="004303F1">
            <w:pPr>
              <w:pStyle w:val="p1"/>
              <w:rPr>
                <w:lang w:val="en-US"/>
              </w:rPr>
            </w:pPr>
            <w:r w:rsidRPr="00154D7A">
              <w:rPr>
                <w:lang w:val="en-US"/>
              </w:rPr>
              <w:t>LR, RF</w:t>
            </w:r>
          </w:p>
        </w:tc>
        <w:tc>
          <w:tcPr>
            <w:tcW w:w="0" w:type="auto"/>
            <w:vAlign w:val="center"/>
            <w:hideMark/>
          </w:tcPr>
          <w:p w14:paraId="62400E2D" w14:textId="77777777" w:rsidR="004303F1" w:rsidRPr="00154D7A" w:rsidRDefault="004303F1">
            <w:pPr>
              <w:pStyle w:val="p1"/>
              <w:rPr>
                <w:lang w:val="en-US"/>
              </w:rPr>
            </w:pPr>
            <w:r w:rsidRPr="00154D7A">
              <w:rPr>
                <w:lang w:val="en-US"/>
              </w:rPr>
              <w:t>Regional Bangladeshi bank dataset</w:t>
            </w:r>
          </w:p>
        </w:tc>
        <w:tc>
          <w:tcPr>
            <w:tcW w:w="0" w:type="auto"/>
            <w:vAlign w:val="center"/>
            <w:hideMark/>
          </w:tcPr>
          <w:p w14:paraId="4E6CB42E" w14:textId="77777777" w:rsidR="004303F1" w:rsidRPr="00154D7A" w:rsidRDefault="004303F1">
            <w:pPr>
              <w:pStyle w:val="p1"/>
              <w:rPr>
                <w:lang w:val="en-US"/>
              </w:rPr>
            </w:pPr>
            <w:r w:rsidRPr="00154D7A">
              <w:rPr>
                <w:lang w:val="en-US"/>
              </w:rPr>
              <w:t>RF improves accuracy and recall by ~4% over LR while remaining computationally affordable, making it suitable for resource-constrained institutions.</w:t>
            </w:r>
          </w:p>
        </w:tc>
        <w:tc>
          <w:tcPr>
            <w:tcW w:w="0" w:type="auto"/>
            <w:vAlign w:val="center"/>
            <w:hideMark/>
          </w:tcPr>
          <w:p w14:paraId="3B492EC4" w14:textId="77777777" w:rsidR="004303F1" w:rsidRPr="00154D7A" w:rsidRDefault="004303F1">
            <w:pPr>
              <w:pStyle w:val="p1"/>
              <w:rPr>
                <w:lang w:val="en-US"/>
              </w:rPr>
            </w:pPr>
            <w:r w:rsidRPr="00154D7A">
              <w:rPr>
                <w:lang w:val="en-US"/>
              </w:rPr>
              <w:t>Bank Customer Churn Prediction with ML Methods (2024)</w:t>
            </w:r>
          </w:p>
        </w:tc>
      </w:tr>
      <w:tr w:rsidR="004303F1" w:rsidRPr="00154D7A" w14:paraId="607CCC61" w14:textId="77777777" w:rsidTr="002576CD">
        <w:trPr>
          <w:tblCellSpacing w:w="15" w:type="dxa"/>
        </w:trPr>
        <w:tc>
          <w:tcPr>
            <w:tcW w:w="0" w:type="auto"/>
            <w:vAlign w:val="center"/>
            <w:hideMark/>
          </w:tcPr>
          <w:p w14:paraId="1FCB32C3" w14:textId="77777777" w:rsidR="004303F1" w:rsidRPr="00154D7A" w:rsidRDefault="004303F1">
            <w:pPr>
              <w:pStyle w:val="p1"/>
              <w:rPr>
                <w:lang w:val="en-US"/>
              </w:rPr>
            </w:pPr>
            <w:r w:rsidRPr="00154D7A">
              <w:rPr>
                <w:lang w:val="en-US"/>
              </w:rPr>
              <w:t>Integrated sampling and ML for credit churn</w:t>
            </w:r>
          </w:p>
        </w:tc>
        <w:tc>
          <w:tcPr>
            <w:tcW w:w="0" w:type="auto"/>
            <w:vAlign w:val="center"/>
            <w:hideMark/>
          </w:tcPr>
          <w:p w14:paraId="51672168" w14:textId="77777777" w:rsidR="004303F1" w:rsidRPr="00154D7A" w:rsidRDefault="004303F1">
            <w:pPr>
              <w:pStyle w:val="p1"/>
              <w:rPr>
                <w:lang w:val="en-US"/>
              </w:rPr>
            </w:pPr>
            <w:r w:rsidRPr="00154D7A">
              <w:rPr>
                <w:lang w:val="en-US"/>
              </w:rPr>
              <w:t>RF, XGBoost, LightGBM, LR with sampling</w:t>
            </w:r>
          </w:p>
        </w:tc>
        <w:tc>
          <w:tcPr>
            <w:tcW w:w="0" w:type="auto"/>
            <w:vAlign w:val="center"/>
            <w:hideMark/>
          </w:tcPr>
          <w:p w14:paraId="7C796B75" w14:textId="4C42819E" w:rsidR="004303F1" w:rsidRPr="00154D7A" w:rsidRDefault="004303F1">
            <w:pPr>
              <w:pStyle w:val="p1"/>
              <w:rPr>
                <w:lang w:val="en-US"/>
              </w:rPr>
            </w:pPr>
            <w:r w:rsidRPr="00154D7A">
              <w:rPr>
                <w:lang w:val="en-US"/>
              </w:rPr>
              <w:t xml:space="preserve">Bank credit customer dataset (demographics, </w:t>
            </w:r>
            <w:r w:rsidR="007447E9" w:rsidRPr="00154D7A">
              <w:rPr>
                <w:lang w:val="en-US"/>
              </w:rPr>
              <w:t>utilization</w:t>
            </w:r>
            <w:r w:rsidRPr="00154D7A">
              <w:rPr>
                <w:lang w:val="en-US"/>
              </w:rPr>
              <w:t>, repayment history)</w:t>
            </w:r>
          </w:p>
        </w:tc>
        <w:tc>
          <w:tcPr>
            <w:tcW w:w="0" w:type="auto"/>
            <w:vAlign w:val="center"/>
            <w:hideMark/>
          </w:tcPr>
          <w:p w14:paraId="591C5379" w14:textId="1A32BCD8" w:rsidR="004303F1" w:rsidRPr="00154D7A" w:rsidRDefault="004303F1">
            <w:pPr>
              <w:pStyle w:val="p1"/>
              <w:rPr>
                <w:lang w:val="en-US"/>
              </w:rPr>
            </w:pPr>
            <w:r w:rsidRPr="00154D7A">
              <w:rPr>
                <w:lang w:val="en-US"/>
              </w:rPr>
              <w:t xml:space="preserve">Hybrid sampling plus ensembles achieves high accuracy (~89%) and improved minority recall; credit </w:t>
            </w:r>
            <w:r w:rsidR="007447E9" w:rsidRPr="00154D7A">
              <w:rPr>
                <w:lang w:val="en-US"/>
              </w:rPr>
              <w:t>utilization</w:t>
            </w:r>
            <w:r w:rsidRPr="00154D7A">
              <w:rPr>
                <w:lang w:val="en-US"/>
              </w:rPr>
              <w:t xml:space="preserve"> and transaction frequency are key churn predictors.</w:t>
            </w:r>
          </w:p>
        </w:tc>
        <w:tc>
          <w:tcPr>
            <w:tcW w:w="0" w:type="auto"/>
            <w:vAlign w:val="center"/>
            <w:hideMark/>
          </w:tcPr>
          <w:p w14:paraId="2EBB3F6C" w14:textId="77777777" w:rsidR="004303F1" w:rsidRPr="00154D7A" w:rsidRDefault="004303F1">
            <w:pPr>
              <w:pStyle w:val="p1"/>
              <w:rPr>
                <w:lang w:val="en-US"/>
              </w:rPr>
            </w:pPr>
            <w:r w:rsidRPr="00154D7A">
              <w:rPr>
                <w:lang w:val="en-US"/>
              </w:rPr>
              <w:t>Li et al. (2025a)</w:t>
            </w:r>
          </w:p>
        </w:tc>
      </w:tr>
      <w:tr w:rsidR="004303F1" w:rsidRPr="00154D7A" w14:paraId="026B04C5" w14:textId="77777777" w:rsidTr="002576CD">
        <w:trPr>
          <w:tblCellSpacing w:w="15" w:type="dxa"/>
        </w:trPr>
        <w:tc>
          <w:tcPr>
            <w:tcW w:w="0" w:type="auto"/>
            <w:vAlign w:val="center"/>
            <w:hideMark/>
          </w:tcPr>
          <w:p w14:paraId="2EB97D48" w14:textId="77777777" w:rsidR="004303F1" w:rsidRPr="00154D7A" w:rsidRDefault="004303F1">
            <w:pPr>
              <w:pStyle w:val="p1"/>
              <w:rPr>
                <w:lang w:val="en-US"/>
              </w:rPr>
            </w:pPr>
            <w:r w:rsidRPr="00154D7A">
              <w:rPr>
                <w:lang w:val="en-US"/>
              </w:rPr>
              <w:t>Modelling bank credit churn with interpretability</w:t>
            </w:r>
          </w:p>
        </w:tc>
        <w:tc>
          <w:tcPr>
            <w:tcW w:w="0" w:type="auto"/>
            <w:vAlign w:val="center"/>
            <w:hideMark/>
          </w:tcPr>
          <w:p w14:paraId="1D07F70B" w14:textId="77777777" w:rsidR="004303F1" w:rsidRPr="00154D7A" w:rsidRDefault="004303F1">
            <w:pPr>
              <w:pStyle w:val="p1"/>
              <w:rPr>
                <w:lang w:val="en-US"/>
              </w:rPr>
            </w:pPr>
            <w:r w:rsidRPr="00154D7A">
              <w:rPr>
                <w:lang w:val="en-US"/>
              </w:rPr>
              <w:t>LightGBM, RF, XGBoost + SHAP</w:t>
            </w:r>
          </w:p>
        </w:tc>
        <w:tc>
          <w:tcPr>
            <w:tcW w:w="0" w:type="auto"/>
            <w:vAlign w:val="center"/>
            <w:hideMark/>
          </w:tcPr>
          <w:p w14:paraId="559D2A33" w14:textId="77777777" w:rsidR="004303F1" w:rsidRPr="00154D7A" w:rsidRDefault="004303F1">
            <w:pPr>
              <w:pStyle w:val="p1"/>
              <w:rPr>
                <w:lang w:val="en-US"/>
              </w:rPr>
            </w:pPr>
            <w:r w:rsidRPr="00154D7A">
              <w:rPr>
                <w:lang w:val="en-US"/>
              </w:rPr>
              <w:t>Credit-card churn dataset</w:t>
            </w:r>
          </w:p>
        </w:tc>
        <w:tc>
          <w:tcPr>
            <w:tcW w:w="0" w:type="auto"/>
            <w:vAlign w:val="center"/>
            <w:hideMark/>
          </w:tcPr>
          <w:p w14:paraId="0968D221" w14:textId="7A32CAFB" w:rsidR="004303F1" w:rsidRPr="00154D7A" w:rsidRDefault="004303F1">
            <w:pPr>
              <w:pStyle w:val="p1"/>
              <w:rPr>
                <w:lang w:val="en-US"/>
              </w:rPr>
            </w:pPr>
            <w:r w:rsidRPr="00154D7A">
              <w:rPr>
                <w:lang w:val="en-US"/>
              </w:rPr>
              <w:t xml:space="preserve">Gradient-boosted models achieve strong predictive performance; SHAP-based feature importance reveals that credit </w:t>
            </w:r>
            <w:r w:rsidR="007447E9" w:rsidRPr="00154D7A">
              <w:rPr>
                <w:lang w:val="en-US"/>
              </w:rPr>
              <w:t>utilization</w:t>
            </w:r>
            <w:r w:rsidRPr="00154D7A">
              <w:rPr>
                <w:lang w:val="en-US"/>
              </w:rPr>
              <w:t xml:space="preserve"> and late payment frequency drive churn </w:t>
            </w:r>
            <w:r w:rsidR="000E0E20" w:rsidRPr="00154D7A">
              <w:rPr>
                <w:lang w:val="en-US"/>
              </w:rPr>
              <w:t>behavior</w:t>
            </w:r>
            <w:r w:rsidRPr="00154D7A">
              <w:rPr>
                <w:lang w:val="en-US"/>
              </w:rPr>
              <w:t>.</w:t>
            </w:r>
          </w:p>
        </w:tc>
        <w:tc>
          <w:tcPr>
            <w:tcW w:w="0" w:type="auto"/>
            <w:vAlign w:val="center"/>
            <w:hideMark/>
          </w:tcPr>
          <w:p w14:paraId="1551E92C" w14:textId="77777777" w:rsidR="004303F1" w:rsidRPr="00154D7A" w:rsidRDefault="004303F1">
            <w:pPr>
              <w:pStyle w:val="p1"/>
              <w:rPr>
                <w:lang w:val="en-US"/>
              </w:rPr>
            </w:pPr>
            <w:r w:rsidRPr="00154D7A">
              <w:rPr>
                <w:lang w:val="en-US"/>
              </w:rPr>
              <w:t>Li et al. (2025b)</w:t>
            </w:r>
          </w:p>
        </w:tc>
      </w:tr>
      <w:tr w:rsidR="004303F1" w:rsidRPr="00154D7A" w14:paraId="006DFBE2" w14:textId="77777777" w:rsidTr="002576CD">
        <w:trPr>
          <w:tblCellSpacing w:w="15" w:type="dxa"/>
        </w:trPr>
        <w:tc>
          <w:tcPr>
            <w:tcW w:w="0" w:type="auto"/>
            <w:vAlign w:val="center"/>
            <w:hideMark/>
          </w:tcPr>
          <w:p w14:paraId="5EA2AD7D" w14:textId="77777777" w:rsidR="004303F1" w:rsidRPr="00154D7A" w:rsidRDefault="004303F1">
            <w:pPr>
              <w:pStyle w:val="p1"/>
              <w:rPr>
                <w:lang w:val="en-US"/>
              </w:rPr>
            </w:pPr>
            <w:r w:rsidRPr="00154D7A">
              <w:rPr>
                <w:lang w:val="en-US"/>
              </w:rPr>
              <w:t>ML model comparison for bank churn</w:t>
            </w:r>
          </w:p>
        </w:tc>
        <w:tc>
          <w:tcPr>
            <w:tcW w:w="0" w:type="auto"/>
            <w:vAlign w:val="center"/>
            <w:hideMark/>
          </w:tcPr>
          <w:p w14:paraId="21E68FE5" w14:textId="77777777" w:rsidR="004303F1" w:rsidRPr="00154D7A" w:rsidRDefault="004303F1">
            <w:pPr>
              <w:pStyle w:val="p1"/>
              <w:rPr>
                <w:lang w:val="en-US"/>
              </w:rPr>
            </w:pPr>
            <w:r w:rsidRPr="00154D7A">
              <w:rPr>
                <w:lang w:val="en-US"/>
              </w:rPr>
              <w:t>RF, Gradient Boosting, LR</w:t>
            </w:r>
          </w:p>
        </w:tc>
        <w:tc>
          <w:tcPr>
            <w:tcW w:w="0" w:type="auto"/>
            <w:vAlign w:val="center"/>
            <w:hideMark/>
          </w:tcPr>
          <w:p w14:paraId="252B1BDC" w14:textId="77777777" w:rsidR="004303F1" w:rsidRPr="00154D7A" w:rsidRDefault="004303F1">
            <w:pPr>
              <w:pStyle w:val="p1"/>
              <w:rPr>
                <w:lang w:val="en-US"/>
              </w:rPr>
            </w:pPr>
            <w:r w:rsidRPr="00154D7A">
              <w:rPr>
                <w:lang w:val="en-US"/>
              </w:rPr>
              <w:t>Real banking dataset</w:t>
            </w:r>
          </w:p>
        </w:tc>
        <w:tc>
          <w:tcPr>
            <w:tcW w:w="0" w:type="auto"/>
            <w:vAlign w:val="center"/>
            <w:hideMark/>
          </w:tcPr>
          <w:p w14:paraId="01D88E55" w14:textId="77777777" w:rsidR="004303F1" w:rsidRPr="00154D7A" w:rsidRDefault="004303F1">
            <w:pPr>
              <w:pStyle w:val="p1"/>
              <w:rPr>
                <w:lang w:val="en-US"/>
              </w:rPr>
            </w:pPr>
            <w:r w:rsidRPr="00154D7A">
              <w:rPr>
                <w:lang w:val="en-US"/>
              </w:rPr>
              <w:t>Gradient Boosting achieves highest ROC–AUC; LR remains the most interpretable, supporting a trade-off between accuracy and transparency in operational settings.</w:t>
            </w:r>
          </w:p>
        </w:tc>
        <w:tc>
          <w:tcPr>
            <w:tcW w:w="0" w:type="auto"/>
            <w:vAlign w:val="center"/>
            <w:hideMark/>
          </w:tcPr>
          <w:p w14:paraId="6BD90A53" w14:textId="77777777" w:rsidR="004303F1" w:rsidRPr="00154D7A" w:rsidRDefault="004303F1">
            <w:pPr>
              <w:pStyle w:val="p1"/>
              <w:rPr>
                <w:lang w:val="en-US"/>
              </w:rPr>
            </w:pPr>
            <w:r w:rsidRPr="00154D7A">
              <w:rPr>
                <w:lang w:val="en-US"/>
              </w:rPr>
              <w:t>Abbas et al. (2023)</w:t>
            </w:r>
          </w:p>
        </w:tc>
      </w:tr>
      <w:tr w:rsidR="004303F1" w:rsidRPr="00154D7A" w14:paraId="0356E82A" w14:textId="77777777" w:rsidTr="002576CD">
        <w:trPr>
          <w:tblCellSpacing w:w="15" w:type="dxa"/>
        </w:trPr>
        <w:tc>
          <w:tcPr>
            <w:tcW w:w="0" w:type="auto"/>
            <w:vAlign w:val="center"/>
            <w:hideMark/>
          </w:tcPr>
          <w:p w14:paraId="1664BC89" w14:textId="77777777" w:rsidR="004303F1" w:rsidRPr="00154D7A" w:rsidRDefault="004303F1">
            <w:pPr>
              <w:pStyle w:val="p1"/>
              <w:rPr>
                <w:lang w:val="en-US"/>
              </w:rPr>
            </w:pPr>
            <w:r w:rsidRPr="00154D7A">
              <w:rPr>
                <w:lang w:val="en-US"/>
              </w:rPr>
              <w:t>Modular ML pipeline for different bank contexts</w:t>
            </w:r>
          </w:p>
        </w:tc>
        <w:tc>
          <w:tcPr>
            <w:tcW w:w="0" w:type="auto"/>
            <w:vAlign w:val="center"/>
            <w:hideMark/>
          </w:tcPr>
          <w:p w14:paraId="31A1866C" w14:textId="77777777" w:rsidR="004303F1" w:rsidRPr="00154D7A" w:rsidRDefault="004303F1">
            <w:pPr>
              <w:pStyle w:val="p1"/>
              <w:rPr>
                <w:lang w:val="en-US"/>
              </w:rPr>
            </w:pPr>
            <w:r w:rsidRPr="00154D7A">
              <w:rPr>
                <w:lang w:val="en-US"/>
              </w:rPr>
              <w:t>RF, XGBoost, AdaBoost, SVM, Bagging within reusable framework</w:t>
            </w:r>
          </w:p>
        </w:tc>
        <w:tc>
          <w:tcPr>
            <w:tcW w:w="0" w:type="auto"/>
            <w:vAlign w:val="center"/>
            <w:hideMark/>
          </w:tcPr>
          <w:p w14:paraId="1CAEBA7C" w14:textId="77777777" w:rsidR="004303F1" w:rsidRPr="00154D7A" w:rsidRDefault="004303F1">
            <w:pPr>
              <w:pStyle w:val="p1"/>
              <w:rPr>
                <w:lang w:val="en-US"/>
              </w:rPr>
            </w:pPr>
            <w:r w:rsidRPr="00154D7A">
              <w:rPr>
                <w:lang w:val="en-US"/>
              </w:rPr>
              <w:t>U.S. community bank dataset</w:t>
            </w:r>
          </w:p>
        </w:tc>
        <w:tc>
          <w:tcPr>
            <w:tcW w:w="0" w:type="auto"/>
            <w:vAlign w:val="center"/>
            <w:hideMark/>
          </w:tcPr>
          <w:p w14:paraId="7634EFB0" w14:textId="77777777" w:rsidR="004303F1" w:rsidRPr="00154D7A" w:rsidRDefault="004303F1">
            <w:pPr>
              <w:pStyle w:val="p1"/>
              <w:rPr>
                <w:lang w:val="en-US"/>
              </w:rPr>
            </w:pPr>
            <w:r w:rsidRPr="00154D7A">
              <w:rPr>
                <w:lang w:val="en-US"/>
              </w:rPr>
              <w:t>A unified pipeline combining preprocessing, sampling and ensemble selection provides a reusable template for churn modelling across banks.</w:t>
            </w:r>
          </w:p>
        </w:tc>
        <w:tc>
          <w:tcPr>
            <w:tcW w:w="0" w:type="auto"/>
            <w:vAlign w:val="center"/>
            <w:hideMark/>
          </w:tcPr>
          <w:p w14:paraId="67DC23D1" w14:textId="77777777" w:rsidR="004303F1" w:rsidRPr="00154D7A" w:rsidRDefault="004303F1">
            <w:pPr>
              <w:pStyle w:val="p1"/>
              <w:rPr>
                <w:lang w:val="en-US"/>
              </w:rPr>
            </w:pPr>
            <w:r w:rsidRPr="00154D7A">
              <w:rPr>
                <w:lang w:val="en-US"/>
              </w:rPr>
              <w:t>Patel S. et al. (2024)</w:t>
            </w:r>
          </w:p>
        </w:tc>
      </w:tr>
    </w:tbl>
    <w:p w14:paraId="2DE14F8E" w14:textId="77777777" w:rsidR="00D61F67" w:rsidRPr="00154D7A" w:rsidRDefault="00D61F67" w:rsidP="00D61F67">
      <w:pPr>
        <w:rPr>
          <w:lang w:val="en-US"/>
        </w:rPr>
      </w:pPr>
    </w:p>
    <w:p w14:paraId="629D7EE8" w14:textId="79276B85" w:rsidR="00187FCD" w:rsidRPr="00154D7A" w:rsidRDefault="00187FCD" w:rsidP="00187FCD">
      <w:pPr>
        <w:pStyle w:val="Heading3"/>
        <w:rPr>
          <w:rFonts w:ascii="Times New Roman" w:hAnsi="Times New Roman" w:cs="Times New Roman"/>
          <w:lang w:val="en-US"/>
        </w:rPr>
      </w:pPr>
      <w:r w:rsidRPr="00154D7A">
        <w:rPr>
          <w:rFonts w:ascii="Times New Roman" w:hAnsi="Times New Roman" w:cs="Times New Roman"/>
          <w:lang w:val="en-US"/>
        </w:rPr>
        <w:t>Classical ML in telecommunications and cross-domain insights</w:t>
      </w:r>
    </w:p>
    <w:p w14:paraId="34D64A26" w14:textId="6D4EC6E5" w:rsidR="007B5587" w:rsidRPr="00154D7A" w:rsidRDefault="005115AC" w:rsidP="002576CD">
      <w:pPr>
        <w:pStyle w:val="p1"/>
        <w:jc w:val="both"/>
        <w:rPr>
          <w:lang w:val="en-US"/>
        </w:rPr>
      </w:pPr>
      <w:r w:rsidRPr="00154D7A">
        <w:rPr>
          <w:lang w:val="en-US"/>
        </w:rPr>
        <w:t xml:space="preserve">Classical machine learning algorithms such as LR, decision trees (DT), RF, gradient boosting (GB), support vector machines (SVM), and k-nearest </w:t>
      </w:r>
      <w:r w:rsidR="007447E9" w:rsidRPr="00154D7A">
        <w:rPr>
          <w:lang w:val="en-US"/>
        </w:rPr>
        <w:t>neighbors</w:t>
      </w:r>
      <w:r w:rsidRPr="00154D7A">
        <w:rPr>
          <w:lang w:val="en-US"/>
        </w:rPr>
        <w:t xml:space="preserve"> (KNN) continue to be the most </w:t>
      </w:r>
      <w:r w:rsidRPr="00154D7A">
        <w:rPr>
          <w:lang w:val="en-US"/>
        </w:rPr>
        <w:lastRenderedPageBreak/>
        <w:t>extensively used approaches in early churn research, particularly in telephony. Comparative studies repeatedly show that tree-based ensembles (RF, gradient boosting, XGBoost, LightGBM, and CatBoost) outperform linear or single-tree baselines (De Caigny et al., 2020; Patel et al., 2023; Marmion et al., 2012)</w:t>
      </w:r>
      <w:r w:rsidR="007B5587" w:rsidRPr="00154D7A">
        <w:rPr>
          <w:lang w:val="en-US"/>
        </w:rPr>
        <w:t xml:space="preserve">. </w:t>
      </w:r>
    </w:p>
    <w:p w14:paraId="15BCE344" w14:textId="203FE360" w:rsidR="007B5587" w:rsidRPr="00154D7A" w:rsidRDefault="005D5FB2" w:rsidP="002576CD">
      <w:pPr>
        <w:pStyle w:val="p1"/>
        <w:jc w:val="both"/>
        <w:rPr>
          <w:lang w:val="en-US"/>
        </w:rPr>
      </w:pPr>
      <w:r w:rsidRPr="00154D7A">
        <w:rPr>
          <w:lang w:val="en-US"/>
        </w:rPr>
        <w:t xml:space="preserve">Patel et al. (2023) perform a detailed analysis on a telecom churn dataset, merging SMOTE with Optuna-based HPO using eight algorithms: LR, DT, SVM, RF, ANN, XGBoost, LightGBM, and CatBoost. Gradient-boosted models, particularly XGBoost and LightGBM, have the highest F1 and ROC-AUC when sampling and hyperparameters are tuned together. The authors demonstrate gains of up to 15% in recall and 10% in F1 when compared to untuned, </w:t>
      </w:r>
      <w:r w:rsidR="00144B0B" w:rsidRPr="00154D7A">
        <w:rPr>
          <w:lang w:val="en-US"/>
        </w:rPr>
        <w:t>imbalanced</w:t>
      </w:r>
      <w:r w:rsidRPr="00154D7A">
        <w:rPr>
          <w:lang w:val="en-US"/>
        </w:rPr>
        <w:t xml:space="preserve"> baselines, </w:t>
      </w:r>
      <w:r w:rsidR="00660F6E" w:rsidRPr="00154D7A">
        <w:rPr>
          <w:lang w:val="en-US"/>
        </w:rPr>
        <w:t>emphasizing</w:t>
      </w:r>
      <w:r w:rsidRPr="00154D7A">
        <w:rPr>
          <w:lang w:val="en-US"/>
        </w:rPr>
        <w:t xml:space="preserve"> the relevance of integrated imbalance treatment and tuning.</w:t>
      </w:r>
    </w:p>
    <w:p w14:paraId="4F37ED09" w14:textId="77777777" w:rsidR="005D5FB2" w:rsidRPr="00154D7A" w:rsidRDefault="005D5FB2" w:rsidP="002576CD">
      <w:pPr>
        <w:pStyle w:val="p1"/>
        <w:jc w:val="both"/>
        <w:rPr>
          <w:lang w:val="en-US"/>
        </w:rPr>
      </w:pPr>
      <w:r w:rsidRPr="00154D7A">
        <w:rPr>
          <w:lang w:val="en-US"/>
        </w:rPr>
        <w:t>Ahmed et al. (2023) offer a CNN-BiLSTM architecture for telco churn and show that the hybrid deep model improves accuracy by 4-7 percentage points compared to the LR, DT, RF, and SVM baselines. Although the focus is on deep learning, the experimental design demonstrates that classical models give a solid performance standard that must be exceeded rather than presumed to be inferior a priori.</w:t>
      </w:r>
    </w:p>
    <w:p w14:paraId="619AD2F3" w14:textId="3FD7A73F" w:rsidR="007B5587" w:rsidRPr="00154D7A" w:rsidRDefault="007B5587" w:rsidP="002576CD">
      <w:pPr>
        <w:pStyle w:val="p1"/>
        <w:jc w:val="both"/>
        <w:rPr>
          <w:lang w:val="en-US"/>
        </w:rPr>
      </w:pPr>
      <w:r w:rsidRPr="00154D7A">
        <w:rPr>
          <w:lang w:val="en-US"/>
        </w:rPr>
        <w:t>These telecom and cross-domain studies show that:</w:t>
      </w:r>
    </w:p>
    <w:p w14:paraId="0B9BB1F0" w14:textId="1A139712" w:rsidR="007B5587" w:rsidRPr="00154D7A" w:rsidRDefault="00AF35CF" w:rsidP="002576CD">
      <w:pPr>
        <w:pStyle w:val="p1"/>
        <w:numPr>
          <w:ilvl w:val="0"/>
          <w:numId w:val="241"/>
        </w:numPr>
        <w:jc w:val="both"/>
        <w:rPr>
          <w:lang w:val="en-US"/>
        </w:rPr>
      </w:pPr>
      <w:r w:rsidRPr="00154D7A">
        <w:rPr>
          <w:lang w:val="en-US"/>
        </w:rPr>
        <w:t>T</w:t>
      </w:r>
      <w:r w:rsidR="007B5587" w:rsidRPr="00154D7A">
        <w:rPr>
          <w:lang w:val="en-US"/>
        </w:rPr>
        <w:t>ree-based ensembles are consistently strong baselines</w:t>
      </w:r>
      <w:r w:rsidRPr="00154D7A">
        <w:rPr>
          <w:lang w:val="en-US"/>
        </w:rPr>
        <w:t>.</w:t>
      </w:r>
    </w:p>
    <w:p w14:paraId="6F05E8C0" w14:textId="1DABB0E4" w:rsidR="007B5587" w:rsidRPr="00154D7A" w:rsidRDefault="003F28B9" w:rsidP="002576CD">
      <w:pPr>
        <w:pStyle w:val="p1"/>
        <w:numPr>
          <w:ilvl w:val="0"/>
          <w:numId w:val="241"/>
        </w:numPr>
        <w:jc w:val="both"/>
        <w:rPr>
          <w:lang w:val="en-US"/>
        </w:rPr>
      </w:pPr>
      <w:r w:rsidRPr="00154D7A">
        <w:rPr>
          <w:lang w:val="en-US"/>
        </w:rPr>
        <w:t>C</w:t>
      </w:r>
      <w:r w:rsidR="007B5587" w:rsidRPr="00154D7A">
        <w:rPr>
          <w:lang w:val="en-US"/>
        </w:rPr>
        <w:t>ombining SMOTE with systematic tuning substantially improves minority-class detection</w:t>
      </w:r>
      <w:r w:rsidRPr="00154D7A">
        <w:rPr>
          <w:lang w:val="en-US"/>
        </w:rPr>
        <w:t>,</w:t>
      </w:r>
      <w:r w:rsidR="007B5587" w:rsidRPr="00154D7A">
        <w:rPr>
          <w:lang w:val="en-US"/>
        </w:rPr>
        <w:t xml:space="preserve"> and</w:t>
      </w:r>
    </w:p>
    <w:p w14:paraId="50BF002A" w14:textId="42D4FEBD" w:rsidR="007B5587" w:rsidRPr="00154D7A" w:rsidRDefault="007B5587" w:rsidP="002576CD">
      <w:pPr>
        <w:pStyle w:val="p1"/>
        <w:numPr>
          <w:ilvl w:val="0"/>
          <w:numId w:val="241"/>
        </w:numPr>
        <w:jc w:val="both"/>
        <w:rPr>
          <w:lang w:val="en-US"/>
        </w:rPr>
      </w:pPr>
      <w:r w:rsidRPr="00154D7A">
        <w:rPr>
          <w:lang w:val="en-US"/>
        </w:rPr>
        <w:t>high-performing ML models often lack dedicated interpretability frameworks, especially for regulated domains.</w:t>
      </w:r>
    </w:p>
    <w:p w14:paraId="78CACACC" w14:textId="77777777" w:rsidR="007B5587" w:rsidRPr="00154D7A" w:rsidRDefault="007B5587" w:rsidP="007B5587">
      <w:pPr>
        <w:pStyle w:val="Heading3"/>
        <w:rPr>
          <w:rFonts w:ascii="Times New Roman" w:hAnsi="Times New Roman" w:cs="Times New Roman"/>
          <w:lang w:val="en-US"/>
        </w:rPr>
      </w:pPr>
      <w:r w:rsidRPr="00154D7A">
        <w:rPr>
          <w:rFonts w:ascii="Times New Roman" w:hAnsi="Times New Roman" w:cs="Times New Roman"/>
          <w:lang w:val="en-US"/>
        </w:rPr>
        <w:t>Machine learning for banking churn</w:t>
      </w:r>
    </w:p>
    <w:p w14:paraId="10B7FE0F" w14:textId="4CD8F79F" w:rsidR="005F342B" w:rsidRPr="00154D7A" w:rsidRDefault="005F342B" w:rsidP="002576CD">
      <w:pPr>
        <w:pStyle w:val="p1"/>
        <w:jc w:val="both"/>
        <w:rPr>
          <w:lang w:val="en-US"/>
        </w:rPr>
      </w:pPr>
      <w:r w:rsidRPr="00154D7A">
        <w:rPr>
          <w:lang w:val="en-US"/>
        </w:rPr>
        <w:t xml:space="preserve">A growing body of work addresses churn in </w:t>
      </w:r>
      <w:r w:rsidRPr="00154D7A">
        <w:rPr>
          <w:rStyle w:val="s1"/>
          <w:lang w:val="en-US"/>
        </w:rPr>
        <w:t>banking and credit</w:t>
      </w:r>
      <w:r w:rsidRPr="00154D7A">
        <w:rPr>
          <w:lang w:val="en-US"/>
        </w:rPr>
        <w:t xml:space="preserve"> specifically. Abbas et al. (2023) investigate bank churn using real transactional and demographic data, comparing RF, gradient boosting, SVM</w:t>
      </w:r>
      <w:r w:rsidR="003F28B9" w:rsidRPr="00154D7A">
        <w:rPr>
          <w:lang w:val="en-US"/>
        </w:rPr>
        <w:t>,</w:t>
      </w:r>
      <w:r w:rsidRPr="00154D7A">
        <w:rPr>
          <w:lang w:val="en-US"/>
        </w:rPr>
        <w:t xml:space="preserve"> and LR. After feature engineering and SMOTE-based balancing, gradient boosting and RF achieve approximately 85% accuracy and strong ROC-AUC, </w:t>
      </w:r>
      <w:r w:rsidR="008877AB" w:rsidRPr="00154D7A">
        <w:rPr>
          <w:lang w:val="en-US"/>
        </w:rPr>
        <w:t>although</w:t>
      </w:r>
      <w:r w:rsidRPr="00154D7A">
        <w:rPr>
          <w:lang w:val="en-US"/>
        </w:rPr>
        <w:t xml:space="preserve"> LR remains more interpretable but less accurate. Similar patterns are reported by Singh et al. (2024), who apply RF, </w:t>
      </w:r>
      <w:proofErr w:type="spellStart"/>
      <w:r w:rsidRPr="00154D7A">
        <w:rPr>
          <w:lang w:val="en-US"/>
        </w:rPr>
        <w:t>XGBoost</w:t>
      </w:r>
      <w:proofErr w:type="spellEnd"/>
      <w:r w:rsidRPr="00154D7A">
        <w:rPr>
          <w:lang w:val="en-US"/>
        </w:rPr>
        <w:t xml:space="preserve">, </w:t>
      </w:r>
      <w:proofErr w:type="spellStart"/>
      <w:r w:rsidRPr="00154D7A">
        <w:rPr>
          <w:lang w:val="en-US"/>
        </w:rPr>
        <w:t>CatBoost</w:t>
      </w:r>
      <w:proofErr w:type="spellEnd"/>
      <w:r w:rsidR="003F28B9" w:rsidRPr="00154D7A">
        <w:rPr>
          <w:lang w:val="en-US"/>
        </w:rPr>
        <w:t>,</w:t>
      </w:r>
      <w:r w:rsidRPr="00154D7A">
        <w:rPr>
          <w:lang w:val="en-US"/>
        </w:rPr>
        <w:t xml:space="preserve"> and ANN to a banking dataset and find that CatBoost delivers the highest ROC-AUC due to its efficient handling of categorical variables.</w:t>
      </w:r>
    </w:p>
    <w:p w14:paraId="2460A16A" w14:textId="376C327D" w:rsidR="005F342B" w:rsidRPr="00154D7A" w:rsidRDefault="005F342B" w:rsidP="002576CD">
      <w:pPr>
        <w:pStyle w:val="p1"/>
        <w:jc w:val="both"/>
        <w:rPr>
          <w:lang w:val="en-US"/>
        </w:rPr>
      </w:pPr>
      <w:r w:rsidRPr="00154D7A">
        <w:rPr>
          <w:lang w:val="en-US"/>
        </w:rPr>
        <w:t xml:space="preserve">Patel et al. (2024) propose a modular ML framework for bank churn prediction using ten classifiers and multiple sampling methods. Ensemble models (RF, XGBoost, AdaBoost, Bagging) again dominate in F1 and ROC-AUC, particularly when combined with appropriate resampling (e.g., SMOTE, random under-sampling). Ashraf (2024) and related studies reach similar conclusions in different regional banking contexts, reinforcing ensemble superiority for structured tabular data. </w:t>
      </w:r>
    </w:p>
    <w:p w14:paraId="2A1D1888" w14:textId="3AA05BCA" w:rsidR="005F342B" w:rsidRPr="00154D7A" w:rsidRDefault="005F342B" w:rsidP="002576CD">
      <w:pPr>
        <w:pStyle w:val="p1"/>
        <w:jc w:val="both"/>
        <w:rPr>
          <w:lang w:val="en-US"/>
        </w:rPr>
      </w:pPr>
      <w:r w:rsidRPr="00154D7A">
        <w:rPr>
          <w:lang w:val="en-US"/>
        </w:rPr>
        <w:t>Within credit churn, Li et al. (2025) integrate SMOTE, gradient-boosted ensembles</w:t>
      </w:r>
      <w:r w:rsidR="003F28B9" w:rsidRPr="00154D7A">
        <w:rPr>
          <w:lang w:val="en-US"/>
        </w:rPr>
        <w:t>,</w:t>
      </w:r>
      <w:r w:rsidRPr="00154D7A">
        <w:rPr>
          <w:lang w:val="en-US"/>
        </w:rPr>
        <w:t xml:space="preserve"> and SHAP-based interpretability for bank-credit customers, reporting approximately 89% accuracy and strong recall. Transaction frequency and credit </w:t>
      </w:r>
      <w:r w:rsidR="007447E9" w:rsidRPr="00154D7A">
        <w:rPr>
          <w:lang w:val="en-US"/>
        </w:rPr>
        <w:t>utilization</w:t>
      </w:r>
      <w:r w:rsidRPr="00154D7A">
        <w:rPr>
          <w:lang w:val="en-US"/>
        </w:rPr>
        <w:t xml:space="preserve"> emerge as dominant predictors, aligning with domain intuition. Collectively, these banking ML studies indicate that:</w:t>
      </w:r>
    </w:p>
    <w:p w14:paraId="3942D5A6" w14:textId="77777777" w:rsidR="005F342B" w:rsidRPr="00154D7A" w:rsidRDefault="005F342B" w:rsidP="002576CD">
      <w:pPr>
        <w:pStyle w:val="p1"/>
        <w:numPr>
          <w:ilvl w:val="0"/>
          <w:numId w:val="242"/>
        </w:numPr>
        <w:jc w:val="both"/>
        <w:rPr>
          <w:lang w:val="en-US"/>
        </w:rPr>
      </w:pPr>
      <w:r w:rsidRPr="00154D7A">
        <w:rPr>
          <w:rStyle w:val="s1"/>
          <w:lang w:val="en-US"/>
        </w:rPr>
        <w:lastRenderedPageBreak/>
        <w:t>Tree-based ensembles</w:t>
      </w:r>
      <w:r w:rsidRPr="00154D7A">
        <w:rPr>
          <w:lang w:val="en-US"/>
        </w:rPr>
        <w:t xml:space="preserve"> (XGBoost, LightGBM, CatBoost, RF) form the current state-of-practice benchmark for structured churn data.</w:t>
      </w:r>
    </w:p>
    <w:p w14:paraId="540B1CA4" w14:textId="77777777" w:rsidR="005F342B" w:rsidRPr="00154D7A" w:rsidRDefault="005F342B" w:rsidP="002576CD">
      <w:pPr>
        <w:pStyle w:val="p1"/>
        <w:numPr>
          <w:ilvl w:val="0"/>
          <w:numId w:val="242"/>
        </w:numPr>
        <w:jc w:val="both"/>
        <w:rPr>
          <w:lang w:val="en-US"/>
        </w:rPr>
      </w:pPr>
      <w:r w:rsidRPr="00154D7A">
        <w:rPr>
          <w:rStyle w:val="s1"/>
          <w:lang w:val="en-US"/>
        </w:rPr>
        <w:t>Careful preprocessing</w:t>
      </w:r>
      <w:r w:rsidRPr="00154D7A">
        <w:rPr>
          <w:lang w:val="en-US"/>
        </w:rPr>
        <w:t xml:space="preserve"> (encoding, scaling, outlier handling) and </w:t>
      </w:r>
      <w:r w:rsidRPr="00154D7A">
        <w:rPr>
          <w:rStyle w:val="s1"/>
          <w:lang w:val="en-US"/>
        </w:rPr>
        <w:t>imbalance treatment</w:t>
      </w:r>
      <w:r w:rsidRPr="00154D7A">
        <w:rPr>
          <w:lang w:val="en-US"/>
        </w:rPr>
        <w:t xml:space="preserve"> are critical to achieving robust performance.</w:t>
      </w:r>
    </w:p>
    <w:p w14:paraId="4956A987" w14:textId="162F44F7" w:rsidR="005F342B" w:rsidRPr="00154D7A" w:rsidRDefault="005F342B" w:rsidP="002576CD">
      <w:pPr>
        <w:pStyle w:val="p1"/>
        <w:numPr>
          <w:ilvl w:val="0"/>
          <w:numId w:val="242"/>
        </w:numPr>
        <w:jc w:val="both"/>
        <w:rPr>
          <w:lang w:val="en-US"/>
        </w:rPr>
      </w:pPr>
      <w:r w:rsidRPr="00154D7A">
        <w:rPr>
          <w:lang w:val="en-US"/>
        </w:rPr>
        <w:t xml:space="preserve">Interpretability is increasingly </w:t>
      </w:r>
      <w:r w:rsidR="00660F6E" w:rsidRPr="00154D7A">
        <w:rPr>
          <w:lang w:val="en-US"/>
        </w:rPr>
        <w:t>recognized</w:t>
      </w:r>
      <w:r w:rsidRPr="00154D7A">
        <w:rPr>
          <w:lang w:val="en-US"/>
        </w:rPr>
        <w:t xml:space="preserve"> as necessary but is often addressed only through feature-importance plots rather than systematic XAI.</w:t>
      </w:r>
    </w:p>
    <w:p w14:paraId="074BF7A2" w14:textId="77777777" w:rsidR="005F342B" w:rsidRPr="00154D7A" w:rsidRDefault="005F342B" w:rsidP="005F342B">
      <w:pPr>
        <w:pStyle w:val="Heading2"/>
        <w:numPr>
          <w:ilvl w:val="1"/>
          <w:numId w:val="215"/>
        </w:numPr>
        <w:jc w:val="both"/>
        <w:rPr>
          <w:rFonts w:ascii="Times New Roman" w:hAnsi="Times New Roman" w:cs="Times New Roman"/>
          <w:sz w:val="24"/>
          <w:szCs w:val="24"/>
          <w:lang w:val="en-US"/>
        </w:rPr>
      </w:pPr>
      <w:bookmarkStart w:id="17" w:name="_Toc215322048"/>
      <w:r w:rsidRPr="00154D7A">
        <w:rPr>
          <w:rFonts w:ascii="Times New Roman" w:hAnsi="Times New Roman" w:cs="Times New Roman"/>
          <w:sz w:val="24"/>
          <w:szCs w:val="24"/>
          <w:lang w:val="en-US"/>
        </w:rPr>
        <w:t>Deep-Learning Approaches to Churn Prediction</w:t>
      </w:r>
      <w:bookmarkEnd w:id="17"/>
    </w:p>
    <w:p w14:paraId="2FD2ADB9" w14:textId="77777777" w:rsidR="005C1841" w:rsidRPr="00154D7A" w:rsidRDefault="005C1841" w:rsidP="005C1841">
      <w:pPr>
        <w:rPr>
          <w:lang w:val="en-US"/>
        </w:rPr>
      </w:pPr>
    </w:p>
    <w:p w14:paraId="5D5D7B15" w14:textId="2EDDA47C" w:rsidR="005C1841" w:rsidRPr="00154D7A" w:rsidRDefault="005C1841" w:rsidP="005C1841">
      <w:pPr>
        <w:pStyle w:val="Caption"/>
        <w:keepNext/>
        <w:jc w:val="center"/>
        <w:rPr>
          <w:sz w:val="21"/>
          <w:szCs w:val="21"/>
          <w:lang w:val="en-US"/>
        </w:rPr>
      </w:pPr>
      <w:bookmarkStart w:id="18" w:name="_Toc215179882"/>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3</w:t>
      </w:r>
      <w:r w:rsidRPr="00154D7A">
        <w:rPr>
          <w:sz w:val="21"/>
          <w:szCs w:val="21"/>
          <w:lang w:val="en-US"/>
        </w:rPr>
        <w:fldChar w:fldCharType="end"/>
      </w:r>
      <w:r w:rsidRPr="00154D7A">
        <w:rPr>
          <w:sz w:val="21"/>
          <w:szCs w:val="21"/>
          <w:lang w:val="en-US"/>
        </w:rPr>
        <w:t xml:space="preserve">: Literature Summary of Deep Learning </w:t>
      </w:r>
      <w:r w:rsidR="003F28B9" w:rsidRPr="00154D7A">
        <w:rPr>
          <w:sz w:val="21"/>
          <w:szCs w:val="21"/>
          <w:lang w:val="en-US"/>
        </w:rPr>
        <w:t>A</w:t>
      </w:r>
      <w:r w:rsidRPr="00154D7A">
        <w:rPr>
          <w:sz w:val="21"/>
          <w:szCs w:val="21"/>
          <w:lang w:val="en-US"/>
        </w:rPr>
        <w:t>pproaches</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1851"/>
        <w:gridCol w:w="1675"/>
        <w:gridCol w:w="2721"/>
        <w:gridCol w:w="1203"/>
      </w:tblGrid>
      <w:tr w:rsidR="00C12ACB" w:rsidRPr="00154D7A" w14:paraId="58446DB3" w14:textId="77777777" w:rsidTr="002576CD">
        <w:trPr>
          <w:tblHeader/>
          <w:tblCellSpacing w:w="15" w:type="dxa"/>
        </w:trPr>
        <w:tc>
          <w:tcPr>
            <w:tcW w:w="0" w:type="auto"/>
            <w:vAlign w:val="center"/>
            <w:hideMark/>
          </w:tcPr>
          <w:p w14:paraId="58238239" w14:textId="77777777" w:rsidR="004303F1" w:rsidRPr="00154D7A" w:rsidRDefault="004303F1">
            <w:pPr>
              <w:pStyle w:val="p1"/>
              <w:jc w:val="center"/>
              <w:rPr>
                <w:b/>
                <w:bCs/>
                <w:lang w:val="en-US"/>
              </w:rPr>
            </w:pPr>
            <w:r w:rsidRPr="00154D7A">
              <w:rPr>
                <w:b/>
                <w:bCs/>
                <w:lang w:val="en-US"/>
              </w:rPr>
              <w:t>Problem</w:t>
            </w:r>
          </w:p>
        </w:tc>
        <w:tc>
          <w:tcPr>
            <w:tcW w:w="0" w:type="auto"/>
            <w:vAlign w:val="center"/>
            <w:hideMark/>
          </w:tcPr>
          <w:p w14:paraId="65479AE9" w14:textId="77777777" w:rsidR="004303F1" w:rsidRPr="00154D7A" w:rsidRDefault="004303F1">
            <w:pPr>
              <w:pStyle w:val="p1"/>
              <w:jc w:val="center"/>
              <w:rPr>
                <w:b/>
                <w:bCs/>
                <w:lang w:val="en-US"/>
              </w:rPr>
            </w:pPr>
            <w:r w:rsidRPr="00154D7A">
              <w:rPr>
                <w:b/>
                <w:bCs/>
                <w:lang w:val="en-US"/>
              </w:rPr>
              <w:t>Methodology</w:t>
            </w:r>
          </w:p>
        </w:tc>
        <w:tc>
          <w:tcPr>
            <w:tcW w:w="0" w:type="auto"/>
            <w:vAlign w:val="center"/>
            <w:hideMark/>
          </w:tcPr>
          <w:p w14:paraId="070EC8D8" w14:textId="77777777" w:rsidR="004303F1" w:rsidRPr="00154D7A" w:rsidRDefault="004303F1">
            <w:pPr>
              <w:pStyle w:val="p1"/>
              <w:jc w:val="center"/>
              <w:rPr>
                <w:b/>
                <w:bCs/>
                <w:lang w:val="en-US"/>
              </w:rPr>
            </w:pPr>
            <w:r w:rsidRPr="00154D7A">
              <w:rPr>
                <w:b/>
                <w:bCs/>
                <w:lang w:val="en-US"/>
              </w:rPr>
              <w:t>Dataset used</w:t>
            </w:r>
          </w:p>
        </w:tc>
        <w:tc>
          <w:tcPr>
            <w:tcW w:w="0" w:type="auto"/>
            <w:vAlign w:val="center"/>
            <w:hideMark/>
          </w:tcPr>
          <w:p w14:paraId="5D3BC508" w14:textId="77777777" w:rsidR="004303F1" w:rsidRPr="00154D7A" w:rsidRDefault="004303F1">
            <w:pPr>
              <w:pStyle w:val="p1"/>
              <w:jc w:val="center"/>
              <w:rPr>
                <w:b/>
                <w:bCs/>
                <w:lang w:val="en-US"/>
              </w:rPr>
            </w:pPr>
            <w:r w:rsidRPr="00154D7A">
              <w:rPr>
                <w:b/>
                <w:bCs/>
                <w:lang w:val="en-US"/>
              </w:rPr>
              <w:t>Interpretation</w:t>
            </w:r>
          </w:p>
        </w:tc>
        <w:tc>
          <w:tcPr>
            <w:tcW w:w="0" w:type="auto"/>
            <w:vAlign w:val="center"/>
            <w:hideMark/>
          </w:tcPr>
          <w:p w14:paraId="5902B772" w14:textId="77777777" w:rsidR="004303F1" w:rsidRPr="00154D7A" w:rsidRDefault="004303F1">
            <w:pPr>
              <w:pStyle w:val="p1"/>
              <w:jc w:val="center"/>
              <w:rPr>
                <w:b/>
                <w:bCs/>
                <w:lang w:val="en-US"/>
              </w:rPr>
            </w:pPr>
            <w:r w:rsidRPr="00154D7A">
              <w:rPr>
                <w:b/>
                <w:bCs/>
                <w:lang w:val="en-US"/>
              </w:rPr>
              <w:t>Citation</w:t>
            </w:r>
          </w:p>
        </w:tc>
      </w:tr>
      <w:tr w:rsidR="00C12ACB" w:rsidRPr="00154D7A" w14:paraId="01C83800" w14:textId="77777777" w:rsidTr="002576CD">
        <w:trPr>
          <w:tblCellSpacing w:w="15" w:type="dxa"/>
        </w:trPr>
        <w:tc>
          <w:tcPr>
            <w:tcW w:w="0" w:type="auto"/>
            <w:vAlign w:val="center"/>
            <w:hideMark/>
          </w:tcPr>
          <w:p w14:paraId="54314B56" w14:textId="77777777" w:rsidR="004303F1" w:rsidRPr="00154D7A" w:rsidRDefault="004303F1">
            <w:pPr>
              <w:pStyle w:val="p1"/>
              <w:rPr>
                <w:lang w:val="en-US"/>
              </w:rPr>
            </w:pPr>
            <w:r w:rsidRPr="00154D7A">
              <w:rPr>
                <w:lang w:val="en-US"/>
              </w:rPr>
              <w:t>Lack of guidance on DL hyperparameters for bank churn</w:t>
            </w:r>
          </w:p>
        </w:tc>
        <w:tc>
          <w:tcPr>
            <w:tcW w:w="0" w:type="auto"/>
            <w:vAlign w:val="center"/>
            <w:hideMark/>
          </w:tcPr>
          <w:p w14:paraId="0223FDE2" w14:textId="2076A67B" w:rsidR="004303F1" w:rsidRPr="00154D7A" w:rsidRDefault="004303F1">
            <w:pPr>
              <w:pStyle w:val="p1"/>
              <w:rPr>
                <w:lang w:val="en-US"/>
              </w:rPr>
            </w:pPr>
            <w:r w:rsidRPr="00154D7A">
              <w:rPr>
                <w:lang w:val="en-US"/>
              </w:rPr>
              <w:t xml:space="preserve">Fully connected Deep Neural Network (DNN) with varied activations, </w:t>
            </w:r>
            <w:r w:rsidR="007447E9" w:rsidRPr="00154D7A">
              <w:rPr>
                <w:lang w:val="en-US"/>
              </w:rPr>
              <w:t>optimizers</w:t>
            </w:r>
            <w:r w:rsidRPr="00154D7A">
              <w:rPr>
                <w:lang w:val="en-US"/>
              </w:rPr>
              <w:t>, batch sizes</w:t>
            </w:r>
          </w:p>
        </w:tc>
        <w:tc>
          <w:tcPr>
            <w:tcW w:w="0" w:type="auto"/>
            <w:vAlign w:val="center"/>
            <w:hideMark/>
          </w:tcPr>
          <w:p w14:paraId="39CF8033" w14:textId="77777777" w:rsidR="004303F1" w:rsidRPr="00154D7A" w:rsidRDefault="004303F1">
            <w:pPr>
              <w:pStyle w:val="p1"/>
              <w:rPr>
                <w:lang w:val="en-US"/>
              </w:rPr>
            </w:pPr>
            <w:r w:rsidRPr="00154D7A">
              <w:rPr>
                <w:lang w:val="en-US"/>
              </w:rPr>
              <w:t>Proprietary banking churn dataset (13 features)</w:t>
            </w:r>
          </w:p>
        </w:tc>
        <w:tc>
          <w:tcPr>
            <w:tcW w:w="0" w:type="auto"/>
            <w:vAlign w:val="center"/>
            <w:hideMark/>
          </w:tcPr>
          <w:p w14:paraId="6875E7BD" w14:textId="7947AC3F" w:rsidR="004303F1" w:rsidRPr="00154D7A" w:rsidRDefault="00FC2E53">
            <w:pPr>
              <w:pStyle w:val="p1"/>
              <w:rPr>
                <w:lang w:val="en-US"/>
              </w:rPr>
            </w:pPr>
            <w:r w:rsidRPr="00154D7A">
              <w:rPr>
                <w:lang w:val="en-US"/>
              </w:rPr>
              <w:t>The a</w:t>
            </w:r>
            <w:r w:rsidR="004303F1" w:rsidRPr="00154D7A">
              <w:rPr>
                <w:lang w:val="en-US"/>
              </w:rPr>
              <w:t xml:space="preserve">ctivation function, </w:t>
            </w:r>
            <w:r w:rsidR="007447E9" w:rsidRPr="00154D7A">
              <w:rPr>
                <w:lang w:val="en-US"/>
              </w:rPr>
              <w:t>optimizer</w:t>
            </w:r>
            <w:r w:rsidR="004303F1" w:rsidRPr="00154D7A">
              <w:rPr>
                <w:lang w:val="en-US"/>
              </w:rPr>
              <w:t xml:space="preserve"> and batch size materially affect performance; ReLU + Adam yields the best recall and F1, highlighting the need for systematic HPO rather than </w:t>
            </w:r>
            <w:r w:rsidR="00EC1F62" w:rsidRPr="00154D7A">
              <w:rPr>
                <w:lang w:val="en-US"/>
              </w:rPr>
              <w:t xml:space="preserve">relying on </w:t>
            </w:r>
            <w:r w:rsidR="004303F1" w:rsidRPr="00154D7A">
              <w:rPr>
                <w:lang w:val="en-US"/>
              </w:rPr>
              <w:t>default settings.</w:t>
            </w:r>
          </w:p>
        </w:tc>
        <w:tc>
          <w:tcPr>
            <w:tcW w:w="0" w:type="auto"/>
            <w:vAlign w:val="center"/>
            <w:hideMark/>
          </w:tcPr>
          <w:p w14:paraId="0E482BE2" w14:textId="77777777" w:rsidR="004303F1" w:rsidRPr="00154D7A" w:rsidRDefault="004303F1">
            <w:pPr>
              <w:pStyle w:val="p1"/>
              <w:rPr>
                <w:lang w:val="en-US"/>
              </w:rPr>
            </w:pPr>
            <w:r w:rsidRPr="00154D7A">
              <w:rPr>
                <w:lang w:val="en-US"/>
              </w:rPr>
              <w:t>Amal et al. (2023)</w:t>
            </w:r>
          </w:p>
        </w:tc>
      </w:tr>
      <w:tr w:rsidR="00C12ACB" w:rsidRPr="00154D7A" w14:paraId="36FA341D" w14:textId="77777777" w:rsidTr="002576CD">
        <w:trPr>
          <w:tblCellSpacing w:w="15" w:type="dxa"/>
        </w:trPr>
        <w:tc>
          <w:tcPr>
            <w:tcW w:w="0" w:type="auto"/>
            <w:vAlign w:val="center"/>
            <w:hideMark/>
          </w:tcPr>
          <w:p w14:paraId="791902A2" w14:textId="77777777" w:rsidR="004303F1" w:rsidRPr="00154D7A" w:rsidRDefault="004303F1">
            <w:pPr>
              <w:pStyle w:val="p1"/>
              <w:rPr>
                <w:lang w:val="en-US"/>
              </w:rPr>
            </w:pPr>
            <w:r w:rsidRPr="00154D7A">
              <w:rPr>
                <w:lang w:val="en-US"/>
              </w:rPr>
              <w:t>Comparing ML and DL architectures for churn</w:t>
            </w:r>
          </w:p>
        </w:tc>
        <w:tc>
          <w:tcPr>
            <w:tcW w:w="0" w:type="auto"/>
            <w:vAlign w:val="center"/>
            <w:hideMark/>
          </w:tcPr>
          <w:p w14:paraId="4F86E841" w14:textId="77777777" w:rsidR="004303F1" w:rsidRPr="00154D7A" w:rsidRDefault="004303F1">
            <w:pPr>
              <w:pStyle w:val="p1"/>
              <w:rPr>
                <w:lang w:val="en-US"/>
              </w:rPr>
            </w:pPr>
            <w:r w:rsidRPr="00154D7A">
              <w:rPr>
                <w:lang w:val="en-US"/>
              </w:rPr>
              <w:t>ANN, CNN, LSTM vs RF, XGBoost</w:t>
            </w:r>
          </w:p>
        </w:tc>
        <w:tc>
          <w:tcPr>
            <w:tcW w:w="0" w:type="auto"/>
            <w:vAlign w:val="center"/>
            <w:hideMark/>
          </w:tcPr>
          <w:p w14:paraId="0588E97F" w14:textId="77777777" w:rsidR="004303F1" w:rsidRPr="00154D7A" w:rsidRDefault="004303F1">
            <w:pPr>
              <w:pStyle w:val="p1"/>
              <w:rPr>
                <w:lang w:val="en-US"/>
              </w:rPr>
            </w:pPr>
            <w:r w:rsidRPr="00154D7A">
              <w:rPr>
                <w:lang w:val="en-US"/>
              </w:rPr>
              <w:t>Multiple churn datasets (telecom, banking, subscription)</w:t>
            </w:r>
          </w:p>
        </w:tc>
        <w:tc>
          <w:tcPr>
            <w:tcW w:w="0" w:type="auto"/>
            <w:vAlign w:val="center"/>
            <w:hideMark/>
          </w:tcPr>
          <w:p w14:paraId="7072657B" w14:textId="55275141" w:rsidR="004303F1" w:rsidRPr="00154D7A" w:rsidRDefault="004303F1">
            <w:pPr>
              <w:pStyle w:val="p1"/>
              <w:rPr>
                <w:lang w:val="en-US"/>
              </w:rPr>
            </w:pPr>
            <w:r w:rsidRPr="00154D7A">
              <w:rPr>
                <w:lang w:val="en-US"/>
              </w:rPr>
              <w:t>DL can outperform ML on large, high-dimensional or temporal data, but tuned ensembles remain competitive on medium-sized</w:t>
            </w:r>
            <w:r w:rsidR="00BA1694" w:rsidRPr="00154D7A">
              <w:rPr>
                <w:lang w:val="en-US"/>
              </w:rPr>
              <w:t>,</w:t>
            </w:r>
            <w:r w:rsidRPr="00154D7A">
              <w:rPr>
                <w:lang w:val="en-US"/>
              </w:rPr>
              <w:t xml:space="preserve"> structured churn datasets; there is no universally dominant class of models.</w:t>
            </w:r>
          </w:p>
        </w:tc>
        <w:tc>
          <w:tcPr>
            <w:tcW w:w="0" w:type="auto"/>
            <w:vAlign w:val="center"/>
            <w:hideMark/>
          </w:tcPr>
          <w:p w14:paraId="6FAC104C" w14:textId="77777777" w:rsidR="004303F1" w:rsidRPr="00154D7A" w:rsidRDefault="004303F1">
            <w:pPr>
              <w:pStyle w:val="p1"/>
              <w:rPr>
                <w:lang w:val="en-US"/>
              </w:rPr>
            </w:pPr>
            <w:r w:rsidRPr="00154D7A">
              <w:rPr>
                <w:lang w:val="en-US"/>
              </w:rPr>
              <w:t>AbdelAziz et al. (2025)</w:t>
            </w:r>
          </w:p>
        </w:tc>
      </w:tr>
      <w:tr w:rsidR="00C12ACB" w:rsidRPr="00154D7A" w14:paraId="34245B15" w14:textId="77777777" w:rsidTr="002576CD">
        <w:trPr>
          <w:tblCellSpacing w:w="15" w:type="dxa"/>
        </w:trPr>
        <w:tc>
          <w:tcPr>
            <w:tcW w:w="0" w:type="auto"/>
            <w:vAlign w:val="center"/>
            <w:hideMark/>
          </w:tcPr>
          <w:p w14:paraId="37AE03CB" w14:textId="77777777" w:rsidR="004303F1" w:rsidRPr="00154D7A" w:rsidRDefault="004303F1">
            <w:pPr>
              <w:pStyle w:val="p1"/>
              <w:rPr>
                <w:lang w:val="en-US"/>
              </w:rPr>
            </w:pPr>
            <w:r w:rsidRPr="00154D7A">
              <w:rPr>
                <w:lang w:val="en-US"/>
              </w:rPr>
              <w:t>Composite DL for sequential churn signals</w:t>
            </w:r>
          </w:p>
        </w:tc>
        <w:tc>
          <w:tcPr>
            <w:tcW w:w="0" w:type="auto"/>
            <w:vAlign w:val="center"/>
            <w:hideMark/>
          </w:tcPr>
          <w:p w14:paraId="29D4529F" w14:textId="77777777" w:rsidR="004303F1" w:rsidRPr="00154D7A" w:rsidRDefault="004303F1">
            <w:pPr>
              <w:pStyle w:val="p1"/>
              <w:rPr>
                <w:lang w:val="en-US"/>
              </w:rPr>
            </w:pPr>
            <w:r w:rsidRPr="00154D7A">
              <w:rPr>
                <w:lang w:val="en-US"/>
              </w:rPr>
              <w:t>CNN + BiLSTM composite model</w:t>
            </w:r>
          </w:p>
        </w:tc>
        <w:tc>
          <w:tcPr>
            <w:tcW w:w="0" w:type="auto"/>
            <w:vAlign w:val="center"/>
            <w:hideMark/>
          </w:tcPr>
          <w:p w14:paraId="5172695D" w14:textId="77777777" w:rsidR="004303F1" w:rsidRPr="00154D7A" w:rsidRDefault="004303F1">
            <w:pPr>
              <w:pStyle w:val="p1"/>
              <w:rPr>
                <w:lang w:val="en-US"/>
              </w:rPr>
            </w:pPr>
            <w:r w:rsidRPr="00154D7A">
              <w:rPr>
                <w:lang w:val="en-US"/>
              </w:rPr>
              <w:t>Public telecom churn dataset (demographic + usage sequences)</w:t>
            </w:r>
          </w:p>
        </w:tc>
        <w:tc>
          <w:tcPr>
            <w:tcW w:w="0" w:type="auto"/>
            <w:vAlign w:val="center"/>
            <w:hideMark/>
          </w:tcPr>
          <w:p w14:paraId="2D40F931" w14:textId="77777777" w:rsidR="004303F1" w:rsidRPr="00154D7A" w:rsidRDefault="004303F1">
            <w:pPr>
              <w:pStyle w:val="p1"/>
              <w:rPr>
                <w:lang w:val="en-US"/>
              </w:rPr>
            </w:pPr>
            <w:r w:rsidRPr="00154D7A">
              <w:rPr>
                <w:lang w:val="en-US"/>
              </w:rPr>
              <w:t>CNN–BiLSTM achieves ~81% accuracy, surpassing LR, DT, RF by 4–7%; combining spatial feature extraction and bidirectional temporal modelling improves recall on churners.</w:t>
            </w:r>
          </w:p>
        </w:tc>
        <w:tc>
          <w:tcPr>
            <w:tcW w:w="0" w:type="auto"/>
            <w:vAlign w:val="center"/>
            <w:hideMark/>
          </w:tcPr>
          <w:p w14:paraId="30A48F90" w14:textId="77777777" w:rsidR="004303F1" w:rsidRPr="00154D7A" w:rsidRDefault="004303F1">
            <w:pPr>
              <w:pStyle w:val="p1"/>
              <w:rPr>
                <w:lang w:val="en-US"/>
              </w:rPr>
            </w:pPr>
            <w:r w:rsidRPr="00154D7A">
              <w:rPr>
                <w:lang w:val="en-US"/>
              </w:rPr>
              <w:t>Ahmed et al. (2023)</w:t>
            </w:r>
          </w:p>
        </w:tc>
      </w:tr>
      <w:tr w:rsidR="00C12ACB" w:rsidRPr="00154D7A" w14:paraId="5C48D26F" w14:textId="77777777" w:rsidTr="002576CD">
        <w:trPr>
          <w:tblCellSpacing w:w="15" w:type="dxa"/>
        </w:trPr>
        <w:tc>
          <w:tcPr>
            <w:tcW w:w="0" w:type="auto"/>
            <w:vAlign w:val="center"/>
            <w:hideMark/>
          </w:tcPr>
          <w:p w14:paraId="71C71150" w14:textId="77777777" w:rsidR="004303F1" w:rsidRPr="00154D7A" w:rsidRDefault="004303F1">
            <w:pPr>
              <w:pStyle w:val="p1"/>
              <w:rPr>
                <w:lang w:val="en-US"/>
              </w:rPr>
            </w:pPr>
            <w:r w:rsidRPr="00154D7A">
              <w:rPr>
                <w:lang w:val="en-US"/>
              </w:rPr>
              <w:t>Hyperparameter-tuned DL for banking churn</w:t>
            </w:r>
          </w:p>
        </w:tc>
        <w:tc>
          <w:tcPr>
            <w:tcW w:w="0" w:type="auto"/>
            <w:vAlign w:val="center"/>
            <w:hideMark/>
          </w:tcPr>
          <w:p w14:paraId="7CF01E59" w14:textId="77777777" w:rsidR="004303F1" w:rsidRPr="00154D7A" w:rsidRDefault="004303F1">
            <w:pPr>
              <w:pStyle w:val="p1"/>
              <w:rPr>
                <w:lang w:val="en-US"/>
              </w:rPr>
            </w:pPr>
            <w:r w:rsidRPr="00154D7A">
              <w:rPr>
                <w:lang w:val="en-US"/>
              </w:rPr>
              <w:t>Deep ANN/DNN with grid/Bayesian tuning</w:t>
            </w:r>
          </w:p>
        </w:tc>
        <w:tc>
          <w:tcPr>
            <w:tcW w:w="0" w:type="auto"/>
            <w:vAlign w:val="center"/>
            <w:hideMark/>
          </w:tcPr>
          <w:p w14:paraId="22C938F1" w14:textId="77777777" w:rsidR="004303F1" w:rsidRPr="00154D7A" w:rsidRDefault="004303F1">
            <w:pPr>
              <w:pStyle w:val="p1"/>
              <w:rPr>
                <w:lang w:val="en-US"/>
              </w:rPr>
            </w:pPr>
            <w:r w:rsidRPr="00154D7A">
              <w:rPr>
                <w:lang w:val="en-US"/>
              </w:rPr>
              <w:t>Public banking churn dataset (Kaggle)</w:t>
            </w:r>
          </w:p>
        </w:tc>
        <w:tc>
          <w:tcPr>
            <w:tcW w:w="0" w:type="auto"/>
            <w:vAlign w:val="center"/>
            <w:hideMark/>
          </w:tcPr>
          <w:p w14:paraId="1C9A2BBA" w14:textId="77777777" w:rsidR="004303F1" w:rsidRPr="00154D7A" w:rsidRDefault="004303F1">
            <w:pPr>
              <w:pStyle w:val="p1"/>
              <w:rPr>
                <w:lang w:val="en-US"/>
              </w:rPr>
            </w:pPr>
            <w:r w:rsidRPr="00154D7A">
              <w:rPr>
                <w:lang w:val="en-US"/>
              </w:rPr>
              <w:t>Hyperparameter-tuned DNN with oversampling (ISMOTE) reaches nearly 98% accuracy, significantly outperforming ML baselines; tuning is crucial to unlock DL’s potential.</w:t>
            </w:r>
          </w:p>
        </w:tc>
        <w:tc>
          <w:tcPr>
            <w:tcW w:w="0" w:type="auto"/>
            <w:vAlign w:val="center"/>
            <w:hideMark/>
          </w:tcPr>
          <w:p w14:paraId="618C3E8F" w14:textId="77777777" w:rsidR="004303F1" w:rsidRPr="00154D7A" w:rsidRDefault="004303F1">
            <w:pPr>
              <w:pStyle w:val="p1"/>
              <w:rPr>
                <w:lang w:val="en-US"/>
              </w:rPr>
            </w:pPr>
            <w:r w:rsidRPr="00154D7A">
              <w:rPr>
                <w:lang w:val="en-US"/>
              </w:rPr>
              <w:t>Adamu et al. (2025)</w:t>
            </w:r>
          </w:p>
        </w:tc>
      </w:tr>
      <w:tr w:rsidR="00C12ACB" w:rsidRPr="00154D7A" w14:paraId="0A681AD4" w14:textId="77777777" w:rsidTr="002576CD">
        <w:trPr>
          <w:tblCellSpacing w:w="15" w:type="dxa"/>
        </w:trPr>
        <w:tc>
          <w:tcPr>
            <w:tcW w:w="0" w:type="auto"/>
            <w:vAlign w:val="center"/>
            <w:hideMark/>
          </w:tcPr>
          <w:p w14:paraId="70BDC809" w14:textId="77777777" w:rsidR="004303F1" w:rsidRPr="00154D7A" w:rsidRDefault="004303F1">
            <w:pPr>
              <w:pStyle w:val="p1"/>
              <w:rPr>
                <w:lang w:val="en-US"/>
              </w:rPr>
            </w:pPr>
            <w:r w:rsidRPr="00154D7A">
              <w:rPr>
                <w:lang w:val="en-US"/>
              </w:rPr>
              <w:lastRenderedPageBreak/>
              <w:t>Comparative DL architectures in banking</w:t>
            </w:r>
          </w:p>
        </w:tc>
        <w:tc>
          <w:tcPr>
            <w:tcW w:w="0" w:type="auto"/>
            <w:vAlign w:val="center"/>
            <w:hideMark/>
          </w:tcPr>
          <w:p w14:paraId="3BAFE7B2" w14:textId="77777777" w:rsidR="004303F1" w:rsidRPr="00154D7A" w:rsidRDefault="004303F1">
            <w:pPr>
              <w:pStyle w:val="p1"/>
              <w:rPr>
                <w:lang w:val="en-US"/>
              </w:rPr>
            </w:pPr>
            <w:r w:rsidRPr="00154D7A">
              <w:rPr>
                <w:lang w:val="en-US"/>
              </w:rPr>
              <w:t>CNN, LSTM, GRU, hybrid DL models</w:t>
            </w:r>
          </w:p>
        </w:tc>
        <w:tc>
          <w:tcPr>
            <w:tcW w:w="0" w:type="auto"/>
            <w:vAlign w:val="center"/>
            <w:hideMark/>
          </w:tcPr>
          <w:p w14:paraId="66587D31" w14:textId="77777777" w:rsidR="004303F1" w:rsidRPr="00154D7A" w:rsidRDefault="004303F1">
            <w:pPr>
              <w:pStyle w:val="p1"/>
              <w:rPr>
                <w:lang w:val="en-US"/>
              </w:rPr>
            </w:pPr>
            <w:r w:rsidRPr="00154D7A">
              <w:rPr>
                <w:lang w:val="en-US"/>
              </w:rPr>
              <w:t>Proprietary banking churn dataset</w:t>
            </w:r>
          </w:p>
        </w:tc>
        <w:tc>
          <w:tcPr>
            <w:tcW w:w="0" w:type="auto"/>
            <w:vAlign w:val="center"/>
            <w:hideMark/>
          </w:tcPr>
          <w:p w14:paraId="6BC79F5C" w14:textId="3509CF5E" w:rsidR="004303F1" w:rsidRPr="00154D7A" w:rsidRDefault="004303F1">
            <w:pPr>
              <w:pStyle w:val="p1"/>
              <w:rPr>
                <w:lang w:val="en-US"/>
              </w:rPr>
            </w:pPr>
            <w:r w:rsidRPr="00154D7A">
              <w:rPr>
                <w:lang w:val="en-US"/>
              </w:rPr>
              <w:t xml:space="preserve">GRU achieves the best recall and F1, CNN slightly higher precision, and LSTM balanced performance but higher training cost; architecture choice should reflect </w:t>
            </w:r>
            <w:r w:rsidR="003A2E83" w:rsidRPr="00154D7A">
              <w:rPr>
                <w:lang w:val="en-US"/>
              </w:rPr>
              <w:t>trade-offs between</w:t>
            </w:r>
            <w:r w:rsidR="00C12ACB" w:rsidRPr="00154D7A">
              <w:rPr>
                <w:lang w:val="en-US"/>
              </w:rPr>
              <w:t xml:space="preserve"> </w:t>
            </w:r>
            <w:r w:rsidRPr="00154D7A">
              <w:rPr>
                <w:lang w:val="en-US"/>
              </w:rPr>
              <w:t xml:space="preserve">recall </w:t>
            </w:r>
            <w:r w:rsidR="001A5DA3" w:rsidRPr="00154D7A">
              <w:rPr>
                <w:lang w:val="en-US"/>
              </w:rPr>
              <w:t>and</w:t>
            </w:r>
            <w:r w:rsidRPr="00154D7A">
              <w:rPr>
                <w:lang w:val="en-US"/>
              </w:rPr>
              <w:t xml:space="preserve"> efficienc</w:t>
            </w:r>
            <w:r w:rsidR="001A5DA3" w:rsidRPr="00154D7A">
              <w:rPr>
                <w:lang w:val="en-US"/>
              </w:rPr>
              <w:t>y</w:t>
            </w:r>
            <w:r w:rsidRPr="00154D7A">
              <w:rPr>
                <w:lang w:val="en-US"/>
              </w:rPr>
              <w:t>.</w:t>
            </w:r>
          </w:p>
        </w:tc>
        <w:tc>
          <w:tcPr>
            <w:tcW w:w="0" w:type="auto"/>
            <w:vAlign w:val="center"/>
            <w:hideMark/>
          </w:tcPr>
          <w:p w14:paraId="64396F1A" w14:textId="77777777" w:rsidR="004303F1" w:rsidRPr="00154D7A" w:rsidRDefault="004303F1">
            <w:pPr>
              <w:pStyle w:val="p1"/>
              <w:rPr>
                <w:lang w:val="en-US"/>
              </w:rPr>
            </w:pPr>
            <w:r w:rsidRPr="00154D7A">
              <w:rPr>
                <w:lang w:val="en-US"/>
              </w:rPr>
              <w:t>Basit et al. (2024)</w:t>
            </w:r>
          </w:p>
        </w:tc>
      </w:tr>
      <w:tr w:rsidR="00C12ACB" w:rsidRPr="00154D7A" w14:paraId="3A02B2FC" w14:textId="77777777" w:rsidTr="002576CD">
        <w:trPr>
          <w:tblCellSpacing w:w="15" w:type="dxa"/>
        </w:trPr>
        <w:tc>
          <w:tcPr>
            <w:tcW w:w="0" w:type="auto"/>
            <w:vAlign w:val="center"/>
            <w:hideMark/>
          </w:tcPr>
          <w:p w14:paraId="56D9FD72" w14:textId="77777777" w:rsidR="004303F1" w:rsidRPr="00154D7A" w:rsidRDefault="004303F1">
            <w:pPr>
              <w:pStyle w:val="p1"/>
              <w:rPr>
                <w:lang w:val="en-US"/>
              </w:rPr>
            </w:pPr>
            <w:r w:rsidRPr="00154D7A">
              <w:rPr>
                <w:lang w:val="en-US"/>
              </w:rPr>
              <w:t>Deep learning architectures for bank churn</w:t>
            </w:r>
          </w:p>
        </w:tc>
        <w:tc>
          <w:tcPr>
            <w:tcW w:w="0" w:type="auto"/>
            <w:vAlign w:val="center"/>
            <w:hideMark/>
          </w:tcPr>
          <w:p w14:paraId="03DCF4BB" w14:textId="77777777" w:rsidR="004303F1" w:rsidRPr="00154D7A" w:rsidRDefault="004303F1">
            <w:pPr>
              <w:pStyle w:val="p1"/>
              <w:rPr>
                <w:lang w:val="en-US"/>
              </w:rPr>
            </w:pPr>
            <w:r w:rsidRPr="00154D7A">
              <w:rPr>
                <w:lang w:val="en-US"/>
              </w:rPr>
              <w:t>ANN, CNN, RNN, DNN, LSTM</w:t>
            </w:r>
          </w:p>
        </w:tc>
        <w:tc>
          <w:tcPr>
            <w:tcW w:w="0" w:type="auto"/>
            <w:vAlign w:val="center"/>
            <w:hideMark/>
          </w:tcPr>
          <w:p w14:paraId="4EA55624" w14:textId="77777777" w:rsidR="004303F1" w:rsidRPr="00154D7A" w:rsidRDefault="004303F1">
            <w:pPr>
              <w:pStyle w:val="p1"/>
              <w:rPr>
                <w:lang w:val="en-US"/>
              </w:rPr>
            </w:pPr>
            <w:r w:rsidRPr="00154D7A">
              <w:rPr>
                <w:lang w:val="en-US"/>
              </w:rPr>
              <w:t>Mid-sized banking dataset</w:t>
            </w:r>
          </w:p>
        </w:tc>
        <w:tc>
          <w:tcPr>
            <w:tcW w:w="0" w:type="auto"/>
            <w:vAlign w:val="center"/>
            <w:hideMark/>
          </w:tcPr>
          <w:p w14:paraId="37E6835D" w14:textId="77777777" w:rsidR="004303F1" w:rsidRPr="00154D7A" w:rsidRDefault="004303F1">
            <w:pPr>
              <w:pStyle w:val="p1"/>
              <w:rPr>
                <w:lang w:val="en-US"/>
              </w:rPr>
            </w:pPr>
            <w:r w:rsidRPr="00154D7A">
              <w:rPr>
                <w:lang w:val="en-US"/>
              </w:rPr>
              <w:t>DNN and LSTM outperform shallow ANN and RNN in recall and F1, indicating the advantage of depth and temporal modelling for complex churn patterns.</w:t>
            </w:r>
          </w:p>
        </w:tc>
        <w:tc>
          <w:tcPr>
            <w:tcW w:w="0" w:type="auto"/>
            <w:vAlign w:val="center"/>
            <w:hideMark/>
          </w:tcPr>
          <w:p w14:paraId="214A49EC" w14:textId="77777777" w:rsidR="004303F1" w:rsidRPr="00154D7A" w:rsidRDefault="004303F1">
            <w:pPr>
              <w:pStyle w:val="p1"/>
              <w:rPr>
                <w:lang w:val="en-US"/>
              </w:rPr>
            </w:pPr>
            <w:r w:rsidRPr="00154D7A">
              <w:rPr>
                <w:lang w:val="en-US"/>
              </w:rPr>
              <w:t>Kumar et al. (2025)</w:t>
            </w:r>
          </w:p>
        </w:tc>
      </w:tr>
      <w:tr w:rsidR="00C12ACB" w:rsidRPr="00154D7A" w14:paraId="214DCED5" w14:textId="77777777" w:rsidTr="002576CD">
        <w:trPr>
          <w:tblCellSpacing w:w="15" w:type="dxa"/>
        </w:trPr>
        <w:tc>
          <w:tcPr>
            <w:tcW w:w="0" w:type="auto"/>
            <w:vAlign w:val="center"/>
            <w:hideMark/>
          </w:tcPr>
          <w:p w14:paraId="149935A2" w14:textId="77777777" w:rsidR="004303F1" w:rsidRPr="00154D7A" w:rsidRDefault="004303F1">
            <w:pPr>
              <w:pStyle w:val="p1"/>
              <w:rPr>
                <w:lang w:val="en-US"/>
              </w:rPr>
            </w:pPr>
            <w:r w:rsidRPr="00154D7A">
              <w:rPr>
                <w:lang w:val="en-US"/>
              </w:rPr>
              <w:t>DL vs ML on real banking data</w:t>
            </w:r>
          </w:p>
        </w:tc>
        <w:tc>
          <w:tcPr>
            <w:tcW w:w="0" w:type="auto"/>
            <w:vAlign w:val="center"/>
            <w:hideMark/>
          </w:tcPr>
          <w:p w14:paraId="54AB3149" w14:textId="77777777" w:rsidR="004303F1" w:rsidRPr="00154D7A" w:rsidRDefault="004303F1">
            <w:pPr>
              <w:pStyle w:val="p1"/>
              <w:rPr>
                <w:lang w:val="en-US"/>
              </w:rPr>
            </w:pPr>
            <w:r w:rsidRPr="00154D7A">
              <w:rPr>
                <w:lang w:val="en-US"/>
              </w:rPr>
              <w:t>Feedforward ANN vs RF, XGBoost, CatBoost</w:t>
            </w:r>
          </w:p>
        </w:tc>
        <w:tc>
          <w:tcPr>
            <w:tcW w:w="0" w:type="auto"/>
            <w:vAlign w:val="center"/>
            <w:hideMark/>
          </w:tcPr>
          <w:p w14:paraId="468EA884" w14:textId="77777777" w:rsidR="004303F1" w:rsidRPr="00154D7A" w:rsidRDefault="004303F1">
            <w:pPr>
              <w:pStyle w:val="p1"/>
              <w:rPr>
                <w:lang w:val="en-US"/>
              </w:rPr>
            </w:pPr>
            <w:r w:rsidRPr="00154D7A">
              <w:rPr>
                <w:lang w:val="en-US"/>
              </w:rPr>
              <w:t>Real bank churn dataset</w:t>
            </w:r>
          </w:p>
        </w:tc>
        <w:tc>
          <w:tcPr>
            <w:tcW w:w="0" w:type="auto"/>
            <w:vAlign w:val="center"/>
            <w:hideMark/>
          </w:tcPr>
          <w:p w14:paraId="69E3B87A" w14:textId="77777777" w:rsidR="004303F1" w:rsidRPr="00154D7A" w:rsidRDefault="004303F1">
            <w:pPr>
              <w:pStyle w:val="p1"/>
              <w:rPr>
                <w:lang w:val="en-US"/>
              </w:rPr>
            </w:pPr>
            <w:r w:rsidRPr="00154D7A">
              <w:rPr>
                <w:lang w:val="en-US"/>
              </w:rPr>
              <w:t>Tree-based ensembles often outperform ANN on purely tabular data; DL benefits are limited when there is no explicit temporal or sequential structure.</w:t>
            </w:r>
          </w:p>
        </w:tc>
        <w:tc>
          <w:tcPr>
            <w:tcW w:w="0" w:type="auto"/>
            <w:vAlign w:val="center"/>
            <w:hideMark/>
          </w:tcPr>
          <w:p w14:paraId="60290912" w14:textId="77777777" w:rsidR="004303F1" w:rsidRPr="00154D7A" w:rsidRDefault="004303F1">
            <w:pPr>
              <w:pStyle w:val="p1"/>
              <w:rPr>
                <w:lang w:val="en-US"/>
              </w:rPr>
            </w:pPr>
            <w:r w:rsidRPr="00154D7A">
              <w:rPr>
                <w:lang w:val="en-US"/>
              </w:rPr>
              <w:t>Singh H. et al. (2024)</w:t>
            </w:r>
          </w:p>
        </w:tc>
      </w:tr>
      <w:tr w:rsidR="00C12ACB" w:rsidRPr="00154D7A" w14:paraId="6131A556" w14:textId="77777777" w:rsidTr="002576CD">
        <w:trPr>
          <w:tblCellSpacing w:w="15" w:type="dxa"/>
        </w:trPr>
        <w:tc>
          <w:tcPr>
            <w:tcW w:w="0" w:type="auto"/>
            <w:vAlign w:val="center"/>
            <w:hideMark/>
          </w:tcPr>
          <w:p w14:paraId="41048C4F" w14:textId="0E5BD62D" w:rsidR="004303F1" w:rsidRPr="00154D7A" w:rsidRDefault="004303F1">
            <w:pPr>
              <w:pStyle w:val="p1"/>
              <w:rPr>
                <w:lang w:val="en-US"/>
              </w:rPr>
            </w:pPr>
            <w:r w:rsidRPr="00154D7A">
              <w:rPr>
                <w:lang w:val="en-US"/>
              </w:rPr>
              <w:t xml:space="preserve">Time-series modelling for financial </w:t>
            </w:r>
            <w:r w:rsidR="000E0E20" w:rsidRPr="00154D7A">
              <w:rPr>
                <w:lang w:val="en-US"/>
              </w:rPr>
              <w:t>behavior</w:t>
            </w:r>
          </w:p>
        </w:tc>
        <w:tc>
          <w:tcPr>
            <w:tcW w:w="0" w:type="auto"/>
            <w:vAlign w:val="center"/>
            <w:hideMark/>
          </w:tcPr>
          <w:p w14:paraId="66877EC0" w14:textId="77777777" w:rsidR="004303F1" w:rsidRPr="00154D7A" w:rsidRDefault="004303F1">
            <w:pPr>
              <w:pStyle w:val="p1"/>
              <w:rPr>
                <w:lang w:val="en-US"/>
              </w:rPr>
            </w:pPr>
            <w:r w:rsidRPr="00154D7A">
              <w:rPr>
                <w:lang w:val="en-US"/>
              </w:rPr>
              <w:t>LSTM networks vs ARIMA, MLP</w:t>
            </w:r>
          </w:p>
        </w:tc>
        <w:tc>
          <w:tcPr>
            <w:tcW w:w="0" w:type="auto"/>
            <w:vAlign w:val="center"/>
            <w:hideMark/>
          </w:tcPr>
          <w:p w14:paraId="77167399" w14:textId="77777777" w:rsidR="004303F1" w:rsidRPr="00154D7A" w:rsidRDefault="004303F1">
            <w:pPr>
              <w:pStyle w:val="p1"/>
              <w:rPr>
                <w:lang w:val="en-US"/>
              </w:rPr>
            </w:pPr>
            <w:r w:rsidRPr="00154D7A">
              <w:rPr>
                <w:lang w:val="en-US"/>
              </w:rPr>
              <w:t>Stock market (S&amp;P500) price time series</w:t>
            </w:r>
          </w:p>
        </w:tc>
        <w:tc>
          <w:tcPr>
            <w:tcW w:w="0" w:type="auto"/>
            <w:vAlign w:val="center"/>
            <w:hideMark/>
          </w:tcPr>
          <w:p w14:paraId="335DAB58" w14:textId="77777777" w:rsidR="004303F1" w:rsidRPr="00154D7A" w:rsidRDefault="004303F1">
            <w:pPr>
              <w:pStyle w:val="p1"/>
              <w:rPr>
                <w:lang w:val="en-US"/>
              </w:rPr>
            </w:pPr>
            <w:r w:rsidRPr="00154D7A">
              <w:rPr>
                <w:lang w:val="en-US"/>
              </w:rPr>
              <w:t>LSTMs capture long-term temporal dependencies better than traditional models, motivating their use for sequential transaction and activity features in churn modelling.</w:t>
            </w:r>
          </w:p>
        </w:tc>
        <w:tc>
          <w:tcPr>
            <w:tcW w:w="0" w:type="auto"/>
            <w:vAlign w:val="center"/>
            <w:hideMark/>
          </w:tcPr>
          <w:p w14:paraId="2B832510" w14:textId="77777777" w:rsidR="004303F1" w:rsidRPr="00154D7A" w:rsidRDefault="004303F1">
            <w:pPr>
              <w:pStyle w:val="p1"/>
              <w:rPr>
                <w:lang w:val="en-US"/>
              </w:rPr>
            </w:pPr>
            <w:r w:rsidRPr="00154D7A">
              <w:rPr>
                <w:lang w:val="en-US"/>
              </w:rPr>
              <w:t>Sezer et al. (2018)</w:t>
            </w:r>
          </w:p>
        </w:tc>
      </w:tr>
      <w:tr w:rsidR="00C12ACB" w:rsidRPr="00154D7A" w14:paraId="4ABAA13B" w14:textId="77777777" w:rsidTr="002576CD">
        <w:trPr>
          <w:tblCellSpacing w:w="15" w:type="dxa"/>
        </w:trPr>
        <w:tc>
          <w:tcPr>
            <w:tcW w:w="0" w:type="auto"/>
            <w:vAlign w:val="center"/>
            <w:hideMark/>
          </w:tcPr>
          <w:p w14:paraId="48A0BBDE" w14:textId="77777777" w:rsidR="004303F1" w:rsidRPr="00154D7A" w:rsidRDefault="004303F1">
            <w:pPr>
              <w:pStyle w:val="p1"/>
              <w:rPr>
                <w:lang w:val="en-US"/>
              </w:rPr>
            </w:pPr>
            <w:r w:rsidRPr="00154D7A">
              <w:rPr>
                <w:lang w:val="en-US"/>
              </w:rPr>
              <w:t>DL with embedded feature selection</w:t>
            </w:r>
          </w:p>
        </w:tc>
        <w:tc>
          <w:tcPr>
            <w:tcW w:w="0" w:type="auto"/>
            <w:vAlign w:val="center"/>
            <w:hideMark/>
          </w:tcPr>
          <w:p w14:paraId="59541581" w14:textId="77777777" w:rsidR="004303F1" w:rsidRPr="00154D7A" w:rsidRDefault="004303F1">
            <w:pPr>
              <w:pStyle w:val="p1"/>
              <w:rPr>
                <w:lang w:val="en-US"/>
              </w:rPr>
            </w:pPr>
            <w:r w:rsidRPr="00154D7A">
              <w:rPr>
                <w:lang w:val="en-US"/>
              </w:rPr>
              <w:t>GRU network with BMDOA-based feature selection</w:t>
            </w:r>
          </w:p>
        </w:tc>
        <w:tc>
          <w:tcPr>
            <w:tcW w:w="0" w:type="auto"/>
            <w:vAlign w:val="center"/>
            <w:hideMark/>
          </w:tcPr>
          <w:p w14:paraId="09C9D83F" w14:textId="77777777" w:rsidR="004303F1" w:rsidRPr="00154D7A" w:rsidRDefault="004303F1">
            <w:pPr>
              <w:pStyle w:val="p1"/>
              <w:rPr>
                <w:lang w:val="en-US"/>
              </w:rPr>
            </w:pPr>
            <w:r w:rsidRPr="00154D7A">
              <w:rPr>
                <w:lang w:val="en-US"/>
              </w:rPr>
              <w:t>Proprietary banking churn dataset</w:t>
            </w:r>
          </w:p>
        </w:tc>
        <w:tc>
          <w:tcPr>
            <w:tcW w:w="0" w:type="auto"/>
            <w:vAlign w:val="center"/>
            <w:hideMark/>
          </w:tcPr>
          <w:p w14:paraId="1F79AF52" w14:textId="77777777" w:rsidR="004303F1" w:rsidRPr="00154D7A" w:rsidRDefault="004303F1">
            <w:pPr>
              <w:pStyle w:val="p1"/>
              <w:rPr>
                <w:lang w:val="en-US"/>
              </w:rPr>
            </w:pPr>
            <w:r w:rsidRPr="00154D7A">
              <w:rPr>
                <w:lang w:val="en-US"/>
              </w:rPr>
              <w:t>Integrating feature selection reduces dimensionality by ~30% and improves accuracy and recall by 4–6%; feature selection is beneficial even for high-capacity DL models.</w:t>
            </w:r>
          </w:p>
        </w:tc>
        <w:tc>
          <w:tcPr>
            <w:tcW w:w="0" w:type="auto"/>
            <w:vAlign w:val="center"/>
            <w:hideMark/>
          </w:tcPr>
          <w:p w14:paraId="1A47ACBD" w14:textId="77777777" w:rsidR="004303F1" w:rsidRPr="00154D7A" w:rsidRDefault="004303F1">
            <w:pPr>
              <w:pStyle w:val="p1"/>
              <w:rPr>
                <w:lang w:val="en-US"/>
              </w:rPr>
            </w:pPr>
            <w:r w:rsidRPr="00154D7A">
              <w:rPr>
                <w:lang w:val="en-US"/>
              </w:rPr>
              <w:t>Ali S. et al. (2025)</w:t>
            </w:r>
          </w:p>
        </w:tc>
      </w:tr>
      <w:tr w:rsidR="00C12ACB" w:rsidRPr="00154D7A" w14:paraId="0898ADC4" w14:textId="77777777" w:rsidTr="002576CD">
        <w:trPr>
          <w:tblCellSpacing w:w="15" w:type="dxa"/>
        </w:trPr>
        <w:tc>
          <w:tcPr>
            <w:tcW w:w="0" w:type="auto"/>
            <w:vAlign w:val="center"/>
            <w:hideMark/>
          </w:tcPr>
          <w:p w14:paraId="74C834B7" w14:textId="77777777" w:rsidR="004303F1" w:rsidRPr="00154D7A" w:rsidRDefault="004303F1">
            <w:pPr>
              <w:pStyle w:val="p1"/>
              <w:rPr>
                <w:lang w:val="en-US"/>
              </w:rPr>
            </w:pPr>
            <w:r w:rsidRPr="00154D7A">
              <w:rPr>
                <w:lang w:val="en-US"/>
              </w:rPr>
              <w:t>Hybrid CNN–attention–BiLSTM architecture</w:t>
            </w:r>
          </w:p>
        </w:tc>
        <w:tc>
          <w:tcPr>
            <w:tcW w:w="0" w:type="auto"/>
            <w:vAlign w:val="center"/>
            <w:hideMark/>
          </w:tcPr>
          <w:p w14:paraId="3F9B39FB" w14:textId="77777777" w:rsidR="004303F1" w:rsidRPr="00154D7A" w:rsidRDefault="004303F1">
            <w:pPr>
              <w:pStyle w:val="p1"/>
              <w:rPr>
                <w:lang w:val="en-US"/>
              </w:rPr>
            </w:pPr>
            <w:r w:rsidRPr="00154D7A">
              <w:rPr>
                <w:lang w:val="en-US"/>
              </w:rPr>
              <w:t>CCP-Net (CNN + self-attention + BiLSTM)</w:t>
            </w:r>
          </w:p>
        </w:tc>
        <w:tc>
          <w:tcPr>
            <w:tcW w:w="0" w:type="auto"/>
            <w:vAlign w:val="center"/>
            <w:hideMark/>
          </w:tcPr>
          <w:p w14:paraId="410C226F" w14:textId="77777777" w:rsidR="004303F1" w:rsidRPr="00154D7A" w:rsidRDefault="004303F1">
            <w:pPr>
              <w:pStyle w:val="p1"/>
              <w:rPr>
                <w:lang w:val="en-US"/>
              </w:rPr>
            </w:pPr>
            <w:r w:rsidRPr="00154D7A">
              <w:rPr>
                <w:lang w:val="en-US"/>
              </w:rPr>
              <w:t>Telco, banking, insurance churn datasets</w:t>
            </w:r>
          </w:p>
        </w:tc>
        <w:tc>
          <w:tcPr>
            <w:tcW w:w="0" w:type="auto"/>
            <w:vAlign w:val="center"/>
            <w:hideMark/>
          </w:tcPr>
          <w:p w14:paraId="0991C469" w14:textId="77777777" w:rsidR="004303F1" w:rsidRPr="00154D7A" w:rsidRDefault="004303F1">
            <w:pPr>
              <w:pStyle w:val="p1"/>
              <w:rPr>
                <w:lang w:val="en-US"/>
              </w:rPr>
            </w:pPr>
            <w:r w:rsidRPr="00154D7A">
              <w:rPr>
                <w:lang w:val="en-US"/>
              </w:rPr>
              <w:t xml:space="preserve">CCP-Net achieves ~92% precision on banking data and outperforms standalone CNN or LSTM; self-attention effectively </w:t>
            </w:r>
            <w:r w:rsidRPr="00154D7A">
              <w:rPr>
                <w:lang w:val="en-US"/>
              </w:rPr>
              <w:lastRenderedPageBreak/>
              <w:t>models cross-feature interactions at the cost of higher complexity.</w:t>
            </w:r>
          </w:p>
        </w:tc>
        <w:tc>
          <w:tcPr>
            <w:tcW w:w="0" w:type="auto"/>
            <w:vAlign w:val="center"/>
            <w:hideMark/>
          </w:tcPr>
          <w:p w14:paraId="38289995" w14:textId="77777777" w:rsidR="004303F1" w:rsidRPr="00154D7A" w:rsidRDefault="004303F1">
            <w:pPr>
              <w:pStyle w:val="p1"/>
              <w:rPr>
                <w:lang w:val="en-US"/>
              </w:rPr>
            </w:pPr>
            <w:r w:rsidRPr="00154D7A">
              <w:rPr>
                <w:lang w:val="en-US"/>
              </w:rPr>
              <w:lastRenderedPageBreak/>
              <w:t>Zhang et al. (2024)</w:t>
            </w:r>
          </w:p>
        </w:tc>
      </w:tr>
    </w:tbl>
    <w:p w14:paraId="619515E4" w14:textId="77777777" w:rsidR="005B7CFE" w:rsidRPr="00154D7A" w:rsidRDefault="005B7CFE" w:rsidP="005B7CFE">
      <w:pPr>
        <w:rPr>
          <w:lang w:val="en-US"/>
        </w:rPr>
      </w:pPr>
    </w:p>
    <w:p w14:paraId="2DFD8EFE" w14:textId="77777777" w:rsidR="005A17FF" w:rsidRPr="00154D7A" w:rsidRDefault="005A17FF" w:rsidP="005A17FF">
      <w:pPr>
        <w:pStyle w:val="Heading3"/>
        <w:rPr>
          <w:rFonts w:ascii="Times New Roman" w:hAnsi="Times New Roman" w:cs="Times New Roman"/>
          <w:lang w:val="en-US"/>
        </w:rPr>
      </w:pPr>
      <w:r w:rsidRPr="00154D7A">
        <w:rPr>
          <w:rFonts w:ascii="Times New Roman" w:hAnsi="Times New Roman" w:cs="Times New Roman"/>
          <w:lang w:val="en-US"/>
        </w:rPr>
        <w:t>Fully connected and recurrent architectures in banking</w:t>
      </w:r>
    </w:p>
    <w:p w14:paraId="4E2356CC" w14:textId="07FC03F0" w:rsidR="005A17FF" w:rsidRPr="00154D7A" w:rsidRDefault="005A17FF" w:rsidP="002576CD">
      <w:pPr>
        <w:pStyle w:val="p1"/>
        <w:jc w:val="both"/>
        <w:rPr>
          <w:lang w:val="en-US"/>
        </w:rPr>
      </w:pPr>
      <w:r w:rsidRPr="00154D7A">
        <w:rPr>
          <w:lang w:val="en-US"/>
        </w:rPr>
        <w:t xml:space="preserve">Deep neural networks (DNNs) have been proposed to capture complex, non-linear relationships in banking data. Goudjil et al. (2023) and Amal et al. (2023) perform an </w:t>
      </w:r>
      <w:r w:rsidRPr="00154D7A">
        <w:rPr>
          <w:rStyle w:val="s1"/>
          <w:b/>
          <w:bCs/>
          <w:lang w:val="en-US"/>
        </w:rPr>
        <w:t>experimental analysis of hyperparameters</w:t>
      </w:r>
      <w:r w:rsidRPr="00154D7A">
        <w:rPr>
          <w:lang w:val="en-US"/>
        </w:rPr>
        <w:t xml:space="preserve"> for DNNs applied to banking churn. Their findings show that combinations such as ReLU activation with the Adam </w:t>
      </w:r>
      <w:r w:rsidR="007447E9" w:rsidRPr="00154D7A">
        <w:rPr>
          <w:lang w:val="en-US"/>
        </w:rPr>
        <w:t>optimizer</w:t>
      </w:r>
      <w:r w:rsidRPr="00154D7A">
        <w:rPr>
          <w:lang w:val="en-US"/>
        </w:rPr>
        <w:t>, tuned batch sizes</w:t>
      </w:r>
      <w:r w:rsidR="003F28B9" w:rsidRPr="00154D7A">
        <w:rPr>
          <w:lang w:val="en-US"/>
        </w:rPr>
        <w:t>,</w:t>
      </w:r>
      <w:r w:rsidRPr="00154D7A">
        <w:rPr>
          <w:lang w:val="en-US"/>
        </w:rPr>
        <w:t xml:space="preserve"> and epochs can improve accuracy and F1 by 5–10 percentage points over untuned networks. However, these studies focus almost exclusively on DL without comparing against strong tree-based baselines, limiting conclusions on relative superiority.</w:t>
      </w:r>
    </w:p>
    <w:p w14:paraId="09403C7C" w14:textId="148B5050" w:rsidR="005A17FF" w:rsidRPr="00154D7A" w:rsidRDefault="005A17FF" w:rsidP="002576CD">
      <w:pPr>
        <w:pStyle w:val="p1"/>
        <w:jc w:val="both"/>
        <w:rPr>
          <w:lang w:val="en-US"/>
        </w:rPr>
      </w:pPr>
      <w:r w:rsidRPr="00154D7A">
        <w:rPr>
          <w:lang w:val="en-US"/>
        </w:rPr>
        <w:t xml:space="preserve">Adamu et al. (2025) use a hyperparameter-tuned MLP with ISMOTE oversampling on a Kaggle banking dataset and report accuracy approaching 98%, substantially outperforming KNN and RF baselines. Kumar et al. (2025) compare multiple deep architectures (ANN, CNN, RNN, DNN, LSTM) and find that a deep feedforward network achieves the highest recall (~91%), highlighting the potential of well-configured DNNs </w:t>
      </w:r>
      <w:r w:rsidR="00660C59" w:rsidRPr="00154D7A">
        <w:rPr>
          <w:lang w:val="en-US"/>
        </w:rPr>
        <w:t>to</w:t>
      </w:r>
      <w:r w:rsidRPr="00154D7A">
        <w:rPr>
          <w:lang w:val="en-US"/>
        </w:rPr>
        <w:t xml:space="preserve"> captur</w:t>
      </w:r>
      <w:r w:rsidR="00EC2060" w:rsidRPr="00154D7A">
        <w:rPr>
          <w:lang w:val="en-US"/>
        </w:rPr>
        <w:t>e</w:t>
      </w:r>
      <w:r w:rsidRPr="00154D7A">
        <w:rPr>
          <w:lang w:val="en-US"/>
        </w:rPr>
        <w:t xml:space="preserve"> non-linear churn patterns. However, both studies devote little attention to interpretability and report limited information on computational costs.</w:t>
      </w:r>
    </w:p>
    <w:p w14:paraId="005D08D7" w14:textId="6A2FCE53" w:rsidR="005A17FF" w:rsidRPr="00154D7A" w:rsidRDefault="005A17FF" w:rsidP="002576CD">
      <w:pPr>
        <w:pStyle w:val="p1"/>
        <w:jc w:val="both"/>
        <w:rPr>
          <w:lang w:val="en-US"/>
        </w:rPr>
      </w:pPr>
      <w:r w:rsidRPr="00154D7A">
        <w:rPr>
          <w:lang w:val="en-US"/>
        </w:rPr>
        <w:t>Basit et al. (2024) specifically compare CNN, LSTM</w:t>
      </w:r>
      <w:r w:rsidR="003F28B9" w:rsidRPr="00154D7A">
        <w:rPr>
          <w:lang w:val="en-US"/>
        </w:rPr>
        <w:t>,</w:t>
      </w:r>
      <w:r w:rsidRPr="00154D7A">
        <w:rPr>
          <w:lang w:val="en-US"/>
        </w:rPr>
        <w:t xml:space="preserve"> and GRU architectures on a proprietary banking dataset. GRU achieves the highest recall and F1, while CNN provides slightly higher precision. LSTM yields balanced performance but incurs longer training times. These results suggest that </w:t>
      </w:r>
      <w:r w:rsidR="009E4D83" w:rsidRPr="00154D7A">
        <w:rPr>
          <w:lang w:val="en-US"/>
        </w:rPr>
        <w:t>recurrent architectures offer advantages in modelling latent temporal dependencies when sequential transaction features are available.</w:t>
      </w:r>
    </w:p>
    <w:p w14:paraId="08257F0B" w14:textId="77777777" w:rsidR="005A17FF" w:rsidRPr="00154D7A" w:rsidRDefault="005A17FF" w:rsidP="005A17FF">
      <w:pPr>
        <w:pStyle w:val="Heading3"/>
        <w:rPr>
          <w:rFonts w:ascii="Times New Roman" w:hAnsi="Times New Roman" w:cs="Times New Roman"/>
          <w:lang w:val="en-US"/>
        </w:rPr>
      </w:pPr>
      <w:r w:rsidRPr="00154D7A">
        <w:rPr>
          <w:rFonts w:ascii="Times New Roman" w:hAnsi="Times New Roman" w:cs="Times New Roman"/>
          <w:lang w:val="en-US"/>
        </w:rPr>
        <w:t>Hybrid and cross-domain deep architectures</w:t>
      </w:r>
    </w:p>
    <w:p w14:paraId="2E8DEDBE" w14:textId="2DDBEBF4" w:rsidR="00DA0A86" w:rsidRPr="00154D7A" w:rsidRDefault="00DA0A86" w:rsidP="002576CD">
      <w:pPr>
        <w:pStyle w:val="p1"/>
        <w:jc w:val="both"/>
        <w:rPr>
          <w:lang w:val="en-US"/>
        </w:rPr>
      </w:pPr>
      <w:r w:rsidRPr="00154D7A">
        <w:rPr>
          <w:lang w:val="en-US"/>
        </w:rPr>
        <w:t>Beyond fully connected and recurrent networks, hybrid deep models combine spatial, temporal</w:t>
      </w:r>
      <w:r w:rsidR="003F28B9" w:rsidRPr="00154D7A">
        <w:rPr>
          <w:lang w:val="en-US"/>
        </w:rPr>
        <w:t>,</w:t>
      </w:r>
      <w:r w:rsidRPr="00154D7A">
        <w:rPr>
          <w:lang w:val="en-US"/>
        </w:rPr>
        <w:t xml:space="preserve"> and attention mechanisms. Ahmed et al. (2023) use CNN–BiLSTM for telco churn; Zhang et al. (2024) propose CCP-Net, a hybrid CNN–self-attention–BiLSTM architecture evaluated on telco, banking</w:t>
      </w:r>
      <w:r w:rsidR="003F28B9" w:rsidRPr="00154D7A">
        <w:rPr>
          <w:lang w:val="en-US"/>
        </w:rPr>
        <w:t>,</w:t>
      </w:r>
      <w:r w:rsidRPr="00154D7A">
        <w:rPr>
          <w:lang w:val="en-US"/>
        </w:rPr>
        <w:t xml:space="preserve"> and insurance datasets. CCP-Net achieves high precision and recall (e.g., ~92% precision on banking data) and systematically outperforms standalone CNN or LSTM baselines, especially when combined with oversampling (</w:t>
      </w:r>
      <w:r w:rsidR="000D58F4" w:rsidRPr="00154D7A">
        <w:rPr>
          <w:lang w:val="en-US"/>
        </w:rPr>
        <w:t xml:space="preserve">e.g., </w:t>
      </w:r>
      <w:r w:rsidRPr="00154D7A">
        <w:rPr>
          <w:lang w:val="en-US"/>
        </w:rPr>
        <w:t>ADASYN</w:t>
      </w:r>
      <w:r w:rsidR="00F91E75" w:rsidRPr="00154D7A">
        <w:rPr>
          <w:lang w:val="en-US"/>
        </w:rPr>
        <w:t xml:space="preserve"> or </w:t>
      </w:r>
      <w:r w:rsidRPr="00154D7A">
        <w:rPr>
          <w:lang w:val="en-US"/>
        </w:rPr>
        <w:t xml:space="preserve">SMOTE). Nevertheless, this comes at the cost of </w:t>
      </w:r>
      <w:r w:rsidR="007D17A5" w:rsidRPr="00154D7A">
        <w:rPr>
          <w:lang w:val="en-US"/>
        </w:rPr>
        <w:t>increased architectural complexity</w:t>
      </w:r>
      <w:r w:rsidRPr="00154D7A">
        <w:rPr>
          <w:lang w:val="en-US"/>
        </w:rPr>
        <w:t xml:space="preserve"> and </w:t>
      </w:r>
      <w:r w:rsidR="003F28B9" w:rsidRPr="00154D7A">
        <w:rPr>
          <w:lang w:val="en-US"/>
        </w:rPr>
        <w:t xml:space="preserve">the </w:t>
      </w:r>
      <w:r w:rsidRPr="00154D7A">
        <w:rPr>
          <w:lang w:val="en-US"/>
        </w:rPr>
        <w:t>absence of XAI.</w:t>
      </w:r>
    </w:p>
    <w:p w14:paraId="3EF0C691" w14:textId="1A1FC915" w:rsidR="00DA0A86" w:rsidRPr="00154D7A" w:rsidRDefault="00DA0A86" w:rsidP="002576CD">
      <w:pPr>
        <w:pStyle w:val="p1"/>
        <w:jc w:val="both"/>
        <w:rPr>
          <w:lang w:val="en-US"/>
        </w:rPr>
      </w:pPr>
      <w:r w:rsidRPr="00154D7A">
        <w:rPr>
          <w:lang w:val="en-US"/>
        </w:rPr>
        <w:t xml:space="preserve">AbdelAziz et al. (2025) provide one of the most comprehensive </w:t>
      </w:r>
      <w:r w:rsidRPr="00154D7A">
        <w:rPr>
          <w:rStyle w:val="s1"/>
          <w:b/>
          <w:bCs/>
          <w:lang w:val="en-US"/>
        </w:rPr>
        <w:t>cross-domain comparisons</w:t>
      </w:r>
      <w:r w:rsidRPr="00154D7A">
        <w:rPr>
          <w:lang w:val="en-US"/>
        </w:rPr>
        <w:t xml:space="preserve"> of ML and DL for churn. Evaluating LR, RF, </w:t>
      </w:r>
      <w:proofErr w:type="spellStart"/>
      <w:r w:rsidRPr="00154D7A">
        <w:rPr>
          <w:lang w:val="en-US"/>
        </w:rPr>
        <w:t>XGBoost</w:t>
      </w:r>
      <w:proofErr w:type="spellEnd"/>
      <w:r w:rsidRPr="00154D7A">
        <w:rPr>
          <w:lang w:val="en-US"/>
        </w:rPr>
        <w:t>, CNN</w:t>
      </w:r>
      <w:r w:rsidR="003F28B9" w:rsidRPr="00154D7A">
        <w:rPr>
          <w:lang w:val="en-US"/>
        </w:rPr>
        <w:t>,</w:t>
      </w:r>
      <w:r w:rsidRPr="00154D7A">
        <w:rPr>
          <w:lang w:val="en-US"/>
        </w:rPr>
        <w:t xml:space="preserve"> and LSTM across several datasets, they show that DL models (DNN, CNN, LSTM) tend to outperform ML models on large, high-dimensional, or sequential datasets; however, for smaller, moderately sized datasets, tree-based ML models remain competitive or superior, particularly when tuned. These results underscore that </w:t>
      </w:r>
      <w:r w:rsidR="003F28B9" w:rsidRPr="00154D7A">
        <w:rPr>
          <w:lang w:val="en-US"/>
        </w:rPr>
        <w:t xml:space="preserve">the </w:t>
      </w:r>
      <w:r w:rsidRPr="00154D7A">
        <w:rPr>
          <w:lang w:val="en-US"/>
        </w:rPr>
        <w:t xml:space="preserve">benefits of DL are </w:t>
      </w:r>
      <w:r w:rsidRPr="00154D7A">
        <w:rPr>
          <w:rStyle w:val="s1"/>
          <w:b/>
          <w:bCs/>
          <w:lang w:val="en-US"/>
        </w:rPr>
        <w:t>data and context-dependent</w:t>
      </w:r>
      <w:r w:rsidRPr="00154D7A">
        <w:rPr>
          <w:lang w:val="en-US"/>
        </w:rPr>
        <w:t>, rather than universally dominant.</w:t>
      </w:r>
    </w:p>
    <w:p w14:paraId="35FE8969" w14:textId="77777777" w:rsidR="00DA0A86" w:rsidRPr="00154D7A" w:rsidRDefault="00DA0A86" w:rsidP="002576CD">
      <w:pPr>
        <w:pStyle w:val="p1"/>
        <w:jc w:val="both"/>
        <w:rPr>
          <w:lang w:val="en-US"/>
        </w:rPr>
      </w:pPr>
      <w:r w:rsidRPr="00154D7A">
        <w:rPr>
          <w:lang w:val="en-US"/>
        </w:rPr>
        <w:t>Collectively, the DL literature indicates that:</w:t>
      </w:r>
    </w:p>
    <w:p w14:paraId="00EA47BB" w14:textId="77777777" w:rsidR="00DA0A86" w:rsidRPr="00154D7A" w:rsidRDefault="00DA0A86" w:rsidP="002576CD">
      <w:pPr>
        <w:pStyle w:val="p1"/>
        <w:numPr>
          <w:ilvl w:val="0"/>
          <w:numId w:val="243"/>
        </w:numPr>
        <w:jc w:val="both"/>
        <w:rPr>
          <w:lang w:val="en-US"/>
        </w:rPr>
      </w:pPr>
      <w:r w:rsidRPr="00154D7A">
        <w:rPr>
          <w:lang w:val="en-US"/>
        </w:rPr>
        <w:lastRenderedPageBreak/>
        <w:t>DL architectures can outperform classical ML models on sufficiently large or sequential churn datasets.</w:t>
      </w:r>
    </w:p>
    <w:p w14:paraId="36CE8875" w14:textId="42EC7C93" w:rsidR="00DA0A86" w:rsidRPr="00154D7A" w:rsidRDefault="00DA0A86" w:rsidP="002576CD">
      <w:pPr>
        <w:pStyle w:val="p1"/>
        <w:numPr>
          <w:ilvl w:val="0"/>
          <w:numId w:val="243"/>
        </w:numPr>
        <w:jc w:val="both"/>
        <w:rPr>
          <w:lang w:val="en-US"/>
        </w:rPr>
      </w:pPr>
      <w:r w:rsidRPr="00154D7A">
        <w:rPr>
          <w:lang w:val="en-US"/>
        </w:rPr>
        <w:t xml:space="preserve">Hybrid CNN–RNN architectures show promise in capturing both static and temporal </w:t>
      </w:r>
      <w:r w:rsidR="00B74058" w:rsidRPr="00154D7A">
        <w:rPr>
          <w:lang w:val="en-US"/>
        </w:rPr>
        <w:t>behavioral</w:t>
      </w:r>
      <w:r w:rsidRPr="00154D7A">
        <w:rPr>
          <w:lang w:val="en-US"/>
        </w:rPr>
        <w:t xml:space="preserve"> patterns.</w:t>
      </w:r>
    </w:p>
    <w:p w14:paraId="2C55BAD6" w14:textId="1351584E" w:rsidR="00DA0A86" w:rsidRPr="00154D7A" w:rsidRDefault="00254A5D" w:rsidP="002576CD">
      <w:pPr>
        <w:pStyle w:val="p1"/>
        <w:numPr>
          <w:ilvl w:val="0"/>
          <w:numId w:val="243"/>
        </w:numPr>
        <w:jc w:val="both"/>
        <w:rPr>
          <w:lang w:val="en-US"/>
        </w:rPr>
      </w:pPr>
      <w:r w:rsidRPr="00154D7A">
        <w:rPr>
          <w:lang w:val="en-US"/>
        </w:rPr>
        <w:t>Empirical gains over strong tree-based baselines are often modest</w:t>
      </w:r>
      <w:r w:rsidR="00DA0A86" w:rsidRPr="00154D7A">
        <w:rPr>
          <w:lang w:val="en-US"/>
        </w:rPr>
        <w:t xml:space="preserve">, especially </w:t>
      </w:r>
      <w:r w:rsidR="009506A4" w:rsidRPr="00154D7A">
        <w:rPr>
          <w:lang w:val="en-US"/>
        </w:rPr>
        <w:t>on moderately sized tabular banking datasets</w:t>
      </w:r>
      <w:r w:rsidR="00DA0A86" w:rsidRPr="00154D7A">
        <w:rPr>
          <w:lang w:val="en-US"/>
        </w:rPr>
        <w:t>.</w:t>
      </w:r>
    </w:p>
    <w:p w14:paraId="6FED69DF" w14:textId="5071DFD4" w:rsidR="00DA0A86" w:rsidRPr="00154D7A" w:rsidRDefault="00DA0A86" w:rsidP="002576CD">
      <w:pPr>
        <w:pStyle w:val="p1"/>
        <w:numPr>
          <w:ilvl w:val="0"/>
          <w:numId w:val="243"/>
        </w:numPr>
        <w:jc w:val="both"/>
        <w:rPr>
          <w:lang w:val="en-US"/>
        </w:rPr>
      </w:pPr>
      <w:r w:rsidRPr="00154D7A">
        <w:rPr>
          <w:lang w:val="en-US"/>
        </w:rPr>
        <w:t>Most DL studies give limited attention to interpretability, runtime constraints</w:t>
      </w:r>
      <w:r w:rsidR="003F28B9" w:rsidRPr="00154D7A">
        <w:rPr>
          <w:lang w:val="en-US"/>
        </w:rPr>
        <w:t>,</w:t>
      </w:r>
      <w:r w:rsidRPr="00154D7A">
        <w:rPr>
          <w:lang w:val="en-US"/>
        </w:rPr>
        <w:t xml:space="preserve"> or governance.</w:t>
      </w:r>
    </w:p>
    <w:p w14:paraId="3F0A3976" w14:textId="5CEE5A5C" w:rsidR="00DA0A86" w:rsidRPr="00154D7A" w:rsidRDefault="00DA0A86" w:rsidP="00DA0A86">
      <w:pPr>
        <w:pStyle w:val="Heading2"/>
        <w:numPr>
          <w:ilvl w:val="1"/>
          <w:numId w:val="215"/>
        </w:numPr>
        <w:jc w:val="both"/>
        <w:rPr>
          <w:rFonts w:ascii="Times New Roman" w:hAnsi="Times New Roman" w:cs="Times New Roman"/>
          <w:sz w:val="24"/>
          <w:szCs w:val="24"/>
          <w:lang w:val="en-US"/>
        </w:rPr>
      </w:pPr>
      <w:bookmarkStart w:id="19" w:name="_Toc215322049"/>
      <w:r w:rsidRPr="00154D7A">
        <w:rPr>
          <w:rFonts w:ascii="Times New Roman" w:hAnsi="Times New Roman" w:cs="Times New Roman"/>
          <w:sz w:val="24"/>
          <w:szCs w:val="24"/>
          <w:lang w:val="en-US"/>
        </w:rPr>
        <w:t>Imbalanced Learning and Data-Level Techniques</w:t>
      </w:r>
      <w:bookmarkEnd w:id="19"/>
    </w:p>
    <w:p w14:paraId="03A37381" w14:textId="77777777" w:rsidR="00144425" w:rsidRPr="00154D7A" w:rsidRDefault="00144425" w:rsidP="00144425">
      <w:pPr>
        <w:rPr>
          <w:lang w:val="en-US"/>
        </w:rPr>
      </w:pPr>
    </w:p>
    <w:p w14:paraId="7C1C0EFA" w14:textId="7ECB96E9" w:rsidR="002776B5" w:rsidRPr="00154D7A" w:rsidRDefault="002776B5" w:rsidP="002776B5">
      <w:pPr>
        <w:pStyle w:val="Caption"/>
        <w:keepNext/>
        <w:jc w:val="center"/>
        <w:rPr>
          <w:sz w:val="21"/>
          <w:szCs w:val="21"/>
          <w:lang w:val="en-US"/>
        </w:rPr>
      </w:pPr>
      <w:bookmarkStart w:id="20" w:name="_Toc215179883"/>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4</w:t>
      </w:r>
      <w:r w:rsidRPr="00154D7A">
        <w:rPr>
          <w:sz w:val="21"/>
          <w:szCs w:val="21"/>
          <w:lang w:val="en-US"/>
        </w:rPr>
        <w:fldChar w:fldCharType="end"/>
      </w:r>
      <w:r w:rsidRPr="00154D7A">
        <w:rPr>
          <w:sz w:val="21"/>
          <w:szCs w:val="21"/>
          <w:lang w:val="en-US"/>
        </w:rPr>
        <w:t>: Literature Summary of Imbalance Handling</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2031"/>
        <w:gridCol w:w="1607"/>
        <w:gridCol w:w="2774"/>
        <w:gridCol w:w="1337"/>
      </w:tblGrid>
      <w:tr w:rsidR="00662CB1" w:rsidRPr="00154D7A" w14:paraId="3A8DE321" w14:textId="77777777" w:rsidTr="002576CD">
        <w:trPr>
          <w:tblHeader/>
          <w:tblCellSpacing w:w="15" w:type="dxa"/>
        </w:trPr>
        <w:tc>
          <w:tcPr>
            <w:tcW w:w="0" w:type="auto"/>
            <w:vAlign w:val="center"/>
            <w:hideMark/>
          </w:tcPr>
          <w:p w14:paraId="43FAD6DB" w14:textId="77777777" w:rsidR="00662CB1" w:rsidRPr="00154D7A" w:rsidRDefault="00662CB1">
            <w:pPr>
              <w:pStyle w:val="p1"/>
              <w:jc w:val="center"/>
              <w:rPr>
                <w:b/>
                <w:bCs/>
                <w:lang w:val="en-US"/>
              </w:rPr>
            </w:pPr>
            <w:r w:rsidRPr="00154D7A">
              <w:rPr>
                <w:b/>
                <w:bCs/>
                <w:lang w:val="en-US"/>
              </w:rPr>
              <w:t>Problem</w:t>
            </w:r>
          </w:p>
        </w:tc>
        <w:tc>
          <w:tcPr>
            <w:tcW w:w="0" w:type="auto"/>
            <w:vAlign w:val="center"/>
            <w:hideMark/>
          </w:tcPr>
          <w:p w14:paraId="091165CE" w14:textId="77777777" w:rsidR="00662CB1" w:rsidRPr="00154D7A" w:rsidRDefault="00662CB1">
            <w:pPr>
              <w:pStyle w:val="p1"/>
              <w:jc w:val="center"/>
              <w:rPr>
                <w:b/>
                <w:bCs/>
                <w:lang w:val="en-US"/>
              </w:rPr>
            </w:pPr>
            <w:r w:rsidRPr="00154D7A">
              <w:rPr>
                <w:b/>
                <w:bCs/>
                <w:lang w:val="en-US"/>
              </w:rPr>
              <w:t>Methodology</w:t>
            </w:r>
          </w:p>
        </w:tc>
        <w:tc>
          <w:tcPr>
            <w:tcW w:w="0" w:type="auto"/>
            <w:vAlign w:val="center"/>
            <w:hideMark/>
          </w:tcPr>
          <w:p w14:paraId="7B7B45EE" w14:textId="77777777" w:rsidR="00662CB1" w:rsidRPr="00154D7A" w:rsidRDefault="00662CB1">
            <w:pPr>
              <w:pStyle w:val="p1"/>
              <w:jc w:val="center"/>
              <w:rPr>
                <w:b/>
                <w:bCs/>
                <w:lang w:val="en-US"/>
              </w:rPr>
            </w:pPr>
            <w:r w:rsidRPr="00154D7A">
              <w:rPr>
                <w:b/>
                <w:bCs/>
                <w:lang w:val="en-US"/>
              </w:rPr>
              <w:t>Dataset used</w:t>
            </w:r>
          </w:p>
        </w:tc>
        <w:tc>
          <w:tcPr>
            <w:tcW w:w="0" w:type="auto"/>
            <w:vAlign w:val="center"/>
            <w:hideMark/>
          </w:tcPr>
          <w:p w14:paraId="4336C135" w14:textId="77777777" w:rsidR="00662CB1" w:rsidRPr="00154D7A" w:rsidRDefault="00662CB1">
            <w:pPr>
              <w:pStyle w:val="p1"/>
              <w:jc w:val="center"/>
              <w:rPr>
                <w:b/>
                <w:bCs/>
                <w:lang w:val="en-US"/>
              </w:rPr>
            </w:pPr>
            <w:r w:rsidRPr="00154D7A">
              <w:rPr>
                <w:b/>
                <w:bCs/>
                <w:lang w:val="en-US"/>
              </w:rPr>
              <w:t>Interpretation</w:t>
            </w:r>
          </w:p>
        </w:tc>
        <w:tc>
          <w:tcPr>
            <w:tcW w:w="0" w:type="auto"/>
            <w:vAlign w:val="center"/>
            <w:hideMark/>
          </w:tcPr>
          <w:p w14:paraId="269EF0F0" w14:textId="77777777" w:rsidR="00662CB1" w:rsidRPr="00154D7A" w:rsidRDefault="00662CB1">
            <w:pPr>
              <w:pStyle w:val="p1"/>
              <w:jc w:val="center"/>
              <w:rPr>
                <w:b/>
                <w:bCs/>
                <w:lang w:val="en-US"/>
              </w:rPr>
            </w:pPr>
            <w:r w:rsidRPr="00154D7A">
              <w:rPr>
                <w:b/>
                <w:bCs/>
                <w:lang w:val="en-US"/>
              </w:rPr>
              <w:t>Citation</w:t>
            </w:r>
          </w:p>
        </w:tc>
      </w:tr>
      <w:tr w:rsidR="00662CB1" w:rsidRPr="00154D7A" w14:paraId="0BD2544E" w14:textId="77777777" w:rsidTr="002576CD">
        <w:trPr>
          <w:tblCellSpacing w:w="15" w:type="dxa"/>
        </w:trPr>
        <w:tc>
          <w:tcPr>
            <w:tcW w:w="0" w:type="auto"/>
            <w:vAlign w:val="center"/>
            <w:hideMark/>
          </w:tcPr>
          <w:p w14:paraId="704F4ED0" w14:textId="77777777" w:rsidR="00662CB1" w:rsidRPr="00154D7A" w:rsidRDefault="00662CB1">
            <w:pPr>
              <w:pStyle w:val="p1"/>
              <w:rPr>
                <w:lang w:val="en-US"/>
              </w:rPr>
            </w:pPr>
            <w:r w:rsidRPr="00154D7A">
              <w:rPr>
                <w:lang w:val="en-US"/>
              </w:rPr>
              <w:t>Severe minority–class under-representation</w:t>
            </w:r>
          </w:p>
        </w:tc>
        <w:tc>
          <w:tcPr>
            <w:tcW w:w="0" w:type="auto"/>
            <w:vAlign w:val="center"/>
            <w:hideMark/>
          </w:tcPr>
          <w:p w14:paraId="2D8F7BFF" w14:textId="77777777" w:rsidR="00662CB1" w:rsidRPr="00154D7A" w:rsidRDefault="00662CB1">
            <w:pPr>
              <w:pStyle w:val="p1"/>
              <w:rPr>
                <w:lang w:val="en-US"/>
              </w:rPr>
            </w:pPr>
            <w:r w:rsidRPr="00154D7A">
              <w:rPr>
                <w:lang w:val="en-US"/>
              </w:rPr>
              <w:t>SMOTE oversampling with RF, Gradient Boosting, XGBoost</w:t>
            </w:r>
          </w:p>
        </w:tc>
        <w:tc>
          <w:tcPr>
            <w:tcW w:w="0" w:type="auto"/>
            <w:vAlign w:val="center"/>
            <w:hideMark/>
          </w:tcPr>
          <w:p w14:paraId="7494B7D5" w14:textId="77777777" w:rsidR="00662CB1" w:rsidRPr="00154D7A" w:rsidRDefault="00662CB1">
            <w:pPr>
              <w:pStyle w:val="p1"/>
              <w:rPr>
                <w:lang w:val="en-US"/>
              </w:rPr>
            </w:pPr>
            <w:r w:rsidRPr="00154D7A">
              <w:rPr>
                <w:lang w:val="en-US"/>
              </w:rPr>
              <w:t>Real banking churn dataset</w:t>
            </w:r>
          </w:p>
        </w:tc>
        <w:tc>
          <w:tcPr>
            <w:tcW w:w="0" w:type="auto"/>
            <w:vAlign w:val="center"/>
            <w:hideMark/>
          </w:tcPr>
          <w:p w14:paraId="085D4A30" w14:textId="77777777" w:rsidR="00662CB1" w:rsidRPr="00154D7A" w:rsidRDefault="00662CB1">
            <w:pPr>
              <w:pStyle w:val="p1"/>
              <w:rPr>
                <w:lang w:val="en-US"/>
              </w:rPr>
            </w:pPr>
            <w:r w:rsidRPr="00154D7A">
              <w:rPr>
                <w:lang w:val="en-US"/>
              </w:rPr>
              <w:t>SMOTE substantially increases recall and F1 for churners, though at risk of synthetic noise; ensembles mitigate some overfitting compared with single trees.</w:t>
            </w:r>
          </w:p>
        </w:tc>
        <w:tc>
          <w:tcPr>
            <w:tcW w:w="0" w:type="auto"/>
            <w:vAlign w:val="center"/>
            <w:hideMark/>
          </w:tcPr>
          <w:p w14:paraId="7DF3C4D0" w14:textId="77777777" w:rsidR="00662CB1" w:rsidRPr="00154D7A" w:rsidRDefault="00662CB1">
            <w:pPr>
              <w:pStyle w:val="p1"/>
              <w:rPr>
                <w:lang w:val="en-US"/>
              </w:rPr>
            </w:pPr>
            <w:r w:rsidRPr="00154D7A">
              <w:rPr>
                <w:lang w:val="en-US"/>
              </w:rPr>
              <w:t>Tékouabou (2022)</w:t>
            </w:r>
          </w:p>
        </w:tc>
      </w:tr>
      <w:tr w:rsidR="00662CB1" w:rsidRPr="00154D7A" w14:paraId="229ACAC2" w14:textId="77777777" w:rsidTr="002576CD">
        <w:trPr>
          <w:tblCellSpacing w:w="15" w:type="dxa"/>
        </w:trPr>
        <w:tc>
          <w:tcPr>
            <w:tcW w:w="0" w:type="auto"/>
            <w:vAlign w:val="center"/>
            <w:hideMark/>
          </w:tcPr>
          <w:p w14:paraId="1EF8E7AA" w14:textId="77777777" w:rsidR="00662CB1" w:rsidRPr="00154D7A" w:rsidRDefault="00662CB1">
            <w:pPr>
              <w:pStyle w:val="p1"/>
              <w:rPr>
                <w:lang w:val="en-US"/>
              </w:rPr>
            </w:pPr>
            <w:r w:rsidRPr="00154D7A">
              <w:rPr>
                <w:lang w:val="en-US"/>
              </w:rPr>
              <w:t>Robust churn prediction under extreme imbalance</w:t>
            </w:r>
          </w:p>
        </w:tc>
        <w:tc>
          <w:tcPr>
            <w:tcW w:w="0" w:type="auto"/>
            <w:vAlign w:val="center"/>
            <w:hideMark/>
          </w:tcPr>
          <w:p w14:paraId="4DDC287E" w14:textId="77777777" w:rsidR="00662CB1" w:rsidRPr="00154D7A" w:rsidRDefault="00662CB1">
            <w:pPr>
              <w:pStyle w:val="p1"/>
              <w:rPr>
                <w:lang w:val="en-US"/>
              </w:rPr>
            </w:pPr>
            <w:r w:rsidRPr="00154D7A">
              <w:rPr>
                <w:lang w:val="en-US"/>
              </w:rPr>
              <w:t>CostLearnGAN: tabular GAN-based oversampling + cost-sensitive learning</w:t>
            </w:r>
          </w:p>
        </w:tc>
        <w:tc>
          <w:tcPr>
            <w:tcW w:w="0" w:type="auto"/>
            <w:vAlign w:val="center"/>
            <w:hideMark/>
          </w:tcPr>
          <w:p w14:paraId="120A4B68" w14:textId="77777777" w:rsidR="00662CB1" w:rsidRPr="00154D7A" w:rsidRDefault="00662CB1">
            <w:pPr>
              <w:pStyle w:val="p1"/>
              <w:rPr>
                <w:lang w:val="en-US"/>
              </w:rPr>
            </w:pPr>
            <w:r w:rsidRPr="00154D7A">
              <w:rPr>
                <w:lang w:val="en-US"/>
              </w:rPr>
              <w:t>Multiple imbalanced churn datasets including banking, telco, insurance</w:t>
            </w:r>
          </w:p>
        </w:tc>
        <w:tc>
          <w:tcPr>
            <w:tcW w:w="0" w:type="auto"/>
            <w:vAlign w:val="center"/>
            <w:hideMark/>
          </w:tcPr>
          <w:p w14:paraId="2FFBA242" w14:textId="77777777" w:rsidR="00662CB1" w:rsidRPr="00154D7A" w:rsidRDefault="00662CB1">
            <w:pPr>
              <w:pStyle w:val="p1"/>
              <w:rPr>
                <w:lang w:val="en-US"/>
              </w:rPr>
            </w:pPr>
            <w:r w:rsidRPr="00154D7A">
              <w:rPr>
                <w:lang w:val="en-US"/>
              </w:rPr>
              <w:t>GAN-based hybrid sampling generates more realistic minority samples than SMOTE; when combined with cost-sensitive learning, it improves recall and reduces misclassification cost with acceptable runtime overhead.</w:t>
            </w:r>
          </w:p>
        </w:tc>
        <w:tc>
          <w:tcPr>
            <w:tcW w:w="0" w:type="auto"/>
            <w:vAlign w:val="center"/>
            <w:hideMark/>
          </w:tcPr>
          <w:p w14:paraId="638C90C5" w14:textId="77777777" w:rsidR="00662CB1" w:rsidRPr="00154D7A" w:rsidRDefault="00662CB1">
            <w:pPr>
              <w:pStyle w:val="p1"/>
              <w:rPr>
                <w:lang w:val="en-US"/>
              </w:rPr>
            </w:pPr>
            <w:r w:rsidRPr="00154D7A">
              <w:rPr>
                <w:lang w:val="en-US"/>
              </w:rPr>
              <w:t>Imran et al. (2023) / Ali M.I. et al. (2024)</w:t>
            </w:r>
          </w:p>
        </w:tc>
      </w:tr>
      <w:tr w:rsidR="00662CB1" w:rsidRPr="00154D7A" w14:paraId="3910B8C8" w14:textId="77777777" w:rsidTr="002576CD">
        <w:trPr>
          <w:tblCellSpacing w:w="15" w:type="dxa"/>
        </w:trPr>
        <w:tc>
          <w:tcPr>
            <w:tcW w:w="0" w:type="auto"/>
            <w:vAlign w:val="center"/>
            <w:hideMark/>
          </w:tcPr>
          <w:p w14:paraId="27612B40" w14:textId="77777777" w:rsidR="00662CB1" w:rsidRPr="00154D7A" w:rsidRDefault="00662CB1">
            <w:pPr>
              <w:pStyle w:val="p1"/>
              <w:rPr>
                <w:lang w:val="en-US"/>
              </w:rPr>
            </w:pPr>
            <w:r w:rsidRPr="00154D7A">
              <w:rPr>
                <w:lang w:val="en-US"/>
              </w:rPr>
              <w:t>Combined sampling and tuning for ML churn</w:t>
            </w:r>
          </w:p>
        </w:tc>
        <w:tc>
          <w:tcPr>
            <w:tcW w:w="0" w:type="auto"/>
            <w:vAlign w:val="center"/>
            <w:hideMark/>
          </w:tcPr>
          <w:p w14:paraId="55C5079F" w14:textId="77777777" w:rsidR="00662CB1" w:rsidRPr="00154D7A" w:rsidRDefault="00662CB1">
            <w:pPr>
              <w:pStyle w:val="p1"/>
              <w:rPr>
                <w:lang w:val="en-US"/>
              </w:rPr>
            </w:pPr>
            <w:r w:rsidRPr="00154D7A">
              <w:rPr>
                <w:lang w:val="en-US"/>
              </w:rPr>
              <w:t>SMOTE + Optuna-tuned LR, DT, SVM, RF, ANN, XGBoost, LightGBM, CatBoost</w:t>
            </w:r>
          </w:p>
        </w:tc>
        <w:tc>
          <w:tcPr>
            <w:tcW w:w="0" w:type="auto"/>
            <w:vAlign w:val="center"/>
            <w:hideMark/>
          </w:tcPr>
          <w:p w14:paraId="02C242A5" w14:textId="77777777" w:rsidR="00662CB1" w:rsidRPr="00154D7A" w:rsidRDefault="00662CB1">
            <w:pPr>
              <w:pStyle w:val="p1"/>
              <w:rPr>
                <w:lang w:val="en-US"/>
              </w:rPr>
            </w:pPr>
            <w:r w:rsidRPr="00154D7A">
              <w:rPr>
                <w:lang w:val="en-US"/>
              </w:rPr>
              <w:t>Public telecom churn dataset (transferable to banking)</w:t>
            </w:r>
          </w:p>
        </w:tc>
        <w:tc>
          <w:tcPr>
            <w:tcW w:w="0" w:type="auto"/>
            <w:vAlign w:val="center"/>
            <w:hideMark/>
          </w:tcPr>
          <w:p w14:paraId="71836C49" w14:textId="558AA99F" w:rsidR="00662CB1" w:rsidRPr="00154D7A" w:rsidRDefault="00662CB1">
            <w:pPr>
              <w:pStyle w:val="p1"/>
              <w:rPr>
                <w:lang w:val="en-US"/>
              </w:rPr>
            </w:pPr>
            <w:r w:rsidRPr="00154D7A">
              <w:rPr>
                <w:lang w:val="en-US"/>
              </w:rPr>
              <w:t xml:space="preserve">Joint use of SMOTE and Optuna yields up to 15% recall and 10% F1 gains over untuned, </w:t>
            </w:r>
            <w:r w:rsidR="00144B0B" w:rsidRPr="00154D7A">
              <w:rPr>
                <w:lang w:val="en-US"/>
              </w:rPr>
              <w:t>imbalanced</w:t>
            </w:r>
            <w:r w:rsidRPr="00154D7A">
              <w:rPr>
                <w:lang w:val="en-US"/>
              </w:rPr>
              <w:t xml:space="preserve"> baselines; gradient-boosting models (XGBoost, LightGBM) are strongest under this regime.</w:t>
            </w:r>
          </w:p>
        </w:tc>
        <w:tc>
          <w:tcPr>
            <w:tcW w:w="0" w:type="auto"/>
            <w:vAlign w:val="center"/>
            <w:hideMark/>
          </w:tcPr>
          <w:p w14:paraId="59DE1D23" w14:textId="77777777" w:rsidR="00662CB1" w:rsidRPr="00154D7A" w:rsidRDefault="00662CB1">
            <w:pPr>
              <w:pStyle w:val="p1"/>
              <w:rPr>
                <w:lang w:val="en-US"/>
              </w:rPr>
            </w:pPr>
            <w:r w:rsidRPr="00154D7A">
              <w:rPr>
                <w:lang w:val="en-US"/>
              </w:rPr>
              <w:t>Patel et al. (2023)</w:t>
            </w:r>
          </w:p>
        </w:tc>
      </w:tr>
      <w:tr w:rsidR="00662CB1" w:rsidRPr="00154D7A" w14:paraId="639CDEFE" w14:textId="77777777" w:rsidTr="002576CD">
        <w:trPr>
          <w:tblCellSpacing w:w="15" w:type="dxa"/>
        </w:trPr>
        <w:tc>
          <w:tcPr>
            <w:tcW w:w="0" w:type="auto"/>
            <w:vAlign w:val="center"/>
            <w:hideMark/>
          </w:tcPr>
          <w:p w14:paraId="518DAE2A" w14:textId="77777777" w:rsidR="00662CB1" w:rsidRPr="00154D7A" w:rsidRDefault="00662CB1">
            <w:pPr>
              <w:pStyle w:val="p1"/>
              <w:rPr>
                <w:lang w:val="en-US"/>
              </w:rPr>
            </w:pPr>
            <w:r w:rsidRPr="00154D7A">
              <w:rPr>
                <w:lang w:val="en-US"/>
              </w:rPr>
              <w:t>Banking credit churn under imbalance</w:t>
            </w:r>
          </w:p>
        </w:tc>
        <w:tc>
          <w:tcPr>
            <w:tcW w:w="0" w:type="auto"/>
            <w:vAlign w:val="center"/>
            <w:hideMark/>
          </w:tcPr>
          <w:p w14:paraId="435F7579" w14:textId="77777777" w:rsidR="00662CB1" w:rsidRPr="00154D7A" w:rsidRDefault="00662CB1">
            <w:pPr>
              <w:pStyle w:val="p1"/>
              <w:rPr>
                <w:lang w:val="en-US"/>
              </w:rPr>
            </w:pPr>
            <w:r w:rsidRPr="00154D7A">
              <w:rPr>
                <w:lang w:val="en-US"/>
              </w:rPr>
              <w:t>SMOTE, Tomek Links, NearMiss with RF, XGBoost, LightGBM, LR</w:t>
            </w:r>
          </w:p>
        </w:tc>
        <w:tc>
          <w:tcPr>
            <w:tcW w:w="0" w:type="auto"/>
            <w:vAlign w:val="center"/>
            <w:hideMark/>
          </w:tcPr>
          <w:p w14:paraId="402A723B" w14:textId="77777777" w:rsidR="00662CB1" w:rsidRPr="00154D7A" w:rsidRDefault="00662CB1">
            <w:pPr>
              <w:pStyle w:val="p1"/>
              <w:rPr>
                <w:lang w:val="en-US"/>
              </w:rPr>
            </w:pPr>
            <w:r w:rsidRPr="00154D7A">
              <w:rPr>
                <w:lang w:val="en-US"/>
              </w:rPr>
              <w:t>Bank credit customer dataset</w:t>
            </w:r>
          </w:p>
        </w:tc>
        <w:tc>
          <w:tcPr>
            <w:tcW w:w="0" w:type="auto"/>
            <w:vAlign w:val="center"/>
            <w:hideMark/>
          </w:tcPr>
          <w:p w14:paraId="376D2204" w14:textId="77777777" w:rsidR="00662CB1" w:rsidRPr="00154D7A" w:rsidRDefault="00662CB1">
            <w:pPr>
              <w:pStyle w:val="p1"/>
              <w:rPr>
                <w:lang w:val="en-US"/>
              </w:rPr>
            </w:pPr>
            <w:r w:rsidRPr="00154D7A">
              <w:rPr>
                <w:lang w:val="en-US"/>
              </w:rPr>
              <w:t>Hybrid over- and under-sampling strategies (e.g., SMOTE + Tomek) combined with ensembles achieve the best trade-off between recall and accuracy, substantially improving minority detection.</w:t>
            </w:r>
          </w:p>
        </w:tc>
        <w:tc>
          <w:tcPr>
            <w:tcW w:w="0" w:type="auto"/>
            <w:vAlign w:val="center"/>
            <w:hideMark/>
          </w:tcPr>
          <w:p w14:paraId="70BED276" w14:textId="77777777" w:rsidR="00662CB1" w:rsidRPr="00154D7A" w:rsidRDefault="00662CB1">
            <w:pPr>
              <w:pStyle w:val="p1"/>
              <w:rPr>
                <w:lang w:val="en-US"/>
              </w:rPr>
            </w:pPr>
            <w:r w:rsidRPr="00154D7A">
              <w:rPr>
                <w:lang w:val="en-US"/>
              </w:rPr>
              <w:t>Li et al. (2025a)</w:t>
            </w:r>
          </w:p>
        </w:tc>
      </w:tr>
      <w:tr w:rsidR="00662CB1" w:rsidRPr="00154D7A" w14:paraId="2711083C" w14:textId="77777777" w:rsidTr="002576CD">
        <w:trPr>
          <w:tblCellSpacing w:w="15" w:type="dxa"/>
        </w:trPr>
        <w:tc>
          <w:tcPr>
            <w:tcW w:w="0" w:type="auto"/>
            <w:vAlign w:val="center"/>
            <w:hideMark/>
          </w:tcPr>
          <w:p w14:paraId="1423A64B" w14:textId="77777777" w:rsidR="00662CB1" w:rsidRPr="00154D7A" w:rsidRDefault="00662CB1">
            <w:pPr>
              <w:pStyle w:val="p1"/>
              <w:rPr>
                <w:lang w:val="en-US"/>
              </w:rPr>
            </w:pPr>
            <w:r w:rsidRPr="00154D7A">
              <w:rPr>
                <w:lang w:val="en-US"/>
              </w:rPr>
              <w:lastRenderedPageBreak/>
              <w:t>Interpretable bank churn with class imbalance</w:t>
            </w:r>
          </w:p>
        </w:tc>
        <w:tc>
          <w:tcPr>
            <w:tcW w:w="0" w:type="auto"/>
            <w:vAlign w:val="center"/>
            <w:hideMark/>
          </w:tcPr>
          <w:p w14:paraId="36AF53ED" w14:textId="77777777" w:rsidR="00662CB1" w:rsidRPr="00154D7A" w:rsidRDefault="00662CB1">
            <w:pPr>
              <w:pStyle w:val="p1"/>
              <w:rPr>
                <w:lang w:val="en-US"/>
              </w:rPr>
            </w:pPr>
            <w:r w:rsidRPr="00154D7A">
              <w:rPr>
                <w:lang w:val="en-US"/>
              </w:rPr>
              <w:t>SMOTE + ensembles with SHAP</w:t>
            </w:r>
          </w:p>
        </w:tc>
        <w:tc>
          <w:tcPr>
            <w:tcW w:w="0" w:type="auto"/>
            <w:vAlign w:val="center"/>
            <w:hideMark/>
          </w:tcPr>
          <w:p w14:paraId="7F338C47" w14:textId="77777777" w:rsidR="00662CB1" w:rsidRPr="00154D7A" w:rsidRDefault="00662CB1">
            <w:pPr>
              <w:pStyle w:val="p1"/>
              <w:rPr>
                <w:lang w:val="en-US"/>
              </w:rPr>
            </w:pPr>
            <w:r w:rsidRPr="00154D7A">
              <w:rPr>
                <w:lang w:val="en-US"/>
              </w:rPr>
              <w:t>Real banking churn dataset</w:t>
            </w:r>
          </w:p>
        </w:tc>
        <w:tc>
          <w:tcPr>
            <w:tcW w:w="0" w:type="auto"/>
            <w:vAlign w:val="center"/>
            <w:hideMark/>
          </w:tcPr>
          <w:p w14:paraId="7799702F" w14:textId="77777777" w:rsidR="00662CB1" w:rsidRPr="00154D7A" w:rsidRDefault="00662CB1">
            <w:pPr>
              <w:pStyle w:val="p1"/>
              <w:rPr>
                <w:lang w:val="en-US"/>
              </w:rPr>
            </w:pPr>
            <w:r w:rsidRPr="00154D7A">
              <w:rPr>
                <w:lang w:val="en-US"/>
              </w:rPr>
              <w:t>SMOTE-enhanced RF and Gradient Boosting models exhibit up to 20% recall improvement; SHAP confirms intuitive drivers like tenure, balance and transaction activity decline.</w:t>
            </w:r>
          </w:p>
        </w:tc>
        <w:tc>
          <w:tcPr>
            <w:tcW w:w="0" w:type="auto"/>
            <w:vAlign w:val="center"/>
            <w:hideMark/>
          </w:tcPr>
          <w:p w14:paraId="5471A698" w14:textId="77777777" w:rsidR="00662CB1" w:rsidRPr="00154D7A" w:rsidRDefault="00662CB1">
            <w:pPr>
              <w:pStyle w:val="p1"/>
              <w:rPr>
                <w:lang w:val="en-US"/>
              </w:rPr>
            </w:pPr>
            <w:r w:rsidRPr="00154D7A">
              <w:rPr>
                <w:lang w:val="en-US"/>
              </w:rPr>
              <w:t>Tékouabou (2022)</w:t>
            </w:r>
          </w:p>
        </w:tc>
      </w:tr>
      <w:tr w:rsidR="00662CB1" w:rsidRPr="00154D7A" w14:paraId="70BDC49B" w14:textId="77777777" w:rsidTr="002576CD">
        <w:trPr>
          <w:tblCellSpacing w:w="15" w:type="dxa"/>
        </w:trPr>
        <w:tc>
          <w:tcPr>
            <w:tcW w:w="0" w:type="auto"/>
            <w:vAlign w:val="center"/>
            <w:hideMark/>
          </w:tcPr>
          <w:p w14:paraId="5375B8AB" w14:textId="77777777" w:rsidR="00662CB1" w:rsidRPr="00154D7A" w:rsidRDefault="00662CB1">
            <w:pPr>
              <w:pStyle w:val="p1"/>
              <w:rPr>
                <w:lang w:val="en-US"/>
              </w:rPr>
            </w:pPr>
            <w:r w:rsidRPr="00154D7A">
              <w:rPr>
                <w:lang w:val="en-US"/>
              </w:rPr>
              <w:t>DL on imbalanced bank churn data</w:t>
            </w:r>
          </w:p>
        </w:tc>
        <w:tc>
          <w:tcPr>
            <w:tcW w:w="0" w:type="auto"/>
            <w:vAlign w:val="center"/>
            <w:hideMark/>
          </w:tcPr>
          <w:p w14:paraId="663A4DE9" w14:textId="77777777" w:rsidR="00662CB1" w:rsidRPr="00154D7A" w:rsidRDefault="00662CB1">
            <w:pPr>
              <w:pStyle w:val="p1"/>
              <w:rPr>
                <w:lang w:val="en-US"/>
              </w:rPr>
            </w:pPr>
            <w:r w:rsidRPr="00154D7A">
              <w:rPr>
                <w:lang w:val="en-US"/>
              </w:rPr>
              <w:t>DNN/LSTM with oversampling (ISMOTE)</w:t>
            </w:r>
          </w:p>
        </w:tc>
        <w:tc>
          <w:tcPr>
            <w:tcW w:w="0" w:type="auto"/>
            <w:vAlign w:val="center"/>
            <w:hideMark/>
          </w:tcPr>
          <w:p w14:paraId="65CBE305" w14:textId="77777777" w:rsidR="00662CB1" w:rsidRPr="00154D7A" w:rsidRDefault="00662CB1">
            <w:pPr>
              <w:pStyle w:val="p1"/>
              <w:rPr>
                <w:lang w:val="en-US"/>
              </w:rPr>
            </w:pPr>
            <w:r w:rsidRPr="00154D7A">
              <w:rPr>
                <w:lang w:val="en-US"/>
              </w:rPr>
              <w:t>Public banking churn dataset (Kaggle)</w:t>
            </w:r>
          </w:p>
        </w:tc>
        <w:tc>
          <w:tcPr>
            <w:tcW w:w="0" w:type="auto"/>
            <w:vAlign w:val="center"/>
            <w:hideMark/>
          </w:tcPr>
          <w:p w14:paraId="59D12EED" w14:textId="77777777" w:rsidR="00662CB1" w:rsidRPr="00154D7A" w:rsidRDefault="00662CB1">
            <w:pPr>
              <w:pStyle w:val="p1"/>
              <w:rPr>
                <w:lang w:val="en-US"/>
              </w:rPr>
            </w:pPr>
            <w:r w:rsidRPr="00154D7A">
              <w:rPr>
                <w:lang w:val="en-US"/>
              </w:rPr>
              <w:t>Oversampling combined with DL HPO yields very high accuracy and recall but raises concerns regarding overfitting and the realism of synthetic churn cases.</w:t>
            </w:r>
          </w:p>
        </w:tc>
        <w:tc>
          <w:tcPr>
            <w:tcW w:w="0" w:type="auto"/>
            <w:vAlign w:val="center"/>
            <w:hideMark/>
          </w:tcPr>
          <w:p w14:paraId="49021A75" w14:textId="77777777" w:rsidR="00662CB1" w:rsidRPr="00154D7A" w:rsidRDefault="00662CB1">
            <w:pPr>
              <w:pStyle w:val="p1"/>
              <w:rPr>
                <w:lang w:val="en-US"/>
              </w:rPr>
            </w:pPr>
            <w:r w:rsidRPr="00154D7A">
              <w:rPr>
                <w:lang w:val="en-US"/>
              </w:rPr>
              <w:t>Adamu et al. (2025)</w:t>
            </w:r>
          </w:p>
        </w:tc>
      </w:tr>
      <w:tr w:rsidR="00662CB1" w:rsidRPr="00154D7A" w14:paraId="6596A467" w14:textId="77777777" w:rsidTr="002576CD">
        <w:trPr>
          <w:tblCellSpacing w:w="15" w:type="dxa"/>
        </w:trPr>
        <w:tc>
          <w:tcPr>
            <w:tcW w:w="0" w:type="auto"/>
            <w:vAlign w:val="center"/>
            <w:hideMark/>
          </w:tcPr>
          <w:p w14:paraId="3B2C60CD" w14:textId="77777777" w:rsidR="00662CB1" w:rsidRPr="00154D7A" w:rsidRDefault="00662CB1">
            <w:pPr>
              <w:pStyle w:val="p1"/>
              <w:rPr>
                <w:lang w:val="en-US"/>
              </w:rPr>
            </w:pPr>
            <w:r w:rsidRPr="00154D7A">
              <w:rPr>
                <w:lang w:val="en-US"/>
              </w:rPr>
              <w:t>Ensemble-based bank churn under imbalance</w:t>
            </w:r>
          </w:p>
        </w:tc>
        <w:tc>
          <w:tcPr>
            <w:tcW w:w="0" w:type="auto"/>
            <w:vAlign w:val="center"/>
            <w:hideMark/>
          </w:tcPr>
          <w:p w14:paraId="308A60EE" w14:textId="77777777" w:rsidR="00662CB1" w:rsidRPr="00154D7A" w:rsidRDefault="00662CB1">
            <w:pPr>
              <w:pStyle w:val="p1"/>
              <w:rPr>
                <w:lang w:val="en-US"/>
              </w:rPr>
            </w:pPr>
            <w:r w:rsidRPr="00154D7A">
              <w:rPr>
                <w:lang w:val="en-US"/>
              </w:rPr>
              <w:t>RF, XGBoost, SVM, LR within voting ensemble + resampling</w:t>
            </w:r>
          </w:p>
        </w:tc>
        <w:tc>
          <w:tcPr>
            <w:tcW w:w="0" w:type="auto"/>
            <w:vAlign w:val="center"/>
            <w:hideMark/>
          </w:tcPr>
          <w:p w14:paraId="47B556BD" w14:textId="77777777" w:rsidR="00662CB1" w:rsidRPr="00154D7A" w:rsidRDefault="00662CB1">
            <w:pPr>
              <w:pStyle w:val="p1"/>
              <w:rPr>
                <w:lang w:val="en-US"/>
              </w:rPr>
            </w:pPr>
            <w:r w:rsidRPr="00154D7A">
              <w:rPr>
                <w:lang w:val="en-US"/>
              </w:rPr>
              <w:t>Large banking churn dataset</w:t>
            </w:r>
          </w:p>
        </w:tc>
        <w:tc>
          <w:tcPr>
            <w:tcW w:w="0" w:type="auto"/>
            <w:vAlign w:val="center"/>
            <w:hideMark/>
          </w:tcPr>
          <w:p w14:paraId="12CD670E" w14:textId="77777777" w:rsidR="00662CB1" w:rsidRPr="00154D7A" w:rsidRDefault="00662CB1">
            <w:pPr>
              <w:pStyle w:val="p1"/>
              <w:rPr>
                <w:lang w:val="en-US"/>
              </w:rPr>
            </w:pPr>
            <w:r w:rsidRPr="00154D7A">
              <w:rPr>
                <w:lang w:val="en-US"/>
              </w:rPr>
              <w:t>Soft voting over resampled training data yields higher accuracy and ROC–AUC than individual classifiers; SMOTE-based balancing is key to improving sensitivity to churners.</w:t>
            </w:r>
          </w:p>
        </w:tc>
        <w:tc>
          <w:tcPr>
            <w:tcW w:w="0" w:type="auto"/>
            <w:vAlign w:val="center"/>
            <w:hideMark/>
          </w:tcPr>
          <w:p w14:paraId="6CF7481E" w14:textId="77777777" w:rsidR="00662CB1" w:rsidRPr="00154D7A" w:rsidRDefault="00662CB1">
            <w:pPr>
              <w:pStyle w:val="p1"/>
              <w:rPr>
                <w:lang w:val="en-US"/>
              </w:rPr>
            </w:pPr>
            <w:r w:rsidRPr="00154D7A">
              <w:rPr>
                <w:lang w:val="en-US"/>
              </w:rPr>
              <w:t>Singh P. et al. (2025)</w:t>
            </w:r>
          </w:p>
        </w:tc>
      </w:tr>
      <w:tr w:rsidR="00662CB1" w:rsidRPr="00154D7A" w14:paraId="6F9500E4" w14:textId="77777777" w:rsidTr="002576CD">
        <w:trPr>
          <w:tblCellSpacing w:w="15" w:type="dxa"/>
        </w:trPr>
        <w:tc>
          <w:tcPr>
            <w:tcW w:w="0" w:type="auto"/>
            <w:vAlign w:val="center"/>
            <w:hideMark/>
          </w:tcPr>
          <w:p w14:paraId="5F2DE6D9" w14:textId="77777777" w:rsidR="00662CB1" w:rsidRPr="00154D7A" w:rsidRDefault="00662CB1">
            <w:pPr>
              <w:pStyle w:val="p1"/>
              <w:rPr>
                <w:lang w:val="en-US"/>
              </w:rPr>
            </w:pPr>
            <w:r w:rsidRPr="00154D7A">
              <w:rPr>
                <w:lang w:val="en-US"/>
              </w:rPr>
              <w:t>Synthetic vs real data imbalance</w:t>
            </w:r>
          </w:p>
        </w:tc>
        <w:tc>
          <w:tcPr>
            <w:tcW w:w="0" w:type="auto"/>
            <w:vAlign w:val="center"/>
            <w:hideMark/>
          </w:tcPr>
          <w:p w14:paraId="7EFDEE17" w14:textId="77777777" w:rsidR="00662CB1" w:rsidRPr="00154D7A" w:rsidRDefault="00662CB1">
            <w:pPr>
              <w:pStyle w:val="p1"/>
              <w:rPr>
                <w:lang w:val="en-US"/>
              </w:rPr>
            </w:pPr>
            <w:r w:rsidRPr="00154D7A">
              <w:rPr>
                <w:lang w:val="en-US"/>
              </w:rPr>
              <w:t>SMOTE + synthetic banking churn with calibrated probabilities</w:t>
            </w:r>
          </w:p>
        </w:tc>
        <w:tc>
          <w:tcPr>
            <w:tcW w:w="0" w:type="auto"/>
            <w:vAlign w:val="center"/>
            <w:hideMark/>
          </w:tcPr>
          <w:p w14:paraId="6EA3F1B2" w14:textId="77777777" w:rsidR="00662CB1" w:rsidRPr="00154D7A" w:rsidRDefault="00662CB1">
            <w:pPr>
              <w:pStyle w:val="p1"/>
              <w:rPr>
                <w:lang w:val="en-US"/>
              </w:rPr>
            </w:pPr>
            <w:r w:rsidRPr="00154D7A">
              <w:rPr>
                <w:lang w:val="en-US"/>
              </w:rPr>
              <w:t>Synthetic Kaggle-style bank churn dataset</w:t>
            </w:r>
          </w:p>
        </w:tc>
        <w:tc>
          <w:tcPr>
            <w:tcW w:w="0" w:type="auto"/>
            <w:vAlign w:val="center"/>
            <w:hideMark/>
          </w:tcPr>
          <w:p w14:paraId="227C37EC" w14:textId="4315E571" w:rsidR="00662CB1" w:rsidRPr="00154D7A" w:rsidRDefault="00662CB1">
            <w:pPr>
              <w:pStyle w:val="p1"/>
              <w:rPr>
                <w:lang w:val="en-US"/>
              </w:rPr>
            </w:pPr>
            <w:r w:rsidRPr="00154D7A">
              <w:rPr>
                <w:lang w:val="en-US"/>
              </w:rPr>
              <w:t xml:space="preserve">Synthetic data allows controlled testing of imbalance methods; SMOTE and calibration improve both recall and probability reliability but </w:t>
            </w:r>
            <w:r w:rsidR="007447E9" w:rsidRPr="00154D7A">
              <w:rPr>
                <w:lang w:val="en-US"/>
              </w:rPr>
              <w:t>generalizability</w:t>
            </w:r>
            <w:r w:rsidRPr="00154D7A">
              <w:rPr>
                <w:lang w:val="en-US"/>
              </w:rPr>
              <w:t xml:space="preserve"> to real data must be verified.</w:t>
            </w:r>
          </w:p>
        </w:tc>
        <w:tc>
          <w:tcPr>
            <w:tcW w:w="0" w:type="auto"/>
            <w:vAlign w:val="center"/>
            <w:hideMark/>
          </w:tcPr>
          <w:p w14:paraId="127A0EC3" w14:textId="77777777" w:rsidR="00662CB1" w:rsidRPr="00154D7A" w:rsidRDefault="00662CB1">
            <w:pPr>
              <w:pStyle w:val="p1"/>
              <w:rPr>
                <w:lang w:val="en-US"/>
              </w:rPr>
            </w:pPr>
            <w:r w:rsidRPr="00154D7A">
              <w:rPr>
                <w:lang w:val="en-US"/>
              </w:rPr>
              <w:t>Abubakar et al. (2024)</w:t>
            </w:r>
          </w:p>
        </w:tc>
      </w:tr>
    </w:tbl>
    <w:p w14:paraId="0C8D7E3F" w14:textId="77777777" w:rsidR="00144425" w:rsidRPr="00154D7A" w:rsidRDefault="00144425" w:rsidP="00144425">
      <w:pPr>
        <w:rPr>
          <w:lang w:val="en-US"/>
        </w:rPr>
      </w:pPr>
    </w:p>
    <w:p w14:paraId="0A0AA9FF" w14:textId="0CA05E41" w:rsidR="005F522F" w:rsidRPr="00154D7A" w:rsidRDefault="005F522F" w:rsidP="009A0BC2">
      <w:pPr>
        <w:pStyle w:val="p1"/>
        <w:jc w:val="both"/>
        <w:rPr>
          <w:lang w:val="en-US"/>
        </w:rPr>
      </w:pPr>
      <w:r w:rsidRPr="00154D7A">
        <w:rPr>
          <w:lang w:val="en-US"/>
        </w:rPr>
        <w:t xml:space="preserve">Class imbalance is ubiquitous in churn datasets, where non-churners substantially outnumber churners. The </w:t>
      </w:r>
      <w:r w:rsidRPr="00154D7A">
        <w:rPr>
          <w:rStyle w:val="s1"/>
          <w:b/>
          <w:bCs/>
          <w:lang w:val="en-US"/>
        </w:rPr>
        <w:t>Synthetic Minority Over-sampling Technique (SMOTE)</w:t>
      </w:r>
      <w:r w:rsidRPr="00154D7A">
        <w:rPr>
          <w:lang w:val="en-US"/>
        </w:rPr>
        <w:t xml:space="preserve"> remains the most widely used oversampling method (Chawla et al., 2002). SMOTE generates synthetic minority samples in feature space, thereby improving classifier sensitivity to the minority class without simple duplication.</w:t>
      </w:r>
    </w:p>
    <w:p w14:paraId="64D16D4C" w14:textId="0A665CFF" w:rsidR="005F522F" w:rsidRPr="00154D7A" w:rsidRDefault="005F522F" w:rsidP="009A0BC2">
      <w:pPr>
        <w:pStyle w:val="p1"/>
        <w:jc w:val="both"/>
        <w:rPr>
          <w:lang w:val="en-US"/>
        </w:rPr>
      </w:pPr>
      <w:r w:rsidRPr="00154D7A">
        <w:rPr>
          <w:lang w:val="en-US"/>
        </w:rPr>
        <w:t xml:space="preserve">In banking churn, Tékouabou (2022) combines SMOTE with ensemble models (RF, Gradient Boosting, XGBoost) and shows that recall for churners can improve by up to 20 percentage points compared to </w:t>
      </w:r>
      <w:r w:rsidR="00144B0B" w:rsidRPr="00154D7A">
        <w:rPr>
          <w:lang w:val="en-US"/>
        </w:rPr>
        <w:t>imbalanced</w:t>
      </w:r>
      <w:r w:rsidRPr="00154D7A">
        <w:rPr>
          <w:lang w:val="en-US"/>
        </w:rPr>
        <w:t xml:space="preserve"> training. Abbas et al. (2023), Patel et al. (2024) and Singh et al. (2024) similarly report substantial gains in recall and F1 when SMOTE or related resampling is applied prior to training, particularly for tree-based ensembles.</w:t>
      </w:r>
    </w:p>
    <w:p w14:paraId="2956F81C" w14:textId="0A285FE8" w:rsidR="005F522F" w:rsidRPr="00154D7A" w:rsidRDefault="005F522F" w:rsidP="009A0BC2">
      <w:pPr>
        <w:pStyle w:val="p1"/>
        <w:jc w:val="both"/>
        <w:rPr>
          <w:lang w:val="en-US"/>
        </w:rPr>
      </w:pPr>
      <w:r w:rsidRPr="00154D7A">
        <w:rPr>
          <w:lang w:val="en-US"/>
        </w:rPr>
        <w:t xml:space="preserve">More advanced resampling frameworks have been developed. Imran et al. (2023) and Ali et al. (2024) propose </w:t>
      </w:r>
      <w:r w:rsidRPr="00154D7A">
        <w:rPr>
          <w:rStyle w:val="s1"/>
          <w:b/>
          <w:bCs/>
          <w:lang w:val="en-US"/>
        </w:rPr>
        <w:t>CostLearnGAN</w:t>
      </w:r>
      <w:r w:rsidRPr="00154D7A">
        <w:rPr>
          <w:lang w:val="en-US"/>
        </w:rPr>
        <w:t xml:space="preserve">, a tabular GAN-based hybrid sampling approach combined with </w:t>
      </w:r>
      <w:r w:rsidRPr="00154D7A">
        <w:rPr>
          <w:lang w:val="en-US"/>
        </w:rPr>
        <w:lastRenderedPageBreak/>
        <w:t>cost-sensitive learning. Evaluated across six datasets (including banking), CostLearnGAN improves recall and reduces misclassification cost relative to SMOTE and ADASYN, while maintaining reasonable execution time (Imran et al., 2023). Li et al. (2025) integrate hybrid sampling (SMOTE + Tomek Links, NearMiss) with XGBoost and LightGBM and show that hybrid strategies outperform single-method sampling, especially for credit-customer churn.</w:t>
      </w:r>
    </w:p>
    <w:p w14:paraId="08790AC4" w14:textId="107FADA6" w:rsidR="005F522F" w:rsidRPr="00154D7A" w:rsidRDefault="005F522F" w:rsidP="009A0BC2">
      <w:pPr>
        <w:pStyle w:val="p1"/>
        <w:jc w:val="both"/>
        <w:rPr>
          <w:lang w:val="en-US"/>
        </w:rPr>
      </w:pPr>
      <w:r w:rsidRPr="00154D7A">
        <w:rPr>
          <w:lang w:val="en-US"/>
        </w:rPr>
        <w:t xml:space="preserve">Imbalanced-learning toolkits such as </w:t>
      </w:r>
      <w:r w:rsidRPr="00154D7A">
        <w:rPr>
          <w:rStyle w:val="s1"/>
          <w:b/>
          <w:bCs/>
          <w:lang w:val="en-US"/>
        </w:rPr>
        <w:t>imbalanced-learn</w:t>
      </w:r>
      <w:r w:rsidRPr="00154D7A">
        <w:rPr>
          <w:lang w:val="en-US"/>
        </w:rPr>
        <w:t xml:space="preserve"> </w:t>
      </w:r>
      <w:r w:rsidR="007447E9" w:rsidRPr="00154D7A">
        <w:rPr>
          <w:lang w:val="en-US"/>
        </w:rPr>
        <w:t>formalize</w:t>
      </w:r>
      <w:r w:rsidRPr="00154D7A">
        <w:rPr>
          <w:lang w:val="en-US"/>
        </w:rPr>
        <w:t xml:space="preserve"> these methods and provide robust integrations with scikit-learn pipelines (Lemaître et al., 2017). However, several limitations persist in the literature:</w:t>
      </w:r>
    </w:p>
    <w:p w14:paraId="269EA459" w14:textId="77777777" w:rsidR="005F522F" w:rsidRPr="00154D7A" w:rsidRDefault="005F522F" w:rsidP="009A0BC2">
      <w:pPr>
        <w:pStyle w:val="p1"/>
        <w:numPr>
          <w:ilvl w:val="0"/>
          <w:numId w:val="244"/>
        </w:numPr>
        <w:jc w:val="both"/>
        <w:rPr>
          <w:lang w:val="en-US"/>
        </w:rPr>
      </w:pPr>
      <w:r w:rsidRPr="00154D7A">
        <w:rPr>
          <w:lang w:val="en-US"/>
        </w:rPr>
        <w:t xml:space="preserve">SMOTE and other resampling methods are often applied </w:t>
      </w:r>
      <w:r w:rsidRPr="00154D7A">
        <w:rPr>
          <w:rStyle w:val="s1"/>
          <w:b/>
          <w:bCs/>
          <w:lang w:val="en-US"/>
        </w:rPr>
        <w:t>outside cross-validation</w:t>
      </w:r>
      <w:r w:rsidRPr="00154D7A">
        <w:rPr>
          <w:lang w:val="en-US"/>
        </w:rPr>
        <w:t>, introducing data leakage and optimistic performance estimates.</w:t>
      </w:r>
    </w:p>
    <w:p w14:paraId="2F13A514" w14:textId="77777777" w:rsidR="005F522F" w:rsidRPr="00154D7A" w:rsidRDefault="005F522F" w:rsidP="009A0BC2">
      <w:pPr>
        <w:pStyle w:val="p1"/>
        <w:numPr>
          <w:ilvl w:val="0"/>
          <w:numId w:val="244"/>
        </w:numPr>
        <w:jc w:val="both"/>
        <w:rPr>
          <w:lang w:val="en-US"/>
        </w:rPr>
      </w:pPr>
      <w:r w:rsidRPr="00154D7A">
        <w:rPr>
          <w:lang w:val="en-US"/>
        </w:rPr>
        <w:t>Few studies systematically compare multiple imbalance strategies within a unified experimental protocol.</w:t>
      </w:r>
    </w:p>
    <w:p w14:paraId="58DC66CB" w14:textId="6D5991FB" w:rsidR="005F522F" w:rsidRPr="00154D7A" w:rsidRDefault="005F522F" w:rsidP="009A0BC2">
      <w:pPr>
        <w:pStyle w:val="p1"/>
        <w:numPr>
          <w:ilvl w:val="0"/>
          <w:numId w:val="244"/>
        </w:numPr>
        <w:jc w:val="both"/>
        <w:rPr>
          <w:lang w:val="en-US"/>
        </w:rPr>
      </w:pPr>
      <w:r w:rsidRPr="00154D7A">
        <w:rPr>
          <w:lang w:val="en-US"/>
        </w:rPr>
        <w:t>Execution-time implications of sophisticated resampling (e.g., GAN-based) are rarely quantified.</w:t>
      </w:r>
    </w:p>
    <w:p w14:paraId="1A606C50" w14:textId="77777777" w:rsidR="005F522F" w:rsidRPr="00154D7A" w:rsidRDefault="005F522F" w:rsidP="009A0BC2">
      <w:pPr>
        <w:pStyle w:val="p1"/>
        <w:jc w:val="both"/>
        <w:rPr>
          <w:lang w:val="en-US"/>
        </w:rPr>
      </w:pPr>
      <w:r w:rsidRPr="00154D7A">
        <w:rPr>
          <w:lang w:val="en-US"/>
        </w:rPr>
        <w:t>These gaps motivate designs where oversampling is carefully nested within cross-validation and computational efficiency is measured alongside predictive performance, as adopted in the present thesis.</w:t>
      </w:r>
    </w:p>
    <w:p w14:paraId="1F742A00" w14:textId="7D7F17D5" w:rsidR="005F522F" w:rsidRPr="00154D7A" w:rsidRDefault="005F522F" w:rsidP="005F522F">
      <w:pPr>
        <w:pStyle w:val="Heading2"/>
        <w:numPr>
          <w:ilvl w:val="1"/>
          <w:numId w:val="215"/>
        </w:numPr>
        <w:jc w:val="both"/>
        <w:rPr>
          <w:rFonts w:ascii="Times New Roman" w:hAnsi="Times New Roman" w:cs="Times New Roman"/>
          <w:sz w:val="24"/>
          <w:szCs w:val="24"/>
          <w:lang w:val="en-US"/>
        </w:rPr>
      </w:pPr>
      <w:bookmarkStart w:id="21" w:name="_Toc215322050"/>
      <w:r w:rsidRPr="00154D7A">
        <w:rPr>
          <w:rFonts w:ascii="Times New Roman" w:hAnsi="Times New Roman" w:cs="Times New Roman"/>
          <w:sz w:val="24"/>
          <w:szCs w:val="24"/>
          <w:lang w:val="en-US"/>
        </w:rPr>
        <w:t xml:space="preserve">Hyperparameter </w:t>
      </w:r>
      <w:r w:rsidR="00B74058" w:rsidRPr="00154D7A">
        <w:rPr>
          <w:rFonts w:ascii="Times New Roman" w:hAnsi="Times New Roman" w:cs="Times New Roman"/>
          <w:sz w:val="24"/>
          <w:szCs w:val="24"/>
          <w:lang w:val="en-US"/>
        </w:rPr>
        <w:t>optimization</w:t>
      </w:r>
      <w:r w:rsidRPr="00154D7A">
        <w:rPr>
          <w:rFonts w:ascii="Times New Roman" w:hAnsi="Times New Roman" w:cs="Times New Roman"/>
          <w:sz w:val="24"/>
          <w:szCs w:val="24"/>
          <w:lang w:val="en-US"/>
        </w:rPr>
        <w:t xml:space="preserve"> for Churn Models</w:t>
      </w:r>
      <w:bookmarkEnd w:id="21"/>
    </w:p>
    <w:p w14:paraId="0803AFA4" w14:textId="77777777" w:rsidR="00824566" w:rsidRPr="00154D7A" w:rsidRDefault="00824566" w:rsidP="00824566">
      <w:pPr>
        <w:rPr>
          <w:lang w:val="en-US"/>
        </w:rPr>
      </w:pPr>
    </w:p>
    <w:p w14:paraId="4D737294" w14:textId="015B24E0" w:rsidR="00E84393" w:rsidRPr="00154D7A" w:rsidRDefault="00E84393" w:rsidP="00E84393">
      <w:pPr>
        <w:pStyle w:val="Caption"/>
        <w:keepNext/>
        <w:jc w:val="center"/>
        <w:rPr>
          <w:sz w:val="21"/>
          <w:szCs w:val="21"/>
          <w:lang w:val="en-US"/>
        </w:rPr>
      </w:pPr>
      <w:bookmarkStart w:id="22" w:name="_Toc215179884"/>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5</w:t>
      </w:r>
      <w:r w:rsidRPr="00154D7A">
        <w:rPr>
          <w:sz w:val="21"/>
          <w:szCs w:val="21"/>
          <w:lang w:val="en-US"/>
        </w:rPr>
        <w:fldChar w:fldCharType="end"/>
      </w:r>
      <w:r w:rsidRPr="00154D7A">
        <w:rPr>
          <w:sz w:val="21"/>
          <w:szCs w:val="21"/>
          <w:lang w:val="en-US"/>
        </w:rPr>
        <w:t xml:space="preserve">: Literature Summary of Hyperparameter </w:t>
      </w:r>
      <w:r w:rsidR="00B74058" w:rsidRPr="00154D7A">
        <w:rPr>
          <w:sz w:val="21"/>
          <w:szCs w:val="21"/>
          <w:lang w:val="en-US"/>
        </w:rPr>
        <w:t>optimization</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2048"/>
        <w:gridCol w:w="1375"/>
        <w:gridCol w:w="2724"/>
        <w:gridCol w:w="1218"/>
      </w:tblGrid>
      <w:tr w:rsidR="00824566" w:rsidRPr="00154D7A" w14:paraId="1FBA7518" w14:textId="77777777" w:rsidTr="009A0BC2">
        <w:trPr>
          <w:tblHeader/>
          <w:tblCellSpacing w:w="15" w:type="dxa"/>
        </w:trPr>
        <w:tc>
          <w:tcPr>
            <w:tcW w:w="0" w:type="auto"/>
            <w:vAlign w:val="center"/>
            <w:hideMark/>
          </w:tcPr>
          <w:p w14:paraId="16BBC413" w14:textId="77777777" w:rsidR="00824566" w:rsidRPr="00154D7A" w:rsidRDefault="00824566">
            <w:pPr>
              <w:pStyle w:val="p1"/>
              <w:jc w:val="center"/>
              <w:rPr>
                <w:b/>
                <w:bCs/>
                <w:lang w:val="en-US"/>
              </w:rPr>
            </w:pPr>
            <w:r w:rsidRPr="00154D7A">
              <w:rPr>
                <w:b/>
                <w:bCs/>
                <w:lang w:val="en-US"/>
              </w:rPr>
              <w:t>Problem</w:t>
            </w:r>
          </w:p>
        </w:tc>
        <w:tc>
          <w:tcPr>
            <w:tcW w:w="0" w:type="auto"/>
            <w:vAlign w:val="center"/>
            <w:hideMark/>
          </w:tcPr>
          <w:p w14:paraId="3C5DBF68" w14:textId="77777777" w:rsidR="00824566" w:rsidRPr="00154D7A" w:rsidRDefault="00824566">
            <w:pPr>
              <w:pStyle w:val="p1"/>
              <w:jc w:val="center"/>
              <w:rPr>
                <w:b/>
                <w:bCs/>
                <w:lang w:val="en-US"/>
              </w:rPr>
            </w:pPr>
            <w:r w:rsidRPr="00154D7A">
              <w:rPr>
                <w:b/>
                <w:bCs/>
                <w:lang w:val="en-US"/>
              </w:rPr>
              <w:t>Methodology</w:t>
            </w:r>
          </w:p>
        </w:tc>
        <w:tc>
          <w:tcPr>
            <w:tcW w:w="0" w:type="auto"/>
            <w:vAlign w:val="center"/>
            <w:hideMark/>
          </w:tcPr>
          <w:p w14:paraId="7384BC97" w14:textId="77777777" w:rsidR="00824566" w:rsidRPr="00154D7A" w:rsidRDefault="00824566">
            <w:pPr>
              <w:pStyle w:val="p1"/>
              <w:jc w:val="center"/>
              <w:rPr>
                <w:b/>
                <w:bCs/>
                <w:lang w:val="en-US"/>
              </w:rPr>
            </w:pPr>
            <w:r w:rsidRPr="00154D7A">
              <w:rPr>
                <w:b/>
                <w:bCs/>
                <w:lang w:val="en-US"/>
              </w:rPr>
              <w:t>Dataset used</w:t>
            </w:r>
          </w:p>
        </w:tc>
        <w:tc>
          <w:tcPr>
            <w:tcW w:w="0" w:type="auto"/>
            <w:vAlign w:val="center"/>
            <w:hideMark/>
          </w:tcPr>
          <w:p w14:paraId="4643D575" w14:textId="77777777" w:rsidR="00824566" w:rsidRPr="00154D7A" w:rsidRDefault="00824566">
            <w:pPr>
              <w:pStyle w:val="p1"/>
              <w:jc w:val="center"/>
              <w:rPr>
                <w:b/>
                <w:bCs/>
                <w:lang w:val="en-US"/>
              </w:rPr>
            </w:pPr>
            <w:r w:rsidRPr="00154D7A">
              <w:rPr>
                <w:b/>
                <w:bCs/>
                <w:lang w:val="en-US"/>
              </w:rPr>
              <w:t>Interpretation</w:t>
            </w:r>
          </w:p>
        </w:tc>
        <w:tc>
          <w:tcPr>
            <w:tcW w:w="0" w:type="auto"/>
            <w:vAlign w:val="center"/>
            <w:hideMark/>
          </w:tcPr>
          <w:p w14:paraId="3360B2DC" w14:textId="77777777" w:rsidR="00824566" w:rsidRPr="00154D7A" w:rsidRDefault="00824566">
            <w:pPr>
              <w:pStyle w:val="p1"/>
              <w:jc w:val="center"/>
              <w:rPr>
                <w:b/>
                <w:bCs/>
                <w:lang w:val="en-US"/>
              </w:rPr>
            </w:pPr>
            <w:r w:rsidRPr="00154D7A">
              <w:rPr>
                <w:b/>
                <w:bCs/>
                <w:lang w:val="en-US"/>
              </w:rPr>
              <w:t>Citation</w:t>
            </w:r>
          </w:p>
        </w:tc>
      </w:tr>
      <w:tr w:rsidR="00824566" w:rsidRPr="00154D7A" w14:paraId="2FAFC08B" w14:textId="77777777" w:rsidTr="009A0BC2">
        <w:trPr>
          <w:tblCellSpacing w:w="15" w:type="dxa"/>
        </w:trPr>
        <w:tc>
          <w:tcPr>
            <w:tcW w:w="0" w:type="auto"/>
            <w:vAlign w:val="center"/>
            <w:hideMark/>
          </w:tcPr>
          <w:p w14:paraId="4F2AE505" w14:textId="77777777" w:rsidR="00824566" w:rsidRPr="00154D7A" w:rsidRDefault="00824566">
            <w:pPr>
              <w:pStyle w:val="p1"/>
              <w:rPr>
                <w:lang w:val="en-US"/>
              </w:rPr>
            </w:pPr>
            <w:r w:rsidRPr="00154D7A">
              <w:rPr>
                <w:lang w:val="en-US"/>
              </w:rPr>
              <w:t>Lack of empirical guidance on DL hyperparameters for bank churn</w:t>
            </w:r>
          </w:p>
        </w:tc>
        <w:tc>
          <w:tcPr>
            <w:tcW w:w="0" w:type="auto"/>
            <w:vAlign w:val="center"/>
            <w:hideMark/>
          </w:tcPr>
          <w:p w14:paraId="3BA0DFB6" w14:textId="05105BF7" w:rsidR="00824566" w:rsidRPr="00154D7A" w:rsidRDefault="00824566">
            <w:pPr>
              <w:pStyle w:val="p1"/>
              <w:rPr>
                <w:lang w:val="en-US"/>
              </w:rPr>
            </w:pPr>
            <w:r w:rsidRPr="00154D7A">
              <w:rPr>
                <w:lang w:val="en-US"/>
              </w:rPr>
              <w:t xml:space="preserve">Grid-search over activation functions, </w:t>
            </w:r>
            <w:r w:rsidR="007447E9" w:rsidRPr="00154D7A">
              <w:rPr>
                <w:lang w:val="en-US"/>
              </w:rPr>
              <w:t>optimizers</w:t>
            </w:r>
            <w:r w:rsidRPr="00154D7A">
              <w:rPr>
                <w:lang w:val="en-US"/>
              </w:rPr>
              <w:t>, batch sizes, epochs</w:t>
            </w:r>
          </w:p>
        </w:tc>
        <w:tc>
          <w:tcPr>
            <w:tcW w:w="0" w:type="auto"/>
            <w:vAlign w:val="center"/>
            <w:hideMark/>
          </w:tcPr>
          <w:p w14:paraId="25B31C5D" w14:textId="77777777" w:rsidR="00824566" w:rsidRPr="00154D7A" w:rsidRDefault="00824566">
            <w:pPr>
              <w:pStyle w:val="p1"/>
              <w:rPr>
                <w:lang w:val="en-US"/>
              </w:rPr>
            </w:pPr>
            <w:r w:rsidRPr="00154D7A">
              <w:rPr>
                <w:lang w:val="en-US"/>
              </w:rPr>
              <w:t>Proprietary banking churn dataset</w:t>
            </w:r>
          </w:p>
        </w:tc>
        <w:tc>
          <w:tcPr>
            <w:tcW w:w="0" w:type="auto"/>
            <w:vAlign w:val="center"/>
            <w:hideMark/>
          </w:tcPr>
          <w:p w14:paraId="6353EE0E" w14:textId="77777777" w:rsidR="00824566" w:rsidRPr="00154D7A" w:rsidRDefault="00824566">
            <w:pPr>
              <w:pStyle w:val="p1"/>
              <w:rPr>
                <w:lang w:val="en-US"/>
              </w:rPr>
            </w:pPr>
            <w:r w:rsidRPr="00154D7A">
              <w:rPr>
                <w:lang w:val="en-US"/>
              </w:rPr>
              <w:t>ReLU with Adam and appropriately tuned batch size leads to 5–10% accuracy improvement over defaults; DL performance is highly sensitive to configuration.</w:t>
            </w:r>
          </w:p>
        </w:tc>
        <w:tc>
          <w:tcPr>
            <w:tcW w:w="0" w:type="auto"/>
            <w:vAlign w:val="center"/>
            <w:hideMark/>
          </w:tcPr>
          <w:p w14:paraId="25E079DC" w14:textId="77777777" w:rsidR="00824566" w:rsidRPr="00154D7A" w:rsidRDefault="00824566">
            <w:pPr>
              <w:pStyle w:val="p1"/>
              <w:rPr>
                <w:lang w:val="en-US"/>
              </w:rPr>
            </w:pPr>
            <w:r w:rsidRPr="00154D7A">
              <w:rPr>
                <w:lang w:val="en-US"/>
              </w:rPr>
              <w:t>Amal et al. (2023)</w:t>
            </w:r>
          </w:p>
        </w:tc>
      </w:tr>
      <w:tr w:rsidR="00824566" w:rsidRPr="00154D7A" w14:paraId="65109477" w14:textId="77777777" w:rsidTr="009A0BC2">
        <w:trPr>
          <w:tblCellSpacing w:w="15" w:type="dxa"/>
        </w:trPr>
        <w:tc>
          <w:tcPr>
            <w:tcW w:w="0" w:type="auto"/>
            <w:vAlign w:val="center"/>
            <w:hideMark/>
          </w:tcPr>
          <w:p w14:paraId="047A6340" w14:textId="77777777" w:rsidR="00824566" w:rsidRPr="00154D7A" w:rsidRDefault="00824566">
            <w:pPr>
              <w:pStyle w:val="p1"/>
              <w:rPr>
                <w:lang w:val="en-US"/>
              </w:rPr>
            </w:pPr>
            <w:r w:rsidRPr="00154D7A">
              <w:rPr>
                <w:lang w:val="en-US"/>
              </w:rPr>
              <w:t>Joint treatment of hyperparameters and imbalance in banking DNNs</w:t>
            </w:r>
          </w:p>
        </w:tc>
        <w:tc>
          <w:tcPr>
            <w:tcW w:w="0" w:type="auto"/>
            <w:vAlign w:val="center"/>
            <w:hideMark/>
          </w:tcPr>
          <w:p w14:paraId="663E3E0D" w14:textId="10EB9AF9" w:rsidR="00824566" w:rsidRPr="00154D7A" w:rsidRDefault="00824566">
            <w:pPr>
              <w:pStyle w:val="p1"/>
              <w:rPr>
                <w:lang w:val="en-US"/>
              </w:rPr>
            </w:pPr>
            <w:r w:rsidRPr="00154D7A">
              <w:rPr>
                <w:lang w:val="en-US"/>
              </w:rPr>
              <w:t xml:space="preserve">Systematic variation of activations, </w:t>
            </w:r>
            <w:r w:rsidR="007447E9" w:rsidRPr="00154D7A">
              <w:rPr>
                <w:lang w:val="en-US"/>
              </w:rPr>
              <w:t>optimizers</w:t>
            </w:r>
            <w:r w:rsidRPr="00154D7A">
              <w:rPr>
                <w:lang w:val="en-US"/>
              </w:rPr>
              <w:t xml:space="preserve"> and resampling strategies (SMOTE, </w:t>
            </w:r>
            <w:r w:rsidR="008E4710" w:rsidRPr="00154D7A">
              <w:rPr>
                <w:lang w:val="en-US"/>
              </w:rPr>
              <w:t>under sampling</w:t>
            </w:r>
            <w:r w:rsidRPr="00154D7A">
              <w:rPr>
                <w:lang w:val="en-US"/>
              </w:rPr>
              <w:t>) in DNNs</w:t>
            </w:r>
          </w:p>
        </w:tc>
        <w:tc>
          <w:tcPr>
            <w:tcW w:w="0" w:type="auto"/>
            <w:vAlign w:val="center"/>
            <w:hideMark/>
          </w:tcPr>
          <w:p w14:paraId="7CDF7493" w14:textId="77777777" w:rsidR="00824566" w:rsidRPr="00154D7A" w:rsidRDefault="00824566">
            <w:pPr>
              <w:pStyle w:val="p1"/>
              <w:rPr>
                <w:lang w:val="en-US"/>
              </w:rPr>
            </w:pPr>
            <w:r w:rsidRPr="00154D7A">
              <w:rPr>
                <w:lang w:val="en-US"/>
              </w:rPr>
              <w:t>Real banking churn dataset (10,000 records)</w:t>
            </w:r>
          </w:p>
        </w:tc>
        <w:tc>
          <w:tcPr>
            <w:tcW w:w="0" w:type="auto"/>
            <w:vAlign w:val="center"/>
            <w:hideMark/>
          </w:tcPr>
          <w:p w14:paraId="23883546" w14:textId="77777777" w:rsidR="00824566" w:rsidRPr="00154D7A" w:rsidRDefault="00824566">
            <w:pPr>
              <w:pStyle w:val="p1"/>
              <w:rPr>
                <w:lang w:val="en-US"/>
              </w:rPr>
            </w:pPr>
            <w:r w:rsidRPr="00154D7A">
              <w:rPr>
                <w:lang w:val="en-US"/>
              </w:rPr>
              <w:t>ReLU + Adam + SMOTE combination yields best recall and F1; hyperparameters and imbalance-handling interact non-trivially and must be tuned jointly.</w:t>
            </w:r>
          </w:p>
        </w:tc>
        <w:tc>
          <w:tcPr>
            <w:tcW w:w="0" w:type="auto"/>
            <w:vAlign w:val="center"/>
            <w:hideMark/>
          </w:tcPr>
          <w:p w14:paraId="3B707A4C" w14:textId="77777777" w:rsidR="00824566" w:rsidRPr="00154D7A" w:rsidRDefault="00824566">
            <w:pPr>
              <w:pStyle w:val="p1"/>
              <w:rPr>
                <w:lang w:val="en-US"/>
              </w:rPr>
            </w:pPr>
            <w:r w:rsidRPr="00154D7A">
              <w:rPr>
                <w:lang w:val="en-US"/>
              </w:rPr>
              <w:t>Singh et al. (2023)</w:t>
            </w:r>
          </w:p>
        </w:tc>
      </w:tr>
      <w:tr w:rsidR="00824566" w:rsidRPr="00154D7A" w14:paraId="602BC4E6" w14:textId="77777777" w:rsidTr="009A0BC2">
        <w:trPr>
          <w:tblCellSpacing w:w="15" w:type="dxa"/>
        </w:trPr>
        <w:tc>
          <w:tcPr>
            <w:tcW w:w="0" w:type="auto"/>
            <w:vAlign w:val="center"/>
            <w:hideMark/>
          </w:tcPr>
          <w:p w14:paraId="481C97C9" w14:textId="77777777" w:rsidR="00824566" w:rsidRPr="00154D7A" w:rsidRDefault="00824566">
            <w:pPr>
              <w:pStyle w:val="p1"/>
              <w:rPr>
                <w:lang w:val="en-US"/>
              </w:rPr>
            </w:pPr>
            <w:r w:rsidRPr="00154D7A">
              <w:rPr>
                <w:lang w:val="en-US"/>
              </w:rPr>
              <w:t>Automated HPO for ML churn classification</w:t>
            </w:r>
          </w:p>
        </w:tc>
        <w:tc>
          <w:tcPr>
            <w:tcW w:w="0" w:type="auto"/>
            <w:vAlign w:val="center"/>
            <w:hideMark/>
          </w:tcPr>
          <w:p w14:paraId="0BF7CBD8" w14:textId="1C8B8C98" w:rsidR="00824566" w:rsidRPr="00154D7A" w:rsidRDefault="00824566">
            <w:pPr>
              <w:pStyle w:val="p1"/>
              <w:rPr>
                <w:lang w:val="en-US"/>
              </w:rPr>
            </w:pPr>
            <w:r w:rsidRPr="00154D7A">
              <w:rPr>
                <w:lang w:val="en-US"/>
              </w:rPr>
              <w:t xml:space="preserve">Optuna-based </w:t>
            </w:r>
            <w:r w:rsidR="00B74058" w:rsidRPr="00154D7A">
              <w:rPr>
                <w:lang w:val="en-US"/>
              </w:rPr>
              <w:t>optimization</w:t>
            </w:r>
            <w:r w:rsidRPr="00154D7A">
              <w:rPr>
                <w:lang w:val="en-US"/>
              </w:rPr>
              <w:t xml:space="preserve"> for LR, DT, SVM, RF, ANN, XGBoost, LightGBM</w:t>
            </w:r>
          </w:p>
        </w:tc>
        <w:tc>
          <w:tcPr>
            <w:tcW w:w="0" w:type="auto"/>
            <w:vAlign w:val="center"/>
            <w:hideMark/>
          </w:tcPr>
          <w:p w14:paraId="3C53DE6F" w14:textId="77777777" w:rsidR="00824566" w:rsidRPr="00154D7A" w:rsidRDefault="00824566">
            <w:pPr>
              <w:pStyle w:val="p1"/>
              <w:rPr>
                <w:lang w:val="en-US"/>
              </w:rPr>
            </w:pPr>
            <w:r w:rsidRPr="00154D7A">
              <w:rPr>
                <w:lang w:val="en-US"/>
              </w:rPr>
              <w:t>Public telecom churn dataset</w:t>
            </w:r>
          </w:p>
        </w:tc>
        <w:tc>
          <w:tcPr>
            <w:tcW w:w="0" w:type="auto"/>
            <w:vAlign w:val="center"/>
            <w:hideMark/>
          </w:tcPr>
          <w:p w14:paraId="78890E4E" w14:textId="77777777" w:rsidR="00824566" w:rsidRPr="00154D7A" w:rsidRDefault="00824566">
            <w:pPr>
              <w:pStyle w:val="p1"/>
              <w:rPr>
                <w:lang w:val="en-US"/>
              </w:rPr>
            </w:pPr>
            <w:r w:rsidRPr="00154D7A">
              <w:rPr>
                <w:lang w:val="en-US"/>
              </w:rPr>
              <w:t xml:space="preserve">Optuna efficiently explores high-dimensional search spaces, consistently improving F1 across models; gradient-boosted </w:t>
            </w:r>
            <w:r w:rsidRPr="00154D7A">
              <w:rPr>
                <w:lang w:val="en-US"/>
              </w:rPr>
              <w:lastRenderedPageBreak/>
              <w:t>trees benefit most from careful tuning.</w:t>
            </w:r>
          </w:p>
        </w:tc>
        <w:tc>
          <w:tcPr>
            <w:tcW w:w="0" w:type="auto"/>
            <w:vAlign w:val="center"/>
            <w:hideMark/>
          </w:tcPr>
          <w:p w14:paraId="3CF6B934" w14:textId="77777777" w:rsidR="00824566" w:rsidRPr="00154D7A" w:rsidRDefault="00824566">
            <w:pPr>
              <w:pStyle w:val="p1"/>
              <w:rPr>
                <w:lang w:val="en-US"/>
              </w:rPr>
            </w:pPr>
            <w:r w:rsidRPr="00154D7A">
              <w:rPr>
                <w:lang w:val="en-US"/>
              </w:rPr>
              <w:lastRenderedPageBreak/>
              <w:t>Patel et al. (2023)</w:t>
            </w:r>
          </w:p>
        </w:tc>
      </w:tr>
      <w:tr w:rsidR="00824566" w:rsidRPr="00154D7A" w14:paraId="2AA19092" w14:textId="77777777" w:rsidTr="009A0BC2">
        <w:trPr>
          <w:tblCellSpacing w:w="15" w:type="dxa"/>
        </w:trPr>
        <w:tc>
          <w:tcPr>
            <w:tcW w:w="0" w:type="auto"/>
            <w:vAlign w:val="center"/>
            <w:hideMark/>
          </w:tcPr>
          <w:p w14:paraId="0A2D9090" w14:textId="77777777" w:rsidR="00824566" w:rsidRPr="00154D7A" w:rsidRDefault="00824566">
            <w:pPr>
              <w:pStyle w:val="p1"/>
              <w:rPr>
                <w:lang w:val="en-US"/>
              </w:rPr>
            </w:pPr>
            <w:r w:rsidRPr="00154D7A">
              <w:rPr>
                <w:lang w:val="en-US"/>
              </w:rPr>
              <w:t>HPO for DL on public banking churn</w:t>
            </w:r>
          </w:p>
        </w:tc>
        <w:tc>
          <w:tcPr>
            <w:tcW w:w="0" w:type="auto"/>
            <w:vAlign w:val="center"/>
            <w:hideMark/>
          </w:tcPr>
          <w:p w14:paraId="110F9219" w14:textId="20418EC2" w:rsidR="00824566" w:rsidRPr="00154D7A" w:rsidRDefault="00824566">
            <w:pPr>
              <w:pStyle w:val="p1"/>
              <w:rPr>
                <w:lang w:val="en-US"/>
              </w:rPr>
            </w:pPr>
            <w:r w:rsidRPr="00154D7A">
              <w:rPr>
                <w:lang w:val="en-US"/>
              </w:rPr>
              <w:t xml:space="preserve">Grid search and Bayesian </w:t>
            </w:r>
            <w:r w:rsidR="00B74058" w:rsidRPr="00154D7A">
              <w:rPr>
                <w:lang w:val="en-US"/>
              </w:rPr>
              <w:t>optimization</w:t>
            </w:r>
            <w:r w:rsidRPr="00154D7A">
              <w:rPr>
                <w:lang w:val="en-US"/>
              </w:rPr>
              <w:t xml:space="preserve"> of DNN (layers, neurons, learning rate, dropout)</w:t>
            </w:r>
          </w:p>
        </w:tc>
        <w:tc>
          <w:tcPr>
            <w:tcW w:w="0" w:type="auto"/>
            <w:vAlign w:val="center"/>
            <w:hideMark/>
          </w:tcPr>
          <w:p w14:paraId="1D647BE3" w14:textId="77777777" w:rsidR="00824566" w:rsidRPr="00154D7A" w:rsidRDefault="00824566">
            <w:pPr>
              <w:pStyle w:val="p1"/>
              <w:rPr>
                <w:lang w:val="en-US"/>
              </w:rPr>
            </w:pPr>
            <w:r w:rsidRPr="00154D7A">
              <w:rPr>
                <w:lang w:val="en-US"/>
              </w:rPr>
              <w:t>Public Kaggle banking churn dataset</w:t>
            </w:r>
          </w:p>
        </w:tc>
        <w:tc>
          <w:tcPr>
            <w:tcW w:w="0" w:type="auto"/>
            <w:vAlign w:val="center"/>
            <w:hideMark/>
          </w:tcPr>
          <w:p w14:paraId="32F16CC9" w14:textId="09BAB525" w:rsidR="00824566" w:rsidRPr="00154D7A" w:rsidRDefault="00824566">
            <w:pPr>
              <w:pStyle w:val="p1"/>
              <w:rPr>
                <w:lang w:val="en-US"/>
              </w:rPr>
            </w:pPr>
            <w:r w:rsidRPr="00154D7A">
              <w:rPr>
                <w:lang w:val="en-US"/>
              </w:rPr>
              <w:t>Hyperparameter-</w:t>
            </w:r>
            <w:r w:rsidR="008E4710" w:rsidRPr="00154D7A">
              <w:rPr>
                <w:lang w:val="en-US"/>
              </w:rPr>
              <w:t>optimized</w:t>
            </w:r>
            <w:r w:rsidRPr="00154D7A">
              <w:rPr>
                <w:lang w:val="en-US"/>
              </w:rPr>
              <w:t xml:space="preserve"> DNN outperforms untuned DNN and classical ML baselines; tuning depth and learning rate is crucial to balance overfitting and </w:t>
            </w:r>
            <w:r w:rsidR="000E0E20" w:rsidRPr="00154D7A">
              <w:rPr>
                <w:lang w:val="en-US"/>
              </w:rPr>
              <w:t>generalization</w:t>
            </w:r>
            <w:r w:rsidRPr="00154D7A">
              <w:rPr>
                <w:lang w:val="en-US"/>
              </w:rPr>
              <w:t>.</w:t>
            </w:r>
          </w:p>
        </w:tc>
        <w:tc>
          <w:tcPr>
            <w:tcW w:w="0" w:type="auto"/>
            <w:vAlign w:val="center"/>
            <w:hideMark/>
          </w:tcPr>
          <w:p w14:paraId="72E73322" w14:textId="77777777" w:rsidR="00824566" w:rsidRPr="00154D7A" w:rsidRDefault="00824566">
            <w:pPr>
              <w:pStyle w:val="p1"/>
              <w:rPr>
                <w:lang w:val="en-US"/>
              </w:rPr>
            </w:pPr>
            <w:r w:rsidRPr="00154D7A">
              <w:rPr>
                <w:lang w:val="en-US"/>
              </w:rPr>
              <w:t>Adamu et al. (2025)</w:t>
            </w:r>
          </w:p>
        </w:tc>
      </w:tr>
      <w:tr w:rsidR="00824566" w:rsidRPr="00154D7A" w14:paraId="54352120" w14:textId="77777777" w:rsidTr="009A0BC2">
        <w:trPr>
          <w:tblCellSpacing w:w="15" w:type="dxa"/>
        </w:trPr>
        <w:tc>
          <w:tcPr>
            <w:tcW w:w="0" w:type="auto"/>
            <w:vAlign w:val="center"/>
            <w:hideMark/>
          </w:tcPr>
          <w:p w14:paraId="1333F633" w14:textId="77777777" w:rsidR="00824566" w:rsidRPr="00154D7A" w:rsidRDefault="00824566">
            <w:pPr>
              <w:pStyle w:val="p1"/>
              <w:rPr>
                <w:lang w:val="en-US"/>
              </w:rPr>
            </w:pPr>
            <w:r w:rsidRPr="00154D7A">
              <w:rPr>
                <w:lang w:val="en-US"/>
              </w:rPr>
              <w:t>Comparative ML vs DL with tuned models</w:t>
            </w:r>
          </w:p>
        </w:tc>
        <w:tc>
          <w:tcPr>
            <w:tcW w:w="0" w:type="auto"/>
            <w:vAlign w:val="center"/>
            <w:hideMark/>
          </w:tcPr>
          <w:p w14:paraId="4B78CF1B" w14:textId="77777777" w:rsidR="00824566" w:rsidRPr="00154D7A" w:rsidRDefault="00824566">
            <w:pPr>
              <w:pStyle w:val="p1"/>
              <w:rPr>
                <w:lang w:val="en-US"/>
              </w:rPr>
            </w:pPr>
            <w:r w:rsidRPr="00154D7A">
              <w:rPr>
                <w:lang w:val="en-US"/>
              </w:rPr>
              <w:t>Tuned RF, XGBoost, CNN, LSTM with cross-validated HPO</w:t>
            </w:r>
          </w:p>
        </w:tc>
        <w:tc>
          <w:tcPr>
            <w:tcW w:w="0" w:type="auto"/>
            <w:vAlign w:val="center"/>
            <w:hideMark/>
          </w:tcPr>
          <w:p w14:paraId="74AE0AB5" w14:textId="77777777" w:rsidR="00824566" w:rsidRPr="00154D7A" w:rsidRDefault="00824566">
            <w:pPr>
              <w:pStyle w:val="p1"/>
              <w:rPr>
                <w:lang w:val="en-US"/>
              </w:rPr>
            </w:pPr>
            <w:r w:rsidRPr="00154D7A">
              <w:rPr>
                <w:lang w:val="en-US"/>
              </w:rPr>
              <w:t>Multiple churn datasets</w:t>
            </w:r>
          </w:p>
        </w:tc>
        <w:tc>
          <w:tcPr>
            <w:tcW w:w="0" w:type="auto"/>
            <w:vAlign w:val="center"/>
            <w:hideMark/>
          </w:tcPr>
          <w:p w14:paraId="53DDC208" w14:textId="79401B91" w:rsidR="00824566" w:rsidRPr="00154D7A" w:rsidRDefault="00824566">
            <w:pPr>
              <w:pStyle w:val="p1"/>
              <w:rPr>
                <w:lang w:val="en-US"/>
              </w:rPr>
            </w:pPr>
            <w:r w:rsidRPr="00154D7A">
              <w:rPr>
                <w:lang w:val="en-US"/>
              </w:rPr>
              <w:t>When both ML and DL are properly tuned, DL dominates on large sequential datasets, whereas tuned RF/XGBoost are preferable for smaller, static</w:t>
            </w:r>
            <w:r w:rsidR="001A5E29" w:rsidRPr="00154D7A">
              <w:rPr>
                <w:lang w:val="en-US"/>
              </w:rPr>
              <w:t xml:space="preserve">, </w:t>
            </w:r>
            <w:r w:rsidRPr="00154D7A">
              <w:rPr>
                <w:lang w:val="en-US"/>
              </w:rPr>
              <w:t>tabular churn data</w:t>
            </w:r>
            <w:r w:rsidR="007253BF" w:rsidRPr="00154D7A">
              <w:rPr>
                <w:lang w:val="en-US"/>
              </w:rPr>
              <w:t>sets</w:t>
            </w:r>
            <w:r w:rsidRPr="00154D7A">
              <w:rPr>
                <w:lang w:val="en-US"/>
              </w:rPr>
              <w:t>.</w:t>
            </w:r>
          </w:p>
        </w:tc>
        <w:tc>
          <w:tcPr>
            <w:tcW w:w="0" w:type="auto"/>
            <w:vAlign w:val="center"/>
            <w:hideMark/>
          </w:tcPr>
          <w:p w14:paraId="7D69858B" w14:textId="77777777" w:rsidR="00824566" w:rsidRPr="00154D7A" w:rsidRDefault="00824566">
            <w:pPr>
              <w:pStyle w:val="p1"/>
              <w:rPr>
                <w:lang w:val="en-US"/>
              </w:rPr>
            </w:pPr>
            <w:r w:rsidRPr="00154D7A">
              <w:rPr>
                <w:lang w:val="en-US"/>
              </w:rPr>
              <w:t>AbdelAziz et al. (2025)</w:t>
            </w:r>
          </w:p>
        </w:tc>
      </w:tr>
      <w:tr w:rsidR="00824566" w:rsidRPr="00154D7A" w14:paraId="79B25D4D" w14:textId="77777777" w:rsidTr="009A0BC2">
        <w:trPr>
          <w:tblCellSpacing w:w="15" w:type="dxa"/>
        </w:trPr>
        <w:tc>
          <w:tcPr>
            <w:tcW w:w="0" w:type="auto"/>
            <w:vAlign w:val="center"/>
            <w:hideMark/>
          </w:tcPr>
          <w:p w14:paraId="1544BD97" w14:textId="77777777" w:rsidR="00824566" w:rsidRPr="00154D7A" w:rsidRDefault="00824566">
            <w:pPr>
              <w:pStyle w:val="p1"/>
              <w:rPr>
                <w:lang w:val="en-US"/>
              </w:rPr>
            </w:pPr>
            <w:r w:rsidRPr="00154D7A">
              <w:rPr>
                <w:lang w:val="en-US"/>
              </w:rPr>
              <w:t>HPO in DL architectures for bank churn</w:t>
            </w:r>
          </w:p>
        </w:tc>
        <w:tc>
          <w:tcPr>
            <w:tcW w:w="0" w:type="auto"/>
            <w:vAlign w:val="center"/>
            <w:hideMark/>
          </w:tcPr>
          <w:p w14:paraId="092A1217" w14:textId="77777777" w:rsidR="00824566" w:rsidRPr="00154D7A" w:rsidRDefault="00824566">
            <w:pPr>
              <w:pStyle w:val="p1"/>
              <w:rPr>
                <w:lang w:val="en-US"/>
              </w:rPr>
            </w:pPr>
            <w:r w:rsidRPr="00154D7A">
              <w:rPr>
                <w:lang w:val="en-US"/>
              </w:rPr>
              <w:t>Tuning GRU-based model with feature selection</w:t>
            </w:r>
          </w:p>
        </w:tc>
        <w:tc>
          <w:tcPr>
            <w:tcW w:w="0" w:type="auto"/>
            <w:vAlign w:val="center"/>
            <w:hideMark/>
          </w:tcPr>
          <w:p w14:paraId="2E04B3BB" w14:textId="77777777" w:rsidR="00824566" w:rsidRPr="00154D7A" w:rsidRDefault="00824566">
            <w:pPr>
              <w:pStyle w:val="p1"/>
              <w:rPr>
                <w:lang w:val="en-US"/>
              </w:rPr>
            </w:pPr>
            <w:r w:rsidRPr="00154D7A">
              <w:rPr>
                <w:lang w:val="en-US"/>
              </w:rPr>
              <w:t>Proprietary banking dataset</w:t>
            </w:r>
          </w:p>
        </w:tc>
        <w:tc>
          <w:tcPr>
            <w:tcW w:w="0" w:type="auto"/>
            <w:vAlign w:val="center"/>
            <w:hideMark/>
          </w:tcPr>
          <w:p w14:paraId="056FC954" w14:textId="77777777" w:rsidR="00824566" w:rsidRPr="00154D7A" w:rsidRDefault="00824566">
            <w:pPr>
              <w:pStyle w:val="p1"/>
              <w:rPr>
                <w:lang w:val="en-US"/>
              </w:rPr>
            </w:pPr>
            <w:r w:rsidRPr="00154D7A">
              <w:rPr>
                <w:lang w:val="en-US"/>
              </w:rPr>
              <w:t>Coupling feature selection with hyperparameter-tuned GRU improves accuracy and recall while lowering computational overhead compared to naïvely deep networks.</w:t>
            </w:r>
          </w:p>
        </w:tc>
        <w:tc>
          <w:tcPr>
            <w:tcW w:w="0" w:type="auto"/>
            <w:vAlign w:val="center"/>
            <w:hideMark/>
          </w:tcPr>
          <w:p w14:paraId="2C8B5E6E" w14:textId="77777777" w:rsidR="00824566" w:rsidRPr="00154D7A" w:rsidRDefault="00824566">
            <w:pPr>
              <w:pStyle w:val="p1"/>
              <w:rPr>
                <w:lang w:val="en-US"/>
              </w:rPr>
            </w:pPr>
            <w:r w:rsidRPr="00154D7A">
              <w:rPr>
                <w:lang w:val="en-US"/>
              </w:rPr>
              <w:t>Ali S. et al. (2025)</w:t>
            </w:r>
          </w:p>
        </w:tc>
      </w:tr>
      <w:tr w:rsidR="00824566" w:rsidRPr="00154D7A" w14:paraId="18FC07C6" w14:textId="77777777" w:rsidTr="009A0BC2">
        <w:trPr>
          <w:tblCellSpacing w:w="15" w:type="dxa"/>
        </w:trPr>
        <w:tc>
          <w:tcPr>
            <w:tcW w:w="0" w:type="auto"/>
            <w:vAlign w:val="center"/>
            <w:hideMark/>
          </w:tcPr>
          <w:p w14:paraId="4AB24DC8" w14:textId="77777777" w:rsidR="00824566" w:rsidRPr="00154D7A" w:rsidRDefault="00824566">
            <w:pPr>
              <w:pStyle w:val="p1"/>
              <w:rPr>
                <w:lang w:val="en-US"/>
              </w:rPr>
            </w:pPr>
            <w:r w:rsidRPr="00154D7A">
              <w:rPr>
                <w:lang w:val="en-US"/>
              </w:rPr>
              <w:t>HPO for deep architectures in tabular churn</w:t>
            </w:r>
          </w:p>
        </w:tc>
        <w:tc>
          <w:tcPr>
            <w:tcW w:w="0" w:type="auto"/>
            <w:vAlign w:val="center"/>
            <w:hideMark/>
          </w:tcPr>
          <w:p w14:paraId="355EC068" w14:textId="77777777" w:rsidR="00824566" w:rsidRPr="00154D7A" w:rsidRDefault="00824566">
            <w:pPr>
              <w:pStyle w:val="p1"/>
              <w:rPr>
                <w:lang w:val="en-US"/>
              </w:rPr>
            </w:pPr>
            <w:r w:rsidRPr="00154D7A">
              <w:rPr>
                <w:lang w:val="en-US"/>
              </w:rPr>
              <w:t>Tuning ANN, CNN, RNN, DNN, LSTM (depth, learning rate, batch size)</w:t>
            </w:r>
          </w:p>
        </w:tc>
        <w:tc>
          <w:tcPr>
            <w:tcW w:w="0" w:type="auto"/>
            <w:vAlign w:val="center"/>
            <w:hideMark/>
          </w:tcPr>
          <w:p w14:paraId="0F082BF4" w14:textId="77777777" w:rsidR="00824566" w:rsidRPr="00154D7A" w:rsidRDefault="00824566">
            <w:pPr>
              <w:pStyle w:val="p1"/>
              <w:rPr>
                <w:lang w:val="en-US"/>
              </w:rPr>
            </w:pPr>
            <w:r w:rsidRPr="00154D7A">
              <w:rPr>
                <w:lang w:val="en-US"/>
              </w:rPr>
              <w:t>Mid-sized banking churn dataset</w:t>
            </w:r>
          </w:p>
        </w:tc>
        <w:tc>
          <w:tcPr>
            <w:tcW w:w="0" w:type="auto"/>
            <w:vAlign w:val="center"/>
            <w:hideMark/>
          </w:tcPr>
          <w:p w14:paraId="478ADEC5" w14:textId="77777777" w:rsidR="00824566" w:rsidRPr="00154D7A" w:rsidRDefault="00824566">
            <w:pPr>
              <w:pStyle w:val="p1"/>
              <w:rPr>
                <w:lang w:val="en-US"/>
              </w:rPr>
            </w:pPr>
            <w:r w:rsidRPr="00154D7A">
              <w:rPr>
                <w:lang w:val="en-US"/>
              </w:rPr>
              <w:t>DNN and LSTM achieve best recall after tuning; shallow models are easier to train but underfit complex churn patterns.</w:t>
            </w:r>
          </w:p>
        </w:tc>
        <w:tc>
          <w:tcPr>
            <w:tcW w:w="0" w:type="auto"/>
            <w:vAlign w:val="center"/>
            <w:hideMark/>
          </w:tcPr>
          <w:p w14:paraId="35910F12" w14:textId="77777777" w:rsidR="00824566" w:rsidRPr="00154D7A" w:rsidRDefault="00824566">
            <w:pPr>
              <w:pStyle w:val="p1"/>
              <w:rPr>
                <w:lang w:val="en-US"/>
              </w:rPr>
            </w:pPr>
            <w:r w:rsidRPr="00154D7A">
              <w:rPr>
                <w:lang w:val="en-US"/>
              </w:rPr>
              <w:t>Kumar et al. (2025)</w:t>
            </w:r>
          </w:p>
        </w:tc>
      </w:tr>
    </w:tbl>
    <w:p w14:paraId="1B9058BF" w14:textId="77777777" w:rsidR="00824566" w:rsidRPr="00154D7A" w:rsidRDefault="00824566" w:rsidP="00472362">
      <w:pPr>
        <w:pStyle w:val="p1"/>
        <w:rPr>
          <w:lang w:val="en-US"/>
        </w:rPr>
      </w:pPr>
    </w:p>
    <w:p w14:paraId="2A7543AB" w14:textId="2FE66121" w:rsidR="00472362" w:rsidRPr="00154D7A" w:rsidRDefault="00472362" w:rsidP="009A0BC2">
      <w:pPr>
        <w:pStyle w:val="p1"/>
        <w:jc w:val="both"/>
        <w:rPr>
          <w:lang w:val="en-US"/>
        </w:rPr>
      </w:pPr>
      <w:r w:rsidRPr="00154D7A">
        <w:rPr>
          <w:lang w:val="en-US"/>
        </w:rPr>
        <w:t xml:space="preserve">Hyperparameter selection substantially influences the performance of both ML and DL models, particularly under class imbalance. Goudjil et al. (2023) systematically vary activation functions (ReLU, sigmoid, tanh), batch sizes, and </w:t>
      </w:r>
      <w:r w:rsidR="007447E9" w:rsidRPr="00154D7A">
        <w:rPr>
          <w:lang w:val="en-US"/>
        </w:rPr>
        <w:t>optimizers</w:t>
      </w:r>
      <w:r w:rsidRPr="00154D7A">
        <w:rPr>
          <w:lang w:val="en-US"/>
        </w:rPr>
        <w:t xml:space="preserve"> (Adam, SGD) for DNNs on a banking dataset and report 5–10% improvements in accuracy and F1 relative to default settings. Singh et al. (2023) extend this approach by jointly examining activation, </w:t>
      </w:r>
      <w:r w:rsidR="00B74058" w:rsidRPr="00154D7A">
        <w:rPr>
          <w:lang w:val="en-US"/>
        </w:rPr>
        <w:t>optimization</w:t>
      </w:r>
      <w:r w:rsidRPr="00154D7A">
        <w:rPr>
          <w:lang w:val="en-US"/>
        </w:rPr>
        <w:t>, and imbalance-handling strategies (SMOTE, random under-sampling, hybrid approaches) for DNNs in banking; ReLU with Adam and SMOTE emerges as the most effective combination.</w:t>
      </w:r>
    </w:p>
    <w:p w14:paraId="106B846B" w14:textId="1B7829E2" w:rsidR="00472362" w:rsidRPr="00154D7A" w:rsidRDefault="00472362" w:rsidP="009A0BC2">
      <w:pPr>
        <w:pStyle w:val="p1"/>
        <w:jc w:val="both"/>
        <w:rPr>
          <w:lang w:val="en-US"/>
        </w:rPr>
      </w:pPr>
      <w:r w:rsidRPr="00154D7A">
        <w:rPr>
          <w:lang w:val="en-US"/>
        </w:rPr>
        <w:t xml:space="preserve">On the ML side, Patel et al. (2023) employ </w:t>
      </w:r>
      <w:r w:rsidRPr="00154D7A">
        <w:rPr>
          <w:rStyle w:val="s1"/>
          <w:b/>
          <w:bCs/>
          <w:lang w:val="en-US"/>
        </w:rPr>
        <w:t>Optuna</w:t>
      </w:r>
      <w:r w:rsidRPr="00154D7A">
        <w:rPr>
          <w:lang w:val="en-US"/>
        </w:rPr>
        <w:t xml:space="preserve">, a modern Bayesian/Tree-structured Parzen Estimator (TPE) framework, to tune eight algorithms jointly with SMOTE. XGBoost and LightGBM show the largest gains under HPO, re-affirming the importance of </w:t>
      </w:r>
      <w:r w:rsidR="008E4710" w:rsidRPr="00154D7A">
        <w:rPr>
          <w:lang w:val="en-US"/>
        </w:rPr>
        <w:t>tailored</w:t>
      </w:r>
      <w:r w:rsidRPr="00154D7A">
        <w:rPr>
          <w:lang w:val="en-US"/>
        </w:rPr>
        <w:t xml:space="preserve"> tuning for </w:t>
      </w:r>
      <w:r w:rsidRPr="00154D7A">
        <w:rPr>
          <w:lang w:val="en-US"/>
        </w:rPr>
        <w:lastRenderedPageBreak/>
        <w:t>gradient-boosted trees. AbdelAziz et al. (2025) also tune ML and DL models in their cross-domain comparison, demonstrating that un-tuned DL architectures may underperform tuned tree-based models on moderate datasets.</w:t>
      </w:r>
    </w:p>
    <w:p w14:paraId="780629C8" w14:textId="3B9D60F8" w:rsidR="00472362" w:rsidRPr="00154D7A" w:rsidRDefault="00472362" w:rsidP="009A0BC2">
      <w:pPr>
        <w:pStyle w:val="p1"/>
        <w:jc w:val="both"/>
        <w:rPr>
          <w:lang w:val="en-US"/>
        </w:rPr>
      </w:pPr>
      <w:r w:rsidRPr="00154D7A">
        <w:rPr>
          <w:lang w:val="en-US"/>
        </w:rPr>
        <w:t xml:space="preserve">Several works compare </w:t>
      </w:r>
      <w:r w:rsidRPr="00154D7A">
        <w:rPr>
          <w:rStyle w:val="s1"/>
          <w:b/>
          <w:bCs/>
          <w:lang w:val="en-US"/>
        </w:rPr>
        <w:t>grid search</w:t>
      </w:r>
      <w:r w:rsidRPr="00154D7A">
        <w:rPr>
          <w:lang w:val="en-US"/>
        </w:rPr>
        <w:t xml:space="preserve">, </w:t>
      </w:r>
      <w:r w:rsidRPr="00154D7A">
        <w:rPr>
          <w:rStyle w:val="s1"/>
          <w:b/>
          <w:bCs/>
          <w:lang w:val="en-US"/>
        </w:rPr>
        <w:t>random search</w:t>
      </w:r>
      <w:r w:rsidRPr="00154D7A">
        <w:rPr>
          <w:lang w:val="en-US"/>
        </w:rPr>
        <w:t xml:space="preserve">, and </w:t>
      </w:r>
      <w:r w:rsidRPr="00154D7A">
        <w:rPr>
          <w:rStyle w:val="s1"/>
          <w:b/>
          <w:bCs/>
          <w:lang w:val="en-US"/>
        </w:rPr>
        <w:t>Bayesian/HPO frameworks</w:t>
      </w:r>
      <w:r w:rsidRPr="00154D7A">
        <w:rPr>
          <w:lang w:val="en-US"/>
        </w:rPr>
        <w:t xml:space="preserve">. Random search is shown to achieve comparable or better performance than exhaustive grids at lower computational cost, particularly when many hyperparameters have limited sensitivity (Bergstra and Bengio, 2012; Patel et al., 2023). Bayesian </w:t>
      </w:r>
      <w:r w:rsidR="00B74058" w:rsidRPr="00154D7A">
        <w:rPr>
          <w:lang w:val="en-US"/>
        </w:rPr>
        <w:t>optimization</w:t>
      </w:r>
      <w:r w:rsidRPr="00154D7A">
        <w:rPr>
          <w:lang w:val="en-US"/>
        </w:rPr>
        <w:t xml:space="preserve"> and Optuna-style TPE further improve search efficiency by focusing evaluations on promising regions of the hyperparameter space (Patel et al., 2023; AbdelAziz et al., 2025).</w:t>
      </w:r>
    </w:p>
    <w:p w14:paraId="1F7DD911" w14:textId="77777777" w:rsidR="00472362" w:rsidRPr="00154D7A" w:rsidRDefault="00472362" w:rsidP="009A0BC2">
      <w:pPr>
        <w:pStyle w:val="p1"/>
        <w:jc w:val="both"/>
        <w:rPr>
          <w:lang w:val="en-US"/>
        </w:rPr>
      </w:pPr>
      <w:r w:rsidRPr="00154D7A">
        <w:rPr>
          <w:lang w:val="en-US"/>
        </w:rPr>
        <w:t>Despite these advances, several shortcomings remain:</w:t>
      </w:r>
    </w:p>
    <w:p w14:paraId="39FD1AF2" w14:textId="77777777" w:rsidR="00472362" w:rsidRPr="00154D7A" w:rsidRDefault="00472362" w:rsidP="009A0BC2">
      <w:pPr>
        <w:pStyle w:val="p1"/>
        <w:numPr>
          <w:ilvl w:val="0"/>
          <w:numId w:val="245"/>
        </w:numPr>
        <w:jc w:val="both"/>
        <w:rPr>
          <w:lang w:val="en-US"/>
        </w:rPr>
      </w:pPr>
      <w:r w:rsidRPr="00154D7A">
        <w:rPr>
          <w:lang w:val="en-US"/>
        </w:rPr>
        <w:t xml:space="preserve">Many studies focus on a </w:t>
      </w:r>
      <w:r w:rsidRPr="00154D7A">
        <w:rPr>
          <w:rStyle w:val="s1"/>
          <w:b/>
          <w:bCs/>
          <w:lang w:val="en-US"/>
        </w:rPr>
        <w:t>single model family</w:t>
      </w:r>
      <w:r w:rsidRPr="00154D7A">
        <w:rPr>
          <w:lang w:val="en-US"/>
        </w:rPr>
        <w:t xml:space="preserve"> (e.g., only DNNs or only XGBoost), making cross-family conclusions difficult.</w:t>
      </w:r>
    </w:p>
    <w:p w14:paraId="3DFF917A" w14:textId="77777777" w:rsidR="00472362" w:rsidRPr="00154D7A" w:rsidRDefault="00472362" w:rsidP="009A0BC2">
      <w:pPr>
        <w:pStyle w:val="p1"/>
        <w:numPr>
          <w:ilvl w:val="0"/>
          <w:numId w:val="245"/>
        </w:numPr>
        <w:jc w:val="both"/>
        <w:rPr>
          <w:lang w:val="en-US"/>
        </w:rPr>
      </w:pPr>
      <w:r w:rsidRPr="00154D7A">
        <w:rPr>
          <w:lang w:val="en-US"/>
        </w:rPr>
        <w:t xml:space="preserve">Hyperparameter tuning is rarely accompanied by </w:t>
      </w:r>
      <w:r w:rsidRPr="00154D7A">
        <w:rPr>
          <w:rStyle w:val="s1"/>
          <w:b/>
          <w:bCs/>
          <w:lang w:val="en-US"/>
        </w:rPr>
        <w:t>explicit reporting of training time</w:t>
      </w:r>
      <w:r w:rsidRPr="00154D7A">
        <w:rPr>
          <w:lang w:val="en-US"/>
        </w:rPr>
        <w:t xml:space="preserve"> or computational resource usage, although these are crucial for production applications.</w:t>
      </w:r>
    </w:p>
    <w:p w14:paraId="1EF06BE6" w14:textId="6C63E303" w:rsidR="00472362" w:rsidRPr="00154D7A" w:rsidRDefault="00472362" w:rsidP="009A0BC2">
      <w:pPr>
        <w:pStyle w:val="p1"/>
        <w:numPr>
          <w:ilvl w:val="0"/>
          <w:numId w:val="245"/>
        </w:numPr>
        <w:jc w:val="both"/>
        <w:rPr>
          <w:lang w:val="en-US"/>
        </w:rPr>
      </w:pPr>
      <w:r w:rsidRPr="00154D7A">
        <w:rPr>
          <w:lang w:val="en-US"/>
        </w:rPr>
        <w:t xml:space="preserve">There is little work on quantifying how HPO interacts with </w:t>
      </w:r>
      <w:r w:rsidRPr="00154D7A">
        <w:rPr>
          <w:rStyle w:val="s1"/>
          <w:b/>
          <w:bCs/>
          <w:lang w:val="en-US"/>
        </w:rPr>
        <w:t>imbalanced learning</w:t>
      </w:r>
      <w:r w:rsidRPr="00154D7A">
        <w:rPr>
          <w:lang w:val="en-US"/>
        </w:rPr>
        <w:t xml:space="preserve"> and </w:t>
      </w:r>
      <w:r w:rsidRPr="00154D7A">
        <w:rPr>
          <w:rStyle w:val="s1"/>
          <w:b/>
          <w:bCs/>
          <w:lang w:val="en-US"/>
        </w:rPr>
        <w:t>probability calibration</w:t>
      </w:r>
      <w:r w:rsidRPr="00154D7A">
        <w:rPr>
          <w:lang w:val="en-US"/>
        </w:rPr>
        <w:t xml:space="preserve"> in a unified setting.</w:t>
      </w:r>
    </w:p>
    <w:p w14:paraId="08680709" w14:textId="77777777" w:rsidR="00472362" w:rsidRPr="00154D7A" w:rsidRDefault="00472362" w:rsidP="009A0BC2">
      <w:pPr>
        <w:pStyle w:val="p1"/>
        <w:jc w:val="both"/>
        <w:rPr>
          <w:lang w:val="en-US"/>
        </w:rPr>
      </w:pPr>
      <w:r w:rsidRPr="00154D7A">
        <w:rPr>
          <w:lang w:val="en-US"/>
        </w:rPr>
        <w:t>The present thesis addresses these gaps by applying grid search, random search and Optuna to four ML models (LR, DT, RF, XGB), explicitly recording F1 and wall-clock training time, and embedding SMOTE within the cross-validation pipeline.</w:t>
      </w:r>
    </w:p>
    <w:p w14:paraId="1071C235" w14:textId="77777777" w:rsidR="00C54331" w:rsidRPr="00154D7A" w:rsidRDefault="00C54331" w:rsidP="00C54331">
      <w:pPr>
        <w:pStyle w:val="Heading2"/>
        <w:numPr>
          <w:ilvl w:val="1"/>
          <w:numId w:val="215"/>
        </w:numPr>
        <w:jc w:val="both"/>
        <w:rPr>
          <w:rFonts w:ascii="Times New Roman" w:hAnsi="Times New Roman" w:cs="Times New Roman"/>
          <w:sz w:val="24"/>
          <w:szCs w:val="24"/>
          <w:lang w:val="en-US"/>
        </w:rPr>
      </w:pPr>
      <w:bookmarkStart w:id="23" w:name="_Toc215322051"/>
      <w:r w:rsidRPr="00154D7A">
        <w:rPr>
          <w:rFonts w:ascii="Times New Roman" w:hAnsi="Times New Roman" w:cs="Times New Roman"/>
          <w:sz w:val="24"/>
          <w:szCs w:val="24"/>
          <w:lang w:val="en-US"/>
        </w:rPr>
        <w:t>Feature Engineering and Representation</w:t>
      </w:r>
      <w:bookmarkEnd w:id="23"/>
    </w:p>
    <w:p w14:paraId="6C5331E7" w14:textId="77777777" w:rsidR="00F10278" w:rsidRPr="00154D7A" w:rsidRDefault="00F10278" w:rsidP="00F10278">
      <w:pPr>
        <w:rPr>
          <w:lang w:val="en-US"/>
        </w:rPr>
      </w:pPr>
    </w:p>
    <w:p w14:paraId="1B1B3646" w14:textId="39052395" w:rsidR="00955579" w:rsidRPr="00154D7A" w:rsidRDefault="00955579" w:rsidP="00955579">
      <w:pPr>
        <w:pStyle w:val="Caption"/>
        <w:keepNext/>
        <w:jc w:val="center"/>
        <w:rPr>
          <w:sz w:val="21"/>
          <w:szCs w:val="21"/>
          <w:lang w:val="en-US"/>
        </w:rPr>
      </w:pPr>
      <w:bookmarkStart w:id="24" w:name="_Toc215179885"/>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6</w:t>
      </w:r>
      <w:r w:rsidRPr="00154D7A">
        <w:rPr>
          <w:sz w:val="21"/>
          <w:szCs w:val="21"/>
          <w:lang w:val="en-US"/>
        </w:rPr>
        <w:fldChar w:fldCharType="end"/>
      </w:r>
      <w:r w:rsidRPr="00154D7A">
        <w:rPr>
          <w:sz w:val="21"/>
          <w:szCs w:val="21"/>
          <w:lang w:val="en-US"/>
        </w:rPr>
        <w:t>: Literature Summary of Feature Engineering</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2153"/>
        <w:gridCol w:w="1524"/>
        <w:gridCol w:w="2535"/>
        <w:gridCol w:w="1370"/>
      </w:tblGrid>
      <w:tr w:rsidR="00F10278" w:rsidRPr="00154D7A" w14:paraId="6D338281" w14:textId="77777777" w:rsidTr="00F10278">
        <w:trPr>
          <w:tblHeader/>
          <w:tblCellSpacing w:w="15" w:type="dxa"/>
        </w:trPr>
        <w:tc>
          <w:tcPr>
            <w:tcW w:w="0" w:type="auto"/>
            <w:vAlign w:val="center"/>
            <w:hideMark/>
          </w:tcPr>
          <w:p w14:paraId="4163966C" w14:textId="77777777" w:rsidR="00F10278" w:rsidRPr="00154D7A" w:rsidRDefault="00F10278">
            <w:pPr>
              <w:pStyle w:val="p1"/>
              <w:jc w:val="center"/>
              <w:rPr>
                <w:b/>
                <w:bCs/>
                <w:lang w:val="en-US"/>
              </w:rPr>
            </w:pPr>
            <w:r w:rsidRPr="00154D7A">
              <w:rPr>
                <w:b/>
                <w:bCs/>
                <w:lang w:val="en-US"/>
              </w:rPr>
              <w:t>Problem</w:t>
            </w:r>
          </w:p>
        </w:tc>
        <w:tc>
          <w:tcPr>
            <w:tcW w:w="0" w:type="auto"/>
            <w:vAlign w:val="center"/>
            <w:hideMark/>
          </w:tcPr>
          <w:p w14:paraId="248E76E4" w14:textId="77777777" w:rsidR="00F10278" w:rsidRPr="00154D7A" w:rsidRDefault="00F10278">
            <w:pPr>
              <w:pStyle w:val="p1"/>
              <w:jc w:val="center"/>
              <w:rPr>
                <w:b/>
                <w:bCs/>
                <w:lang w:val="en-US"/>
              </w:rPr>
            </w:pPr>
            <w:r w:rsidRPr="00154D7A">
              <w:rPr>
                <w:b/>
                <w:bCs/>
                <w:lang w:val="en-US"/>
              </w:rPr>
              <w:t>Methodology</w:t>
            </w:r>
          </w:p>
        </w:tc>
        <w:tc>
          <w:tcPr>
            <w:tcW w:w="0" w:type="auto"/>
            <w:vAlign w:val="center"/>
            <w:hideMark/>
          </w:tcPr>
          <w:p w14:paraId="0873D183" w14:textId="77777777" w:rsidR="00F10278" w:rsidRPr="00154D7A" w:rsidRDefault="00F10278">
            <w:pPr>
              <w:pStyle w:val="p1"/>
              <w:jc w:val="center"/>
              <w:rPr>
                <w:b/>
                <w:bCs/>
                <w:lang w:val="en-US"/>
              </w:rPr>
            </w:pPr>
            <w:r w:rsidRPr="00154D7A">
              <w:rPr>
                <w:b/>
                <w:bCs/>
                <w:lang w:val="en-US"/>
              </w:rPr>
              <w:t>Dataset used</w:t>
            </w:r>
          </w:p>
        </w:tc>
        <w:tc>
          <w:tcPr>
            <w:tcW w:w="0" w:type="auto"/>
            <w:vAlign w:val="center"/>
            <w:hideMark/>
          </w:tcPr>
          <w:p w14:paraId="5E394968" w14:textId="77777777" w:rsidR="00F10278" w:rsidRPr="00154D7A" w:rsidRDefault="00F10278">
            <w:pPr>
              <w:pStyle w:val="p1"/>
              <w:jc w:val="center"/>
              <w:rPr>
                <w:b/>
                <w:bCs/>
                <w:lang w:val="en-US"/>
              </w:rPr>
            </w:pPr>
            <w:r w:rsidRPr="00154D7A">
              <w:rPr>
                <w:b/>
                <w:bCs/>
                <w:lang w:val="en-US"/>
              </w:rPr>
              <w:t>Interpretation</w:t>
            </w:r>
          </w:p>
        </w:tc>
        <w:tc>
          <w:tcPr>
            <w:tcW w:w="0" w:type="auto"/>
            <w:vAlign w:val="center"/>
            <w:hideMark/>
          </w:tcPr>
          <w:p w14:paraId="56C20B2C" w14:textId="77777777" w:rsidR="00F10278" w:rsidRPr="00154D7A" w:rsidRDefault="00F10278">
            <w:pPr>
              <w:pStyle w:val="p1"/>
              <w:jc w:val="center"/>
              <w:rPr>
                <w:b/>
                <w:bCs/>
                <w:lang w:val="en-US"/>
              </w:rPr>
            </w:pPr>
            <w:r w:rsidRPr="00154D7A">
              <w:rPr>
                <w:b/>
                <w:bCs/>
                <w:lang w:val="en-US"/>
              </w:rPr>
              <w:t>Citation</w:t>
            </w:r>
          </w:p>
        </w:tc>
      </w:tr>
      <w:tr w:rsidR="00F10278" w:rsidRPr="00154D7A" w14:paraId="610369CD" w14:textId="77777777" w:rsidTr="00F10278">
        <w:trPr>
          <w:tblCellSpacing w:w="15" w:type="dxa"/>
        </w:trPr>
        <w:tc>
          <w:tcPr>
            <w:tcW w:w="0" w:type="auto"/>
            <w:vAlign w:val="center"/>
            <w:hideMark/>
          </w:tcPr>
          <w:p w14:paraId="6C2281CD" w14:textId="77777777" w:rsidR="00F10278" w:rsidRPr="00154D7A" w:rsidRDefault="00F10278">
            <w:pPr>
              <w:pStyle w:val="p1"/>
              <w:rPr>
                <w:lang w:val="en-US"/>
              </w:rPr>
            </w:pPr>
            <w:r w:rsidRPr="00154D7A">
              <w:rPr>
                <w:lang w:val="en-US"/>
              </w:rPr>
              <w:t>Raw transaction-level data not directly suitable for churn models</w:t>
            </w:r>
          </w:p>
        </w:tc>
        <w:tc>
          <w:tcPr>
            <w:tcW w:w="0" w:type="auto"/>
            <w:vAlign w:val="center"/>
            <w:hideMark/>
          </w:tcPr>
          <w:p w14:paraId="02DA87BE" w14:textId="77777777" w:rsidR="00F10278" w:rsidRPr="00154D7A" w:rsidRDefault="00F10278">
            <w:pPr>
              <w:pStyle w:val="p1"/>
              <w:rPr>
                <w:lang w:val="en-US"/>
              </w:rPr>
            </w:pPr>
            <w:r w:rsidRPr="00154D7A">
              <w:rPr>
                <w:lang w:val="en-US"/>
              </w:rPr>
              <w:t>Aggregation of transaction logs into customer-level features (e.g., number of transactions, balance movement, digital engagement)</w:t>
            </w:r>
          </w:p>
        </w:tc>
        <w:tc>
          <w:tcPr>
            <w:tcW w:w="0" w:type="auto"/>
            <w:vAlign w:val="center"/>
            <w:hideMark/>
          </w:tcPr>
          <w:p w14:paraId="149637A7" w14:textId="77777777" w:rsidR="00F10278" w:rsidRPr="00154D7A" w:rsidRDefault="00F10278">
            <w:pPr>
              <w:pStyle w:val="p1"/>
              <w:rPr>
                <w:lang w:val="en-US"/>
              </w:rPr>
            </w:pPr>
            <w:r w:rsidRPr="00154D7A">
              <w:rPr>
                <w:lang w:val="en-US"/>
              </w:rPr>
              <w:t>Retail banking dataset with transactional histories</w:t>
            </w:r>
          </w:p>
        </w:tc>
        <w:tc>
          <w:tcPr>
            <w:tcW w:w="0" w:type="auto"/>
            <w:vAlign w:val="center"/>
            <w:hideMark/>
          </w:tcPr>
          <w:p w14:paraId="61E1BAEA" w14:textId="127473CF" w:rsidR="00F10278" w:rsidRPr="00154D7A" w:rsidRDefault="00F10278">
            <w:pPr>
              <w:pStyle w:val="p1"/>
              <w:rPr>
                <w:lang w:val="en-US"/>
              </w:rPr>
            </w:pPr>
            <w:r w:rsidRPr="00154D7A">
              <w:rPr>
                <w:lang w:val="en-US"/>
              </w:rPr>
              <w:t xml:space="preserve">Hand-crafted aggregate features capture </w:t>
            </w:r>
            <w:r w:rsidR="000E0E20" w:rsidRPr="00154D7A">
              <w:rPr>
                <w:lang w:val="en-US"/>
              </w:rPr>
              <w:t>behavior</w:t>
            </w:r>
            <w:r w:rsidRPr="00154D7A">
              <w:rPr>
                <w:lang w:val="en-US"/>
              </w:rPr>
              <w:t xml:space="preserve"> intensity and trends, improving ML model performance and interpretability relative to raw logs.</w:t>
            </w:r>
          </w:p>
        </w:tc>
        <w:tc>
          <w:tcPr>
            <w:tcW w:w="0" w:type="auto"/>
            <w:vAlign w:val="center"/>
            <w:hideMark/>
          </w:tcPr>
          <w:p w14:paraId="2BCC8B29" w14:textId="77777777" w:rsidR="00F10278" w:rsidRPr="00154D7A" w:rsidRDefault="00F10278">
            <w:pPr>
              <w:pStyle w:val="p1"/>
              <w:rPr>
                <w:lang w:val="en-US"/>
              </w:rPr>
            </w:pPr>
            <w:r w:rsidRPr="00154D7A">
              <w:rPr>
                <w:lang w:val="en-US"/>
              </w:rPr>
              <w:t>Ma et al. (2022)</w:t>
            </w:r>
          </w:p>
        </w:tc>
      </w:tr>
      <w:tr w:rsidR="00F10278" w:rsidRPr="00154D7A" w14:paraId="3A724664" w14:textId="77777777" w:rsidTr="00F10278">
        <w:trPr>
          <w:tblCellSpacing w:w="15" w:type="dxa"/>
        </w:trPr>
        <w:tc>
          <w:tcPr>
            <w:tcW w:w="0" w:type="auto"/>
            <w:vAlign w:val="center"/>
            <w:hideMark/>
          </w:tcPr>
          <w:p w14:paraId="5AFEC95E" w14:textId="0ED5EDB8" w:rsidR="00F10278" w:rsidRPr="00154D7A" w:rsidRDefault="00F10278">
            <w:pPr>
              <w:pStyle w:val="p1"/>
              <w:rPr>
                <w:lang w:val="en-US"/>
              </w:rPr>
            </w:pPr>
            <w:r w:rsidRPr="00154D7A">
              <w:rPr>
                <w:lang w:val="en-US"/>
              </w:rPr>
              <w:t xml:space="preserve">Limited </w:t>
            </w:r>
            <w:r w:rsidR="007447E9" w:rsidRPr="00154D7A">
              <w:rPr>
                <w:lang w:val="en-US"/>
              </w:rPr>
              <w:t>utilization</w:t>
            </w:r>
            <w:r w:rsidRPr="00154D7A">
              <w:rPr>
                <w:lang w:val="en-US"/>
              </w:rPr>
              <w:t xml:space="preserve"> of transactional logs for real churn</w:t>
            </w:r>
          </w:p>
        </w:tc>
        <w:tc>
          <w:tcPr>
            <w:tcW w:w="0" w:type="auto"/>
            <w:vAlign w:val="center"/>
            <w:hideMark/>
          </w:tcPr>
          <w:p w14:paraId="7B800A90" w14:textId="77777777" w:rsidR="00F10278" w:rsidRPr="00154D7A" w:rsidRDefault="00F10278">
            <w:pPr>
              <w:pStyle w:val="p1"/>
              <w:rPr>
                <w:lang w:val="en-US"/>
              </w:rPr>
            </w:pPr>
            <w:r w:rsidRPr="00154D7A">
              <w:rPr>
                <w:lang w:val="en-US"/>
              </w:rPr>
              <w:t>Feature engineering from transactional logs (e.g., product usage decline, reduced login frequency) + SMOTE</w:t>
            </w:r>
          </w:p>
        </w:tc>
        <w:tc>
          <w:tcPr>
            <w:tcW w:w="0" w:type="auto"/>
            <w:vAlign w:val="center"/>
            <w:hideMark/>
          </w:tcPr>
          <w:p w14:paraId="7A223A55" w14:textId="77777777" w:rsidR="00F10278" w:rsidRPr="00154D7A" w:rsidRDefault="00F10278">
            <w:pPr>
              <w:pStyle w:val="p1"/>
              <w:rPr>
                <w:lang w:val="en-US"/>
              </w:rPr>
            </w:pPr>
            <w:r w:rsidRPr="00154D7A">
              <w:rPr>
                <w:lang w:val="en-US"/>
              </w:rPr>
              <w:t>Real retail banking churn dataset</w:t>
            </w:r>
          </w:p>
        </w:tc>
        <w:tc>
          <w:tcPr>
            <w:tcW w:w="0" w:type="auto"/>
            <w:vAlign w:val="center"/>
            <w:hideMark/>
          </w:tcPr>
          <w:p w14:paraId="0E24D108" w14:textId="77777777" w:rsidR="00F10278" w:rsidRPr="00154D7A" w:rsidRDefault="00F10278">
            <w:pPr>
              <w:pStyle w:val="p1"/>
              <w:rPr>
                <w:lang w:val="en-US"/>
              </w:rPr>
            </w:pPr>
            <w:r w:rsidRPr="00154D7A">
              <w:rPr>
                <w:lang w:val="en-US"/>
              </w:rPr>
              <w:t>Engineered features reflecting declining activity strongly drive RF/XGBoost performance; SHAP analysis highlights balance drops and product inactivity as dominant churn indicators.</w:t>
            </w:r>
          </w:p>
        </w:tc>
        <w:tc>
          <w:tcPr>
            <w:tcW w:w="0" w:type="auto"/>
            <w:vAlign w:val="center"/>
            <w:hideMark/>
          </w:tcPr>
          <w:p w14:paraId="3573E704" w14:textId="77777777" w:rsidR="00F10278" w:rsidRPr="00154D7A" w:rsidRDefault="00F10278">
            <w:pPr>
              <w:pStyle w:val="p1"/>
              <w:rPr>
                <w:lang w:val="en-US"/>
              </w:rPr>
            </w:pPr>
            <w:r w:rsidRPr="00154D7A">
              <w:rPr>
                <w:lang w:val="en-US"/>
              </w:rPr>
              <w:t>Singh A. et al. (2024)</w:t>
            </w:r>
          </w:p>
        </w:tc>
      </w:tr>
      <w:tr w:rsidR="00F10278" w:rsidRPr="00154D7A" w14:paraId="2FB6BC4D" w14:textId="77777777" w:rsidTr="00F10278">
        <w:trPr>
          <w:tblCellSpacing w:w="15" w:type="dxa"/>
        </w:trPr>
        <w:tc>
          <w:tcPr>
            <w:tcW w:w="0" w:type="auto"/>
            <w:vAlign w:val="center"/>
            <w:hideMark/>
          </w:tcPr>
          <w:p w14:paraId="4D033E2C" w14:textId="3B3D9B0E" w:rsidR="00F10278" w:rsidRPr="00154D7A" w:rsidRDefault="00F10278">
            <w:pPr>
              <w:pStyle w:val="p1"/>
              <w:rPr>
                <w:lang w:val="en-US"/>
              </w:rPr>
            </w:pPr>
            <w:r w:rsidRPr="00154D7A">
              <w:rPr>
                <w:lang w:val="en-US"/>
              </w:rPr>
              <w:lastRenderedPageBreak/>
              <w:t xml:space="preserve">Under-exploited </w:t>
            </w:r>
            <w:r w:rsidR="000E0E20" w:rsidRPr="00154D7A">
              <w:rPr>
                <w:lang w:val="en-US"/>
              </w:rPr>
              <w:t>behavior</w:t>
            </w:r>
            <w:r w:rsidRPr="00154D7A">
              <w:rPr>
                <w:lang w:val="en-US"/>
              </w:rPr>
              <w:t xml:space="preserve"> signals in bank churn</w:t>
            </w:r>
          </w:p>
        </w:tc>
        <w:tc>
          <w:tcPr>
            <w:tcW w:w="0" w:type="auto"/>
            <w:vAlign w:val="center"/>
            <w:hideMark/>
          </w:tcPr>
          <w:p w14:paraId="107501A4" w14:textId="77777777" w:rsidR="00F10278" w:rsidRPr="00154D7A" w:rsidRDefault="00F10278">
            <w:pPr>
              <w:pStyle w:val="p1"/>
              <w:rPr>
                <w:lang w:val="en-US"/>
              </w:rPr>
            </w:pPr>
            <w:r w:rsidRPr="00154D7A">
              <w:rPr>
                <w:lang w:val="en-US"/>
              </w:rPr>
              <w:t>Correlation analysis + Recursive Feature Elimination (RFE) for feature selection</w:t>
            </w:r>
          </w:p>
        </w:tc>
        <w:tc>
          <w:tcPr>
            <w:tcW w:w="0" w:type="auto"/>
            <w:vAlign w:val="center"/>
            <w:hideMark/>
          </w:tcPr>
          <w:p w14:paraId="73CCBA61" w14:textId="77777777" w:rsidR="00F10278" w:rsidRPr="00154D7A" w:rsidRDefault="00F10278">
            <w:pPr>
              <w:pStyle w:val="p1"/>
              <w:rPr>
                <w:lang w:val="en-US"/>
              </w:rPr>
            </w:pPr>
            <w:r w:rsidRPr="00154D7A">
              <w:rPr>
                <w:lang w:val="en-US"/>
              </w:rPr>
              <w:t>Real banking churn dataset</w:t>
            </w:r>
          </w:p>
        </w:tc>
        <w:tc>
          <w:tcPr>
            <w:tcW w:w="0" w:type="auto"/>
            <w:vAlign w:val="center"/>
            <w:hideMark/>
          </w:tcPr>
          <w:p w14:paraId="10171839" w14:textId="05D8F324" w:rsidR="00F10278" w:rsidRPr="00154D7A" w:rsidRDefault="00F10278">
            <w:pPr>
              <w:pStyle w:val="p1"/>
              <w:rPr>
                <w:lang w:val="en-US"/>
              </w:rPr>
            </w:pPr>
            <w:r w:rsidRPr="00154D7A">
              <w:rPr>
                <w:lang w:val="en-US"/>
              </w:rPr>
              <w:t xml:space="preserve">Feature engineering around balance trends and transaction frequency improves RF and Gradient Boosting; RFE-based selection </w:t>
            </w:r>
            <w:r w:rsidR="00660F6E" w:rsidRPr="00154D7A">
              <w:rPr>
                <w:lang w:val="en-US"/>
              </w:rPr>
              <w:t>stabilizes</w:t>
            </w:r>
            <w:r w:rsidRPr="00154D7A">
              <w:rPr>
                <w:lang w:val="en-US"/>
              </w:rPr>
              <w:t xml:space="preserve"> models and focuses on interpretable drivers.</w:t>
            </w:r>
          </w:p>
        </w:tc>
        <w:tc>
          <w:tcPr>
            <w:tcW w:w="0" w:type="auto"/>
            <w:vAlign w:val="center"/>
            <w:hideMark/>
          </w:tcPr>
          <w:p w14:paraId="6108F548" w14:textId="77777777" w:rsidR="00F10278" w:rsidRPr="00154D7A" w:rsidRDefault="00F10278">
            <w:pPr>
              <w:pStyle w:val="p1"/>
              <w:rPr>
                <w:lang w:val="en-US"/>
              </w:rPr>
            </w:pPr>
            <w:r w:rsidRPr="00154D7A">
              <w:rPr>
                <w:lang w:val="en-US"/>
              </w:rPr>
              <w:t>Abbas et al. (2023)</w:t>
            </w:r>
          </w:p>
        </w:tc>
      </w:tr>
      <w:tr w:rsidR="00F10278" w:rsidRPr="00154D7A" w14:paraId="2D68C52F" w14:textId="77777777" w:rsidTr="00F10278">
        <w:trPr>
          <w:tblCellSpacing w:w="15" w:type="dxa"/>
        </w:trPr>
        <w:tc>
          <w:tcPr>
            <w:tcW w:w="0" w:type="auto"/>
            <w:vAlign w:val="center"/>
            <w:hideMark/>
          </w:tcPr>
          <w:p w14:paraId="10629417" w14:textId="77777777" w:rsidR="00F10278" w:rsidRPr="00154D7A" w:rsidRDefault="00F10278">
            <w:pPr>
              <w:pStyle w:val="p1"/>
              <w:rPr>
                <w:lang w:val="en-US"/>
              </w:rPr>
            </w:pPr>
            <w:r w:rsidRPr="00154D7A">
              <w:rPr>
                <w:lang w:val="en-US"/>
              </w:rPr>
              <w:t>Overly high dimensionality in bank churn features</w:t>
            </w:r>
          </w:p>
        </w:tc>
        <w:tc>
          <w:tcPr>
            <w:tcW w:w="0" w:type="auto"/>
            <w:vAlign w:val="center"/>
            <w:hideMark/>
          </w:tcPr>
          <w:p w14:paraId="30D80016" w14:textId="77777777" w:rsidR="00F10278" w:rsidRPr="00154D7A" w:rsidRDefault="00F10278">
            <w:pPr>
              <w:pStyle w:val="p1"/>
              <w:rPr>
                <w:lang w:val="en-US"/>
              </w:rPr>
            </w:pPr>
            <w:r w:rsidRPr="00154D7A">
              <w:rPr>
                <w:lang w:val="en-US"/>
              </w:rPr>
              <w:t>BMDOA-based feature selection feeding GRU network</w:t>
            </w:r>
          </w:p>
        </w:tc>
        <w:tc>
          <w:tcPr>
            <w:tcW w:w="0" w:type="auto"/>
            <w:vAlign w:val="center"/>
            <w:hideMark/>
          </w:tcPr>
          <w:p w14:paraId="69881BA4" w14:textId="77777777" w:rsidR="00F10278" w:rsidRPr="00154D7A" w:rsidRDefault="00F10278">
            <w:pPr>
              <w:pStyle w:val="p1"/>
              <w:rPr>
                <w:lang w:val="en-US"/>
              </w:rPr>
            </w:pPr>
            <w:r w:rsidRPr="00154D7A">
              <w:rPr>
                <w:lang w:val="en-US"/>
              </w:rPr>
              <w:t>Proprietary banking churn dataset</w:t>
            </w:r>
          </w:p>
        </w:tc>
        <w:tc>
          <w:tcPr>
            <w:tcW w:w="0" w:type="auto"/>
            <w:vAlign w:val="center"/>
            <w:hideMark/>
          </w:tcPr>
          <w:p w14:paraId="25993FA4" w14:textId="77777777" w:rsidR="00F10278" w:rsidRPr="00154D7A" w:rsidRDefault="00F10278">
            <w:pPr>
              <w:pStyle w:val="p1"/>
              <w:rPr>
                <w:lang w:val="en-US"/>
              </w:rPr>
            </w:pPr>
            <w:r w:rsidRPr="00154D7A">
              <w:rPr>
                <w:lang w:val="en-US"/>
              </w:rPr>
              <w:t>Feature selection removes redundant attributes, reduces model size and training time, and increases accuracy and recall; it also facilitates clearer interpretation of retained predictors.</w:t>
            </w:r>
          </w:p>
        </w:tc>
        <w:tc>
          <w:tcPr>
            <w:tcW w:w="0" w:type="auto"/>
            <w:vAlign w:val="center"/>
            <w:hideMark/>
          </w:tcPr>
          <w:p w14:paraId="032B40FC" w14:textId="77777777" w:rsidR="00F10278" w:rsidRPr="00154D7A" w:rsidRDefault="00F10278">
            <w:pPr>
              <w:pStyle w:val="p1"/>
              <w:rPr>
                <w:lang w:val="en-US"/>
              </w:rPr>
            </w:pPr>
            <w:r w:rsidRPr="00154D7A">
              <w:rPr>
                <w:lang w:val="en-US"/>
              </w:rPr>
              <w:t>Ali S. et al. (2025)</w:t>
            </w:r>
          </w:p>
        </w:tc>
      </w:tr>
      <w:tr w:rsidR="00F10278" w:rsidRPr="00154D7A" w14:paraId="5F13EB4E" w14:textId="77777777" w:rsidTr="00F10278">
        <w:trPr>
          <w:tblCellSpacing w:w="15" w:type="dxa"/>
        </w:trPr>
        <w:tc>
          <w:tcPr>
            <w:tcW w:w="0" w:type="auto"/>
            <w:vAlign w:val="center"/>
            <w:hideMark/>
          </w:tcPr>
          <w:p w14:paraId="27617A6A" w14:textId="4AB79CD3" w:rsidR="00F10278" w:rsidRPr="00154D7A" w:rsidRDefault="00F10278">
            <w:pPr>
              <w:pStyle w:val="p1"/>
              <w:rPr>
                <w:lang w:val="en-US"/>
              </w:rPr>
            </w:pPr>
            <w:r w:rsidRPr="00154D7A">
              <w:rPr>
                <w:lang w:val="en-US"/>
              </w:rPr>
              <w:t xml:space="preserve">High-dimensional </w:t>
            </w:r>
            <w:r w:rsidR="00B74058" w:rsidRPr="00154D7A">
              <w:rPr>
                <w:lang w:val="en-US"/>
              </w:rPr>
              <w:t>behavioral</w:t>
            </w:r>
            <w:r w:rsidRPr="00154D7A">
              <w:rPr>
                <w:lang w:val="en-US"/>
              </w:rPr>
              <w:t xml:space="preserve"> and demographic features</w:t>
            </w:r>
          </w:p>
        </w:tc>
        <w:tc>
          <w:tcPr>
            <w:tcW w:w="0" w:type="auto"/>
            <w:vAlign w:val="center"/>
            <w:hideMark/>
          </w:tcPr>
          <w:p w14:paraId="61A1F2EC" w14:textId="46A9157A" w:rsidR="00F10278" w:rsidRPr="00154D7A" w:rsidRDefault="00F10278">
            <w:pPr>
              <w:pStyle w:val="p1"/>
              <w:rPr>
                <w:lang w:val="en-US"/>
              </w:rPr>
            </w:pPr>
            <w:r w:rsidRPr="00154D7A">
              <w:rPr>
                <w:lang w:val="en-US"/>
              </w:rPr>
              <w:t xml:space="preserve">Mutual information–based feature selection + </w:t>
            </w:r>
            <w:r w:rsidR="008E4710" w:rsidRPr="00154D7A">
              <w:rPr>
                <w:lang w:val="en-US"/>
              </w:rPr>
              <w:t>normalization</w:t>
            </w:r>
            <w:r w:rsidRPr="00154D7A">
              <w:rPr>
                <w:lang w:val="en-US"/>
              </w:rPr>
              <w:t xml:space="preserve"> and one-hot encoding</w:t>
            </w:r>
          </w:p>
        </w:tc>
        <w:tc>
          <w:tcPr>
            <w:tcW w:w="0" w:type="auto"/>
            <w:vAlign w:val="center"/>
            <w:hideMark/>
          </w:tcPr>
          <w:p w14:paraId="1CF12D57" w14:textId="77777777" w:rsidR="00F10278" w:rsidRPr="00154D7A" w:rsidRDefault="00F10278">
            <w:pPr>
              <w:pStyle w:val="p1"/>
              <w:rPr>
                <w:lang w:val="en-US"/>
              </w:rPr>
            </w:pPr>
            <w:r w:rsidRPr="00154D7A">
              <w:rPr>
                <w:lang w:val="en-US"/>
              </w:rPr>
              <w:t>Mixed banking–retail service dataset</w:t>
            </w:r>
          </w:p>
        </w:tc>
        <w:tc>
          <w:tcPr>
            <w:tcW w:w="0" w:type="auto"/>
            <w:vAlign w:val="center"/>
            <w:hideMark/>
          </w:tcPr>
          <w:p w14:paraId="6B6521C5" w14:textId="77777777" w:rsidR="00F10278" w:rsidRPr="00154D7A" w:rsidRDefault="00F10278">
            <w:pPr>
              <w:pStyle w:val="p1"/>
              <w:rPr>
                <w:lang w:val="en-US"/>
              </w:rPr>
            </w:pPr>
            <w:r w:rsidRPr="00154D7A">
              <w:rPr>
                <w:lang w:val="en-US"/>
              </w:rPr>
              <w:t>Mutual-information-driven feature selection coupled with ensembles improves stability across segments; features related to engagement and loyalty are consistently important.</w:t>
            </w:r>
          </w:p>
        </w:tc>
        <w:tc>
          <w:tcPr>
            <w:tcW w:w="0" w:type="auto"/>
            <w:vAlign w:val="center"/>
            <w:hideMark/>
          </w:tcPr>
          <w:p w14:paraId="21CD6121" w14:textId="77777777" w:rsidR="00F10278" w:rsidRPr="00154D7A" w:rsidRDefault="00F10278">
            <w:pPr>
              <w:pStyle w:val="p1"/>
              <w:rPr>
                <w:lang w:val="en-US"/>
              </w:rPr>
            </w:pPr>
            <w:r w:rsidRPr="00154D7A">
              <w:rPr>
                <w:lang w:val="en-US"/>
              </w:rPr>
              <w:t>Boozary (2025)</w:t>
            </w:r>
          </w:p>
        </w:tc>
      </w:tr>
      <w:tr w:rsidR="00F10278" w:rsidRPr="00154D7A" w14:paraId="542B47F7" w14:textId="77777777" w:rsidTr="00F10278">
        <w:trPr>
          <w:tblCellSpacing w:w="15" w:type="dxa"/>
        </w:trPr>
        <w:tc>
          <w:tcPr>
            <w:tcW w:w="0" w:type="auto"/>
            <w:vAlign w:val="center"/>
            <w:hideMark/>
          </w:tcPr>
          <w:p w14:paraId="1A36F1A5" w14:textId="77777777" w:rsidR="00F10278" w:rsidRPr="00154D7A" w:rsidRDefault="00F10278">
            <w:pPr>
              <w:pStyle w:val="p1"/>
              <w:rPr>
                <w:lang w:val="en-US"/>
              </w:rPr>
            </w:pPr>
            <w:r w:rsidRPr="00154D7A">
              <w:rPr>
                <w:lang w:val="en-US"/>
              </w:rPr>
              <w:t>Minimal but targeted preprocessing for low-resource settings</w:t>
            </w:r>
          </w:p>
        </w:tc>
        <w:tc>
          <w:tcPr>
            <w:tcW w:w="0" w:type="auto"/>
            <w:vAlign w:val="center"/>
            <w:hideMark/>
          </w:tcPr>
          <w:p w14:paraId="48E10668" w14:textId="77777777" w:rsidR="00F10278" w:rsidRPr="00154D7A" w:rsidRDefault="00F10278">
            <w:pPr>
              <w:pStyle w:val="p1"/>
              <w:rPr>
                <w:lang w:val="en-US"/>
              </w:rPr>
            </w:pPr>
            <w:r w:rsidRPr="00154D7A">
              <w:rPr>
                <w:lang w:val="en-US"/>
              </w:rPr>
              <w:t>Imputation, label encoding, min–max scaling</w:t>
            </w:r>
          </w:p>
        </w:tc>
        <w:tc>
          <w:tcPr>
            <w:tcW w:w="0" w:type="auto"/>
            <w:vAlign w:val="center"/>
            <w:hideMark/>
          </w:tcPr>
          <w:p w14:paraId="7BBF97D9" w14:textId="77777777" w:rsidR="00F10278" w:rsidRPr="00154D7A" w:rsidRDefault="00F10278">
            <w:pPr>
              <w:pStyle w:val="p1"/>
              <w:rPr>
                <w:lang w:val="en-US"/>
              </w:rPr>
            </w:pPr>
            <w:r w:rsidRPr="00154D7A">
              <w:rPr>
                <w:lang w:val="en-US"/>
              </w:rPr>
              <w:t>Bangladeshi retail banking dataset</w:t>
            </w:r>
          </w:p>
        </w:tc>
        <w:tc>
          <w:tcPr>
            <w:tcW w:w="0" w:type="auto"/>
            <w:vAlign w:val="center"/>
            <w:hideMark/>
          </w:tcPr>
          <w:p w14:paraId="00315865" w14:textId="0D85DB05" w:rsidR="00F10278" w:rsidRPr="00154D7A" w:rsidRDefault="00F10278">
            <w:pPr>
              <w:pStyle w:val="p1"/>
              <w:rPr>
                <w:lang w:val="en-US"/>
              </w:rPr>
            </w:pPr>
            <w:r w:rsidRPr="00154D7A">
              <w:rPr>
                <w:lang w:val="en-US"/>
              </w:rPr>
              <w:t xml:space="preserve">Even basic feature engineering (handling missingness, </w:t>
            </w:r>
            <w:r w:rsidR="008E4710" w:rsidRPr="00154D7A">
              <w:rPr>
                <w:lang w:val="en-US"/>
              </w:rPr>
              <w:t>normalization</w:t>
            </w:r>
            <w:r w:rsidRPr="00154D7A">
              <w:rPr>
                <w:lang w:val="en-US"/>
              </w:rPr>
              <w:t>) allows RF to outperform LR while remaining operationally simple.</w:t>
            </w:r>
          </w:p>
        </w:tc>
        <w:tc>
          <w:tcPr>
            <w:tcW w:w="0" w:type="auto"/>
            <w:vAlign w:val="center"/>
            <w:hideMark/>
          </w:tcPr>
          <w:p w14:paraId="0018D836" w14:textId="77777777" w:rsidR="00F10278" w:rsidRPr="00154D7A" w:rsidRDefault="00F10278">
            <w:pPr>
              <w:pStyle w:val="p1"/>
              <w:rPr>
                <w:lang w:val="en-US"/>
              </w:rPr>
            </w:pPr>
            <w:r w:rsidRPr="00154D7A">
              <w:rPr>
                <w:lang w:val="en-US"/>
              </w:rPr>
              <w:t>Bank Customer Churn Prediction with ML Methods (2024)</w:t>
            </w:r>
          </w:p>
        </w:tc>
      </w:tr>
      <w:tr w:rsidR="00F10278" w:rsidRPr="00154D7A" w14:paraId="1A8B5487" w14:textId="77777777" w:rsidTr="00F10278">
        <w:trPr>
          <w:tblCellSpacing w:w="15" w:type="dxa"/>
        </w:trPr>
        <w:tc>
          <w:tcPr>
            <w:tcW w:w="0" w:type="auto"/>
            <w:vAlign w:val="center"/>
            <w:hideMark/>
          </w:tcPr>
          <w:p w14:paraId="1B74A75C" w14:textId="77777777" w:rsidR="00F10278" w:rsidRPr="00154D7A" w:rsidRDefault="00F10278">
            <w:pPr>
              <w:pStyle w:val="p1"/>
              <w:rPr>
                <w:lang w:val="en-US"/>
              </w:rPr>
            </w:pPr>
            <w:r w:rsidRPr="00154D7A">
              <w:rPr>
                <w:lang w:val="en-US"/>
              </w:rPr>
              <w:t>Modular bank churn pipeline including FE</w:t>
            </w:r>
          </w:p>
        </w:tc>
        <w:tc>
          <w:tcPr>
            <w:tcW w:w="0" w:type="auto"/>
            <w:vAlign w:val="center"/>
            <w:hideMark/>
          </w:tcPr>
          <w:p w14:paraId="65454352" w14:textId="44C07E50" w:rsidR="00F10278" w:rsidRPr="00154D7A" w:rsidRDefault="00F10278">
            <w:pPr>
              <w:pStyle w:val="p1"/>
              <w:rPr>
                <w:lang w:val="en-US"/>
              </w:rPr>
            </w:pPr>
            <w:r w:rsidRPr="00154D7A">
              <w:rPr>
                <w:lang w:val="en-US"/>
              </w:rPr>
              <w:t xml:space="preserve">Outlier handling, one-hot encoding, </w:t>
            </w:r>
            <w:r w:rsidR="008E4710" w:rsidRPr="00154D7A">
              <w:rPr>
                <w:lang w:val="en-US"/>
              </w:rPr>
              <w:t>normalization</w:t>
            </w:r>
            <w:r w:rsidRPr="00154D7A">
              <w:rPr>
                <w:lang w:val="en-US"/>
              </w:rPr>
              <w:t>, capped extremes</w:t>
            </w:r>
          </w:p>
        </w:tc>
        <w:tc>
          <w:tcPr>
            <w:tcW w:w="0" w:type="auto"/>
            <w:vAlign w:val="center"/>
            <w:hideMark/>
          </w:tcPr>
          <w:p w14:paraId="2D3484E5" w14:textId="77777777" w:rsidR="00F10278" w:rsidRPr="00154D7A" w:rsidRDefault="00F10278">
            <w:pPr>
              <w:pStyle w:val="p1"/>
              <w:rPr>
                <w:lang w:val="en-US"/>
              </w:rPr>
            </w:pPr>
            <w:r w:rsidRPr="00154D7A">
              <w:rPr>
                <w:lang w:val="en-US"/>
              </w:rPr>
              <w:t>U.S. community bank dataset</w:t>
            </w:r>
          </w:p>
        </w:tc>
        <w:tc>
          <w:tcPr>
            <w:tcW w:w="0" w:type="auto"/>
            <w:vAlign w:val="center"/>
            <w:hideMark/>
          </w:tcPr>
          <w:p w14:paraId="52DB1271" w14:textId="77777777" w:rsidR="00F10278" w:rsidRPr="00154D7A" w:rsidRDefault="00F10278">
            <w:pPr>
              <w:pStyle w:val="p1"/>
              <w:rPr>
                <w:lang w:val="en-US"/>
              </w:rPr>
            </w:pPr>
            <w:r w:rsidRPr="00154D7A">
              <w:rPr>
                <w:lang w:val="en-US"/>
              </w:rPr>
              <w:t>Structured pre-processing (outlier capping, robust scaling) improves ensemble performance and prepares data for re-use across multiple models within a framework.</w:t>
            </w:r>
          </w:p>
        </w:tc>
        <w:tc>
          <w:tcPr>
            <w:tcW w:w="0" w:type="auto"/>
            <w:vAlign w:val="center"/>
            <w:hideMark/>
          </w:tcPr>
          <w:p w14:paraId="395F5D4E" w14:textId="77777777" w:rsidR="00F10278" w:rsidRPr="00154D7A" w:rsidRDefault="00F10278">
            <w:pPr>
              <w:pStyle w:val="p1"/>
              <w:rPr>
                <w:lang w:val="en-US"/>
              </w:rPr>
            </w:pPr>
            <w:r w:rsidRPr="00154D7A">
              <w:rPr>
                <w:lang w:val="en-US"/>
              </w:rPr>
              <w:t>Patel S. et al. (2024)</w:t>
            </w:r>
          </w:p>
        </w:tc>
      </w:tr>
      <w:tr w:rsidR="00F10278" w:rsidRPr="00154D7A" w14:paraId="34258AA0" w14:textId="77777777" w:rsidTr="00F10278">
        <w:trPr>
          <w:tblCellSpacing w:w="15" w:type="dxa"/>
        </w:trPr>
        <w:tc>
          <w:tcPr>
            <w:tcW w:w="0" w:type="auto"/>
            <w:vAlign w:val="center"/>
            <w:hideMark/>
          </w:tcPr>
          <w:p w14:paraId="6E3674B0" w14:textId="77777777" w:rsidR="00F10278" w:rsidRPr="00154D7A" w:rsidRDefault="00F10278">
            <w:pPr>
              <w:pStyle w:val="p1"/>
              <w:rPr>
                <w:lang w:val="en-US"/>
              </w:rPr>
            </w:pPr>
            <w:r w:rsidRPr="00154D7A">
              <w:rPr>
                <w:lang w:val="en-US"/>
              </w:rPr>
              <w:t xml:space="preserve">Transaction- and credit-based </w:t>
            </w:r>
            <w:r w:rsidRPr="00154D7A">
              <w:rPr>
                <w:lang w:val="en-US"/>
              </w:rPr>
              <w:lastRenderedPageBreak/>
              <w:t>features for credit churn</w:t>
            </w:r>
          </w:p>
        </w:tc>
        <w:tc>
          <w:tcPr>
            <w:tcW w:w="0" w:type="auto"/>
            <w:vAlign w:val="center"/>
            <w:hideMark/>
          </w:tcPr>
          <w:p w14:paraId="3A27863D" w14:textId="5A25F472" w:rsidR="00F10278" w:rsidRPr="00154D7A" w:rsidRDefault="00F10278">
            <w:pPr>
              <w:pStyle w:val="p1"/>
              <w:rPr>
                <w:lang w:val="en-US"/>
              </w:rPr>
            </w:pPr>
            <w:r w:rsidRPr="00154D7A">
              <w:rPr>
                <w:lang w:val="en-US"/>
              </w:rPr>
              <w:lastRenderedPageBreak/>
              <w:t xml:space="preserve">Construction of credit </w:t>
            </w:r>
            <w:r w:rsidR="007447E9" w:rsidRPr="00154D7A">
              <w:rPr>
                <w:lang w:val="en-US"/>
              </w:rPr>
              <w:t>utilization</w:t>
            </w:r>
            <w:r w:rsidRPr="00154D7A">
              <w:rPr>
                <w:lang w:val="en-US"/>
              </w:rPr>
              <w:t xml:space="preserve"> ratios, transaction </w:t>
            </w:r>
            <w:r w:rsidRPr="00154D7A">
              <w:rPr>
                <w:lang w:val="en-US"/>
              </w:rPr>
              <w:lastRenderedPageBreak/>
              <w:t>frequencies, payment delays</w:t>
            </w:r>
          </w:p>
        </w:tc>
        <w:tc>
          <w:tcPr>
            <w:tcW w:w="0" w:type="auto"/>
            <w:vAlign w:val="center"/>
            <w:hideMark/>
          </w:tcPr>
          <w:p w14:paraId="1955A735" w14:textId="77777777" w:rsidR="00F10278" w:rsidRPr="00154D7A" w:rsidRDefault="00F10278">
            <w:pPr>
              <w:pStyle w:val="p1"/>
              <w:rPr>
                <w:lang w:val="en-US"/>
              </w:rPr>
            </w:pPr>
            <w:r w:rsidRPr="00154D7A">
              <w:rPr>
                <w:lang w:val="en-US"/>
              </w:rPr>
              <w:lastRenderedPageBreak/>
              <w:t>Bank credit customer dataset</w:t>
            </w:r>
          </w:p>
        </w:tc>
        <w:tc>
          <w:tcPr>
            <w:tcW w:w="0" w:type="auto"/>
            <w:vAlign w:val="center"/>
            <w:hideMark/>
          </w:tcPr>
          <w:p w14:paraId="05FC55F4" w14:textId="40D0E5BB" w:rsidR="00F10278" w:rsidRPr="00154D7A" w:rsidRDefault="00F10278">
            <w:pPr>
              <w:pStyle w:val="p1"/>
              <w:rPr>
                <w:lang w:val="en-US"/>
              </w:rPr>
            </w:pPr>
            <w:r w:rsidRPr="00154D7A">
              <w:rPr>
                <w:lang w:val="en-US"/>
              </w:rPr>
              <w:t xml:space="preserve">Engineered financial ratios (e.g., </w:t>
            </w:r>
            <w:r w:rsidR="007447E9" w:rsidRPr="00154D7A">
              <w:rPr>
                <w:lang w:val="en-US"/>
              </w:rPr>
              <w:t>utilization</w:t>
            </w:r>
            <w:r w:rsidRPr="00154D7A">
              <w:rPr>
                <w:lang w:val="en-US"/>
              </w:rPr>
              <w:t xml:space="preserve">, delay patterns) emerge as </w:t>
            </w:r>
            <w:r w:rsidRPr="00154D7A">
              <w:rPr>
                <w:lang w:val="en-US"/>
              </w:rPr>
              <w:lastRenderedPageBreak/>
              <w:t>key predictors under SHAP analysis, validating domain-informed feature design.</w:t>
            </w:r>
          </w:p>
        </w:tc>
        <w:tc>
          <w:tcPr>
            <w:tcW w:w="0" w:type="auto"/>
            <w:vAlign w:val="center"/>
            <w:hideMark/>
          </w:tcPr>
          <w:p w14:paraId="3C7A1FDF" w14:textId="77777777" w:rsidR="00F10278" w:rsidRPr="00154D7A" w:rsidRDefault="00F10278">
            <w:pPr>
              <w:pStyle w:val="p1"/>
              <w:rPr>
                <w:lang w:val="en-US"/>
              </w:rPr>
            </w:pPr>
            <w:r w:rsidRPr="00154D7A">
              <w:rPr>
                <w:lang w:val="en-US"/>
              </w:rPr>
              <w:lastRenderedPageBreak/>
              <w:t>Li et al. (2025a, 2025b)</w:t>
            </w:r>
          </w:p>
        </w:tc>
      </w:tr>
    </w:tbl>
    <w:p w14:paraId="10055837" w14:textId="77777777" w:rsidR="00F10278" w:rsidRPr="00154D7A" w:rsidRDefault="00F10278" w:rsidP="00F10278">
      <w:pPr>
        <w:rPr>
          <w:lang w:val="en-US"/>
        </w:rPr>
      </w:pPr>
    </w:p>
    <w:p w14:paraId="783A3EE5" w14:textId="324CD1D9" w:rsidR="00C54331" w:rsidRPr="00154D7A" w:rsidRDefault="00C54331" w:rsidP="009A0BC2">
      <w:pPr>
        <w:pStyle w:val="p1"/>
        <w:jc w:val="both"/>
        <w:rPr>
          <w:lang w:val="en-US"/>
        </w:rPr>
      </w:pPr>
      <w:r w:rsidRPr="00154D7A">
        <w:rPr>
          <w:lang w:val="en-US"/>
        </w:rPr>
        <w:t xml:space="preserve">Feature engineering is consistently identified as a major determinant of churn model performance. Banking churn studies typically combine demographic variables (age, region, marital status), financial indicators (balance, loan amount, credit score, income), </w:t>
      </w:r>
      <w:r w:rsidR="00B74058" w:rsidRPr="00154D7A">
        <w:rPr>
          <w:lang w:val="en-US"/>
        </w:rPr>
        <w:t>behavioral</w:t>
      </w:r>
      <w:r w:rsidRPr="00154D7A">
        <w:rPr>
          <w:lang w:val="en-US"/>
        </w:rPr>
        <w:t xml:space="preserve"> metrics (transaction frequency, recency, product holdings), and engagement features (login frequency, digital-channel usage, complaint history) (Abbas et al., 2023; Li et al., 2025; Singh et al., 2024; Basit et al., 2024).</w:t>
      </w:r>
    </w:p>
    <w:p w14:paraId="2837D66C" w14:textId="3E2A8FB1" w:rsidR="00C54331" w:rsidRPr="00154D7A" w:rsidRDefault="00C54331" w:rsidP="009A0BC2">
      <w:pPr>
        <w:pStyle w:val="p1"/>
        <w:jc w:val="both"/>
        <w:rPr>
          <w:lang w:val="en-US"/>
        </w:rPr>
      </w:pPr>
      <w:r w:rsidRPr="00154D7A">
        <w:rPr>
          <w:lang w:val="en-US"/>
        </w:rPr>
        <w:t xml:space="preserve">Several works </w:t>
      </w:r>
      <w:r w:rsidR="007447E9" w:rsidRPr="00154D7A">
        <w:rPr>
          <w:lang w:val="en-US"/>
        </w:rPr>
        <w:t>emphasize</w:t>
      </w:r>
      <w:r w:rsidRPr="00154D7A">
        <w:rPr>
          <w:lang w:val="en-US"/>
        </w:rPr>
        <w:t xml:space="preserve"> derived or </w:t>
      </w:r>
      <w:r w:rsidRPr="00154D7A">
        <w:rPr>
          <w:rStyle w:val="s1"/>
          <w:b/>
          <w:bCs/>
          <w:lang w:val="en-US"/>
        </w:rPr>
        <w:t>second-order features</w:t>
      </w:r>
      <w:r w:rsidRPr="00154D7A">
        <w:rPr>
          <w:lang w:val="en-US"/>
        </w:rPr>
        <w:t xml:space="preserve">, such as balance change rates, ratio features (e.g., balance-to-income, loan-to-income), complaint rates, and recency/frequency summaries. Adamu et al. (2025) and Kumar et al. (2025) both show that DL models benefit substantially from </w:t>
      </w:r>
      <w:r w:rsidR="008E4710" w:rsidRPr="00154D7A">
        <w:rPr>
          <w:lang w:val="en-US"/>
        </w:rPr>
        <w:t>normalized</w:t>
      </w:r>
      <w:r w:rsidRPr="00154D7A">
        <w:rPr>
          <w:lang w:val="en-US"/>
        </w:rPr>
        <w:t>, engineered features, even when the architectures themselves are capable of non-linear representation learning.</w:t>
      </w:r>
    </w:p>
    <w:p w14:paraId="3A9EB763" w14:textId="5A7ABF6C" w:rsidR="00C54331" w:rsidRPr="00154D7A" w:rsidRDefault="00C54331" w:rsidP="009A0BC2">
      <w:pPr>
        <w:pStyle w:val="p1"/>
        <w:jc w:val="both"/>
        <w:rPr>
          <w:lang w:val="en-US"/>
        </w:rPr>
      </w:pPr>
      <w:r w:rsidRPr="00154D7A">
        <w:rPr>
          <w:lang w:val="en-US"/>
        </w:rPr>
        <w:t xml:space="preserve">Ali et al. (2025) introduce a </w:t>
      </w:r>
      <w:r w:rsidRPr="00154D7A">
        <w:rPr>
          <w:rStyle w:val="s1"/>
          <w:b/>
          <w:bCs/>
          <w:lang w:val="en-US"/>
        </w:rPr>
        <w:t>bio-inspired metaheuristic feature selection</w:t>
      </w:r>
      <w:r w:rsidRPr="00154D7A">
        <w:rPr>
          <w:lang w:val="en-US"/>
        </w:rPr>
        <w:t xml:space="preserve"> (BMDOA) combined with a GRU-based network for banking churn. Feature dimensionality is reduced by around 30% while improving accuracy and F1 by 4–6%, indicating that appropriate feature selection can both reduce complexity and enhance </w:t>
      </w:r>
      <w:r w:rsidR="000E0E20" w:rsidRPr="00154D7A">
        <w:rPr>
          <w:lang w:val="en-US"/>
        </w:rPr>
        <w:t>generalization</w:t>
      </w:r>
      <w:r w:rsidRPr="00154D7A">
        <w:rPr>
          <w:lang w:val="en-US"/>
        </w:rPr>
        <w:t xml:space="preserve">. Tilburg University’s study on interpretable ML for retail banking churn supports this view, showing that engineered </w:t>
      </w:r>
      <w:r w:rsidR="00B74058" w:rsidRPr="00154D7A">
        <w:rPr>
          <w:lang w:val="en-US"/>
        </w:rPr>
        <w:t>behavioral</w:t>
      </w:r>
      <w:r w:rsidRPr="00154D7A">
        <w:rPr>
          <w:lang w:val="en-US"/>
        </w:rPr>
        <w:t xml:space="preserve"> features (transaction volume, digital inactivity, product holdings) dominate ML feature importance and align with expert expectations (Ma et al., 2022).</w:t>
      </w:r>
    </w:p>
    <w:p w14:paraId="4A019F99" w14:textId="21079D69" w:rsidR="00C54331" w:rsidRPr="00154D7A" w:rsidRDefault="00C54331" w:rsidP="009A0BC2">
      <w:pPr>
        <w:pStyle w:val="p1"/>
        <w:jc w:val="both"/>
        <w:rPr>
          <w:lang w:val="en-US"/>
        </w:rPr>
      </w:pPr>
      <w:r w:rsidRPr="00154D7A">
        <w:rPr>
          <w:lang w:val="en-US"/>
        </w:rPr>
        <w:t xml:space="preserve">Hybrid deep models, such as CCP-Net (Zhang et al., 2024), operate on sequential encodings of transaction histories, often constructed via sliding windows or aggregated sequences. These approaches partially shift the burden from manual feature design to learned </w:t>
      </w:r>
      <w:r w:rsidR="00C23636" w:rsidRPr="00154D7A">
        <w:rPr>
          <w:lang w:val="en-US"/>
        </w:rPr>
        <w:t>representations yet</w:t>
      </w:r>
      <w:r w:rsidRPr="00154D7A">
        <w:rPr>
          <w:lang w:val="en-US"/>
        </w:rPr>
        <w:t xml:space="preserve"> still require careful preprocessing and sequence construction.</w:t>
      </w:r>
    </w:p>
    <w:p w14:paraId="3B547F55" w14:textId="77777777" w:rsidR="00C54331" w:rsidRPr="00154D7A" w:rsidRDefault="00C54331" w:rsidP="009A0BC2">
      <w:pPr>
        <w:pStyle w:val="p1"/>
        <w:jc w:val="both"/>
        <w:rPr>
          <w:lang w:val="en-US"/>
        </w:rPr>
      </w:pPr>
      <w:r w:rsidRPr="00154D7A">
        <w:rPr>
          <w:lang w:val="en-US"/>
        </w:rPr>
        <w:t>Overall, the evidence suggests that:</w:t>
      </w:r>
    </w:p>
    <w:p w14:paraId="33A5B60C" w14:textId="0363DD13" w:rsidR="00C54331" w:rsidRPr="00154D7A" w:rsidRDefault="00B74058" w:rsidP="009A0BC2">
      <w:pPr>
        <w:pStyle w:val="p1"/>
        <w:numPr>
          <w:ilvl w:val="0"/>
          <w:numId w:val="246"/>
        </w:numPr>
        <w:jc w:val="both"/>
        <w:rPr>
          <w:lang w:val="en-US"/>
        </w:rPr>
      </w:pPr>
      <w:r w:rsidRPr="00154D7A">
        <w:rPr>
          <w:rStyle w:val="s1"/>
          <w:b/>
          <w:bCs/>
          <w:lang w:val="en-US"/>
        </w:rPr>
        <w:t>Behavioral</w:t>
      </w:r>
      <w:r w:rsidR="00C54331" w:rsidRPr="00154D7A">
        <w:rPr>
          <w:rStyle w:val="s1"/>
          <w:b/>
          <w:bCs/>
          <w:lang w:val="en-US"/>
        </w:rPr>
        <w:t>, financial and satisfaction/complaint features</w:t>
      </w:r>
      <w:r w:rsidR="00C54331" w:rsidRPr="00154D7A">
        <w:rPr>
          <w:lang w:val="en-US"/>
        </w:rPr>
        <w:t xml:space="preserve"> are systematically more predictive than static demographics.</w:t>
      </w:r>
    </w:p>
    <w:p w14:paraId="7745BFD9" w14:textId="77777777" w:rsidR="00C54331" w:rsidRPr="00154D7A" w:rsidRDefault="00C54331" w:rsidP="009A0BC2">
      <w:pPr>
        <w:pStyle w:val="p1"/>
        <w:numPr>
          <w:ilvl w:val="0"/>
          <w:numId w:val="246"/>
        </w:numPr>
        <w:jc w:val="both"/>
        <w:rPr>
          <w:lang w:val="en-US"/>
        </w:rPr>
      </w:pPr>
      <w:r w:rsidRPr="00154D7A">
        <w:rPr>
          <w:lang w:val="en-US"/>
        </w:rPr>
        <w:t>Both classical ML and DL models benefit from well-designed engineered features.</w:t>
      </w:r>
    </w:p>
    <w:p w14:paraId="628E4242" w14:textId="0B479E79" w:rsidR="00C54331" w:rsidRPr="00154D7A" w:rsidRDefault="00C54331" w:rsidP="009A0BC2">
      <w:pPr>
        <w:pStyle w:val="p1"/>
        <w:numPr>
          <w:ilvl w:val="0"/>
          <w:numId w:val="246"/>
        </w:numPr>
        <w:jc w:val="both"/>
        <w:rPr>
          <w:lang w:val="en-US"/>
        </w:rPr>
      </w:pPr>
      <w:r w:rsidRPr="00154D7A">
        <w:rPr>
          <w:lang w:val="en-US"/>
        </w:rPr>
        <w:t>Few studies fully document their feature-engineering pipeline, limiting reproducibility.</w:t>
      </w:r>
    </w:p>
    <w:p w14:paraId="0690BCD7" w14:textId="405E9E00" w:rsidR="009A0BC2" w:rsidRPr="00154D7A" w:rsidRDefault="00C54331" w:rsidP="009A0BC2">
      <w:pPr>
        <w:pStyle w:val="p1"/>
        <w:jc w:val="both"/>
        <w:rPr>
          <w:lang w:val="en-US"/>
        </w:rPr>
      </w:pPr>
      <w:r w:rsidRPr="00154D7A">
        <w:rPr>
          <w:lang w:val="en-US"/>
        </w:rPr>
        <w:t xml:space="preserve">The present study addresses this by documenting and auditing a set of 30 engineered features, </w:t>
      </w:r>
      <w:r w:rsidR="007447E9" w:rsidRPr="00154D7A">
        <w:rPr>
          <w:lang w:val="en-US"/>
        </w:rPr>
        <w:t>organized</w:t>
      </w:r>
      <w:r w:rsidRPr="00154D7A">
        <w:rPr>
          <w:lang w:val="en-US"/>
        </w:rPr>
        <w:t xml:space="preserve"> into coherent categories (</w:t>
      </w:r>
      <w:r w:rsidR="00B74058" w:rsidRPr="00154D7A">
        <w:rPr>
          <w:lang w:val="en-US"/>
        </w:rPr>
        <w:t>behavioral</w:t>
      </w:r>
      <w:r w:rsidRPr="00154D7A">
        <w:rPr>
          <w:lang w:val="en-US"/>
        </w:rPr>
        <w:t xml:space="preserve"> intensity, balance dynamics, complaint </w:t>
      </w:r>
      <w:r w:rsidR="000E0E20" w:rsidRPr="00154D7A">
        <w:rPr>
          <w:lang w:val="en-US"/>
        </w:rPr>
        <w:t>behavior</w:t>
      </w:r>
      <w:r w:rsidRPr="00154D7A">
        <w:rPr>
          <w:lang w:val="en-US"/>
        </w:rPr>
        <w:t>, satisfaction, temporal indicators, interaction effects), and assessing both predictive impact and data quality (missing and negative rates).</w:t>
      </w:r>
    </w:p>
    <w:p w14:paraId="08E03487" w14:textId="77777777" w:rsidR="009A0BC2" w:rsidRPr="00154D7A" w:rsidRDefault="009A0BC2">
      <w:pPr>
        <w:spacing w:after="200" w:line="276" w:lineRule="auto"/>
        <w:rPr>
          <w:lang w:val="en-US"/>
        </w:rPr>
      </w:pPr>
      <w:r w:rsidRPr="00154D7A">
        <w:rPr>
          <w:lang w:val="en-US"/>
        </w:rPr>
        <w:br w:type="page"/>
      </w:r>
    </w:p>
    <w:p w14:paraId="3BBF9908" w14:textId="77777777" w:rsidR="00C54331" w:rsidRPr="00154D7A" w:rsidRDefault="00C54331" w:rsidP="009A0BC2">
      <w:pPr>
        <w:pStyle w:val="p1"/>
        <w:jc w:val="both"/>
        <w:rPr>
          <w:lang w:val="en-US"/>
        </w:rPr>
      </w:pPr>
    </w:p>
    <w:p w14:paraId="48E74D1D" w14:textId="77777777" w:rsidR="00BD7A64" w:rsidRPr="00154D7A" w:rsidRDefault="00BD7A64" w:rsidP="00BD7A64">
      <w:pPr>
        <w:pStyle w:val="Heading2"/>
        <w:numPr>
          <w:ilvl w:val="1"/>
          <w:numId w:val="215"/>
        </w:numPr>
        <w:jc w:val="both"/>
        <w:rPr>
          <w:rFonts w:ascii="Times New Roman" w:hAnsi="Times New Roman" w:cs="Times New Roman"/>
          <w:sz w:val="24"/>
          <w:szCs w:val="24"/>
          <w:lang w:val="en-US"/>
        </w:rPr>
      </w:pPr>
      <w:bookmarkStart w:id="25" w:name="_Toc215322052"/>
      <w:r w:rsidRPr="00154D7A">
        <w:rPr>
          <w:rFonts w:ascii="Times New Roman" w:hAnsi="Times New Roman" w:cs="Times New Roman"/>
          <w:sz w:val="24"/>
          <w:szCs w:val="24"/>
          <w:lang w:val="en-US"/>
        </w:rPr>
        <w:t>Explainable AI and SHAP in Churn Modelling</w:t>
      </w:r>
      <w:bookmarkEnd w:id="25"/>
    </w:p>
    <w:p w14:paraId="009D039C" w14:textId="77777777" w:rsidR="003E2E6F" w:rsidRPr="00154D7A" w:rsidRDefault="003E2E6F" w:rsidP="003E2E6F">
      <w:pPr>
        <w:rPr>
          <w:lang w:val="en-US"/>
        </w:rPr>
      </w:pPr>
    </w:p>
    <w:p w14:paraId="682940D1" w14:textId="5F61FC8E" w:rsidR="003E2E6F" w:rsidRPr="00154D7A" w:rsidRDefault="003E2E6F" w:rsidP="004867F3">
      <w:pPr>
        <w:pStyle w:val="Caption"/>
        <w:keepNext/>
        <w:jc w:val="center"/>
        <w:rPr>
          <w:sz w:val="21"/>
          <w:szCs w:val="21"/>
          <w:lang w:val="en-US"/>
        </w:rPr>
      </w:pPr>
      <w:bookmarkStart w:id="26" w:name="_Toc215179886"/>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7</w:t>
      </w:r>
      <w:r w:rsidRPr="00154D7A">
        <w:rPr>
          <w:sz w:val="21"/>
          <w:szCs w:val="21"/>
          <w:lang w:val="en-US"/>
        </w:rPr>
        <w:fldChar w:fldCharType="end"/>
      </w:r>
      <w:r w:rsidRPr="00154D7A">
        <w:rPr>
          <w:sz w:val="21"/>
          <w:szCs w:val="21"/>
          <w:lang w:val="en-US"/>
        </w:rPr>
        <w:t>: Literature Summary of Interpretability Analysis</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2340"/>
        <w:gridCol w:w="1981"/>
        <w:gridCol w:w="2151"/>
        <w:gridCol w:w="1272"/>
      </w:tblGrid>
      <w:tr w:rsidR="00570EEA" w:rsidRPr="00154D7A" w14:paraId="1C090EAF" w14:textId="77777777" w:rsidTr="00570EEA">
        <w:trPr>
          <w:tblHeader/>
          <w:tblCellSpacing w:w="15" w:type="dxa"/>
        </w:trPr>
        <w:tc>
          <w:tcPr>
            <w:tcW w:w="0" w:type="auto"/>
            <w:vAlign w:val="center"/>
            <w:hideMark/>
          </w:tcPr>
          <w:p w14:paraId="5529FF9F" w14:textId="77777777" w:rsidR="00570EEA" w:rsidRPr="00154D7A" w:rsidRDefault="00570EEA">
            <w:pPr>
              <w:pStyle w:val="p1"/>
              <w:jc w:val="center"/>
              <w:rPr>
                <w:b/>
                <w:bCs/>
                <w:lang w:val="en-US"/>
              </w:rPr>
            </w:pPr>
            <w:r w:rsidRPr="00154D7A">
              <w:rPr>
                <w:b/>
                <w:bCs/>
                <w:lang w:val="en-US"/>
              </w:rPr>
              <w:t>Problem</w:t>
            </w:r>
          </w:p>
        </w:tc>
        <w:tc>
          <w:tcPr>
            <w:tcW w:w="0" w:type="auto"/>
            <w:vAlign w:val="center"/>
            <w:hideMark/>
          </w:tcPr>
          <w:p w14:paraId="474056BF" w14:textId="77777777" w:rsidR="00570EEA" w:rsidRPr="00154D7A" w:rsidRDefault="00570EEA">
            <w:pPr>
              <w:pStyle w:val="p1"/>
              <w:jc w:val="center"/>
              <w:rPr>
                <w:b/>
                <w:bCs/>
                <w:lang w:val="en-US"/>
              </w:rPr>
            </w:pPr>
            <w:r w:rsidRPr="00154D7A">
              <w:rPr>
                <w:b/>
                <w:bCs/>
                <w:lang w:val="en-US"/>
              </w:rPr>
              <w:t>Methodology</w:t>
            </w:r>
          </w:p>
        </w:tc>
        <w:tc>
          <w:tcPr>
            <w:tcW w:w="0" w:type="auto"/>
            <w:vAlign w:val="center"/>
            <w:hideMark/>
          </w:tcPr>
          <w:p w14:paraId="0A4CAB04" w14:textId="77777777" w:rsidR="00570EEA" w:rsidRPr="00154D7A" w:rsidRDefault="00570EEA">
            <w:pPr>
              <w:pStyle w:val="p1"/>
              <w:jc w:val="center"/>
              <w:rPr>
                <w:b/>
                <w:bCs/>
                <w:lang w:val="en-US"/>
              </w:rPr>
            </w:pPr>
            <w:r w:rsidRPr="00154D7A">
              <w:rPr>
                <w:b/>
                <w:bCs/>
                <w:lang w:val="en-US"/>
              </w:rPr>
              <w:t>Dataset used</w:t>
            </w:r>
          </w:p>
        </w:tc>
        <w:tc>
          <w:tcPr>
            <w:tcW w:w="0" w:type="auto"/>
            <w:vAlign w:val="center"/>
            <w:hideMark/>
          </w:tcPr>
          <w:p w14:paraId="3A4972D3" w14:textId="77777777" w:rsidR="00570EEA" w:rsidRPr="00154D7A" w:rsidRDefault="00570EEA">
            <w:pPr>
              <w:pStyle w:val="p1"/>
              <w:jc w:val="center"/>
              <w:rPr>
                <w:b/>
                <w:bCs/>
                <w:lang w:val="en-US"/>
              </w:rPr>
            </w:pPr>
            <w:r w:rsidRPr="00154D7A">
              <w:rPr>
                <w:b/>
                <w:bCs/>
                <w:lang w:val="en-US"/>
              </w:rPr>
              <w:t>Interpretation</w:t>
            </w:r>
          </w:p>
        </w:tc>
        <w:tc>
          <w:tcPr>
            <w:tcW w:w="0" w:type="auto"/>
            <w:vAlign w:val="center"/>
            <w:hideMark/>
          </w:tcPr>
          <w:p w14:paraId="2EC6CF3C" w14:textId="77777777" w:rsidR="00570EEA" w:rsidRPr="00154D7A" w:rsidRDefault="00570EEA">
            <w:pPr>
              <w:pStyle w:val="p1"/>
              <w:jc w:val="center"/>
              <w:rPr>
                <w:b/>
                <w:bCs/>
                <w:lang w:val="en-US"/>
              </w:rPr>
            </w:pPr>
            <w:r w:rsidRPr="00154D7A">
              <w:rPr>
                <w:b/>
                <w:bCs/>
                <w:lang w:val="en-US"/>
              </w:rPr>
              <w:t>Citation</w:t>
            </w:r>
          </w:p>
        </w:tc>
      </w:tr>
      <w:tr w:rsidR="00570EEA" w:rsidRPr="00154D7A" w14:paraId="22690A82" w14:textId="77777777" w:rsidTr="00570EEA">
        <w:trPr>
          <w:tblCellSpacing w:w="15" w:type="dxa"/>
        </w:trPr>
        <w:tc>
          <w:tcPr>
            <w:tcW w:w="0" w:type="auto"/>
            <w:vAlign w:val="center"/>
            <w:hideMark/>
          </w:tcPr>
          <w:p w14:paraId="228519E8" w14:textId="77777777" w:rsidR="00570EEA" w:rsidRPr="00154D7A" w:rsidRDefault="00570EEA">
            <w:pPr>
              <w:pStyle w:val="p1"/>
              <w:rPr>
                <w:lang w:val="en-US"/>
              </w:rPr>
            </w:pPr>
            <w:r w:rsidRPr="00154D7A">
              <w:rPr>
                <w:lang w:val="en-US"/>
              </w:rPr>
              <w:t>Low transparency of high-performing ensembles</w:t>
            </w:r>
          </w:p>
        </w:tc>
        <w:tc>
          <w:tcPr>
            <w:tcW w:w="0" w:type="auto"/>
            <w:vAlign w:val="center"/>
            <w:hideMark/>
          </w:tcPr>
          <w:p w14:paraId="673F93F3" w14:textId="77777777" w:rsidR="00570EEA" w:rsidRPr="00154D7A" w:rsidRDefault="00570EEA">
            <w:pPr>
              <w:pStyle w:val="p1"/>
              <w:rPr>
                <w:lang w:val="en-US"/>
              </w:rPr>
            </w:pPr>
            <w:r w:rsidRPr="00154D7A">
              <w:rPr>
                <w:lang w:val="en-US"/>
              </w:rPr>
              <w:t>Stacking ensemble (RF, GBM, XGBoost) + SHAP/LIME explanations</w:t>
            </w:r>
          </w:p>
        </w:tc>
        <w:tc>
          <w:tcPr>
            <w:tcW w:w="0" w:type="auto"/>
            <w:vAlign w:val="center"/>
            <w:hideMark/>
          </w:tcPr>
          <w:p w14:paraId="0D1BB3BD" w14:textId="77777777" w:rsidR="00570EEA" w:rsidRPr="00154D7A" w:rsidRDefault="00570EEA">
            <w:pPr>
              <w:pStyle w:val="p1"/>
              <w:rPr>
                <w:lang w:val="en-US"/>
              </w:rPr>
            </w:pPr>
            <w:r w:rsidRPr="00154D7A">
              <w:rPr>
                <w:lang w:val="en-US"/>
              </w:rPr>
              <w:t>Banking customer engagement/churn dataset</w:t>
            </w:r>
          </w:p>
        </w:tc>
        <w:tc>
          <w:tcPr>
            <w:tcW w:w="0" w:type="auto"/>
            <w:vAlign w:val="center"/>
            <w:hideMark/>
          </w:tcPr>
          <w:p w14:paraId="7ACB00B2" w14:textId="77777777" w:rsidR="00570EEA" w:rsidRPr="00154D7A" w:rsidRDefault="00570EEA">
            <w:pPr>
              <w:pStyle w:val="p1"/>
              <w:rPr>
                <w:lang w:val="en-US"/>
              </w:rPr>
            </w:pPr>
            <w:r w:rsidRPr="00154D7A">
              <w:rPr>
                <w:lang w:val="en-US"/>
              </w:rPr>
              <w:t>Explainable ensembles achieve strong ROC–AUC while producing local and global explanations that domain experts find credible, improving trust and adoption.</w:t>
            </w:r>
          </w:p>
        </w:tc>
        <w:tc>
          <w:tcPr>
            <w:tcW w:w="0" w:type="auto"/>
            <w:vAlign w:val="center"/>
            <w:hideMark/>
          </w:tcPr>
          <w:p w14:paraId="58E69EDB" w14:textId="77777777" w:rsidR="00570EEA" w:rsidRPr="00154D7A" w:rsidRDefault="00570EEA">
            <w:pPr>
              <w:pStyle w:val="p1"/>
              <w:rPr>
                <w:lang w:val="en-US"/>
              </w:rPr>
            </w:pPr>
            <w:r w:rsidRPr="00154D7A">
              <w:rPr>
                <w:lang w:val="en-US"/>
              </w:rPr>
              <w:t>Murindanyi et al. (2025)</w:t>
            </w:r>
          </w:p>
        </w:tc>
      </w:tr>
      <w:tr w:rsidR="00570EEA" w:rsidRPr="00154D7A" w14:paraId="7CC18CFE" w14:textId="77777777" w:rsidTr="00570EEA">
        <w:trPr>
          <w:tblCellSpacing w:w="15" w:type="dxa"/>
        </w:trPr>
        <w:tc>
          <w:tcPr>
            <w:tcW w:w="0" w:type="auto"/>
            <w:vAlign w:val="center"/>
            <w:hideMark/>
          </w:tcPr>
          <w:p w14:paraId="32C4D3A0" w14:textId="77777777" w:rsidR="00570EEA" w:rsidRPr="00154D7A" w:rsidRDefault="00570EEA">
            <w:pPr>
              <w:pStyle w:val="p1"/>
              <w:rPr>
                <w:lang w:val="en-US"/>
              </w:rPr>
            </w:pPr>
            <w:r w:rsidRPr="00154D7A">
              <w:rPr>
                <w:lang w:val="en-US"/>
              </w:rPr>
              <w:t>Need for interpretable credit churn decisions</w:t>
            </w:r>
          </w:p>
        </w:tc>
        <w:tc>
          <w:tcPr>
            <w:tcW w:w="0" w:type="auto"/>
            <w:vAlign w:val="center"/>
            <w:hideMark/>
          </w:tcPr>
          <w:p w14:paraId="43F77605" w14:textId="77777777" w:rsidR="00570EEA" w:rsidRPr="00154D7A" w:rsidRDefault="00570EEA">
            <w:pPr>
              <w:pStyle w:val="p1"/>
              <w:rPr>
                <w:lang w:val="en-US"/>
              </w:rPr>
            </w:pPr>
            <w:r w:rsidRPr="00154D7A">
              <w:rPr>
                <w:lang w:val="en-US"/>
              </w:rPr>
              <w:t>LightGBM/ensemble models + SHAP feature attribution</w:t>
            </w:r>
          </w:p>
        </w:tc>
        <w:tc>
          <w:tcPr>
            <w:tcW w:w="0" w:type="auto"/>
            <w:vAlign w:val="center"/>
            <w:hideMark/>
          </w:tcPr>
          <w:p w14:paraId="07776FF1" w14:textId="77777777" w:rsidR="00570EEA" w:rsidRPr="00154D7A" w:rsidRDefault="00570EEA">
            <w:pPr>
              <w:pStyle w:val="p1"/>
              <w:rPr>
                <w:lang w:val="en-US"/>
              </w:rPr>
            </w:pPr>
            <w:r w:rsidRPr="00154D7A">
              <w:rPr>
                <w:lang w:val="en-US"/>
              </w:rPr>
              <w:t>Bank credit customer dataset</w:t>
            </w:r>
          </w:p>
        </w:tc>
        <w:tc>
          <w:tcPr>
            <w:tcW w:w="0" w:type="auto"/>
            <w:vAlign w:val="center"/>
            <w:hideMark/>
          </w:tcPr>
          <w:p w14:paraId="0C0E2707" w14:textId="0390FDD4" w:rsidR="00570EEA" w:rsidRPr="00154D7A" w:rsidRDefault="00570EEA">
            <w:pPr>
              <w:pStyle w:val="p1"/>
              <w:rPr>
                <w:lang w:val="en-US"/>
              </w:rPr>
            </w:pPr>
            <w:r w:rsidRPr="00154D7A">
              <w:rPr>
                <w:lang w:val="en-US"/>
              </w:rPr>
              <w:t xml:space="preserve">SHAP identifies transaction frequency and credit </w:t>
            </w:r>
            <w:r w:rsidR="007447E9" w:rsidRPr="00154D7A">
              <w:rPr>
                <w:lang w:val="en-US"/>
              </w:rPr>
              <w:t>utilization</w:t>
            </w:r>
            <w:r w:rsidRPr="00154D7A">
              <w:rPr>
                <w:lang w:val="en-US"/>
              </w:rPr>
              <w:t xml:space="preserve"> ratio as primary churn drivers; explanations align with domain intuition and support regulatory requirements.</w:t>
            </w:r>
          </w:p>
        </w:tc>
        <w:tc>
          <w:tcPr>
            <w:tcW w:w="0" w:type="auto"/>
            <w:vAlign w:val="center"/>
            <w:hideMark/>
          </w:tcPr>
          <w:p w14:paraId="15FBED0B" w14:textId="77777777" w:rsidR="00570EEA" w:rsidRPr="00154D7A" w:rsidRDefault="00570EEA">
            <w:pPr>
              <w:pStyle w:val="p1"/>
              <w:rPr>
                <w:lang w:val="en-US"/>
              </w:rPr>
            </w:pPr>
            <w:r w:rsidRPr="00154D7A">
              <w:rPr>
                <w:lang w:val="en-US"/>
              </w:rPr>
              <w:t>Li et al. (2025b)</w:t>
            </w:r>
          </w:p>
        </w:tc>
      </w:tr>
      <w:tr w:rsidR="00570EEA" w:rsidRPr="00154D7A" w14:paraId="1F4B1C9D" w14:textId="77777777" w:rsidTr="00570EEA">
        <w:trPr>
          <w:tblCellSpacing w:w="15" w:type="dxa"/>
        </w:trPr>
        <w:tc>
          <w:tcPr>
            <w:tcW w:w="0" w:type="auto"/>
            <w:vAlign w:val="center"/>
            <w:hideMark/>
          </w:tcPr>
          <w:p w14:paraId="284AEFD9" w14:textId="77777777" w:rsidR="00570EEA" w:rsidRPr="00154D7A" w:rsidRDefault="00570EEA">
            <w:pPr>
              <w:pStyle w:val="p1"/>
              <w:rPr>
                <w:lang w:val="en-US"/>
              </w:rPr>
            </w:pPr>
            <w:r w:rsidRPr="00154D7A">
              <w:rPr>
                <w:lang w:val="en-US"/>
              </w:rPr>
              <w:t>Explainable bank churn with SMOTE + ensembles</w:t>
            </w:r>
          </w:p>
        </w:tc>
        <w:tc>
          <w:tcPr>
            <w:tcW w:w="0" w:type="auto"/>
            <w:vAlign w:val="center"/>
            <w:hideMark/>
          </w:tcPr>
          <w:p w14:paraId="5DE0302C" w14:textId="77777777" w:rsidR="00570EEA" w:rsidRPr="00154D7A" w:rsidRDefault="00570EEA">
            <w:pPr>
              <w:pStyle w:val="p1"/>
              <w:rPr>
                <w:lang w:val="en-US"/>
              </w:rPr>
            </w:pPr>
            <w:r w:rsidRPr="00154D7A">
              <w:rPr>
                <w:lang w:val="en-US"/>
              </w:rPr>
              <w:t>RF, Gradient Boosting with SMOTE + SHAP and permutation importance</w:t>
            </w:r>
          </w:p>
        </w:tc>
        <w:tc>
          <w:tcPr>
            <w:tcW w:w="0" w:type="auto"/>
            <w:vAlign w:val="center"/>
            <w:hideMark/>
          </w:tcPr>
          <w:p w14:paraId="7CA4E7BD" w14:textId="77777777" w:rsidR="00570EEA" w:rsidRPr="00154D7A" w:rsidRDefault="00570EEA">
            <w:pPr>
              <w:pStyle w:val="p1"/>
              <w:rPr>
                <w:lang w:val="en-US"/>
              </w:rPr>
            </w:pPr>
            <w:r w:rsidRPr="00154D7A">
              <w:rPr>
                <w:lang w:val="en-US"/>
              </w:rPr>
              <w:t>Real banking churn dataset</w:t>
            </w:r>
          </w:p>
        </w:tc>
        <w:tc>
          <w:tcPr>
            <w:tcW w:w="0" w:type="auto"/>
            <w:vAlign w:val="center"/>
            <w:hideMark/>
          </w:tcPr>
          <w:p w14:paraId="5D5B431B" w14:textId="77777777" w:rsidR="00570EEA" w:rsidRPr="00154D7A" w:rsidRDefault="00570EEA">
            <w:pPr>
              <w:pStyle w:val="p1"/>
              <w:rPr>
                <w:lang w:val="en-US"/>
              </w:rPr>
            </w:pPr>
            <w:r w:rsidRPr="00154D7A">
              <w:rPr>
                <w:lang w:val="en-US"/>
              </w:rPr>
              <w:t>Combining SMOTE and interpretable ensembles yields high recall, while SHAP reveals tenure, account balance and activity decline as the most influential churn factors.</w:t>
            </w:r>
          </w:p>
        </w:tc>
        <w:tc>
          <w:tcPr>
            <w:tcW w:w="0" w:type="auto"/>
            <w:vAlign w:val="center"/>
            <w:hideMark/>
          </w:tcPr>
          <w:p w14:paraId="112A4FFB" w14:textId="77777777" w:rsidR="00570EEA" w:rsidRPr="00154D7A" w:rsidRDefault="00570EEA">
            <w:pPr>
              <w:pStyle w:val="p1"/>
              <w:rPr>
                <w:lang w:val="en-US"/>
              </w:rPr>
            </w:pPr>
            <w:r w:rsidRPr="00154D7A">
              <w:rPr>
                <w:lang w:val="en-US"/>
              </w:rPr>
              <w:t>Tékouabou (2022)</w:t>
            </w:r>
          </w:p>
        </w:tc>
      </w:tr>
      <w:tr w:rsidR="00570EEA" w:rsidRPr="00154D7A" w14:paraId="59EAA72F" w14:textId="77777777" w:rsidTr="00570EEA">
        <w:trPr>
          <w:tblCellSpacing w:w="15" w:type="dxa"/>
        </w:trPr>
        <w:tc>
          <w:tcPr>
            <w:tcW w:w="0" w:type="auto"/>
            <w:vAlign w:val="center"/>
            <w:hideMark/>
          </w:tcPr>
          <w:p w14:paraId="1F957101" w14:textId="77777777" w:rsidR="00570EEA" w:rsidRPr="00154D7A" w:rsidRDefault="00570EEA">
            <w:pPr>
              <w:pStyle w:val="p1"/>
              <w:rPr>
                <w:lang w:val="en-US"/>
              </w:rPr>
            </w:pPr>
            <w:r w:rsidRPr="00154D7A">
              <w:rPr>
                <w:lang w:val="en-US"/>
              </w:rPr>
              <w:t>Real churn vs proxy churn with XAI</w:t>
            </w:r>
          </w:p>
        </w:tc>
        <w:tc>
          <w:tcPr>
            <w:tcW w:w="0" w:type="auto"/>
            <w:vAlign w:val="center"/>
            <w:hideMark/>
          </w:tcPr>
          <w:p w14:paraId="431CEF28" w14:textId="77777777" w:rsidR="00570EEA" w:rsidRPr="00154D7A" w:rsidRDefault="00570EEA">
            <w:pPr>
              <w:pStyle w:val="p1"/>
              <w:rPr>
                <w:lang w:val="en-US"/>
              </w:rPr>
            </w:pPr>
            <w:r w:rsidRPr="00154D7A">
              <w:rPr>
                <w:lang w:val="en-US"/>
              </w:rPr>
              <w:t>RF, XGBoost, LightGBM + SHAP explanations</w:t>
            </w:r>
          </w:p>
        </w:tc>
        <w:tc>
          <w:tcPr>
            <w:tcW w:w="0" w:type="auto"/>
            <w:vAlign w:val="center"/>
            <w:hideMark/>
          </w:tcPr>
          <w:p w14:paraId="480FA96C" w14:textId="77777777" w:rsidR="00570EEA" w:rsidRPr="00154D7A" w:rsidRDefault="00570EEA">
            <w:pPr>
              <w:pStyle w:val="p1"/>
              <w:rPr>
                <w:lang w:val="en-US"/>
              </w:rPr>
            </w:pPr>
            <w:r w:rsidRPr="00154D7A">
              <w:rPr>
                <w:lang w:val="en-US"/>
              </w:rPr>
              <w:t>Real verified churn from retail bank</w:t>
            </w:r>
          </w:p>
        </w:tc>
        <w:tc>
          <w:tcPr>
            <w:tcW w:w="0" w:type="auto"/>
            <w:vAlign w:val="center"/>
            <w:hideMark/>
          </w:tcPr>
          <w:p w14:paraId="1BE3708C" w14:textId="77777777" w:rsidR="00570EEA" w:rsidRPr="00154D7A" w:rsidRDefault="00570EEA">
            <w:pPr>
              <w:pStyle w:val="p1"/>
              <w:rPr>
                <w:lang w:val="en-US"/>
              </w:rPr>
            </w:pPr>
            <w:r w:rsidRPr="00154D7A">
              <w:rPr>
                <w:lang w:val="en-US"/>
              </w:rPr>
              <w:t>Using real churn labels improves realism of models; SHAP shows that declining product usage, login frequency and balance trends are key attrition drivers.</w:t>
            </w:r>
          </w:p>
        </w:tc>
        <w:tc>
          <w:tcPr>
            <w:tcW w:w="0" w:type="auto"/>
            <w:vAlign w:val="center"/>
            <w:hideMark/>
          </w:tcPr>
          <w:p w14:paraId="7F617C4E" w14:textId="77777777" w:rsidR="00570EEA" w:rsidRPr="00154D7A" w:rsidRDefault="00570EEA">
            <w:pPr>
              <w:pStyle w:val="p1"/>
              <w:rPr>
                <w:lang w:val="en-US"/>
              </w:rPr>
            </w:pPr>
            <w:r w:rsidRPr="00154D7A">
              <w:rPr>
                <w:lang w:val="en-US"/>
              </w:rPr>
              <w:t>Singh A. et al. (2024)</w:t>
            </w:r>
          </w:p>
        </w:tc>
      </w:tr>
      <w:tr w:rsidR="00570EEA" w:rsidRPr="00154D7A" w14:paraId="1287A5B4" w14:textId="77777777" w:rsidTr="00570EEA">
        <w:trPr>
          <w:tblCellSpacing w:w="15" w:type="dxa"/>
        </w:trPr>
        <w:tc>
          <w:tcPr>
            <w:tcW w:w="0" w:type="auto"/>
            <w:vAlign w:val="center"/>
            <w:hideMark/>
          </w:tcPr>
          <w:p w14:paraId="1A1C90AA" w14:textId="77777777" w:rsidR="00570EEA" w:rsidRPr="00154D7A" w:rsidRDefault="00570EEA">
            <w:pPr>
              <w:pStyle w:val="p1"/>
              <w:rPr>
                <w:lang w:val="en-US"/>
              </w:rPr>
            </w:pPr>
            <w:r w:rsidRPr="00154D7A">
              <w:rPr>
                <w:lang w:val="en-US"/>
              </w:rPr>
              <w:lastRenderedPageBreak/>
              <w:t>Interpretable ML for bank churn</w:t>
            </w:r>
          </w:p>
        </w:tc>
        <w:tc>
          <w:tcPr>
            <w:tcW w:w="0" w:type="auto"/>
            <w:vAlign w:val="center"/>
            <w:hideMark/>
          </w:tcPr>
          <w:p w14:paraId="54E69463" w14:textId="77777777" w:rsidR="00570EEA" w:rsidRPr="00154D7A" w:rsidRDefault="00570EEA">
            <w:pPr>
              <w:pStyle w:val="p1"/>
              <w:rPr>
                <w:lang w:val="en-US"/>
              </w:rPr>
            </w:pPr>
            <w:r w:rsidRPr="00154D7A">
              <w:rPr>
                <w:lang w:val="en-US"/>
              </w:rPr>
              <w:t>Attention-based neural networks + LIME (and other ML models with SHAP/LIME)</w:t>
            </w:r>
          </w:p>
        </w:tc>
        <w:tc>
          <w:tcPr>
            <w:tcW w:w="0" w:type="auto"/>
            <w:vAlign w:val="center"/>
            <w:hideMark/>
          </w:tcPr>
          <w:p w14:paraId="2CD77082" w14:textId="77777777" w:rsidR="00570EEA" w:rsidRPr="00154D7A" w:rsidRDefault="00570EEA">
            <w:pPr>
              <w:pStyle w:val="p1"/>
              <w:rPr>
                <w:lang w:val="en-US"/>
              </w:rPr>
            </w:pPr>
            <w:r w:rsidRPr="00154D7A">
              <w:rPr>
                <w:lang w:val="en-US"/>
              </w:rPr>
              <w:t>Retail banking dataset with transactional histories</w:t>
            </w:r>
          </w:p>
        </w:tc>
        <w:tc>
          <w:tcPr>
            <w:tcW w:w="0" w:type="auto"/>
            <w:vAlign w:val="center"/>
            <w:hideMark/>
          </w:tcPr>
          <w:p w14:paraId="6003FD32" w14:textId="77777777" w:rsidR="00570EEA" w:rsidRPr="00154D7A" w:rsidRDefault="00570EEA">
            <w:pPr>
              <w:pStyle w:val="p1"/>
              <w:rPr>
                <w:lang w:val="en-US"/>
              </w:rPr>
            </w:pPr>
            <w:r w:rsidRPr="00154D7A">
              <w:rPr>
                <w:lang w:val="en-US"/>
              </w:rPr>
              <w:t>Attention-based models plus LIME explanations provide human-understandable rationales for churn predictions; experts confirm alignment with operational reasoning.</w:t>
            </w:r>
          </w:p>
        </w:tc>
        <w:tc>
          <w:tcPr>
            <w:tcW w:w="0" w:type="auto"/>
            <w:vAlign w:val="center"/>
            <w:hideMark/>
          </w:tcPr>
          <w:p w14:paraId="14155C6E" w14:textId="77777777" w:rsidR="00570EEA" w:rsidRPr="00154D7A" w:rsidRDefault="00570EEA">
            <w:pPr>
              <w:pStyle w:val="p1"/>
              <w:rPr>
                <w:lang w:val="en-US"/>
              </w:rPr>
            </w:pPr>
            <w:r w:rsidRPr="00154D7A">
              <w:rPr>
                <w:lang w:val="en-US"/>
              </w:rPr>
              <w:t>Ma et al. (2022)</w:t>
            </w:r>
          </w:p>
        </w:tc>
      </w:tr>
      <w:tr w:rsidR="00570EEA" w:rsidRPr="00154D7A" w14:paraId="08A70B5A" w14:textId="77777777" w:rsidTr="00570EEA">
        <w:trPr>
          <w:tblCellSpacing w:w="15" w:type="dxa"/>
        </w:trPr>
        <w:tc>
          <w:tcPr>
            <w:tcW w:w="0" w:type="auto"/>
            <w:vAlign w:val="center"/>
            <w:hideMark/>
          </w:tcPr>
          <w:p w14:paraId="78ECB7A3" w14:textId="77777777" w:rsidR="00570EEA" w:rsidRPr="00154D7A" w:rsidRDefault="00570EEA">
            <w:pPr>
              <w:pStyle w:val="p1"/>
              <w:rPr>
                <w:lang w:val="en-US"/>
              </w:rPr>
            </w:pPr>
            <w:r w:rsidRPr="00154D7A">
              <w:rPr>
                <w:lang w:val="en-US"/>
              </w:rPr>
              <w:t>Comparative XAI for digital banking</w:t>
            </w:r>
          </w:p>
        </w:tc>
        <w:tc>
          <w:tcPr>
            <w:tcW w:w="0" w:type="auto"/>
            <w:vAlign w:val="center"/>
            <w:hideMark/>
          </w:tcPr>
          <w:p w14:paraId="2C4DF2D5" w14:textId="77777777" w:rsidR="00570EEA" w:rsidRPr="00154D7A" w:rsidRDefault="00570EEA">
            <w:pPr>
              <w:pStyle w:val="p1"/>
              <w:rPr>
                <w:lang w:val="en-US"/>
              </w:rPr>
            </w:pPr>
            <w:r w:rsidRPr="00154D7A">
              <w:rPr>
                <w:lang w:val="en-US"/>
              </w:rPr>
              <w:t>SHAP vs LIME for XGBoost-based churn classifier</w:t>
            </w:r>
          </w:p>
        </w:tc>
        <w:tc>
          <w:tcPr>
            <w:tcW w:w="0" w:type="auto"/>
            <w:vAlign w:val="center"/>
            <w:hideMark/>
          </w:tcPr>
          <w:p w14:paraId="4569B091" w14:textId="77777777" w:rsidR="00570EEA" w:rsidRPr="00154D7A" w:rsidRDefault="00570EEA">
            <w:pPr>
              <w:pStyle w:val="p1"/>
              <w:rPr>
                <w:lang w:val="en-US"/>
              </w:rPr>
            </w:pPr>
            <w:r w:rsidRPr="00154D7A">
              <w:rPr>
                <w:lang w:val="en-US"/>
              </w:rPr>
              <w:t>Digital bank churn dataset</w:t>
            </w:r>
          </w:p>
        </w:tc>
        <w:tc>
          <w:tcPr>
            <w:tcW w:w="0" w:type="auto"/>
            <w:vAlign w:val="center"/>
            <w:hideMark/>
          </w:tcPr>
          <w:p w14:paraId="02A786B1" w14:textId="011AFD43" w:rsidR="00570EEA" w:rsidRPr="00154D7A" w:rsidRDefault="00570EEA">
            <w:pPr>
              <w:pStyle w:val="p1"/>
              <w:rPr>
                <w:lang w:val="en-US"/>
              </w:rPr>
            </w:pPr>
            <w:r w:rsidRPr="00154D7A">
              <w:rPr>
                <w:lang w:val="en-US"/>
              </w:rPr>
              <w:t xml:space="preserve">SHAP produces more stable and consistent explanations than LIME under perturbation tests; bankers rate SHAP </w:t>
            </w:r>
            <w:r w:rsidR="008E4710" w:rsidRPr="00154D7A">
              <w:rPr>
                <w:lang w:val="en-US"/>
              </w:rPr>
              <w:t>visualizations</w:t>
            </w:r>
            <w:r w:rsidRPr="00154D7A">
              <w:rPr>
                <w:lang w:val="en-US"/>
              </w:rPr>
              <w:t xml:space="preserve"> as more intuitive and actionable.</w:t>
            </w:r>
          </w:p>
        </w:tc>
        <w:tc>
          <w:tcPr>
            <w:tcW w:w="0" w:type="auto"/>
            <w:vAlign w:val="center"/>
            <w:hideMark/>
          </w:tcPr>
          <w:p w14:paraId="6FE6E9DF" w14:textId="77777777" w:rsidR="00570EEA" w:rsidRPr="00154D7A" w:rsidRDefault="00570EEA">
            <w:pPr>
              <w:pStyle w:val="p1"/>
              <w:rPr>
                <w:lang w:val="en-US"/>
              </w:rPr>
            </w:pPr>
            <w:r w:rsidRPr="00154D7A">
              <w:rPr>
                <w:lang w:val="en-US"/>
              </w:rPr>
              <w:t>Khan et al. (2025)</w:t>
            </w:r>
          </w:p>
        </w:tc>
      </w:tr>
      <w:tr w:rsidR="00570EEA" w:rsidRPr="00154D7A" w14:paraId="4BDA7D06" w14:textId="77777777" w:rsidTr="00570EEA">
        <w:trPr>
          <w:tblCellSpacing w:w="15" w:type="dxa"/>
        </w:trPr>
        <w:tc>
          <w:tcPr>
            <w:tcW w:w="0" w:type="auto"/>
            <w:vAlign w:val="center"/>
            <w:hideMark/>
          </w:tcPr>
          <w:p w14:paraId="0B6B1EFD" w14:textId="77777777" w:rsidR="00570EEA" w:rsidRPr="00154D7A" w:rsidRDefault="00570EEA">
            <w:pPr>
              <w:pStyle w:val="p1"/>
              <w:rPr>
                <w:lang w:val="en-US"/>
              </w:rPr>
            </w:pPr>
            <w:r w:rsidRPr="00154D7A">
              <w:rPr>
                <w:lang w:val="en-US"/>
              </w:rPr>
              <w:t>Foundational guidance on interpretability methods</w:t>
            </w:r>
          </w:p>
        </w:tc>
        <w:tc>
          <w:tcPr>
            <w:tcW w:w="0" w:type="auto"/>
            <w:vAlign w:val="center"/>
            <w:hideMark/>
          </w:tcPr>
          <w:p w14:paraId="27909898" w14:textId="77777777" w:rsidR="00570EEA" w:rsidRPr="00154D7A" w:rsidRDefault="00570EEA">
            <w:pPr>
              <w:pStyle w:val="p1"/>
              <w:rPr>
                <w:lang w:val="en-US"/>
              </w:rPr>
            </w:pPr>
            <w:r w:rsidRPr="00154D7A">
              <w:rPr>
                <w:lang w:val="en-US"/>
              </w:rPr>
              <w:t>Model-specific and model-agnostic techniques (SHAP, LIME, PDP, surrogate models)</w:t>
            </w:r>
          </w:p>
        </w:tc>
        <w:tc>
          <w:tcPr>
            <w:tcW w:w="0" w:type="auto"/>
            <w:vAlign w:val="center"/>
            <w:hideMark/>
          </w:tcPr>
          <w:p w14:paraId="713ABA09" w14:textId="77777777" w:rsidR="00570EEA" w:rsidRPr="00154D7A" w:rsidRDefault="00570EEA">
            <w:pPr>
              <w:pStyle w:val="p1"/>
              <w:rPr>
                <w:lang w:val="en-US"/>
              </w:rPr>
            </w:pPr>
            <w:r w:rsidRPr="00154D7A">
              <w:rPr>
                <w:lang w:val="en-US"/>
              </w:rPr>
              <w:t>Cross-domain ML examples (including churn-like tasks)</w:t>
            </w:r>
          </w:p>
        </w:tc>
        <w:tc>
          <w:tcPr>
            <w:tcW w:w="0" w:type="auto"/>
            <w:vAlign w:val="center"/>
            <w:hideMark/>
          </w:tcPr>
          <w:p w14:paraId="74FFDBA9" w14:textId="0B971DF6" w:rsidR="00570EEA" w:rsidRPr="00154D7A" w:rsidRDefault="00570EEA">
            <w:pPr>
              <w:pStyle w:val="p1"/>
              <w:rPr>
                <w:lang w:val="en-US"/>
              </w:rPr>
            </w:pPr>
            <w:r w:rsidRPr="00154D7A">
              <w:rPr>
                <w:lang w:val="en-US"/>
              </w:rPr>
              <w:t xml:space="preserve">Provides a conceptual framework for choosing XAI tools; </w:t>
            </w:r>
            <w:r w:rsidR="00660F6E" w:rsidRPr="00154D7A">
              <w:rPr>
                <w:lang w:val="en-US"/>
              </w:rPr>
              <w:t>emphasizes</w:t>
            </w:r>
            <w:r w:rsidRPr="00154D7A">
              <w:rPr>
                <w:lang w:val="en-US"/>
              </w:rPr>
              <w:t xml:space="preserve"> trade-offs between fidelity, complexity, and stakeholder needs in regulated domains like banking.</w:t>
            </w:r>
          </w:p>
        </w:tc>
        <w:tc>
          <w:tcPr>
            <w:tcW w:w="0" w:type="auto"/>
            <w:vAlign w:val="center"/>
            <w:hideMark/>
          </w:tcPr>
          <w:p w14:paraId="169ACDEB" w14:textId="77777777" w:rsidR="00570EEA" w:rsidRPr="00154D7A" w:rsidRDefault="00570EEA">
            <w:pPr>
              <w:pStyle w:val="p1"/>
              <w:rPr>
                <w:lang w:val="en-US"/>
              </w:rPr>
            </w:pPr>
            <w:r w:rsidRPr="00154D7A">
              <w:rPr>
                <w:lang w:val="en-US"/>
              </w:rPr>
              <w:t>Molnar (2020)</w:t>
            </w:r>
          </w:p>
        </w:tc>
      </w:tr>
      <w:tr w:rsidR="00570EEA" w:rsidRPr="00154D7A" w14:paraId="5C404C55" w14:textId="77777777" w:rsidTr="00570EEA">
        <w:trPr>
          <w:tblCellSpacing w:w="15" w:type="dxa"/>
        </w:trPr>
        <w:tc>
          <w:tcPr>
            <w:tcW w:w="0" w:type="auto"/>
            <w:vAlign w:val="center"/>
            <w:hideMark/>
          </w:tcPr>
          <w:p w14:paraId="17FB220E" w14:textId="77777777" w:rsidR="00570EEA" w:rsidRPr="00154D7A" w:rsidRDefault="00570EEA">
            <w:pPr>
              <w:pStyle w:val="p1"/>
              <w:rPr>
                <w:lang w:val="en-US"/>
              </w:rPr>
            </w:pPr>
            <w:r w:rsidRPr="00154D7A">
              <w:rPr>
                <w:lang w:val="en-US"/>
              </w:rPr>
              <w:t>Interpretable ensemble learning with Open AI tooling</w:t>
            </w:r>
          </w:p>
        </w:tc>
        <w:tc>
          <w:tcPr>
            <w:tcW w:w="0" w:type="auto"/>
            <w:vAlign w:val="center"/>
            <w:hideMark/>
          </w:tcPr>
          <w:p w14:paraId="18562285" w14:textId="77777777" w:rsidR="00570EEA" w:rsidRPr="00154D7A" w:rsidRDefault="00570EEA">
            <w:pPr>
              <w:pStyle w:val="p1"/>
              <w:rPr>
                <w:lang w:val="en-US"/>
              </w:rPr>
            </w:pPr>
            <w:r w:rsidRPr="00154D7A">
              <w:rPr>
                <w:lang w:val="en-US"/>
              </w:rPr>
              <w:t>Stacking ensembles + SHAP and LIME integrated into MLOps</w:t>
            </w:r>
          </w:p>
        </w:tc>
        <w:tc>
          <w:tcPr>
            <w:tcW w:w="0" w:type="auto"/>
            <w:vAlign w:val="center"/>
            <w:hideMark/>
          </w:tcPr>
          <w:p w14:paraId="3B76FAF8" w14:textId="77777777" w:rsidR="00570EEA" w:rsidRPr="00154D7A" w:rsidRDefault="00570EEA">
            <w:pPr>
              <w:pStyle w:val="p1"/>
              <w:rPr>
                <w:lang w:val="en-US"/>
              </w:rPr>
            </w:pPr>
            <w:r w:rsidRPr="00154D7A">
              <w:rPr>
                <w:lang w:val="en-US"/>
              </w:rPr>
              <w:t>Credit-card churn/engagement dataset</w:t>
            </w:r>
          </w:p>
        </w:tc>
        <w:tc>
          <w:tcPr>
            <w:tcW w:w="0" w:type="auto"/>
            <w:vAlign w:val="center"/>
            <w:hideMark/>
          </w:tcPr>
          <w:p w14:paraId="5E86CDD7" w14:textId="122F2725" w:rsidR="00570EEA" w:rsidRPr="00154D7A" w:rsidRDefault="00570EEA">
            <w:pPr>
              <w:pStyle w:val="p1"/>
              <w:rPr>
                <w:lang w:val="en-US"/>
              </w:rPr>
            </w:pPr>
            <w:r w:rsidRPr="00154D7A">
              <w:rPr>
                <w:lang w:val="en-US"/>
              </w:rPr>
              <w:t xml:space="preserve">Embedding XAI into the ensemble workflow allows simultaneous </w:t>
            </w:r>
            <w:r w:rsidR="00B74058" w:rsidRPr="00154D7A">
              <w:rPr>
                <w:lang w:val="en-US"/>
              </w:rPr>
              <w:t>optimization</w:t>
            </w:r>
            <w:r w:rsidRPr="00154D7A">
              <w:rPr>
                <w:lang w:val="en-US"/>
              </w:rPr>
              <w:t xml:space="preserve"> of ROC–AUC and interpretability; practitioners prefer explanations linked to actionable </w:t>
            </w:r>
            <w:r w:rsidR="00B74058" w:rsidRPr="00154D7A">
              <w:rPr>
                <w:lang w:val="en-US"/>
              </w:rPr>
              <w:t>behavioral</w:t>
            </w:r>
            <w:r w:rsidRPr="00154D7A">
              <w:rPr>
                <w:lang w:val="en-US"/>
              </w:rPr>
              <w:t xml:space="preserve"> features.</w:t>
            </w:r>
          </w:p>
        </w:tc>
        <w:tc>
          <w:tcPr>
            <w:tcW w:w="0" w:type="auto"/>
            <w:vAlign w:val="center"/>
            <w:hideMark/>
          </w:tcPr>
          <w:p w14:paraId="74939176" w14:textId="77777777" w:rsidR="00570EEA" w:rsidRPr="00154D7A" w:rsidRDefault="00570EEA">
            <w:pPr>
              <w:pStyle w:val="p1"/>
              <w:rPr>
                <w:lang w:val="en-US"/>
              </w:rPr>
            </w:pPr>
            <w:r w:rsidRPr="00154D7A">
              <w:rPr>
                <w:lang w:val="en-US"/>
              </w:rPr>
              <w:t>Murindanyi et al. (2025)</w:t>
            </w:r>
          </w:p>
        </w:tc>
      </w:tr>
      <w:tr w:rsidR="00570EEA" w:rsidRPr="00154D7A" w14:paraId="77A54879" w14:textId="77777777" w:rsidTr="00570EEA">
        <w:trPr>
          <w:tblCellSpacing w:w="15" w:type="dxa"/>
        </w:trPr>
        <w:tc>
          <w:tcPr>
            <w:tcW w:w="0" w:type="auto"/>
            <w:vAlign w:val="center"/>
            <w:hideMark/>
          </w:tcPr>
          <w:p w14:paraId="29BD4B72" w14:textId="77777777" w:rsidR="00570EEA" w:rsidRPr="00154D7A" w:rsidRDefault="00570EEA">
            <w:pPr>
              <w:pStyle w:val="p1"/>
              <w:rPr>
                <w:lang w:val="en-US"/>
              </w:rPr>
            </w:pPr>
            <w:r w:rsidRPr="00154D7A">
              <w:rPr>
                <w:lang w:val="en-US"/>
              </w:rPr>
              <w:t>Evaluation metrics and interpretability together</w:t>
            </w:r>
          </w:p>
        </w:tc>
        <w:tc>
          <w:tcPr>
            <w:tcW w:w="0" w:type="auto"/>
            <w:vAlign w:val="center"/>
            <w:hideMark/>
          </w:tcPr>
          <w:p w14:paraId="5E0423D6" w14:textId="77777777" w:rsidR="00570EEA" w:rsidRPr="00154D7A" w:rsidRDefault="00570EEA">
            <w:pPr>
              <w:pStyle w:val="p1"/>
              <w:rPr>
                <w:lang w:val="en-US"/>
              </w:rPr>
            </w:pPr>
            <w:r w:rsidRPr="00154D7A">
              <w:rPr>
                <w:lang w:val="en-US"/>
              </w:rPr>
              <w:t>Pedagogical analysis of confusion-matrix metrics, ROC/PR curves</w:t>
            </w:r>
          </w:p>
        </w:tc>
        <w:tc>
          <w:tcPr>
            <w:tcW w:w="0" w:type="auto"/>
            <w:vAlign w:val="center"/>
            <w:hideMark/>
          </w:tcPr>
          <w:p w14:paraId="5FDFB743" w14:textId="77777777" w:rsidR="00570EEA" w:rsidRPr="00154D7A" w:rsidRDefault="00570EEA">
            <w:pPr>
              <w:pStyle w:val="p1"/>
              <w:rPr>
                <w:lang w:val="en-US"/>
              </w:rPr>
            </w:pPr>
            <w:r w:rsidRPr="00154D7A">
              <w:rPr>
                <w:lang w:val="en-US"/>
              </w:rPr>
              <w:t>Synthetic classification datasets</w:t>
            </w:r>
          </w:p>
        </w:tc>
        <w:tc>
          <w:tcPr>
            <w:tcW w:w="0" w:type="auto"/>
            <w:vAlign w:val="center"/>
            <w:hideMark/>
          </w:tcPr>
          <w:p w14:paraId="24865C1C" w14:textId="77777777" w:rsidR="00570EEA" w:rsidRPr="00154D7A" w:rsidRDefault="00570EEA">
            <w:pPr>
              <w:pStyle w:val="p1"/>
              <w:rPr>
                <w:lang w:val="en-US"/>
              </w:rPr>
            </w:pPr>
            <w:r w:rsidRPr="00154D7A">
              <w:rPr>
                <w:lang w:val="en-US"/>
              </w:rPr>
              <w:t xml:space="preserve">Highlights that under imbalance, F1 and PR curves are more informative than </w:t>
            </w:r>
            <w:r w:rsidRPr="00154D7A">
              <w:rPr>
                <w:lang w:val="en-US"/>
              </w:rPr>
              <w:lastRenderedPageBreak/>
              <w:t>accuracy; such evaluation should be combined with XAI to ensure both performance and transparency.</w:t>
            </w:r>
          </w:p>
        </w:tc>
        <w:tc>
          <w:tcPr>
            <w:tcW w:w="0" w:type="auto"/>
            <w:vAlign w:val="center"/>
            <w:hideMark/>
          </w:tcPr>
          <w:p w14:paraId="51885EAF" w14:textId="77777777" w:rsidR="00570EEA" w:rsidRPr="00154D7A" w:rsidRDefault="00570EEA">
            <w:pPr>
              <w:pStyle w:val="p1"/>
              <w:rPr>
                <w:lang w:val="en-US"/>
              </w:rPr>
            </w:pPr>
            <w:r w:rsidRPr="00154D7A">
              <w:rPr>
                <w:lang w:val="en-US"/>
              </w:rPr>
              <w:lastRenderedPageBreak/>
              <w:t>Tharwat (2018)</w:t>
            </w:r>
          </w:p>
        </w:tc>
      </w:tr>
    </w:tbl>
    <w:p w14:paraId="5A39B58C" w14:textId="77777777" w:rsidR="003E2E6F" w:rsidRPr="00154D7A" w:rsidRDefault="003E2E6F" w:rsidP="003E2E6F">
      <w:pPr>
        <w:rPr>
          <w:lang w:val="en-US"/>
        </w:rPr>
      </w:pPr>
    </w:p>
    <w:p w14:paraId="09D5E5A9" w14:textId="77777777" w:rsidR="00BD7A64" w:rsidRPr="00154D7A" w:rsidRDefault="00BD7A64" w:rsidP="00BD7A64">
      <w:pPr>
        <w:pStyle w:val="Heading3"/>
        <w:rPr>
          <w:rFonts w:ascii="Times New Roman" w:hAnsi="Times New Roman" w:cs="Times New Roman"/>
          <w:lang w:val="en-US"/>
        </w:rPr>
      </w:pPr>
      <w:r w:rsidRPr="00154D7A">
        <w:rPr>
          <w:rFonts w:ascii="Times New Roman" w:hAnsi="Times New Roman" w:cs="Times New Roman"/>
          <w:lang w:val="en-US"/>
        </w:rPr>
        <w:t>Foundations of SHAP and model-agnostic interpretability</w:t>
      </w:r>
    </w:p>
    <w:p w14:paraId="4FAB91D9" w14:textId="791F3473" w:rsidR="00003A83" w:rsidRPr="00154D7A" w:rsidRDefault="00003A83" w:rsidP="009A0BC2">
      <w:pPr>
        <w:pStyle w:val="p1"/>
        <w:jc w:val="both"/>
        <w:rPr>
          <w:lang w:val="en-US"/>
        </w:rPr>
      </w:pPr>
      <w:r w:rsidRPr="00154D7A">
        <w:rPr>
          <w:lang w:val="en-US"/>
        </w:rPr>
        <w:t xml:space="preserve">The emerging body of explainable AI (XAI) clarifies how complex models can be made transparent. Lundberg and Lee (2017) introduce </w:t>
      </w:r>
      <w:r w:rsidRPr="00154D7A">
        <w:rPr>
          <w:rStyle w:val="s1"/>
          <w:b/>
          <w:bCs/>
          <w:lang w:val="en-US"/>
        </w:rPr>
        <w:t>SHAP (SHapley Additive exPlanations)</w:t>
      </w:r>
      <w:r w:rsidRPr="00154D7A">
        <w:rPr>
          <w:lang w:val="en-US"/>
        </w:rPr>
        <w:t xml:space="preserve"> as a unified framework for additive feature attribution, grounded in cooperative game theory and satisfying desirable properties such as local accuracy, missingness, and consistency. Molnar (2020) provides an extensive treatment of model-agnostic interpretation techniques, including feature importance, partial dependence plots, LIME, and SHAP, and discusses their trade-offs in terms of fidelity, stability, and computational cost. </w:t>
      </w:r>
    </w:p>
    <w:p w14:paraId="040713EB" w14:textId="77777777" w:rsidR="00003A83" w:rsidRPr="00154D7A" w:rsidRDefault="00003A83" w:rsidP="009A0BC2">
      <w:pPr>
        <w:pStyle w:val="p1"/>
        <w:jc w:val="both"/>
        <w:rPr>
          <w:lang w:val="en-US"/>
        </w:rPr>
      </w:pPr>
      <w:r w:rsidRPr="00154D7A">
        <w:rPr>
          <w:lang w:val="en-US"/>
        </w:rPr>
        <w:t xml:space="preserve">SHAP has been widely adopted for explaining ensemble and deep models in high-stakes domains, including credit scoring, fraud detection and churn. Cao (2021) demonstrates its application to churn prediction, showing how global and local SHAP explanations can identify influential features and support decision-making. Özkurt (2025) and Khan et al. (2025) evaluate SHAP against LIME and permutation importance for churn in digital banking, concluding that SHAP produces more consistent and domain-plausible explanations, which stakeholders find more intuitive. </w:t>
      </w:r>
    </w:p>
    <w:p w14:paraId="5E042D84" w14:textId="77777777" w:rsidR="00003A83" w:rsidRPr="00154D7A" w:rsidRDefault="00003A83" w:rsidP="00003A83">
      <w:pPr>
        <w:pStyle w:val="Heading3"/>
        <w:rPr>
          <w:rFonts w:ascii="Times New Roman" w:hAnsi="Times New Roman" w:cs="Times New Roman"/>
          <w:lang w:val="en-US"/>
        </w:rPr>
      </w:pPr>
      <w:r w:rsidRPr="00154D7A">
        <w:rPr>
          <w:rFonts w:ascii="Times New Roman" w:hAnsi="Times New Roman" w:cs="Times New Roman"/>
          <w:lang w:val="en-US"/>
        </w:rPr>
        <w:t>Explainable churn models in banking</w:t>
      </w:r>
    </w:p>
    <w:p w14:paraId="6DB2EE7B" w14:textId="2E0A7835" w:rsidR="00003A83" w:rsidRPr="00154D7A" w:rsidRDefault="00003A83" w:rsidP="009A0BC2">
      <w:pPr>
        <w:pStyle w:val="p1"/>
        <w:jc w:val="both"/>
        <w:rPr>
          <w:lang w:val="en-US"/>
        </w:rPr>
      </w:pPr>
      <w:r w:rsidRPr="00154D7A">
        <w:rPr>
          <w:lang w:val="en-US"/>
        </w:rPr>
        <w:t xml:space="preserve">Within banking churn, several studies explicitly integrate XAI into predictive pipelines. Tékouabou (2022) combines SMOTE-balanced ensembles with SHAP, finding that tenure, account balance and transaction activity decline are key churn drivers. Singh et al. (2024) use </w:t>
      </w:r>
      <w:r w:rsidRPr="00154D7A">
        <w:rPr>
          <w:rStyle w:val="s1"/>
          <w:b/>
          <w:bCs/>
          <w:lang w:val="en-US"/>
        </w:rPr>
        <w:t>actual churn events</w:t>
      </w:r>
      <w:r w:rsidRPr="00154D7A">
        <w:rPr>
          <w:lang w:val="en-US"/>
        </w:rPr>
        <w:t xml:space="preserve"> (rather than proxy inactivity) and apply SHAP to RF, XGBoost and LightGBM models, identifying declining product usage, reduced login frequency and balance drops as high-impact features. Li et al. (2025) apply SHAP to credit-customer churn, confirming that credit </w:t>
      </w:r>
      <w:r w:rsidR="007447E9" w:rsidRPr="00154D7A">
        <w:rPr>
          <w:lang w:val="en-US"/>
        </w:rPr>
        <w:t>utilization</w:t>
      </w:r>
      <w:r w:rsidRPr="00154D7A">
        <w:rPr>
          <w:lang w:val="en-US"/>
        </w:rPr>
        <w:t xml:space="preserve"> and repayment </w:t>
      </w:r>
      <w:r w:rsidR="000E0E20" w:rsidRPr="00154D7A">
        <w:rPr>
          <w:lang w:val="en-US"/>
        </w:rPr>
        <w:t>behavior</w:t>
      </w:r>
      <w:r w:rsidRPr="00154D7A">
        <w:rPr>
          <w:lang w:val="en-US"/>
        </w:rPr>
        <w:t xml:space="preserve"> dominate risk scores. Murindanyi and Nagwovuma et al. (2025) propose an explainable stacking ensemble for credit-card disengagement, using SHAP and LIME to provide both global and local explanations; domain experts report improved trust and adoption.</w:t>
      </w:r>
    </w:p>
    <w:p w14:paraId="6B5A7EA5" w14:textId="3F807B20" w:rsidR="00003A83" w:rsidRPr="00154D7A" w:rsidRDefault="00003A83" w:rsidP="009A0BC2">
      <w:pPr>
        <w:pStyle w:val="p1"/>
        <w:jc w:val="both"/>
        <w:rPr>
          <w:lang w:val="en-US"/>
        </w:rPr>
      </w:pPr>
      <w:r w:rsidRPr="00154D7A">
        <w:rPr>
          <w:lang w:val="en-US"/>
        </w:rPr>
        <w:t xml:space="preserve">Beyond banking, explainable churn models have been studied in telecoms and e-commerce (Asif et al., 2025; Boukrouh and Azmani, 2024). These works demonstrate that SHAP-based explanations can highlight </w:t>
      </w:r>
      <w:r w:rsidR="00150256" w:rsidRPr="00154D7A">
        <w:rPr>
          <w:lang w:val="en-US"/>
        </w:rPr>
        <w:t>behaviorally</w:t>
      </w:r>
      <w:r w:rsidRPr="00154D7A">
        <w:rPr>
          <w:lang w:val="en-US"/>
        </w:rPr>
        <w:t xml:space="preserve"> intuitive determinants of churn, improve stakeholder understanding, and serve as a bridge between black-box models and business constraints. They also show that explanations can support segmentation of churn drivers and inform targeted retention strategies, rather than treating churn risk as a monolithic output.</w:t>
      </w:r>
    </w:p>
    <w:p w14:paraId="09B95F41" w14:textId="77777777" w:rsidR="00003A83" w:rsidRPr="00154D7A" w:rsidRDefault="00003A83" w:rsidP="009A0BC2">
      <w:pPr>
        <w:pStyle w:val="p1"/>
        <w:jc w:val="both"/>
        <w:rPr>
          <w:lang w:val="en-US"/>
        </w:rPr>
      </w:pPr>
      <w:r w:rsidRPr="00154D7A">
        <w:rPr>
          <w:lang w:val="en-US"/>
        </w:rPr>
        <w:t>Despite these advances, several limitations are evident:</w:t>
      </w:r>
    </w:p>
    <w:p w14:paraId="2787F5E4" w14:textId="77777777" w:rsidR="00003A83" w:rsidRPr="00154D7A" w:rsidRDefault="00003A83" w:rsidP="009A0BC2">
      <w:pPr>
        <w:pStyle w:val="p1"/>
        <w:numPr>
          <w:ilvl w:val="0"/>
          <w:numId w:val="247"/>
        </w:numPr>
        <w:jc w:val="both"/>
        <w:rPr>
          <w:lang w:val="en-US"/>
        </w:rPr>
      </w:pPr>
      <w:r w:rsidRPr="00154D7A">
        <w:rPr>
          <w:lang w:val="en-US"/>
        </w:rPr>
        <w:lastRenderedPageBreak/>
        <w:t xml:space="preserve">Many studies stop at a single SHAP bar plot or summary plot and do not integrate explanations into </w:t>
      </w:r>
      <w:r w:rsidRPr="00154D7A">
        <w:rPr>
          <w:rStyle w:val="s1"/>
          <w:b/>
          <w:bCs/>
          <w:lang w:val="en-US"/>
        </w:rPr>
        <w:t>model selection or governance</w:t>
      </w:r>
      <w:r w:rsidRPr="00154D7A">
        <w:rPr>
          <w:lang w:val="en-US"/>
        </w:rPr>
        <w:t>, for example by checking for target leakage or counterintuitive drivers.</w:t>
      </w:r>
    </w:p>
    <w:p w14:paraId="25F0E4ED" w14:textId="77777777" w:rsidR="00003A83" w:rsidRPr="00154D7A" w:rsidRDefault="00003A83" w:rsidP="009A0BC2">
      <w:pPr>
        <w:pStyle w:val="p1"/>
        <w:numPr>
          <w:ilvl w:val="0"/>
          <w:numId w:val="247"/>
        </w:numPr>
        <w:jc w:val="both"/>
        <w:rPr>
          <w:lang w:val="en-US"/>
        </w:rPr>
      </w:pPr>
      <w:r w:rsidRPr="00154D7A">
        <w:rPr>
          <w:lang w:val="en-US"/>
        </w:rPr>
        <w:t>Few works systematically compare interpretability across ML and DL models on the same dataset.</w:t>
      </w:r>
    </w:p>
    <w:p w14:paraId="64A37CEA" w14:textId="7DAD9A59" w:rsidR="00003A83" w:rsidRPr="00154D7A" w:rsidRDefault="00003A83" w:rsidP="009A0BC2">
      <w:pPr>
        <w:pStyle w:val="p1"/>
        <w:numPr>
          <w:ilvl w:val="0"/>
          <w:numId w:val="247"/>
        </w:numPr>
        <w:jc w:val="both"/>
        <w:rPr>
          <w:lang w:val="en-US"/>
        </w:rPr>
      </w:pPr>
      <w:r w:rsidRPr="00154D7A">
        <w:rPr>
          <w:lang w:val="en-US"/>
        </w:rPr>
        <w:t>The interaction between imbalanced learning, HPO, and explanation stability is rarely examined.</w:t>
      </w:r>
    </w:p>
    <w:p w14:paraId="6EFC0754" w14:textId="77777777" w:rsidR="00003A83" w:rsidRPr="00154D7A" w:rsidRDefault="00003A83" w:rsidP="009A0BC2">
      <w:pPr>
        <w:pStyle w:val="p1"/>
        <w:jc w:val="both"/>
        <w:rPr>
          <w:lang w:val="en-US"/>
        </w:rPr>
      </w:pPr>
      <w:r w:rsidRPr="00154D7A">
        <w:rPr>
          <w:lang w:val="en-US"/>
        </w:rPr>
        <w:t>The present thesis contributes to this line of research by using SHAP to validate that the chosen model’s feature attributions are economically plausible, by explicitly excluding leakage-prone features from model training and SHAP computation (e.g., derived churn-timeframe labels), and by interpreting global and local SHAP patterns for banking stakeholders.</w:t>
      </w:r>
    </w:p>
    <w:p w14:paraId="1BC0812D" w14:textId="77777777" w:rsidR="00610F1F" w:rsidRPr="00154D7A" w:rsidRDefault="00610F1F" w:rsidP="00610F1F">
      <w:pPr>
        <w:pStyle w:val="Heading2"/>
        <w:numPr>
          <w:ilvl w:val="1"/>
          <w:numId w:val="215"/>
        </w:numPr>
        <w:jc w:val="both"/>
        <w:rPr>
          <w:rFonts w:ascii="Times New Roman" w:hAnsi="Times New Roman" w:cs="Times New Roman"/>
          <w:sz w:val="24"/>
          <w:szCs w:val="24"/>
          <w:lang w:val="en-US"/>
        </w:rPr>
      </w:pPr>
      <w:bookmarkStart w:id="27" w:name="_Toc215322053"/>
      <w:r w:rsidRPr="00154D7A">
        <w:rPr>
          <w:rFonts w:ascii="Times New Roman" w:hAnsi="Times New Roman" w:cs="Times New Roman"/>
          <w:sz w:val="24"/>
          <w:szCs w:val="24"/>
          <w:lang w:val="en-US"/>
        </w:rPr>
        <w:t>Evaluation Metrics and Probability Calibration</w:t>
      </w:r>
      <w:bookmarkEnd w:id="27"/>
    </w:p>
    <w:p w14:paraId="11C21D71" w14:textId="77777777" w:rsidR="00D95801" w:rsidRPr="00154D7A" w:rsidRDefault="00D95801" w:rsidP="00D95801">
      <w:pPr>
        <w:rPr>
          <w:lang w:val="en-US"/>
        </w:rPr>
      </w:pPr>
    </w:p>
    <w:p w14:paraId="4ABE9750" w14:textId="3A3882AD" w:rsidR="009306AF" w:rsidRPr="00154D7A" w:rsidRDefault="009306AF" w:rsidP="009306AF">
      <w:pPr>
        <w:pStyle w:val="Caption"/>
        <w:keepNext/>
        <w:jc w:val="center"/>
        <w:rPr>
          <w:sz w:val="21"/>
          <w:szCs w:val="21"/>
          <w:lang w:val="en-US"/>
        </w:rPr>
      </w:pPr>
      <w:bookmarkStart w:id="28" w:name="_Toc215179887"/>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8</w:t>
      </w:r>
      <w:r w:rsidRPr="00154D7A">
        <w:rPr>
          <w:sz w:val="21"/>
          <w:szCs w:val="21"/>
          <w:lang w:val="en-US"/>
        </w:rPr>
        <w:fldChar w:fldCharType="end"/>
      </w:r>
      <w:r w:rsidRPr="00154D7A">
        <w:rPr>
          <w:sz w:val="21"/>
          <w:szCs w:val="21"/>
          <w:lang w:val="en-US"/>
        </w:rPr>
        <w:t>: Literature Summary of Evaluation Strategies</w:t>
      </w:r>
      <w:bookmarkEnd w:id="28"/>
    </w:p>
    <w:tbl>
      <w:tblPr>
        <w:tblStyle w:val="TableGrid"/>
        <w:tblW w:w="0" w:type="auto"/>
        <w:tblLook w:val="04A0" w:firstRow="1" w:lastRow="0" w:firstColumn="1" w:lastColumn="0" w:noHBand="0" w:noVBand="1"/>
      </w:tblPr>
      <w:tblGrid>
        <w:gridCol w:w="1879"/>
        <w:gridCol w:w="1879"/>
        <w:gridCol w:w="1879"/>
        <w:gridCol w:w="1879"/>
        <w:gridCol w:w="1880"/>
      </w:tblGrid>
      <w:tr w:rsidR="00D95801" w:rsidRPr="00154D7A" w14:paraId="2CD2F70E" w14:textId="77777777" w:rsidTr="00D56685">
        <w:tc>
          <w:tcPr>
            <w:tcW w:w="1879" w:type="dxa"/>
            <w:vAlign w:val="bottom"/>
          </w:tcPr>
          <w:p w14:paraId="5E043B80" w14:textId="08FA5570" w:rsidR="00D95801" w:rsidRPr="00154D7A" w:rsidRDefault="00D95801" w:rsidP="00D95801">
            <w:pPr>
              <w:rPr>
                <w:lang w:val="en-US"/>
              </w:rPr>
            </w:pPr>
            <w:r w:rsidRPr="00154D7A">
              <w:rPr>
                <w:b/>
                <w:bCs/>
                <w:lang w:val="en-US"/>
              </w:rPr>
              <w:t>Problem</w:t>
            </w:r>
          </w:p>
        </w:tc>
        <w:tc>
          <w:tcPr>
            <w:tcW w:w="1879" w:type="dxa"/>
            <w:vAlign w:val="bottom"/>
          </w:tcPr>
          <w:p w14:paraId="636B7FBB" w14:textId="6E82E652" w:rsidR="00D95801" w:rsidRPr="00154D7A" w:rsidRDefault="00D95801" w:rsidP="00D95801">
            <w:pPr>
              <w:rPr>
                <w:lang w:val="en-US"/>
              </w:rPr>
            </w:pPr>
            <w:r w:rsidRPr="00154D7A">
              <w:rPr>
                <w:b/>
                <w:bCs/>
                <w:lang w:val="en-US"/>
              </w:rPr>
              <w:t>Methodology</w:t>
            </w:r>
          </w:p>
        </w:tc>
        <w:tc>
          <w:tcPr>
            <w:tcW w:w="1879" w:type="dxa"/>
            <w:vAlign w:val="bottom"/>
          </w:tcPr>
          <w:p w14:paraId="2E1007CB" w14:textId="2ECAD213" w:rsidR="00D95801" w:rsidRPr="00154D7A" w:rsidRDefault="00D95801" w:rsidP="00D95801">
            <w:pPr>
              <w:rPr>
                <w:lang w:val="en-US"/>
              </w:rPr>
            </w:pPr>
            <w:r w:rsidRPr="00154D7A">
              <w:rPr>
                <w:b/>
                <w:bCs/>
                <w:lang w:val="en-US"/>
              </w:rPr>
              <w:t>Dataset Used</w:t>
            </w:r>
          </w:p>
        </w:tc>
        <w:tc>
          <w:tcPr>
            <w:tcW w:w="1879" w:type="dxa"/>
            <w:vAlign w:val="bottom"/>
          </w:tcPr>
          <w:p w14:paraId="3807CEF0" w14:textId="35E9E72A" w:rsidR="00D95801" w:rsidRPr="00154D7A" w:rsidRDefault="00D95801" w:rsidP="00D95801">
            <w:pPr>
              <w:rPr>
                <w:lang w:val="en-US"/>
              </w:rPr>
            </w:pPr>
            <w:r w:rsidRPr="00154D7A">
              <w:rPr>
                <w:b/>
                <w:bCs/>
                <w:lang w:val="en-US"/>
              </w:rPr>
              <w:t>Interpretation</w:t>
            </w:r>
          </w:p>
        </w:tc>
        <w:tc>
          <w:tcPr>
            <w:tcW w:w="1880" w:type="dxa"/>
            <w:vAlign w:val="bottom"/>
          </w:tcPr>
          <w:p w14:paraId="1E9A9F03" w14:textId="6955FBF0" w:rsidR="00D95801" w:rsidRPr="00154D7A" w:rsidRDefault="00D95801" w:rsidP="00D95801">
            <w:pPr>
              <w:rPr>
                <w:lang w:val="en-US"/>
              </w:rPr>
            </w:pPr>
            <w:r w:rsidRPr="00154D7A">
              <w:rPr>
                <w:b/>
                <w:bCs/>
                <w:lang w:val="en-US"/>
              </w:rPr>
              <w:t>Citation</w:t>
            </w:r>
          </w:p>
        </w:tc>
      </w:tr>
      <w:tr w:rsidR="00D95801" w:rsidRPr="00154D7A" w14:paraId="591DC335" w14:textId="77777777" w:rsidTr="00D56685">
        <w:tc>
          <w:tcPr>
            <w:tcW w:w="1879" w:type="dxa"/>
            <w:vAlign w:val="bottom"/>
          </w:tcPr>
          <w:p w14:paraId="345C9A12" w14:textId="22AF238B" w:rsidR="00D95801" w:rsidRPr="00154D7A" w:rsidRDefault="00D95801" w:rsidP="00D95801">
            <w:pPr>
              <w:rPr>
                <w:lang w:val="en-US"/>
              </w:rPr>
            </w:pPr>
            <w:r w:rsidRPr="00154D7A">
              <w:rPr>
                <w:lang w:val="en-US"/>
              </w:rPr>
              <w:t>High cost of misclassification</w:t>
            </w:r>
          </w:p>
        </w:tc>
        <w:tc>
          <w:tcPr>
            <w:tcW w:w="1879" w:type="dxa"/>
            <w:vAlign w:val="bottom"/>
          </w:tcPr>
          <w:p w14:paraId="5F8F710A" w14:textId="33F360EA" w:rsidR="00D95801" w:rsidRPr="00154D7A" w:rsidRDefault="00D95801" w:rsidP="00D95801">
            <w:pPr>
              <w:rPr>
                <w:lang w:val="en-US"/>
              </w:rPr>
            </w:pPr>
            <w:r w:rsidRPr="00154D7A">
              <w:rPr>
                <w:lang w:val="en-US"/>
              </w:rPr>
              <w:t>Accuracy, Recall, F1, AUC</w:t>
            </w:r>
          </w:p>
        </w:tc>
        <w:tc>
          <w:tcPr>
            <w:tcW w:w="1879" w:type="dxa"/>
            <w:vAlign w:val="bottom"/>
          </w:tcPr>
          <w:p w14:paraId="1CF077EF" w14:textId="1AD9CD8C" w:rsidR="00D95801" w:rsidRPr="00154D7A" w:rsidRDefault="00D95801" w:rsidP="00D95801">
            <w:pPr>
              <w:rPr>
                <w:lang w:val="en-US"/>
              </w:rPr>
            </w:pPr>
            <w:r w:rsidRPr="00154D7A">
              <w:rPr>
                <w:lang w:val="en-US"/>
              </w:rPr>
              <w:t>Banking dataset</w:t>
            </w:r>
          </w:p>
        </w:tc>
        <w:tc>
          <w:tcPr>
            <w:tcW w:w="1879" w:type="dxa"/>
            <w:vAlign w:val="bottom"/>
          </w:tcPr>
          <w:p w14:paraId="5035C37F" w14:textId="30AF33D9" w:rsidR="00D95801" w:rsidRPr="00154D7A" w:rsidRDefault="00D95801" w:rsidP="00D95801">
            <w:pPr>
              <w:rPr>
                <w:lang w:val="en-US"/>
              </w:rPr>
            </w:pPr>
            <w:r w:rsidRPr="00154D7A">
              <w:rPr>
                <w:lang w:val="en-US"/>
              </w:rPr>
              <w:t>Recall most critical.</w:t>
            </w:r>
          </w:p>
        </w:tc>
        <w:tc>
          <w:tcPr>
            <w:tcW w:w="1880" w:type="dxa"/>
            <w:vAlign w:val="bottom"/>
          </w:tcPr>
          <w:p w14:paraId="3999B767" w14:textId="4C64EA51" w:rsidR="00D95801" w:rsidRPr="00154D7A" w:rsidRDefault="00D95801" w:rsidP="00D95801">
            <w:pPr>
              <w:rPr>
                <w:lang w:val="en-US"/>
              </w:rPr>
            </w:pPr>
            <w:r w:rsidRPr="00154D7A">
              <w:rPr>
                <w:lang w:val="en-US"/>
              </w:rPr>
              <w:t>Bhuria et al. (2025)</w:t>
            </w:r>
          </w:p>
        </w:tc>
      </w:tr>
      <w:tr w:rsidR="00D95801" w:rsidRPr="00154D7A" w14:paraId="62585BFE" w14:textId="77777777" w:rsidTr="00D56685">
        <w:tc>
          <w:tcPr>
            <w:tcW w:w="1879" w:type="dxa"/>
            <w:vAlign w:val="bottom"/>
          </w:tcPr>
          <w:p w14:paraId="65D6AB75" w14:textId="567E0123" w:rsidR="00D95801" w:rsidRPr="00154D7A" w:rsidRDefault="00D95801" w:rsidP="00D95801">
            <w:pPr>
              <w:rPr>
                <w:lang w:val="en-US"/>
              </w:rPr>
            </w:pPr>
            <w:r w:rsidRPr="00154D7A">
              <w:rPr>
                <w:lang w:val="en-US"/>
              </w:rPr>
              <w:t>Benchmarking metrics</w:t>
            </w:r>
          </w:p>
        </w:tc>
        <w:tc>
          <w:tcPr>
            <w:tcW w:w="1879" w:type="dxa"/>
            <w:vAlign w:val="bottom"/>
          </w:tcPr>
          <w:p w14:paraId="777C9439" w14:textId="3AFE8224" w:rsidR="00D95801" w:rsidRPr="00154D7A" w:rsidRDefault="00D95801" w:rsidP="00D95801">
            <w:pPr>
              <w:rPr>
                <w:lang w:val="en-US"/>
              </w:rPr>
            </w:pPr>
            <w:r w:rsidRPr="00154D7A">
              <w:rPr>
                <w:lang w:val="en-US"/>
              </w:rPr>
              <w:t>Accuracy, Precision, Recall</w:t>
            </w:r>
          </w:p>
        </w:tc>
        <w:tc>
          <w:tcPr>
            <w:tcW w:w="1879" w:type="dxa"/>
            <w:vAlign w:val="bottom"/>
          </w:tcPr>
          <w:p w14:paraId="014F3E0E" w14:textId="50D38488" w:rsidR="00D95801" w:rsidRPr="00154D7A" w:rsidRDefault="00D95801" w:rsidP="00D95801">
            <w:pPr>
              <w:rPr>
                <w:lang w:val="en-US"/>
              </w:rPr>
            </w:pPr>
            <w:r w:rsidRPr="00154D7A">
              <w:rPr>
                <w:lang w:val="en-US"/>
              </w:rPr>
              <w:t>Multi-domain datasets</w:t>
            </w:r>
          </w:p>
        </w:tc>
        <w:tc>
          <w:tcPr>
            <w:tcW w:w="1879" w:type="dxa"/>
            <w:vAlign w:val="bottom"/>
          </w:tcPr>
          <w:p w14:paraId="580C4F6A" w14:textId="5D902CFF" w:rsidR="00D95801" w:rsidRPr="00154D7A" w:rsidRDefault="00D95801" w:rsidP="00D95801">
            <w:pPr>
              <w:rPr>
                <w:lang w:val="en-US"/>
              </w:rPr>
            </w:pPr>
            <w:r w:rsidRPr="00154D7A">
              <w:rPr>
                <w:lang w:val="en-US"/>
              </w:rPr>
              <w:t>F1/recall better than accuracy.</w:t>
            </w:r>
          </w:p>
        </w:tc>
        <w:tc>
          <w:tcPr>
            <w:tcW w:w="1880" w:type="dxa"/>
            <w:vAlign w:val="bottom"/>
          </w:tcPr>
          <w:p w14:paraId="6B4F756A" w14:textId="7F1B196F" w:rsidR="00D95801" w:rsidRPr="00154D7A" w:rsidRDefault="00D95801" w:rsidP="00D95801">
            <w:pPr>
              <w:rPr>
                <w:lang w:val="en-US"/>
              </w:rPr>
            </w:pPr>
            <w:r w:rsidRPr="00154D7A">
              <w:rPr>
                <w:lang w:val="en-US"/>
              </w:rPr>
              <w:t>AbdelAziz et al. (2025)</w:t>
            </w:r>
          </w:p>
        </w:tc>
      </w:tr>
      <w:tr w:rsidR="00D95801" w:rsidRPr="00154D7A" w14:paraId="67AD551C" w14:textId="77777777" w:rsidTr="00D56685">
        <w:tc>
          <w:tcPr>
            <w:tcW w:w="1879" w:type="dxa"/>
            <w:vAlign w:val="bottom"/>
          </w:tcPr>
          <w:p w14:paraId="72CDFC1B" w14:textId="4DABBF9E" w:rsidR="00D95801" w:rsidRPr="00154D7A" w:rsidRDefault="00D95801" w:rsidP="00D95801">
            <w:pPr>
              <w:rPr>
                <w:lang w:val="en-US"/>
              </w:rPr>
            </w:pPr>
            <w:r w:rsidRPr="00154D7A">
              <w:rPr>
                <w:lang w:val="en-US"/>
              </w:rPr>
              <w:t>Emphasis on churn detection</w:t>
            </w:r>
          </w:p>
        </w:tc>
        <w:tc>
          <w:tcPr>
            <w:tcW w:w="1879" w:type="dxa"/>
            <w:vAlign w:val="bottom"/>
          </w:tcPr>
          <w:p w14:paraId="634D9A08" w14:textId="50E2F9D2" w:rsidR="00D95801" w:rsidRPr="00154D7A" w:rsidRDefault="00D95801" w:rsidP="00D95801">
            <w:pPr>
              <w:rPr>
                <w:lang w:val="en-US"/>
              </w:rPr>
            </w:pPr>
            <w:r w:rsidRPr="00154D7A">
              <w:rPr>
                <w:lang w:val="en-US"/>
              </w:rPr>
              <w:t>Recall, F1</w:t>
            </w:r>
          </w:p>
        </w:tc>
        <w:tc>
          <w:tcPr>
            <w:tcW w:w="1879" w:type="dxa"/>
            <w:vAlign w:val="bottom"/>
          </w:tcPr>
          <w:p w14:paraId="331B1945" w14:textId="2E96DCEF" w:rsidR="00D95801" w:rsidRPr="00154D7A" w:rsidRDefault="00D95801" w:rsidP="00D95801">
            <w:pPr>
              <w:rPr>
                <w:lang w:val="en-US"/>
              </w:rPr>
            </w:pPr>
            <w:r w:rsidRPr="00154D7A">
              <w:rPr>
                <w:lang w:val="en-US"/>
              </w:rPr>
              <w:t>Banking dataset</w:t>
            </w:r>
          </w:p>
        </w:tc>
        <w:tc>
          <w:tcPr>
            <w:tcW w:w="1879" w:type="dxa"/>
            <w:vAlign w:val="bottom"/>
          </w:tcPr>
          <w:p w14:paraId="31A54947" w14:textId="6CA68906" w:rsidR="00D95801" w:rsidRPr="00154D7A" w:rsidRDefault="00D95801" w:rsidP="00D95801">
            <w:pPr>
              <w:rPr>
                <w:lang w:val="en-US"/>
              </w:rPr>
            </w:pPr>
            <w:r w:rsidRPr="00154D7A">
              <w:rPr>
                <w:lang w:val="en-US"/>
              </w:rPr>
              <w:t>Higher recall yields bigger business impact.</w:t>
            </w:r>
          </w:p>
        </w:tc>
        <w:tc>
          <w:tcPr>
            <w:tcW w:w="1880" w:type="dxa"/>
            <w:vAlign w:val="bottom"/>
          </w:tcPr>
          <w:p w14:paraId="2CF90123" w14:textId="4BE3A0F7" w:rsidR="00D95801" w:rsidRPr="00154D7A" w:rsidRDefault="00D95801" w:rsidP="00D95801">
            <w:pPr>
              <w:rPr>
                <w:lang w:val="en-US"/>
              </w:rPr>
            </w:pPr>
            <w:r w:rsidRPr="00154D7A">
              <w:rPr>
                <w:lang w:val="en-US"/>
              </w:rPr>
              <w:t>Singh, P. (2025)</w:t>
            </w:r>
          </w:p>
        </w:tc>
      </w:tr>
      <w:tr w:rsidR="00D95801" w:rsidRPr="00154D7A" w14:paraId="47F3E03C" w14:textId="77777777" w:rsidTr="00D56685">
        <w:tc>
          <w:tcPr>
            <w:tcW w:w="1879" w:type="dxa"/>
            <w:vAlign w:val="bottom"/>
          </w:tcPr>
          <w:p w14:paraId="7FA6F241" w14:textId="76A3123F" w:rsidR="00D95801" w:rsidRPr="00154D7A" w:rsidRDefault="00D95801" w:rsidP="00D95801">
            <w:pPr>
              <w:rPr>
                <w:lang w:val="en-US"/>
              </w:rPr>
            </w:pPr>
            <w:r w:rsidRPr="00154D7A">
              <w:rPr>
                <w:lang w:val="en-US"/>
              </w:rPr>
              <w:t>Metric evaluation</w:t>
            </w:r>
          </w:p>
        </w:tc>
        <w:tc>
          <w:tcPr>
            <w:tcW w:w="1879" w:type="dxa"/>
            <w:vAlign w:val="bottom"/>
          </w:tcPr>
          <w:p w14:paraId="42A894B6" w14:textId="68FFF804" w:rsidR="00D95801" w:rsidRPr="00154D7A" w:rsidRDefault="00D95801" w:rsidP="00D95801">
            <w:pPr>
              <w:rPr>
                <w:lang w:val="en-US"/>
              </w:rPr>
            </w:pPr>
            <w:r w:rsidRPr="00154D7A">
              <w:rPr>
                <w:lang w:val="en-US"/>
              </w:rPr>
              <w:t>Accuracy, Recall, F1</w:t>
            </w:r>
          </w:p>
        </w:tc>
        <w:tc>
          <w:tcPr>
            <w:tcW w:w="1879" w:type="dxa"/>
            <w:vAlign w:val="bottom"/>
          </w:tcPr>
          <w:p w14:paraId="585DCF93" w14:textId="3EDA9854" w:rsidR="00D95801" w:rsidRPr="00154D7A" w:rsidRDefault="00D95801" w:rsidP="00D95801">
            <w:pPr>
              <w:rPr>
                <w:lang w:val="en-US"/>
              </w:rPr>
            </w:pPr>
            <w:r w:rsidRPr="00154D7A">
              <w:rPr>
                <w:lang w:val="en-US"/>
              </w:rPr>
              <w:t>Banking + telecom</w:t>
            </w:r>
          </w:p>
        </w:tc>
        <w:tc>
          <w:tcPr>
            <w:tcW w:w="1879" w:type="dxa"/>
            <w:vAlign w:val="bottom"/>
          </w:tcPr>
          <w:p w14:paraId="21F122DB" w14:textId="6312B76A" w:rsidR="00D95801" w:rsidRPr="00154D7A" w:rsidRDefault="00D95801" w:rsidP="00D95801">
            <w:pPr>
              <w:rPr>
                <w:lang w:val="en-US"/>
              </w:rPr>
            </w:pPr>
            <w:r w:rsidRPr="00154D7A">
              <w:rPr>
                <w:lang w:val="en-US"/>
              </w:rPr>
              <w:t>F1 balances trade-off.</w:t>
            </w:r>
          </w:p>
        </w:tc>
        <w:tc>
          <w:tcPr>
            <w:tcW w:w="1880" w:type="dxa"/>
            <w:vAlign w:val="bottom"/>
          </w:tcPr>
          <w:p w14:paraId="3AD2E6FA" w14:textId="601342BC" w:rsidR="00D95801" w:rsidRPr="00154D7A" w:rsidRDefault="00D95801" w:rsidP="00D95801">
            <w:pPr>
              <w:rPr>
                <w:lang w:val="en-US"/>
              </w:rPr>
            </w:pPr>
            <w:r w:rsidRPr="00154D7A">
              <w:rPr>
                <w:lang w:val="en-US"/>
              </w:rPr>
              <w:t>Adiputra et al. (2025)</w:t>
            </w:r>
          </w:p>
        </w:tc>
      </w:tr>
      <w:tr w:rsidR="00D95801" w:rsidRPr="00154D7A" w14:paraId="4A0DD9FE" w14:textId="77777777" w:rsidTr="00D56685">
        <w:tc>
          <w:tcPr>
            <w:tcW w:w="1879" w:type="dxa"/>
            <w:vAlign w:val="bottom"/>
          </w:tcPr>
          <w:p w14:paraId="71EE2859" w14:textId="4747EA5F" w:rsidR="00D95801" w:rsidRPr="00154D7A" w:rsidRDefault="00660F6E" w:rsidP="00D95801">
            <w:pPr>
              <w:rPr>
                <w:lang w:val="en-US"/>
              </w:rPr>
            </w:pPr>
            <w:r w:rsidRPr="00154D7A">
              <w:rPr>
                <w:lang w:val="en-US"/>
              </w:rPr>
              <w:t>Behavior</w:t>
            </w:r>
            <w:r w:rsidR="00D95801" w:rsidRPr="00154D7A">
              <w:rPr>
                <w:lang w:val="en-US"/>
              </w:rPr>
              <w:t xml:space="preserve"> under imbalance</w:t>
            </w:r>
          </w:p>
        </w:tc>
        <w:tc>
          <w:tcPr>
            <w:tcW w:w="1879" w:type="dxa"/>
            <w:vAlign w:val="bottom"/>
          </w:tcPr>
          <w:p w14:paraId="588ED445" w14:textId="76FD9621" w:rsidR="00D95801" w:rsidRPr="00154D7A" w:rsidRDefault="00D95801" w:rsidP="00D95801">
            <w:pPr>
              <w:rPr>
                <w:lang w:val="en-US"/>
              </w:rPr>
            </w:pPr>
            <w:r w:rsidRPr="00154D7A">
              <w:rPr>
                <w:lang w:val="en-US"/>
              </w:rPr>
              <w:t>ROC, PR, DET</w:t>
            </w:r>
          </w:p>
        </w:tc>
        <w:tc>
          <w:tcPr>
            <w:tcW w:w="1879" w:type="dxa"/>
            <w:vAlign w:val="bottom"/>
          </w:tcPr>
          <w:p w14:paraId="7A723128" w14:textId="79757728" w:rsidR="00D95801" w:rsidRPr="00154D7A" w:rsidRDefault="00D95801" w:rsidP="00D95801">
            <w:pPr>
              <w:rPr>
                <w:lang w:val="en-US"/>
              </w:rPr>
            </w:pPr>
            <w:r w:rsidRPr="00154D7A">
              <w:rPr>
                <w:lang w:val="en-US"/>
              </w:rPr>
              <w:t>Synthetic data</w:t>
            </w:r>
          </w:p>
        </w:tc>
        <w:tc>
          <w:tcPr>
            <w:tcW w:w="1879" w:type="dxa"/>
            <w:vAlign w:val="bottom"/>
          </w:tcPr>
          <w:p w14:paraId="09D4C06C" w14:textId="2A692D72" w:rsidR="00D95801" w:rsidRPr="00154D7A" w:rsidRDefault="00D95801" w:rsidP="00D95801">
            <w:pPr>
              <w:rPr>
                <w:lang w:val="en-US"/>
              </w:rPr>
            </w:pPr>
            <w:r w:rsidRPr="00154D7A">
              <w:rPr>
                <w:lang w:val="en-US"/>
              </w:rPr>
              <w:t>Accuracy misleading under imbalance.</w:t>
            </w:r>
          </w:p>
        </w:tc>
        <w:tc>
          <w:tcPr>
            <w:tcW w:w="1880" w:type="dxa"/>
            <w:vAlign w:val="bottom"/>
          </w:tcPr>
          <w:p w14:paraId="41E6B07F" w14:textId="20014841" w:rsidR="00D95801" w:rsidRPr="00154D7A" w:rsidRDefault="00D95801" w:rsidP="00D95801">
            <w:pPr>
              <w:rPr>
                <w:lang w:val="en-US"/>
              </w:rPr>
            </w:pPr>
            <w:r w:rsidRPr="00154D7A">
              <w:rPr>
                <w:lang w:val="en-US"/>
              </w:rPr>
              <w:t>Tharwat (2018)</w:t>
            </w:r>
          </w:p>
        </w:tc>
      </w:tr>
      <w:tr w:rsidR="00D95801" w:rsidRPr="00154D7A" w14:paraId="6255FA2F" w14:textId="77777777" w:rsidTr="00D56685">
        <w:tc>
          <w:tcPr>
            <w:tcW w:w="1879" w:type="dxa"/>
            <w:vAlign w:val="bottom"/>
          </w:tcPr>
          <w:p w14:paraId="1070C7A8" w14:textId="6C3DB748" w:rsidR="00D95801" w:rsidRPr="00154D7A" w:rsidRDefault="00D95801" w:rsidP="00D95801">
            <w:pPr>
              <w:rPr>
                <w:lang w:val="en-US"/>
              </w:rPr>
            </w:pPr>
            <w:r w:rsidRPr="00154D7A">
              <w:rPr>
                <w:lang w:val="en-US"/>
              </w:rPr>
              <w:t>Calibrated probabilities</w:t>
            </w:r>
          </w:p>
        </w:tc>
        <w:tc>
          <w:tcPr>
            <w:tcW w:w="1879" w:type="dxa"/>
            <w:vAlign w:val="bottom"/>
          </w:tcPr>
          <w:p w14:paraId="51A83E77" w14:textId="16AD44E9" w:rsidR="00D95801" w:rsidRPr="00154D7A" w:rsidRDefault="00D95801" w:rsidP="00D95801">
            <w:pPr>
              <w:rPr>
                <w:lang w:val="en-US"/>
              </w:rPr>
            </w:pPr>
            <w:r w:rsidRPr="00154D7A">
              <w:rPr>
                <w:lang w:val="en-US"/>
              </w:rPr>
              <w:t>Brier score, AUC</w:t>
            </w:r>
          </w:p>
        </w:tc>
        <w:tc>
          <w:tcPr>
            <w:tcW w:w="1879" w:type="dxa"/>
            <w:vAlign w:val="bottom"/>
          </w:tcPr>
          <w:p w14:paraId="3E712B2E" w14:textId="10396CF3" w:rsidR="00D95801" w:rsidRPr="00154D7A" w:rsidRDefault="00D95801" w:rsidP="00D95801">
            <w:pPr>
              <w:rPr>
                <w:lang w:val="en-US"/>
              </w:rPr>
            </w:pPr>
            <w:r w:rsidRPr="00154D7A">
              <w:rPr>
                <w:lang w:val="en-US"/>
              </w:rPr>
              <w:t>Synthetic banking dataset</w:t>
            </w:r>
          </w:p>
        </w:tc>
        <w:tc>
          <w:tcPr>
            <w:tcW w:w="1879" w:type="dxa"/>
            <w:vAlign w:val="bottom"/>
          </w:tcPr>
          <w:p w14:paraId="16925649" w14:textId="061552A4" w:rsidR="00D95801" w:rsidRPr="00154D7A" w:rsidRDefault="00D95801" w:rsidP="00D95801">
            <w:pPr>
              <w:rPr>
                <w:lang w:val="en-US"/>
              </w:rPr>
            </w:pPr>
            <w:r w:rsidRPr="00154D7A">
              <w:rPr>
                <w:lang w:val="en-US"/>
              </w:rPr>
              <w:t>Calibration improves probability reliability.</w:t>
            </w:r>
          </w:p>
        </w:tc>
        <w:tc>
          <w:tcPr>
            <w:tcW w:w="1880" w:type="dxa"/>
            <w:vAlign w:val="bottom"/>
          </w:tcPr>
          <w:p w14:paraId="0704E871" w14:textId="7B0FFF11" w:rsidR="00D95801" w:rsidRPr="00154D7A" w:rsidRDefault="00D95801" w:rsidP="00D95801">
            <w:pPr>
              <w:rPr>
                <w:lang w:val="en-US"/>
              </w:rPr>
            </w:pPr>
            <w:r w:rsidRPr="00154D7A">
              <w:rPr>
                <w:lang w:val="en-US"/>
              </w:rPr>
              <w:t>Abubakar et al. (2024)</w:t>
            </w:r>
          </w:p>
        </w:tc>
      </w:tr>
      <w:tr w:rsidR="009306AF" w:rsidRPr="00154D7A" w14:paraId="1A3310B4" w14:textId="77777777" w:rsidTr="00D56685">
        <w:tc>
          <w:tcPr>
            <w:tcW w:w="1879" w:type="dxa"/>
            <w:vAlign w:val="bottom"/>
          </w:tcPr>
          <w:p w14:paraId="144B8EE9" w14:textId="546785CB" w:rsidR="009306AF" w:rsidRPr="00154D7A" w:rsidRDefault="009306AF" w:rsidP="009306AF">
            <w:pPr>
              <w:rPr>
                <w:lang w:val="en-US"/>
              </w:rPr>
            </w:pPr>
            <w:r w:rsidRPr="00154D7A">
              <w:rPr>
                <w:color w:val="000000"/>
                <w:lang w:val="en-US"/>
              </w:rPr>
              <w:t>Over-optimistic evaluation</w:t>
            </w:r>
          </w:p>
        </w:tc>
        <w:tc>
          <w:tcPr>
            <w:tcW w:w="1879" w:type="dxa"/>
            <w:vAlign w:val="bottom"/>
          </w:tcPr>
          <w:p w14:paraId="31B642E2" w14:textId="258982A2" w:rsidR="009306AF" w:rsidRPr="00154D7A" w:rsidRDefault="009306AF" w:rsidP="009306AF">
            <w:pPr>
              <w:rPr>
                <w:lang w:val="en-US"/>
              </w:rPr>
            </w:pPr>
            <w:r w:rsidRPr="00154D7A">
              <w:rPr>
                <w:color w:val="000000"/>
                <w:lang w:val="en-US"/>
              </w:rPr>
              <w:t>Stratified k-fold CV</w:t>
            </w:r>
          </w:p>
        </w:tc>
        <w:tc>
          <w:tcPr>
            <w:tcW w:w="1879" w:type="dxa"/>
            <w:vAlign w:val="bottom"/>
          </w:tcPr>
          <w:p w14:paraId="3830A175" w14:textId="27654C62" w:rsidR="009306AF" w:rsidRPr="00154D7A" w:rsidRDefault="009306AF" w:rsidP="009306AF">
            <w:pPr>
              <w:rPr>
                <w:lang w:val="en-US"/>
              </w:rPr>
            </w:pPr>
            <w:r w:rsidRPr="00154D7A">
              <w:rPr>
                <w:color w:val="000000"/>
                <w:lang w:val="en-US"/>
              </w:rPr>
              <w:t>Telecom dataset</w:t>
            </w:r>
          </w:p>
        </w:tc>
        <w:tc>
          <w:tcPr>
            <w:tcW w:w="1879" w:type="dxa"/>
            <w:vAlign w:val="bottom"/>
          </w:tcPr>
          <w:p w14:paraId="3CAED8AD" w14:textId="743002AC" w:rsidR="009306AF" w:rsidRPr="00154D7A" w:rsidRDefault="009306AF" w:rsidP="009306AF">
            <w:pPr>
              <w:rPr>
                <w:lang w:val="en-US"/>
              </w:rPr>
            </w:pPr>
            <w:r w:rsidRPr="00154D7A">
              <w:rPr>
                <w:color w:val="000000"/>
                <w:lang w:val="en-US"/>
              </w:rPr>
              <w:t>More robust than single split.</w:t>
            </w:r>
          </w:p>
        </w:tc>
        <w:tc>
          <w:tcPr>
            <w:tcW w:w="1880" w:type="dxa"/>
            <w:vAlign w:val="bottom"/>
          </w:tcPr>
          <w:p w14:paraId="1ABB3027" w14:textId="70E36DBA" w:rsidR="009306AF" w:rsidRPr="00154D7A" w:rsidRDefault="009306AF" w:rsidP="009306AF">
            <w:pPr>
              <w:rPr>
                <w:lang w:val="en-US"/>
              </w:rPr>
            </w:pPr>
            <w:r w:rsidRPr="00154D7A">
              <w:rPr>
                <w:color w:val="000000"/>
                <w:lang w:val="en-US"/>
              </w:rPr>
              <w:t>Ahmed et al. (2023)</w:t>
            </w:r>
          </w:p>
        </w:tc>
      </w:tr>
      <w:tr w:rsidR="009306AF" w:rsidRPr="00154D7A" w14:paraId="79C396C2" w14:textId="77777777" w:rsidTr="00D56685">
        <w:tc>
          <w:tcPr>
            <w:tcW w:w="1879" w:type="dxa"/>
            <w:vAlign w:val="bottom"/>
          </w:tcPr>
          <w:p w14:paraId="34147646" w14:textId="5FF57254" w:rsidR="009306AF" w:rsidRPr="00154D7A" w:rsidRDefault="009306AF" w:rsidP="009306AF">
            <w:pPr>
              <w:rPr>
                <w:lang w:val="en-US"/>
              </w:rPr>
            </w:pPr>
            <w:r w:rsidRPr="00154D7A">
              <w:rPr>
                <w:color w:val="000000"/>
                <w:lang w:val="en-US"/>
              </w:rPr>
              <w:t>Significance testing</w:t>
            </w:r>
          </w:p>
        </w:tc>
        <w:tc>
          <w:tcPr>
            <w:tcW w:w="1879" w:type="dxa"/>
            <w:vAlign w:val="bottom"/>
          </w:tcPr>
          <w:p w14:paraId="100A2DB4" w14:textId="662FE0CC" w:rsidR="009306AF" w:rsidRPr="00154D7A" w:rsidRDefault="009306AF" w:rsidP="009306AF">
            <w:pPr>
              <w:rPr>
                <w:lang w:val="en-US"/>
              </w:rPr>
            </w:pPr>
            <w:r w:rsidRPr="00154D7A">
              <w:rPr>
                <w:color w:val="000000"/>
                <w:lang w:val="en-US"/>
              </w:rPr>
              <w:t>Statistical tests</w:t>
            </w:r>
          </w:p>
        </w:tc>
        <w:tc>
          <w:tcPr>
            <w:tcW w:w="1879" w:type="dxa"/>
            <w:vAlign w:val="bottom"/>
          </w:tcPr>
          <w:p w14:paraId="718816CC" w14:textId="55CFDB9B" w:rsidR="009306AF" w:rsidRPr="00154D7A" w:rsidRDefault="009306AF" w:rsidP="009306AF">
            <w:pPr>
              <w:rPr>
                <w:lang w:val="en-US"/>
              </w:rPr>
            </w:pPr>
            <w:r w:rsidRPr="00154D7A">
              <w:rPr>
                <w:color w:val="000000"/>
                <w:lang w:val="en-US"/>
              </w:rPr>
              <w:t>Environmental datasets</w:t>
            </w:r>
          </w:p>
        </w:tc>
        <w:tc>
          <w:tcPr>
            <w:tcW w:w="1879" w:type="dxa"/>
            <w:vAlign w:val="bottom"/>
          </w:tcPr>
          <w:p w14:paraId="0CDF8A19" w14:textId="2228BFEC" w:rsidR="009306AF" w:rsidRPr="00154D7A" w:rsidRDefault="009306AF" w:rsidP="009306AF">
            <w:pPr>
              <w:rPr>
                <w:lang w:val="en-US"/>
              </w:rPr>
            </w:pPr>
            <w:r w:rsidRPr="00154D7A">
              <w:rPr>
                <w:color w:val="000000"/>
                <w:lang w:val="en-US"/>
              </w:rPr>
              <w:t>Confirms model differences.</w:t>
            </w:r>
          </w:p>
        </w:tc>
        <w:tc>
          <w:tcPr>
            <w:tcW w:w="1880" w:type="dxa"/>
            <w:vAlign w:val="bottom"/>
          </w:tcPr>
          <w:p w14:paraId="76C18977" w14:textId="105788D2" w:rsidR="009306AF" w:rsidRPr="00154D7A" w:rsidRDefault="009306AF" w:rsidP="009306AF">
            <w:pPr>
              <w:rPr>
                <w:lang w:val="en-US"/>
              </w:rPr>
            </w:pPr>
            <w:r w:rsidRPr="00154D7A">
              <w:rPr>
                <w:color w:val="000000"/>
                <w:lang w:val="en-US"/>
              </w:rPr>
              <w:t>Marmion et al. (2012)</w:t>
            </w:r>
          </w:p>
        </w:tc>
      </w:tr>
      <w:tr w:rsidR="009306AF" w:rsidRPr="00154D7A" w14:paraId="24BA5CE3" w14:textId="77777777" w:rsidTr="00D56685">
        <w:tc>
          <w:tcPr>
            <w:tcW w:w="1879" w:type="dxa"/>
            <w:vAlign w:val="bottom"/>
          </w:tcPr>
          <w:p w14:paraId="5F7B8C55" w14:textId="092889BA" w:rsidR="009306AF" w:rsidRPr="00154D7A" w:rsidRDefault="009306AF" w:rsidP="009306AF">
            <w:pPr>
              <w:rPr>
                <w:lang w:val="en-US"/>
              </w:rPr>
            </w:pPr>
            <w:r w:rsidRPr="00154D7A">
              <w:rPr>
                <w:color w:val="000000"/>
                <w:lang w:val="en-US"/>
              </w:rPr>
              <w:t>Interpretability + evaluation</w:t>
            </w:r>
          </w:p>
        </w:tc>
        <w:tc>
          <w:tcPr>
            <w:tcW w:w="1879" w:type="dxa"/>
            <w:vAlign w:val="bottom"/>
          </w:tcPr>
          <w:p w14:paraId="21C37C76" w14:textId="73386934" w:rsidR="009306AF" w:rsidRPr="00154D7A" w:rsidRDefault="009306AF" w:rsidP="009306AF">
            <w:pPr>
              <w:rPr>
                <w:lang w:val="en-US"/>
              </w:rPr>
            </w:pPr>
            <w:r w:rsidRPr="00154D7A">
              <w:rPr>
                <w:color w:val="000000"/>
                <w:lang w:val="en-US"/>
              </w:rPr>
              <w:t>Explainability frameworks</w:t>
            </w:r>
          </w:p>
        </w:tc>
        <w:tc>
          <w:tcPr>
            <w:tcW w:w="1879" w:type="dxa"/>
            <w:vAlign w:val="bottom"/>
          </w:tcPr>
          <w:p w14:paraId="638A7DB4" w14:textId="5628D86A" w:rsidR="009306AF" w:rsidRPr="00154D7A" w:rsidRDefault="009306AF" w:rsidP="009306AF">
            <w:pPr>
              <w:rPr>
                <w:lang w:val="en-US"/>
              </w:rPr>
            </w:pPr>
            <w:r w:rsidRPr="00154D7A">
              <w:rPr>
                <w:color w:val="000000"/>
                <w:lang w:val="en-US"/>
              </w:rPr>
              <w:t>Banking datasets</w:t>
            </w:r>
          </w:p>
        </w:tc>
        <w:tc>
          <w:tcPr>
            <w:tcW w:w="1879" w:type="dxa"/>
            <w:vAlign w:val="bottom"/>
          </w:tcPr>
          <w:p w14:paraId="53053D21" w14:textId="78034354" w:rsidR="009306AF" w:rsidRPr="00154D7A" w:rsidRDefault="009306AF" w:rsidP="009306AF">
            <w:pPr>
              <w:rPr>
                <w:lang w:val="en-US"/>
              </w:rPr>
            </w:pPr>
            <w:r w:rsidRPr="00154D7A">
              <w:rPr>
                <w:color w:val="000000"/>
                <w:lang w:val="en-US"/>
              </w:rPr>
              <w:t>Joint evaluation needed.</w:t>
            </w:r>
          </w:p>
        </w:tc>
        <w:tc>
          <w:tcPr>
            <w:tcW w:w="1880" w:type="dxa"/>
            <w:vAlign w:val="bottom"/>
          </w:tcPr>
          <w:p w14:paraId="0B06F38F" w14:textId="303AF224" w:rsidR="009306AF" w:rsidRPr="00154D7A" w:rsidRDefault="009306AF" w:rsidP="009306AF">
            <w:pPr>
              <w:rPr>
                <w:lang w:val="en-US"/>
              </w:rPr>
            </w:pPr>
            <w:r w:rsidRPr="00154D7A">
              <w:rPr>
                <w:color w:val="000000"/>
                <w:lang w:val="en-US"/>
              </w:rPr>
              <w:t>Molnar (2020)</w:t>
            </w:r>
          </w:p>
        </w:tc>
      </w:tr>
      <w:tr w:rsidR="009306AF" w:rsidRPr="00154D7A" w14:paraId="4905331A" w14:textId="77777777" w:rsidTr="00D56685">
        <w:tc>
          <w:tcPr>
            <w:tcW w:w="1879" w:type="dxa"/>
            <w:vAlign w:val="bottom"/>
          </w:tcPr>
          <w:p w14:paraId="1C8A4330" w14:textId="1E57CFC1" w:rsidR="009306AF" w:rsidRPr="00154D7A" w:rsidRDefault="009306AF" w:rsidP="009306AF">
            <w:pPr>
              <w:rPr>
                <w:lang w:val="en-US"/>
              </w:rPr>
            </w:pPr>
            <w:r w:rsidRPr="00154D7A">
              <w:rPr>
                <w:color w:val="000000"/>
                <w:lang w:val="en-US"/>
              </w:rPr>
              <w:t xml:space="preserve">Metric </w:t>
            </w:r>
            <w:r w:rsidR="000E0E20" w:rsidRPr="00154D7A">
              <w:rPr>
                <w:color w:val="000000"/>
                <w:lang w:val="en-US"/>
              </w:rPr>
              <w:t>behavior</w:t>
            </w:r>
          </w:p>
        </w:tc>
        <w:tc>
          <w:tcPr>
            <w:tcW w:w="1879" w:type="dxa"/>
            <w:vAlign w:val="bottom"/>
          </w:tcPr>
          <w:p w14:paraId="7F40504A" w14:textId="141C71E5" w:rsidR="009306AF" w:rsidRPr="00154D7A" w:rsidRDefault="009306AF" w:rsidP="009306AF">
            <w:pPr>
              <w:rPr>
                <w:lang w:val="en-US"/>
              </w:rPr>
            </w:pPr>
            <w:r w:rsidRPr="00154D7A">
              <w:rPr>
                <w:color w:val="000000"/>
                <w:lang w:val="en-US"/>
              </w:rPr>
              <w:t>Confusion matrix, ROC, PR</w:t>
            </w:r>
          </w:p>
        </w:tc>
        <w:tc>
          <w:tcPr>
            <w:tcW w:w="1879" w:type="dxa"/>
            <w:vAlign w:val="bottom"/>
          </w:tcPr>
          <w:p w14:paraId="61552E80" w14:textId="224A1C29" w:rsidR="009306AF" w:rsidRPr="00154D7A" w:rsidRDefault="009306AF" w:rsidP="009306AF">
            <w:pPr>
              <w:rPr>
                <w:lang w:val="en-US"/>
              </w:rPr>
            </w:pPr>
            <w:r w:rsidRPr="00154D7A">
              <w:rPr>
                <w:color w:val="000000"/>
                <w:lang w:val="en-US"/>
              </w:rPr>
              <w:t>Synthetic datasets</w:t>
            </w:r>
          </w:p>
        </w:tc>
        <w:tc>
          <w:tcPr>
            <w:tcW w:w="1879" w:type="dxa"/>
            <w:vAlign w:val="bottom"/>
          </w:tcPr>
          <w:p w14:paraId="1BE5DBDD" w14:textId="10270CB1" w:rsidR="009306AF" w:rsidRPr="00154D7A" w:rsidRDefault="009306AF" w:rsidP="009306AF">
            <w:pPr>
              <w:rPr>
                <w:lang w:val="en-US"/>
              </w:rPr>
            </w:pPr>
            <w:r w:rsidRPr="00154D7A">
              <w:rPr>
                <w:color w:val="000000"/>
                <w:lang w:val="en-US"/>
              </w:rPr>
              <w:t>Choose metrics carefully.</w:t>
            </w:r>
          </w:p>
        </w:tc>
        <w:tc>
          <w:tcPr>
            <w:tcW w:w="1880" w:type="dxa"/>
            <w:vAlign w:val="bottom"/>
          </w:tcPr>
          <w:p w14:paraId="5C306E52" w14:textId="451E93D4" w:rsidR="009306AF" w:rsidRPr="00154D7A" w:rsidRDefault="009306AF" w:rsidP="009306AF">
            <w:pPr>
              <w:rPr>
                <w:lang w:val="en-US"/>
              </w:rPr>
            </w:pPr>
            <w:r w:rsidRPr="00154D7A">
              <w:rPr>
                <w:color w:val="000000"/>
                <w:lang w:val="en-US"/>
              </w:rPr>
              <w:t>Tharwat (2018)</w:t>
            </w:r>
          </w:p>
        </w:tc>
      </w:tr>
      <w:tr w:rsidR="009306AF" w:rsidRPr="00154D7A" w14:paraId="06598D7D" w14:textId="77777777" w:rsidTr="00D56685">
        <w:tc>
          <w:tcPr>
            <w:tcW w:w="1879" w:type="dxa"/>
            <w:vAlign w:val="bottom"/>
          </w:tcPr>
          <w:p w14:paraId="67865B30" w14:textId="411A0854" w:rsidR="009306AF" w:rsidRPr="00154D7A" w:rsidRDefault="009306AF" w:rsidP="009306AF">
            <w:pPr>
              <w:rPr>
                <w:lang w:val="en-US"/>
              </w:rPr>
            </w:pPr>
            <w:r w:rsidRPr="00154D7A">
              <w:rPr>
                <w:color w:val="000000"/>
                <w:lang w:val="en-US"/>
              </w:rPr>
              <w:t>Probability reliability</w:t>
            </w:r>
          </w:p>
        </w:tc>
        <w:tc>
          <w:tcPr>
            <w:tcW w:w="1879" w:type="dxa"/>
            <w:vAlign w:val="bottom"/>
          </w:tcPr>
          <w:p w14:paraId="28652C1C" w14:textId="1EBE4FF7" w:rsidR="009306AF" w:rsidRPr="00154D7A" w:rsidRDefault="009306AF" w:rsidP="009306AF">
            <w:pPr>
              <w:rPr>
                <w:lang w:val="en-US"/>
              </w:rPr>
            </w:pPr>
            <w:r w:rsidRPr="00154D7A">
              <w:rPr>
                <w:color w:val="000000"/>
                <w:lang w:val="en-US"/>
              </w:rPr>
              <w:t>Calibration techniques</w:t>
            </w:r>
          </w:p>
        </w:tc>
        <w:tc>
          <w:tcPr>
            <w:tcW w:w="1879" w:type="dxa"/>
            <w:vAlign w:val="bottom"/>
          </w:tcPr>
          <w:p w14:paraId="4C5A08AF" w14:textId="060E7B38" w:rsidR="009306AF" w:rsidRPr="00154D7A" w:rsidRDefault="009306AF" w:rsidP="009306AF">
            <w:pPr>
              <w:rPr>
                <w:lang w:val="en-US"/>
              </w:rPr>
            </w:pPr>
            <w:r w:rsidRPr="00154D7A">
              <w:rPr>
                <w:color w:val="000000"/>
                <w:lang w:val="en-US"/>
              </w:rPr>
              <w:t>Synthetic banking dataset</w:t>
            </w:r>
          </w:p>
        </w:tc>
        <w:tc>
          <w:tcPr>
            <w:tcW w:w="1879" w:type="dxa"/>
            <w:vAlign w:val="bottom"/>
          </w:tcPr>
          <w:p w14:paraId="350C0B99" w14:textId="7499C791" w:rsidR="009306AF" w:rsidRPr="00154D7A" w:rsidRDefault="009306AF" w:rsidP="009306AF">
            <w:pPr>
              <w:rPr>
                <w:lang w:val="en-US"/>
              </w:rPr>
            </w:pPr>
            <w:r w:rsidRPr="00154D7A">
              <w:rPr>
                <w:color w:val="000000"/>
                <w:lang w:val="en-US"/>
              </w:rPr>
              <w:t>Improves decision thresholds.</w:t>
            </w:r>
          </w:p>
        </w:tc>
        <w:tc>
          <w:tcPr>
            <w:tcW w:w="1880" w:type="dxa"/>
            <w:vAlign w:val="bottom"/>
          </w:tcPr>
          <w:p w14:paraId="2A25C73F" w14:textId="4A89F6AB" w:rsidR="009306AF" w:rsidRPr="00154D7A" w:rsidRDefault="009306AF" w:rsidP="009306AF">
            <w:pPr>
              <w:rPr>
                <w:lang w:val="en-US"/>
              </w:rPr>
            </w:pPr>
            <w:r w:rsidRPr="00154D7A">
              <w:rPr>
                <w:color w:val="000000"/>
                <w:lang w:val="en-US"/>
              </w:rPr>
              <w:t>Abubakar et al. (2024)</w:t>
            </w:r>
          </w:p>
        </w:tc>
      </w:tr>
    </w:tbl>
    <w:p w14:paraId="7C24AFD8" w14:textId="77777777" w:rsidR="008B55F5" w:rsidRPr="00154D7A" w:rsidRDefault="008B55F5" w:rsidP="008B55F5">
      <w:pPr>
        <w:rPr>
          <w:lang w:val="en-US"/>
        </w:rPr>
      </w:pPr>
    </w:p>
    <w:p w14:paraId="05459239" w14:textId="6F790F38" w:rsidR="00610F1F" w:rsidRPr="00154D7A" w:rsidRDefault="00B02A3A" w:rsidP="009A0BC2">
      <w:pPr>
        <w:pStyle w:val="p1"/>
        <w:jc w:val="both"/>
        <w:rPr>
          <w:lang w:val="en-US"/>
        </w:rPr>
      </w:pPr>
      <w:r w:rsidRPr="00154D7A">
        <w:rPr>
          <w:lang w:val="en-US"/>
        </w:rPr>
        <w:lastRenderedPageBreak/>
        <w:t>The accurate assessment of churn models is complex due to class imbalance.  Tharwat (2018) offers an extensive tutorial on classification assessment techniques, emphasizing that accuracy can be deceptive for imbalanced datasets and advocating for the use of measures such as F1, ROC-AUC, precision-recall curves, and DET curves.  In churn contexts, recall (sensitivity to churners) and F1 (balance of precision and recall) frequently serve as primary objectives, reflecting the cost asymmetry between missed churners and false alarms.</w:t>
      </w:r>
    </w:p>
    <w:p w14:paraId="0979ECF4" w14:textId="0D64C4A5" w:rsidR="00610F1F" w:rsidRPr="00154D7A" w:rsidRDefault="009F6E63" w:rsidP="009A0BC2">
      <w:pPr>
        <w:pStyle w:val="p1"/>
        <w:jc w:val="both"/>
        <w:rPr>
          <w:lang w:val="en-US"/>
        </w:rPr>
      </w:pPr>
      <w:r w:rsidRPr="00154D7A">
        <w:rPr>
          <w:lang w:val="en-US"/>
        </w:rPr>
        <w:t xml:space="preserve">Therefore, </w:t>
      </w:r>
      <w:r w:rsidR="00E341CD" w:rsidRPr="00154D7A">
        <w:rPr>
          <w:lang w:val="en-US"/>
        </w:rPr>
        <w:t>numerous</w:t>
      </w:r>
      <w:r w:rsidR="00610F1F" w:rsidRPr="00154D7A">
        <w:rPr>
          <w:lang w:val="en-US"/>
        </w:rPr>
        <w:t xml:space="preserve"> banking churn studies </w:t>
      </w:r>
      <w:r w:rsidR="008E4710" w:rsidRPr="00154D7A">
        <w:rPr>
          <w:lang w:val="en-US"/>
        </w:rPr>
        <w:t>priorities</w:t>
      </w:r>
      <w:r w:rsidR="00610F1F" w:rsidRPr="00154D7A">
        <w:rPr>
          <w:lang w:val="en-US"/>
        </w:rPr>
        <w:t xml:space="preserve"> F1 and recall over raw accuracy (Abbas et al., 2023; Tékouabou, 2022; Patel et al., 2023; Adamu et al., 2025). </w:t>
      </w:r>
      <w:r w:rsidR="004C0E49" w:rsidRPr="00154D7A">
        <w:rPr>
          <w:lang w:val="en-US"/>
        </w:rPr>
        <w:t>Nevertheless</w:t>
      </w:r>
      <w:r w:rsidR="00610F1F" w:rsidRPr="00154D7A">
        <w:rPr>
          <w:lang w:val="en-US"/>
        </w:rPr>
        <w:t xml:space="preserve">, relatively few explicitly consider </w:t>
      </w:r>
      <w:r w:rsidR="00610F1F" w:rsidRPr="00154D7A">
        <w:rPr>
          <w:rStyle w:val="s1"/>
          <w:lang w:val="en-US"/>
        </w:rPr>
        <w:t>probability calibration</w:t>
      </w:r>
      <w:r w:rsidR="00610F1F" w:rsidRPr="00154D7A">
        <w:rPr>
          <w:lang w:val="en-US"/>
        </w:rPr>
        <w:t xml:space="preserve">, </w:t>
      </w:r>
      <w:r w:rsidR="00EB55A0" w:rsidRPr="00154D7A">
        <w:rPr>
          <w:lang w:val="en-US"/>
        </w:rPr>
        <w:t>despite its critical importance for optimum thresholding and resource allocation.</w:t>
      </w:r>
    </w:p>
    <w:p w14:paraId="554D01D3" w14:textId="5126E053" w:rsidR="00610F1F" w:rsidRPr="00154D7A" w:rsidRDefault="00932AE9" w:rsidP="009A0BC2">
      <w:pPr>
        <w:pStyle w:val="p1"/>
        <w:jc w:val="both"/>
        <w:rPr>
          <w:lang w:val="en-US"/>
        </w:rPr>
      </w:pPr>
      <w:r w:rsidRPr="00154D7A">
        <w:rPr>
          <w:lang w:val="en-US"/>
        </w:rPr>
        <w:t>Abubakar et al. (2024) explicitly tackle this deficiency by assessing calibration techniques (Platt scaling, isotonic regression) for banking churn models. Using synthetic yet structurally realistic bank data, the authors show that calibrated probabilities substantially improve Brier scores and decision thresholds, enabling better alignment between predicted risk and retention investment. Their findings indicate that operational churn systems must account for both discrimination (e.g., ROC-AUC) and calibration quality to be prepared for decision-making.</w:t>
      </w:r>
    </w:p>
    <w:p w14:paraId="064BF1F8" w14:textId="3E87F860" w:rsidR="00610F1F" w:rsidRPr="00154D7A" w:rsidRDefault="00932AE9" w:rsidP="009A0BC2">
      <w:pPr>
        <w:pStyle w:val="p1"/>
        <w:jc w:val="both"/>
        <w:rPr>
          <w:lang w:val="en-US"/>
        </w:rPr>
      </w:pPr>
      <w:r w:rsidRPr="00154D7A">
        <w:rPr>
          <w:lang w:val="en-US"/>
        </w:rPr>
        <w:t>This literature substantiates the multi-metric evaluation employed in this thesis, highlighting F1, ROC-AUC, recall, accuracy, and training efficiency, while utilizing confusion matrices and ROC curves to illustrate class-specific performance.</w:t>
      </w:r>
    </w:p>
    <w:p w14:paraId="54A0ECDA" w14:textId="77777777" w:rsidR="000E3CEA" w:rsidRPr="00154D7A" w:rsidRDefault="000E3CEA" w:rsidP="000E3CEA">
      <w:pPr>
        <w:pStyle w:val="Heading2"/>
        <w:numPr>
          <w:ilvl w:val="1"/>
          <w:numId w:val="215"/>
        </w:numPr>
        <w:jc w:val="both"/>
        <w:rPr>
          <w:rFonts w:ascii="Times New Roman" w:hAnsi="Times New Roman" w:cs="Times New Roman"/>
          <w:sz w:val="24"/>
          <w:szCs w:val="24"/>
          <w:lang w:val="en-US"/>
        </w:rPr>
      </w:pPr>
      <w:bookmarkStart w:id="29" w:name="_Toc215322054"/>
      <w:r w:rsidRPr="00154D7A">
        <w:rPr>
          <w:rFonts w:ascii="Times New Roman" w:hAnsi="Times New Roman" w:cs="Times New Roman"/>
          <w:sz w:val="24"/>
          <w:szCs w:val="24"/>
          <w:lang w:val="en-US"/>
        </w:rPr>
        <w:t>Synthesis and Identified Research Gaps</w:t>
      </w:r>
      <w:bookmarkEnd w:id="29"/>
    </w:p>
    <w:p w14:paraId="4029CBBC" w14:textId="77777777" w:rsidR="000E3CEA" w:rsidRPr="00154D7A" w:rsidRDefault="000E3CEA" w:rsidP="009A0BC2">
      <w:pPr>
        <w:pStyle w:val="p1"/>
        <w:jc w:val="both"/>
        <w:rPr>
          <w:lang w:val="en-US"/>
        </w:rPr>
      </w:pPr>
      <w:r w:rsidRPr="00154D7A">
        <w:rPr>
          <w:lang w:val="en-US"/>
        </w:rPr>
        <w:t>The reviewed literature reveals several consistent themes and open gaps directly motivating the design of the present study.</w:t>
      </w:r>
    </w:p>
    <w:p w14:paraId="1E79D2ED" w14:textId="77777777" w:rsidR="000E3CEA" w:rsidRPr="00154D7A" w:rsidRDefault="000E3CEA" w:rsidP="009A0BC2">
      <w:pPr>
        <w:pStyle w:val="p1"/>
        <w:numPr>
          <w:ilvl w:val="0"/>
          <w:numId w:val="248"/>
        </w:numPr>
        <w:jc w:val="both"/>
        <w:rPr>
          <w:lang w:val="en-US"/>
        </w:rPr>
      </w:pPr>
      <w:r w:rsidRPr="00154D7A">
        <w:rPr>
          <w:b/>
          <w:bCs/>
          <w:lang w:val="en-US"/>
        </w:rPr>
        <w:t>ML versus DL under consistent pipelines</w:t>
      </w:r>
    </w:p>
    <w:p w14:paraId="429D8997" w14:textId="77777777" w:rsidR="000E3CEA" w:rsidRPr="00154D7A" w:rsidRDefault="000E3CEA" w:rsidP="009A0BC2">
      <w:pPr>
        <w:pStyle w:val="p2"/>
        <w:ind w:left="720"/>
        <w:jc w:val="both"/>
        <w:rPr>
          <w:lang w:val="en-US"/>
        </w:rPr>
      </w:pPr>
      <w:r w:rsidRPr="00154D7A">
        <w:rPr>
          <w:lang w:val="en-US"/>
        </w:rPr>
        <w:t>Many studies report strong results for either ML or DL, but controlled comparisons under a unified preprocessing and evaluation pipeline are rare. AbdelAziz et al. (2025) provide cross-domain evidence that DL may outperform ML on large, sequential datasets, but ML remains competitive on smaller tabular banking data. Few works systematically compare tuned ML models (e.g., XGBoost, RF) against tuned DNNs, CNNs or GRUs on the same banking churn dataset with identical engineered features and imbalance handling.</w:t>
      </w:r>
    </w:p>
    <w:p w14:paraId="30B4483D" w14:textId="77777777" w:rsidR="000E3CEA" w:rsidRPr="00154D7A" w:rsidRDefault="000E3CEA" w:rsidP="009A0BC2">
      <w:pPr>
        <w:pStyle w:val="p1"/>
        <w:numPr>
          <w:ilvl w:val="0"/>
          <w:numId w:val="248"/>
        </w:numPr>
        <w:jc w:val="both"/>
        <w:rPr>
          <w:lang w:val="en-US"/>
        </w:rPr>
      </w:pPr>
      <w:r w:rsidRPr="00154D7A">
        <w:rPr>
          <w:b/>
          <w:bCs/>
          <w:lang w:val="en-US"/>
        </w:rPr>
        <w:t>Imbalanced learning integrated with HPO and evaluation</w:t>
      </w:r>
    </w:p>
    <w:p w14:paraId="0F441299" w14:textId="77777777" w:rsidR="000E3CEA" w:rsidRPr="00154D7A" w:rsidRDefault="000E3CEA" w:rsidP="009A0BC2">
      <w:pPr>
        <w:pStyle w:val="p2"/>
        <w:ind w:left="720"/>
        <w:jc w:val="both"/>
        <w:rPr>
          <w:lang w:val="en-US"/>
        </w:rPr>
      </w:pPr>
      <w:r w:rsidRPr="00154D7A">
        <w:rPr>
          <w:lang w:val="en-US"/>
        </w:rPr>
        <w:t>While SMOTE and hybrid sampling are widely used, their integration with HPO and nested cross-validation is often ad-hoc. SMOTE is frequently applied outside CV folds, causing data leakage, and comparisons across imbalance strategies, HPO methods, and models are seldom conducted in a unified experimental framework (Tékouabou, 2022; Patel et al., 2023; Li et al., 2025). GAN-based methods such as CostLearnGAN show promise but introduce complexity and have limited evaluation on real banking data.</w:t>
      </w:r>
    </w:p>
    <w:p w14:paraId="6B2AE5A2" w14:textId="77777777" w:rsidR="00C46B2B" w:rsidRPr="00154D7A" w:rsidRDefault="00C46B2B">
      <w:pPr>
        <w:spacing w:after="200" w:line="276" w:lineRule="auto"/>
        <w:rPr>
          <w:b/>
          <w:bCs/>
          <w:lang w:val="en-US"/>
        </w:rPr>
      </w:pPr>
      <w:r w:rsidRPr="00154D7A">
        <w:rPr>
          <w:b/>
          <w:bCs/>
          <w:lang w:val="en-US"/>
        </w:rPr>
        <w:br w:type="page"/>
      </w:r>
    </w:p>
    <w:p w14:paraId="418A212B" w14:textId="7973D121" w:rsidR="000E3CEA" w:rsidRPr="00154D7A" w:rsidRDefault="000E3CEA" w:rsidP="009A0BC2">
      <w:pPr>
        <w:pStyle w:val="p1"/>
        <w:numPr>
          <w:ilvl w:val="0"/>
          <w:numId w:val="248"/>
        </w:numPr>
        <w:jc w:val="both"/>
        <w:rPr>
          <w:lang w:val="en-US"/>
        </w:rPr>
      </w:pPr>
      <w:r w:rsidRPr="00154D7A">
        <w:rPr>
          <w:b/>
          <w:bCs/>
          <w:lang w:val="en-US"/>
        </w:rPr>
        <w:lastRenderedPageBreak/>
        <w:t>Under-reporting of computational efficiency</w:t>
      </w:r>
    </w:p>
    <w:p w14:paraId="6B274131" w14:textId="77777777" w:rsidR="000E3CEA" w:rsidRPr="00154D7A" w:rsidRDefault="000E3CEA" w:rsidP="009A0BC2">
      <w:pPr>
        <w:pStyle w:val="p2"/>
        <w:ind w:left="720"/>
        <w:jc w:val="both"/>
        <w:rPr>
          <w:lang w:val="en-US"/>
        </w:rPr>
      </w:pPr>
      <w:r w:rsidRPr="00154D7A">
        <w:rPr>
          <w:lang w:val="en-US"/>
        </w:rPr>
        <w:t xml:space="preserve">Most performance reports focus on accuracy, F1 and ROC-AUC but omit explicit analysis of </w:t>
      </w:r>
      <w:r w:rsidRPr="00154D7A">
        <w:rPr>
          <w:rStyle w:val="s1"/>
          <w:b/>
          <w:bCs/>
          <w:lang w:val="en-US"/>
        </w:rPr>
        <w:t>training time and inference latency</w:t>
      </w:r>
      <w:r w:rsidRPr="00154D7A">
        <w:rPr>
          <w:lang w:val="en-US"/>
        </w:rPr>
        <w:t>, which are critical for real-time or near-real-time banking applications. Hyperparameter tuning, deep networks, and GAN-based oversampling all impose computational costs; yet few studies provide quantitative execution-time comparisons or discuss deployment feasibility (AbdelAziz et al., 2025; Imran et al., 2023).</w:t>
      </w:r>
    </w:p>
    <w:p w14:paraId="5BFCD515" w14:textId="77777777" w:rsidR="000E3CEA" w:rsidRPr="00154D7A" w:rsidRDefault="000E3CEA" w:rsidP="009A0BC2">
      <w:pPr>
        <w:pStyle w:val="p1"/>
        <w:numPr>
          <w:ilvl w:val="0"/>
          <w:numId w:val="248"/>
        </w:numPr>
        <w:jc w:val="both"/>
        <w:rPr>
          <w:lang w:val="en-US"/>
        </w:rPr>
      </w:pPr>
      <w:r w:rsidRPr="00154D7A">
        <w:rPr>
          <w:b/>
          <w:bCs/>
          <w:lang w:val="en-US"/>
        </w:rPr>
        <w:t>Partial and loosely integrated use of explainability</w:t>
      </w:r>
    </w:p>
    <w:p w14:paraId="0D877035" w14:textId="7AD02A69" w:rsidR="000E3CEA" w:rsidRPr="00154D7A" w:rsidRDefault="000E3CEA" w:rsidP="009A0BC2">
      <w:pPr>
        <w:pStyle w:val="p2"/>
        <w:ind w:left="720"/>
        <w:jc w:val="both"/>
        <w:rPr>
          <w:lang w:val="en-US"/>
        </w:rPr>
      </w:pPr>
      <w:r w:rsidRPr="00154D7A">
        <w:rPr>
          <w:lang w:val="en-US"/>
        </w:rPr>
        <w:t xml:space="preserve">XAI tools such as SHAP and LIME are increasingly applied in churn prediction (Tékouabou, 2022; Singh et al., 2024; Li et al., 2025; Khan et al., 2025; Özkurt, 2025; Cao, 2021). However, explanations are typically used for ex post </w:t>
      </w:r>
      <w:r w:rsidR="008E4710" w:rsidRPr="00154D7A">
        <w:rPr>
          <w:lang w:val="en-US"/>
        </w:rPr>
        <w:t>visualization</w:t>
      </w:r>
      <w:r w:rsidRPr="00154D7A">
        <w:rPr>
          <w:lang w:val="en-US"/>
        </w:rPr>
        <w:t xml:space="preserve"> rather than as </w:t>
      </w:r>
      <w:r w:rsidRPr="00154D7A">
        <w:rPr>
          <w:rStyle w:val="s1"/>
          <w:b/>
          <w:bCs/>
          <w:lang w:val="en-US"/>
        </w:rPr>
        <w:t>integral criteria</w:t>
      </w:r>
      <w:r w:rsidRPr="00154D7A">
        <w:rPr>
          <w:lang w:val="en-US"/>
        </w:rPr>
        <w:t xml:space="preserve"> for model selection, data-quality checks (e.g., detection of leakage features), or stakeholder-facing reporting frameworks. Comparative analyses of interpretability across models and preprocessing configurations are also lacking.</w:t>
      </w:r>
    </w:p>
    <w:p w14:paraId="1FE8521C" w14:textId="77777777" w:rsidR="000E3CEA" w:rsidRPr="00154D7A" w:rsidRDefault="000E3CEA" w:rsidP="009A0BC2">
      <w:pPr>
        <w:pStyle w:val="p1"/>
        <w:numPr>
          <w:ilvl w:val="0"/>
          <w:numId w:val="248"/>
        </w:numPr>
        <w:jc w:val="both"/>
        <w:rPr>
          <w:lang w:val="en-US"/>
        </w:rPr>
      </w:pPr>
      <w:r w:rsidRPr="00154D7A">
        <w:rPr>
          <w:b/>
          <w:bCs/>
          <w:lang w:val="en-US"/>
        </w:rPr>
        <w:t>Limited banking-specific benchmarks and governance considerations</w:t>
      </w:r>
    </w:p>
    <w:p w14:paraId="34B1A887" w14:textId="768CC1B0" w:rsidR="000E3CEA" w:rsidRPr="00154D7A" w:rsidRDefault="000E3CEA" w:rsidP="009A0BC2">
      <w:pPr>
        <w:pStyle w:val="p2"/>
        <w:ind w:left="720"/>
        <w:jc w:val="both"/>
        <w:rPr>
          <w:lang w:val="en-US"/>
        </w:rPr>
      </w:pPr>
      <w:r w:rsidRPr="00154D7A">
        <w:rPr>
          <w:lang w:val="en-US"/>
        </w:rPr>
        <w:t>Although banking churn studies are growing, many rely on single-institution or synthetic datasets and do not systematically consider governance elements such as fairness, regulatory compliance, and model risk management. Temporal aspects (e.g., cohort-based analysis, early-warning versus late-stage churn) and their impact on model training and interpretability also receive limited attention.</w:t>
      </w:r>
    </w:p>
    <w:p w14:paraId="1E9B0428" w14:textId="77777777" w:rsidR="000E3CEA" w:rsidRPr="00154D7A" w:rsidRDefault="000E3CEA" w:rsidP="009A0BC2">
      <w:pPr>
        <w:pStyle w:val="p1"/>
        <w:jc w:val="both"/>
        <w:rPr>
          <w:lang w:val="en-US"/>
        </w:rPr>
      </w:pPr>
      <w:r w:rsidRPr="00154D7A">
        <w:rPr>
          <w:lang w:val="en-US"/>
        </w:rPr>
        <w:t>Given these gaps, there is a clear need for a study that:</w:t>
      </w:r>
    </w:p>
    <w:p w14:paraId="3BFB4674" w14:textId="77777777" w:rsidR="000E3CEA" w:rsidRPr="00154D7A" w:rsidRDefault="000E3CEA" w:rsidP="009A0BC2">
      <w:pPr>
        <w:pStyle w:val="p1"/>
        <w:numPr>
          <w:ilvl w:val="0"/>
          <w:numId w:val="249"/>
        </w:numPr>
        <w:jc w:val="both"/>
        <w:rPr>
          <w:lang w:val="en-US"/>
        </w:rPr>
      </w:pPr>
      <w:r w:rsidRPr="00154D7A">
        <w:rPr>
          <w:rStyle w:val="s1"/>
          <w:lang w:val="en-US"/>
        </w:rPr>
        <w:t xml:space="preserve">Compares </w:t>
      </w:r>
      <w:r w:rsidRPr="00154D7A">
        <w:rPr>
          <w:b/>
          <w:bCs/>
          <w:lang w:val="en-US"/>
        </w:rPr>
        <w:t>multiple ML and DL models</w:t>
      </w:r>
      <w:r w:rsidRPr="00154D7A">
        <w:rPr>
          <w:rStyle w:val="s1"/>
          <w:lang w:val="en-US"/>
        </w:rPr>
        <w:t xml:space="preserve"> on the same banking churn dataset under a </w:t>
      </w:r>
      <w:r w:rsidRPr="00154D7A">
        <w:rPr>
          <w:b/>
          <w:bCs/>
          <w:lang w:val="en-US"/>
        </w:rPr>
        <w:t>unified feature-engineering and preprocessing pipeline</w:t>
      </w:r>
      <w:r w:rsidRPr="00154D7A">
        <w:rPr>
          <w:rStyle w:val="s1"/>
          <w:lang w:val="en-US"/>
        </w:rPr>
        <w:t>.</w:t>
      </w:r>
    </w:p>
    <w:p w14:paraId="31CA9467" w14:textId="77777777" w:rsidR="000E3CEA" w:rsidRPr="00154D7A" w:rsidRDefault="000E3CEA" w:rsidP="009A0BC2">
      <w:pPr>
        <w:pStyle w:val="p1"/>
        <w:numPr>
          <w:ilvl w:val="0"/>
          <w:numId w:val="249"/>
        </w:numPr>
        <w:jc w:val="both"/>
        <w:rPr>
          <w:lang w:val="en-US"/>
        </w:rPr>
      </w:pPr>
      <w:r w:rsidRPr="00154D7A">
        <w:rPr>
          <w:rStyle w:val="s1"/>
          <w:lang w:val="en-US"/>
        </w:rPr>
        <w:t xml:space="preserve">Integrates </w:t>
      </w:r>
      <w:r w:rsidRPr="00154D7A">
        <w:rPr>
          <w:b/>
          <w:bCs/>
          <w:lang w:val="en-US"/>
        </w:rPr>
        <w:t>class-imbalance handling, HPO (grid, random, Optuna), and nested cross-validation</w:t>
      </w:r>
      <w:r w:rsidRPr="00154D7A">
        <w:rPr>
          <w:rStyle w:val="s1"/>
          <w:lang w:val="en-US"/>
        </w:rPr>
        <w:t xml:space="preserve"> in a methodologically rigorous way.</w:t>
      </w:r>
    </w:p>
    <w:p w14:paraId="43ABF91A" w14:textId="77777777" w:rsidR="000E3CEA" w:rsidRPr="00154D7A" w:rsidRDefault="000E3CEA" w:rsidP="009A0BC2">
      <w:pPr>
        <w:pStyle w:val="p1"/>
        <w:numPr>
          <w:ilvl w:val="0"/>
          <w:numId w:val="249"/>
        </w:numPr>
        <w:jc w:val="both"/>
        <w:rPr>
          <w:lang w:val="en-US"/>
        </w:rPr>
      </w:pPr>
      <w:r w:rsidRPr="00154D7A">
        <w:rPr>
          <w:lang w:val="en-US"/>
        </w:rPr>
        <w:t xml:space="preserve">Evaluates </w:t>
      </w:r>
      <w:r w:rsidRPr="00154D7A">
        <w:rPr>
          <w:rStyle w:val="s1"/>
          <w:b/>
          <w:bCs/>
          <w:lang w:val="en-US"/>
        </w:rPr>
        <w:t>predictive performance jointly with training efficiency</w:t>
      </w:r>
      <w:r w:rsidRPr="00154D7A">
        <w:rPr>
          <w:lang w:val="en-US"/>
        </w:rPr>
        <w:t xml:space="preserve"> to approximate practical deployment constraints.</w:t>
      </w:r>
    </w:p>
    <w:p w14:paraId="37803170" w14:textId="422753EB" w:rsidR="000E3CEA" w:rsidRPr="00154D7A" w:rsidRDefault="000E3CEA" w:rsidP="009A0BC2">
      <w:pPr>
        <w:pStyle w:val="p1"/>
        <w:numPr>
          <w:ilvl w:val="0"/>
          <w:numId w:val="249"/>
        </w:numPr>
        <w:jc w:val="both"/>
        <w:rPr>
          <w:lang w:val="en-US"/>
        </w:rPr>
      </w:pPr>
      <w:r w:rsidRPr="00154D7A">
        <w:rPr>
          <w:lang w:val="en-US"/>
        </w:rPr>
        <w:t xml:space="preserve">Embeds </w:t>
      </w:r>
      <w:r w:rsidRPr="00154D7A">
        <w:rPr>
          <w:rStyle w:val="s1"/>
          <w:b/>
          <w:bCs/>
          <w:lang w:val="en-US"/>
        </w:rPr>
        <w:t>SHAP-based interpretability</w:t>
      </w:r>
      <w:r w:rsidRPr="00154D7A">
        <w:rPr>
          <w:lang w:val="en-US"/>
        </w:rPr>
        <w:t xml:space="preserve"> into the evaluation framework, using explanations both to validate model </w:t>
      </w:r>
      <w:r w:rsidR="000E0E20" w:rsidRPr="00154D7A">
        <w:rPr>
          <w:lang w:val="en-US"/>
        </w:rPr>
        <w:t>behavior</w:t>
      </w:r>
      <w:r w:rsidRPr="00154D7A">
        <w:rPr>
          <w:lang w:val="en-US"/>
        </w:rPr>
        <w:t xml:space="preserve"> and to inform business stakeholders.</w:t>
      </w:r>
    </w:p>
    <w:p w14:paraId="115C8AA3" w14:textId="26CFAB73" w:rsidR="005B069A" w:rsidRPr="00154D7A" w:rsidRDefault="005B069A" w:rsidP="005B069A">
      <w:pPr>
        <w:pStyle w:val="Heading2"/>
        <w:numPr>
          <w:ilvl w:val="1"/>
          <w:numId w:val="215"/>
        </w:numPr>
        <w:jc w:val="both"/>
        <w:rPr>
          <w:rFonts w:ascii="Times New Roman" w:hAnsi="Times New Roman" w:cs="Times New Roman"/>
          <w:sz w:val="24"/>
          <w:szCs w:val="24"/>
          <w:lang w:val="en-US"/>
        </w:rPr>
      </w:pPr>
      <w:bookmarkStart w:id="30" w:name="_Toc215322055"/>
      <w:r w:rsidRPr="00154D7A">
        <w:rPr>
          <w:rFonts w:ascii="Times New Roman" w:hAnsi="Times New Roman" w:cs="Times New Roman"/>
          <w:sz w:val="24"/>
          <w:szCs w:val="24"/>
          <w:lang w:val="en-US"/>
        </w:rPr>
        <w:t>Summary</w:t>
      </w:r>
      <w:bookmarkEnd w:id="30"/>
    </w:p>
    <w:p w14:paraId="4146BD6D" w14:textId="50D85B2C" w:rsidR="004A0DEE" w:rsidRPr="00154D7A" w:rsidRDefault="000B3B91" w:rsidP="004A0DEE">
      <w:pPr>
        <w:pStyle w:val="p1"/>
        <w:jc w:val="both"/>
        <w:rPr>
          <w:lang w:val="en-US"/>
        </w:rPr>
      </w:pPr>
      <w:r w:rsidRPr="00154D7A">
        <w:rPr>
          <w:lang w:val="en-US"/>
        </w:rPr>
        <w:t>This chapter has presented a systematic review of existing literature on customer churn prediction, with a concentration  on the banking sector. Classical ML models especially tree-based ensembles have been shown to provide strong baselines when combined with appropriate preprocessing and imbalance handling. DL architectures, including DNN, CNN, LSTM, GRU, and hybrid CNN–BiLSTM/attention models, can deliver additional gains in recall and F1, particularly in large or sequential datasets, but often at higher computational and interpretability costs.</w:t>
      </w:r>
    </w:p>
    <w:p w14:paraId="51DDDCEE" w14:textId="77777777" w:rsidR="004A0DEE" w:rsidRPr="00154D7A" w:rsidRDefault="004A0DEE" w:rsidP="004A0DEE">
      <w:pPr>
        <w:pStyle w:val="p1"/>
        <w:jc w:val="both"/>
        <w:rPr>
          <w:lang w:val="en-US"/>
        </w:rPr>
      </w:pPr>
    </w:p>
    <w:p w14:paraId="47718A9A" w14:textId="77777777" w:rsidR="004A0DEE" w:rsidRPr="00154D7A" w:rsidRDefault="004A0DEE" w:rsidP="004A0DEE">
      <w:pPr>
        <w:pStyle w:val="p1"/>
        <w:jc w:val="both"/>
        <w:rPr>
          <w:lang w:val="en-US"/>
        </w:rPr>
      </w:pPr>
      <w:r w:rsidRPr="00154D7A">
        <w:rPr>
          <w:lang w:val="en-US"/>
        </w:rPr>
        <w:lastRenderedPageBreak/>
        <w:t>Imbalanced learning via SMOTE, hybrid sampling and, more recently, GAN-based frameworks plays a critical role in improving minority-class detection; yet its integration with HPO and evaluation protocols remains uneven. Hyperparameter optimization has been recognized as essential, with studies demonstrating substantial performance gains from grid, random and Bayesian/Optuna searches, but seldom reporting the computational trade-offs. XAI methods, particularly SHAP, are increasingly used to interpret churn models in banking, though explanations are rarely integrated into model selection and governance.</w:t>
      </w:r>
    </w:p>
    <w:p w14:paraId="02FA1E6A" w14:textId="2ACCC1F5" w:rsidR="005B069A" w:rsidRPr="00154D7A" w:rsidRDefault="004A0DEE" w:rsidP="004A0DEE">
      <w:pPr>
        <w:pStyle w:val="p1"/>
        <w:jc w:val="both"/>
        <w:rPr>
          <w:lang w:val="en-US"/>
        </w:rPr>
      </w:pPr>
      <w:r w:rsidRPr="00154D7A">
        <w:rPr>
          <w:lang w:val="en-US"/>
        </w:rPr>
        <w:t>This thesis aims to conduct a methodologically rigorous, comparative assessment of machine learning and deep learning models for banking churn, integrating structured feature engineering, nested imbalance-aware hyperparameter optimization, multi-metric evaluation (including training duration), and SHAP-based interpretability. The subsequent chapter delineates the study strategy and technique established to achieve these objectives.</w:t>
      </w:r>
    </w:p>
    <w:p w14:paraId="7EB9CFCA" w14:textId="77777777" w:rsidR="00610F1F" w:rsidRPr="00154D7A" w:rsidRDefault="00610F1F" w:rsidP="00A2016C">
      <w:pPr>
        <w:rPr>
          <w:lang w:val="en-US"/>
        </w:rPr>
      </w:pPr>
    </w:p>
    <w:p w14:paraId="0E88ECDB" w14:textId="25771553" w:rsidR="002109F3" w:rsidRPr="00154D7A" w:rsidRDefault="002109F3" w:rsidP="002109F3">
      <w:pPr>
        <w:pStyle w:val="Heading1"/>
        <w:jc w:val="center"/>
        <w:rPr>
          <w:rFonts w:ascii="Times New Roman" w:hAnsi="Times New Roman" w:cs="Times New Roman"/>
          <w:lang w:val="en-US"/>
        </w:rPr>
      </w:pPr>
      <w:bookmarkStart w:id="31" w:name="_Toc215322056"/>
      <w:r w:rsidRPr="00154D7A">
        <w:rPr>
          <w:rFonts w:ascii="Times New Roman" w:hAnsi="Times New Roman" w:cs="Times New Roman"/>
          <w:lang w:val="en-US"/>
        </w:rPr>
        <w:t>CHAPTER 3</w:t>
      </w:r>
      <w:r w:rsidRPr="00154D7A">
        <w:rPr>
          <w:rFonts w:ascii="Times New Roman" w:hAnsi="Times New Roman" w:cs="Times New Roman"/>
          <w:lang w:val="en-US"/>
        </w:rPr>
        <w:br/>
      </w:r>
      <w:r w:rsidRPr="00154D7A">
        <w:rPr>
          <w:rFonts w:ascii="Times New Roman" w:hAnsi="Times New Roman" w:cs="Times New Roman"/>
          <w:lang w:val="en-US"/>
        </w:rPr>
        <w:br/>
        <w:t>RESEARCH METHODOLOGY</w:t>
      </w:r>
      <w:bookmarkEnd w:id="31"/>
    </w:p>
    <w:p w14:paraId="7DC2BC90" w14:textId="138C801B" w:rsidR="004E3E5A" w:rsidRPr="00154D7A" w:rsidRDefault="004E3E5A" w:rsidP="002109F3">
      <w:pPr>
        <w:pStyle w:val="Heading2"/>
        <w:numPr>
          <w:ilvl w:val="1"/>
          <w:numId w:val="218"/>
        </w:numPr>
        <w:jc w:val="both"/>
        <w:rPr>
          <w:rFonts w:ascii="Times New Roman" w:hAnsi="Times New Roman" w:cs="Times New Roman"/>
          <w:sz w:val="24"/>
          <w:szCs w:val="24"/>
          <w:lang w:val="en-US"/>
        </w:rPr>
      </w:pPr>
      <w:bookmarkStart w:id="32" w:name="_Toc215322057"/>
      <w:r w:rsidRPr="00154D7A">
        <w:rPr>
          <w:rFonts w:ascii="Times New Roman" w:hAnsi="Times New Roman" w:cs="Times New Roman"/>
          <w:sz w:val="24"/>
          <w:szCs w:val="24"/>
          <w:lang w:val="en-US"/>
        </w:rPr>
        <w:t>Introduction</w:t>
      </w:r>
      <w:bookmarkEnd w:id="32"/>
    </w:p>
    <w:p w14:paraId="4C161D48" w14:textId="09E50A45" w:rsidR="006A0B73" w:rsidRPr="00154D7A" w:rsidRDefault="008F5756" w:rsidP="00651B68">
      <w:pPr>
        <w:pStyle w:val="p1"/>
        <w:jc w:val="both"/>
        <w:rPr>
          <w:lang w:val="en-US"/>
        </w:rPr>
      </w:pPr>
      <w:r w:rsidRPr="00154D7A">
        <w:rPr>
          <w:lang w:val="en-US"/>
        </w:rPr>
        <w:t>This chapter explains the entire method used in this dissertation. It outlines the study design, data-processing workflow, feature-engineering strategy, and model-development protocols. The chapter delineates the evaluation metrics, cross-validation framework, strategies for addressing class imbalance, and methods for hyperparameter optimization.</w:t>
      </w:r>
      <w:r w:rsidR="00651B68" w:rsidRPr="00154D7A">
        <w:rPr>
          <w:lang w:val="en-US"/>
        </w:rPr>
        <w:t xml:space="preserve"> </w:t>
      </w:r>
      <w:r w:rsidRPr="00154D7A">
        <w:rPr>
          <w:lang w:val="en-US"/>
        </w:rPr>
        <w:t>This chapter establishes a robust and replicable basis for the empirical inquiry by anchoring methodological choices in existing literature and the operational limitations of banking settings.</w:t>
      </w:r>
    </w:p>
    <w:p w14:paraId="630A0655" w14:textId="71452933" w:rsidR="00DF04B1" w:rsidRPr="00154D7A" w:rsidRDefault="004E3E5A" w:rsidP="002109F3">
      <w:pPr>
        <w:pStyle w:val="Heading2"/>
        <w:numPr>
          <w:ilvl w:val="1"/>
          <w:numId w:val="218"/>
        </w:numPr>
        <w:jc w:val="both"/>
        <w:rPr>
          <w:rFonts w:ascii="Times New Roman" w:hAnsi="Times New Roman" w:cs="Times New Roman"/>
          <w:sz w:val="24"/>
          <w:szCs w:val="24"/>
          <w:lang w:val="en-US"/>
        </w:rPr>
      </w:pPr>
      <w:bookmarkStart w:id="33" w:name="_Toc215322058"/>
      <w:r w:rsidRPr="00154D7A">
        <w:rPr>
          <w:rFonts w:ascii="Times New Roman" w:hAnsi="Times New Roman" w:cs="Times New Roman"/>
          <w:sz w:val="24"/>
          <w:szCs w:val="24"/>
          <w:lang w:val="en-US"/>
        </w:rPr>
        <w:lastRenderedPageBreak/>
        <w:t>Methodology</w:t>
      </w:r>
      <w:bookmarkEnd w:id="33"/>
    </w:p>
    <w:p w14:paraId="0493D8D4" w14:textId="4670CB39" w:rsidR="008A5833" w:rsidRPr="00154D7A" w:rsidRDefault="008A17E7" w:rsidP="008A17E7">
      <w:pPr>
        <w:spacing w:before="100" w:beforeAutospacing="1" w:after="100" w:afterAutospacing="1"/>
        <w:jc w:val="both"/>
        <w:rPr>
          <w:color w:val="000000"/>
          <w:lang w:val="en-US"/>
        </w:rPr>
      </w:pPr>
      <w:r w:rsidRPr="00154D7A">
        <w:rPr>
          <w:noProof/>
          <w:lang w:val="en-US"/>
        </w:rPr>
        <mc:AlternateContent>
          <mc:Choice Requires="wps">
            <w:drawing>
              <wp:anchor distT="0" distB="0" distL="114300" distR="114300" simplePos="0" relativeHeight="251684864" behindDoc="0" locked="0" layoutInCell="1" allowOverlap="1" wp14:anchorId="74BC732C" wp14:editId="41681CC0">
                <wp:simplePos x="0" y="0"/>
                <wp:positionH relativeFrom="column">
                  <wp:posOffset>1355870</wp:posOffset>
                </wp:positionH>
                <wp:positionV relativeFrom="paragraph">
                  <wp:posOffset>8072120</wp:posOffset>
                </wp:positionV>
                <wp:extent cx="3295015" cy="635"/>
                <wp:effectExtent l="0" t="0" r="0" b="0"/>
                <wp:wrapTopAndBottom/>
                <wp:docPr id="1156351401" name="Text Box 1"/>
                <wp:cNvGraphicFramePr/>
                <a:graphic xmlns:a="http://schemas.openxmlformats.org/drawingml/2006/main">
                  <a:graphicData uri="http://schemas.microsoft.com/office/word/2010/wordprocessingShape">
                    <wps:wsp>
                      <wps:cNvSpPr txBox="1"/>
                      <wps:spPr>
                        <a:xfrm>
                          <a:off x="0" y="0"/>
                          <a:ext cx="3295015" cy="635"/>
                        </a:xfrm>
                        <a:prstGeom prst="rect">
                          <a:avLst/>
                        </a:prstGeom>
                        <a:solidFill>
                          <a:prstClr val="white"/>
                        </a:solidFill>
                        <a:ln>
                          <a:noFill/>
                        </a:ln>
                      </wps:spPr>
                      <wps:txbx>
                        <w:txbxContent>
                          <w:p w14:paraId="03E4F992" w14:textId="6D36E0AD" w:rsidR="008A17E7" w:rsidRPr="00BD1A0E" w:rsidRDefault="008A17E7" w:rsidP="008A17E7">
                            <w:pPr>
                              <w:pStyle w:val="Caption"/>
                              <w:jc w:val="center"/>
                              <w:rPr>
                                <w:noProof/>
                                <w:sz w:val="21"/>
                                <w:szCs w:val="21"/>
                                <w:lang w:val="en-US"/>
                              </w:rPr>
                            </w:pPr>
                            <w:bookmarkStart w:id="34" w:name="_Toc215179903"/>
                            <w:bookmarkStart w:id="35" w:name="_Toc215312567"/>
                            <w:r w:rsidRPr="00BD1A0E">
                              <w:rPr>
                                <w:sz w:val="21"/>
                                <w:szCs w:val="21"/>
                              </w:rPr>
                              <w:t xml:space="preserve">Figure </w:t>
                            </w:r>
                            <w:r w:rsidRPr="00BD1A0E">
                              <w:rPr>
                                <w:sz w:val="21"/>
                                <w:szCs w:val="21"/>
                              </w:rPr>
                              <w:fldChar w:fldCharType="begin"/>
                            </w:r>
                            <w:r w:rsidRPr="00BD1A0E">
                              <w:rPr>
                                <w:sz w:val="21"/>
                                <w:szCs w:val="21"/>
                              </w:rPr>
                              <w:instrText xml:space="preserve"> SEQ Figure \* ARABIC </w:instrText>
                            </w:r>
                            <w:r w:rsidRPr="00BD1A0E">
                              <w:rPr>
                                <w:sz w:val="21"/>
                                <w:szCs w:val="21"/>
                              </w:rPr>
                              <w:fldChar w:fldCharType="separate"/>
                            </w:r>
                            <w:r w:rsidR="00CA4744">
                              <w:rPr>
                                <w:noProof/>
                                <w:sz w:val="21"/>
                                <w:szCs w:val="21"/>
                              </w:rPr>
                              <w:t>1</w:t>
                            </w:r>
                            <w:r w:rsidRPr="00BD1A0E">
                              <w:rPr>
                                <w:sz w:val="21"/>
                                <w:szCs w:val="21"/>
                              </w:rPr>
                              <w:fldChar w:fldCharType="end"/>
                            </w:r>
                            <w:r w:rsidRPr="00BD1A0E">
                              <w:rPr>
                                <w:sz w:val="21"/>
                                <w:szCs w:val="21"/>
                              </w:rPr>
                              <w:t>: Research Methodology Workflow</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BC732C" id="_x0000_t202" coordsize="21600,21600" o:spt="202" path="m,l,21600r21600,l21600,xe">
                <v:stroke joinstyle="miter"/>
                <v:path gradientshapeok="t" o:connecttype="rect"/>
              </v:shapetype>
              <v:shape id="Text Box 1" o:spid="_x0000_s1026" type="#_x0000_t202" style="position:absolute;left:0;text-align:left;margin-left:106.75pt;margin-top:635.6pt;width:259.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" stroked="f">
                <v:textbox style="mso-fit-shape-to-text:t" inset="0,0,0,0">
                  <w:txbxContent>
                    <w:p w14:paraId="03E4F992" w14:textId="6D36E0AD" w:rsidR="008A17E7" w:rsidRPr="00BD1A0E" w:rsidRDefault="008A17E7" w:rsidP="008A17E7">
                      <w:pPr>
                        <w:pStyle w:val="Caption"/>
                        <w:jc w:val="center"/>
                        <w:rPr>
                          <w:noProof/>
                          <w:sz w:val="21"/>
                          <w:szCs w:val="21"/>
                          <w:lang w:val="en-US"/>
                        </w:rPr>
                      </w:pPr>
                      <w:bookmarkStart w:id="36" w:name="_Toc215179903"/>
                      <w:bookmarkStart w:id="37" w:name="_Toc215312567"/>
                      <w:r w:rsidRPr="00BD1A0E">
                        <w:rPr>
                          <w:sz w:val="21"/>
                          <w:szCs w:val="21"/>
                        </w:rPr>
                        <w:t xml:space="preserve">Figure </w:t>
                      </w:r>
                      <w:r w:rsidRPr="00BD1A0E">
                        <w:rPr>
                          <w:sz w:val="21"/>
                          <w:szCs w:val="21"/>
                        </w:rPr>
                        <w:fldChar w:fldCharType="begin"/>
                      </w:r>
                      <w:r w:rsidRPr="00BD1A0E">
                        <w:rPr>
                          <w:sz w:val="21"/>
                          <w:szCs w:val="21"/>
                        </w:rPr>
                        <w:instrText xml:space="preserve"> SEQ Figure \* ARABIC </w:instrText>
                      </w:r>
                      <w:r w:rsidRPr="00BD1A0E">
                        <w:rPr>
                          <w:sz w:val="21"/>
                          <w:szCs w:val="21"/>
                        </w:rPr>
                        <w:fldChar w:fldCharType="separate"/>
                      </w:r>
                      <w:r w:rsidR="00CA4744">
                        <w:rPr>
                          <w:noProof/>
                          <w:sz w:val="21"/>
                          <w:szCs w:val="21"/>
                        </w:rPr>
                        <w:t>1</w:t>
                      </w:r>
                      <w:r w:rsidRPr="00BD1A0E">
                        <w:rPr>
                          <w:sz w:val="21"/>
                          <w:szCs w:val="21"/>
                        </w:rPr>
                        <w:fldChar w:fldCharType="end"/>
                      </w:r>
                      <w:r w:rsidRPr="00BD1A0E">
                        <w:rPr>
                          <w:sz w:val="21"/>
                          <w:szCs w:val="21"/>
                        </w:rPr>
                        <w:t>: Research Methodology Workflow</w:t>
                      </w:r>
                      <w:bookmarkEnd w:id="36"/>
                      <w:bookmarkEnd w:id="37"/>
                    </w:p>
                  </w:txbxContent>
                </v:textbox>
                <w10:wrap type="topAndBottom"/>
              </v:shape>
            </w:pict>
          </mc:Fallback>
        </mc:AlternateContent>
      </w:r>
      <w:r w:rsidRPr="00154D7A">
        <w:rPr>
          <w:noProof/>
          <w:lang w:val="en-US"/>
        </w:rPr>
        <w:drawing>
          <wp:anchor distT="0" distB="0" distL="114300" distR="114300" simplePos="0" relativeHeight="251683840" behindDoc="1" locked="0" layoutInCell="1" allowOverlap="1" wp14:anchorId="79702831" wp14:editId="14E0EB5B">
            <wp:simplePos x="0" y="0"/>
            <wp:positionH relativeFrom="column">
              <wp:posOffset>1148070</wp:posOffset>
            </wp:positionH>
            <wp:positionV relativeFrom="paragraph">
              <wp:posOffset>1302624</wp:posOffset>
            </wp:positionV>
            <wp:extent cx="3435350" cy="6768465"/>
            <wp:effectExtent l="0" t="0" r="6350" b="635"/>
            <wp:wrapTopAndBottom/>
            <wp:docPr id="791658073" name="Picture 1" descr="A diagram of a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5897" name="Picture 1" descr="A diagram of a model training&#10;&#10;AI-generated content may be incorrect."/>
                    <pic:cNvPicPr/>
                  </pic:nvPicPr>
                  <pic:blipFill>
                    <a:blip r:embed="rId8"/>
                    <a:stretch>
                      <a:fillRect/>
                    </a:stretch>
                  </pic:blipFill>
                  <pic:spPr>
                    <a:xfrm>
                      <a:off x="0" y="0"/>
                      <a:ext cx="3435350" cy="6768465"/>
                    </a:xfrm>
                    <a:prstGeom prst="rect">
                      <a:avLst/>
                    </a:prstGeom>
                  </pic:spPr>
                </pic:pic>
              </a:graphicData>
            </a:graphic>
            <wp14:sizeRelH relativeFrom="page">
              <wp14:pctWidth>0</wp14:pctWidth>
            </wp14:sizeRelH>
            <wp14:sizeRelV relativeFrom="page">
              <wp14:pctHeight>0</wp14:pctHeight>
            </wp14:sizeRelV>
          </wp:anchor>
        </w:drawing>
      </w:r>
      <w:r w:rsidR="00945991" w:rsidRPr="00154D7A">
        <w:rPr>
          <w:color w:val="000000"/>
          <w:lang w:val="en-US"/>
        </w:rPr>
        <w:t xml:space="preserve">This research employs a quantitative, supervised learning methodology to </w:t>
      </w:r>
      <w:r w:rsidR="008710EB" w:rsidRPr="00154D7A">
        <w:rPr>
          <w:color w:val="000000"/>
          <w:lang w:val="en-US"/>
        </w:rPr>
        <w:t>predict</w:t>
      </w:r>
      <w:r w:rsidR="00945991" w:rsidRPr="00154D7A">
        <w:rPr>
          <w:color w:val="000000"/>
          <w:lang w:val="en-US"/>
        </w:rPr>
        <w:t xml:space="preserve"> customer</w:t>
      </w:r>
      <w:r w:rsidR="008710EB" w:rsidRPr="00154D7A">
        <w:rPr>
          <w:color w:val="000000"/>
          <w:lang w:val="en-US"/>
        </w:rPr>
        <w:t xml:space="preserve"> churn</w:t>
      </w:r>
      <w:r w:rsidR="00945991" w:rsidRPr="00154D7A">
        <w:rPr>
          <w:color w:val="000000"/>
          <w:lang w:val="en-US"/>
        </w:rPr>
        <w:t xml:space="preserve"> in the banking sector, </w:t>
      </w:r>
      <w:r w:rsidR="008710EB" w:rsidRPr="00154D7A">
        <w:rPr>
          <w:color w:val="000000"/>
          <w:lang w:val="en-US"/>
        </w:rPr>
        <w:t>enabling</w:t>
      </w:r>
      <w:r w:rsidR="00945991" w:rsidRPr="00154D7A">
        <w:rPr>
          <w:color w:val="000000"/>
          <w:lang w:val="en-US"/>
        </w:rPr>
        <w:t xml:space="preserve"> a systematic comparison of machine learning (ML) and deep learning (DL) techniques under uniform settings. The methodology encompasses data preprocessing, feature engineering, model selection, hyperparameter optimization, and evaluation, adhering to best practices published in recent churn prediction literature (AbdelAziz et al., 2025; Bhuria et al., 2025; Patel et al., 2023). This figure shows the full methodological procedure.</w:t>
      </w:r>
      <w:r w:rsidR="00D54B01" w:rsidRPr="00154D7A">
        <w:rPr>
          <w:color w:val="000000"/>
          <w:lang w:val="en-US"/>
        </w:rPr>
        <w:t xml:space="preserve"> </w:t>
      </w:r>
    </w:p>
    <w:p w14:paraId="3253FC05" w14:textId="561DC213" w:rsidR="00B4308E" w:rsidRPr="00154D7A" w:rsidRDefault="00B4308E" w:rsidP="004E3E5A">
      <w:pPr>
        <w:pStyle w:val="Heading3"/>
        <w:rPr>
          <w:rFonts w:ascii="Times New Roman" w:hAnsi="Times New Roman" w:cs="Times New Roman"/>
          <w:lang w:val="en-US"/>
        </w:rPr>
      </w:pPr>
      <w:r w:rsidRPr="00154D7A">
        <w:rPr>
          <w:rFonts w:ascii="Times New Roman" w:hAnsi="Times New Roman" w:cs="Times New Roman"/>
          <w:lang w:val="en-US"/>
        </w:rPr>
        <w:lastRenderedPageBreak/>
        <w:t>Data Preprocessing</w:t>
      </w:r>
      <w:r w:rsidR="00453105" w:rsidRPr="00154D7A">
        <w:rPr>
          <w:rFonts w:ascii="Times New Roman" w:hAnsi="Times New Roman" w:cs="Times New Roman"/>
          <w:lang w:val="en-US"/>
        </w:rPr>
        <w:t xml:space="preserve"> </w:t>
      </w:r>
    </w:p>
    <w:p w14:paraId="4ED57DC6" w14:textId="31CF1A90" w:rsidR="00AB438D" w:rsidRPr="00154D7A" w:rsidRDefault="00306EB3" w:rsidP="008A56F6">
      <w:pPr>
        <w:spacing w:before="100" w:beforeAutospacing="1" w:after="100" w:afterAutospacing="1"/>
        <w:jc w:val="both"/>
        <w:rPr>
          <w:color w:val="000000"/>
          <w:lang w:val="en-US"/>
        </w:rPr>
      </w:pPr>
      <w:r w:rsidRPr="00154D7A">
        <w:rPr>
          <w:color w:val="000000"/>
          <w:lang w:val="en-US"/>
        </w:rPr>
        <w:t>The quality and structure of input data significantly impact the effectiveness as well as reliability of machine learning and deep learning models</w:t>
      </w:r>
      <w:r w:rsidR="00E02245" w:rsidRPr="00154D7A">
        <w:rPr>
          <w:color w:val="000000"/>
          <w:lang w:val="en-US"/>
        </w:rPr>
        <w:t>.</w:t>
      </w:r>
      <w:r w:rsidRPr="00154D7A">
        <w:rPr>
          <w:color w:val="000000"/>
          <w:lang w:val="en-US"/>
        </w:rPr>
        <w:t xml:space="preserve"> </w:t>
      </w:r>
      <w:r w:rsidR="00E02245" w:rsidRPr="00154D7A">
        <w:rPr>
          <w:color w:val="000000"/>
          <w:lang w:val="en-US"/>
        </w:rPr>
        <w:t>T</w:t>
      </w:r>
      <w:r w:rsidRPr="00154D7A">
        <w:rPr>
          <w:color w:val="000000"/>
          <w:lang w:val="en-US"/>
        </w:rPr>
        <w:t xml:space="preserve">hereby, data preparation is an essential process in </w:t>
      </w:r>
      <w:r w:rsidR="00E02245" w:rsidRPr="00154D7A">
        <w:rPr>
          <w:color w:val="000000"/>
          <w:lang w:val="en-US"/>
        </w:rPr>
        <w:t xml:space="preserve">all </w:t>
      </w:r>
      <w:r w:rsidRPr="00154D7A">
        <w:rPr>
          <w:color w:val="000000"/>
          <w:lang w:val="en-US"/>
        </w:rPr>
        <w:t>predictive analysis (Patel et al., 2023; Adiputra, Wanchai &amp; Lin, 2025). Existing literature on churn prediction suggests that data preprocessing requires missing value imputation, categorical encoding, feature scaling, and class imbalance management (Bhuria et al., 2025; Adiputra, Wanchai &amp; Lin, 2025).</w:t>
      </w:r>
    </w:p>
    <w:p w14:paraId="744DB4DD" w14:textId="57D5305F" w:rsidR="0078684D" w:rsidRPr="00154D7A" w:rsidRDefault="00B4308E" w:rsidP="004E3E5A">
      <w:pPr>
        <w:pStyle w:val="Heading4"/>
        <w:rPr>
          <w:rFonts w:ascii="Times New Roman" w:hAnsi="Times New Roman" w:cs="Times New Roman"/>
          <w:lang w:val="en-US"/>
        </w:rPr>
      </w:pPr>
      <w:r w:rsidRPr="00154D7A">
        <w:rPr>
          <w:rFonts w:ascii="Times New Roman" w:hAnsi="Times New Roman" w:cs="Times New Roman"/>
          <w:lang w:val="en-US"/>
        </w:rPr>
        <w:t>Missing Data Handling</w:t>
      </w:r>
      <w:r w:rsidR="00581C03" w:rsidRPr="00154D7A">
        <w:rPr>
          <w:rFonts w:ascii="Times New Roman" w:hAnsi="Times New Roman" w:cs="Times New Roman"/>
          <w:lang w:val="en-US"/>
        </w:rPr>
        <w:t xml:space="preserve"> </w:t>
      </w:r>
    </w:p>
    <w:p w14:paraId="33BE2D09" w14:textId="1F0707E1" w:rsidR="00641939" w:rsidRPr="00154D7A" w:rsidRDefault="00EE5C7B" w:rsidP="008A56F6">
      <w:pPr>
        <w:pStyle w:val="p1"/>
        <w:jc w:val="both"/>
        <w:rPr>
          <w:lang w:val="en-US"/>
        </w:rPr>
      </w:pPr>
      <w:r w:rsidRPr="00154D7A">
        <w:rPr>
          <w:lang w:val="en-US"/>
        </w:rPr>
        <w:t xml:space="preserve">Missing values data has </w:t>
      </w:r>
      <w:r w:rsidR="003B6A86" w:rsidRPr="00154D7A">
        <w:rPr>
          <w:lang w:val="en-US"/>
        </w:rPr>
        <w:t xml:space="preserve">some impact to final model training. Either it may bias the model or reduce the effective sample size. </w:t>
      </w:r>
      <w:r w:rsidR="00406C7A" w:rsidRPr="00154D7A">
        <w:rPr>
          <w:lang w:val="en-US"/>
        </w:rPr>
        <w:t>It results in poor</w:t>
      </w:r>
      <w:r w:rsidR="002C23E2" w:rsidRPr="00154D7A">
        <w:rPr>
          <w:lang w:val="en-US"/>
        </w:rPr>
        <w:t xml:space="preserve"> predictive reliability (Abbas </w:t>
      </w:r>
      <w:r w:rsidR="00596853" w:rsidRPr="00154D7A">
        <w:rPr>
          <w:i/>
          <w:lang w:val="en-US"/>
        </w:rPr>
        <w:t>et al</w:t>
      </w:r>
      <w:r w:rsidR="002C23E2" w:rsidRPr="00154D7A">
        <w:rPr>
          <w:lang w:val="en-US"/>
        </w:rPr>
        <w:t xml:space="preserve">., 2023; Abubakar </w:t>
      </w:r>
      <w:r w:rsidR="00596853" w:rsidRPr="00154D7A">
        <w:rPr>
          <w:i/>
          <w:lang w:val="en-US"/>
        </w:rPr>
        <w:t>et al</w:t>
      </w:r>
      <w:r w:rsidR="002C23E2" w:rsidRPr="00154D7A">
        <w:rPr>
          <w:lang w:val="en-US"/>
        </w:rPr>
        <w:t>., 2024). Thus, it must be handled properly. There are few</w:t>
      </w:r>
      <w:r w:rsidR="0057154E" w:rsidRPr="00154D7A">
        <w:rPr>
          <w:lang w:val="en-US"/>
        </w:rPr>
        <w:t xml:space="preserve"> techniques available in prior works. First, </w:t>
      </w:r>
      <w:r w:rsidR="00D76439" w:rsidRPr="00154D7A">
        <w:rPr>
          <w:lang w:val="en-US"/>
        </w:rPr>
        <w:t>mean imputation</w:t>
      </w:r>
      <w:r w:rsidR="00641939" w:rsidRPr="00154D7A">
        <w:rPr>
          <w:lang w:val="en-US"/>
        </w:rPr>
        <w:t xml:space="preserve">, </w:t>
      </w:r>
      <w:r w:rsidR="00D76439" w:rsidRPr="00154D7A">
        <w:rPr>
          <w:lang w:val="en-US"/>
        </w:rPr>
        <w:t>median imputation</w:t>
      </w:r>
      <w:r w:rsidR="0071448B" w:rsidRPr="00154D7A">
        <w:rPr>
          <w:lang w:val="en-US"/>
        </w:rPr>
        <w:t xml:space="preserve"> or mode</w:t>
      </w:r>
      <w:r w:rsidR="00D76439" w:rsidRPr="00154D7A">
        <w:rPr>
          <w:lang w:val="en-US"/>
        </w:rPr>
        <w:t xml:space="preserve"> replaces the missing value by mean</w:t>
      </w:r>
      <w:r w:rsidR="00641939" w:rsidRPr="00154D7A">
        <w:rPr>
          <w:lang w:val="en-US"/>
        </w:rPr>
        <w:t xml:space="preserve">, median or mode of the feature respectively. </w:t>
      </w:r>
      <w:r w:rsidR="00E942D2" w:rsidRPr="00154D7A">
        <w:rPr>
          <w:lang w:val="en-US"/>
        </w:rPr>
        <w:t>This technique is computationally simple but highly sensitive to outliers. Using it without proper care may distort feature distribution.</w:t>
      </w:r>
    </w:p>
    <w:p w14:paraId="50FF9722" w14:textId="3B352D1D" w:rsidR="00D93DFF" w:rsidRPr="00154D7A" w:rsidRDefault="002A695A" w:rsidP="008A56F6">
      <w:pPr>
        <w:pStyle w:val="p1"/>
        <w:jc w:val="both"/>
        <w:rPr>
          <w:lang w:val="en-US"/>
        </w:rPr>
      </w:pPr>
      <w:r w:rsidRPr="00154D7A">
        <w:rPr>
          <w:lang w:val="en-US"/>
        </w:rPr>
        <w:t>Next</w:t>
      </w:r>
      <w:r w:rsidR="00BF35A7" w:rsidRPr="00154D7A">
        <w:rPr>
          <w:lang w:val="en-US"/>
        </w:rPr>
        <w:t xml:space="preserve">, </w:t>
      </w:r>
      <w:r w:rsidR="00BF35A7" w:rsidRPr="00154D7A">
        <w:rPr>
          <w:rStyle w:val="s1"/>
          <w:lang w:val="en-US"/>
        </w:rPr>
        <w:t>r</w:t>
      </w:r>
      <w:r w:rsidR="00D779C6" w:rsidRPr="00154D7A">
        <w:rPr>
          <w:rStyle w:val="s1"/>
          <w:lang w:val="en-US"/>
        </w:rPr>
        <w:t>egression imputation</w:t>
      </w:r>
      <w:r w:rsidR="00D779C6" w:rsidRPr="00154D7A">
        <w:rPr>
          <w:lang w:val="en-US"/>
        </w:rPr>
        <w:t xml:space="preserve"> and </w:t>
      </w:r>
      <w:r w:rsidR="00D779C6" w:rsidRPr="00154D7A">
        <w:rPr>
          <w:rStyle w:val="s1"/>
          <w:lang w:val="en-US"/>
        </w:rPr>
        <w:t>multiple imputation by chained equations (MICE)</w:t>
      </w:r>
      <w:r w:rsidR="00D779C6" w:rsidRPr="00154D7A">
        <w:rPr>
          <w:lang w:val="en-US"/>
        </w:rPr>
        <w:t xml:space="preserve"> </w:t>
      </w:r>
      <w:r w:rsidR="00CC49ED" w:rsidRPr="00154D7A">
        <w:rPr>
          <w:lang w:val="en-US"/>
        </w:rPr>
        <w:t xml:space="preserve">replace missing value by an approximately </w:t>
      </w:r>
      <w:r w:rsidR="0030430A" w:rsidRPr="00154D7A">
        <w:rPr>
          <w:lang w:val="en-US"/>
        </w:rPr>
        <w:t xml:space="preserve">statically estimation. </w:t>
      </w:r>
      <w:r w:rsidR="00D93DFF" w:rsidRPr="00154D7A">
        <w:rPr>
          <w:lang w:val="en-US"/>
        </w:rPr>
        <w:t xml:space="preserve">There are some advantages and </w:t>
      </w:r>
      <w:r w:rsidR="00310D48" w:rsidRPr="00154D7A">
        <w:rPr>
          <w:lang w:val="en-US"/>
        </w:rPr>
        <w:t xml:space="preserve">disadvantages. On the good side, they </w:t>
      </w:r>
      <w:r w:rsidR="00807A60" w:rsidRPr="00154D7A">
        <w:rPr>
          <w:lang w:val="en-US"/>
        </w:rPr>
        <w:t>leverage</w:t>
      </w:r>
      <w:r w:rsidR="00310D48" w:rsidRPr="00154D7A">
        <w:rPr>
          <w:lang w:val="en-US"/>
        </w:rPr>
        <w:t xml:space="preserve"> relationships between features which is sometime</w:t>
      </w:r>
      <w:r w:rsidR="00807A60" w:rsidRPr="00154D7A">
        <w:rPr>
          <w:lang w:val="en-US"/>
        </w:rPr>
        <w:t xml:space="preserve"> benefit to the model training. On the other hand, they require additional computational </w:t>
      </w:r>
      <w:r w:rsidR="000334B7" w:rsidRPr="00154D7A">
        <w:rPr>
          <w:lang w:val="en-US"/>
        </w:rPr>
        <w:t xml:space="preserve">resources and often </w:t>
      </w:r>
      <w:r w:rsidR="00F9387D" w:rsidRPr="00154D7A">
        <w:rPr>
          <w:lang w:val="en-US"/>
        </w:rPr>
        <w:t>assume</w:t>
      </w:r>
      <w:r w:rsidRPr="00154D7A">
        <w:rPr>
          <w:lang w:val="en-US"/>
        </w:rPr>
        <w:t xml:space="preserve"> unnecessary predictor linearity</w:t>
      </w:r>
      <w:r w:rsidR="00F9387D" w:rsidRPr="00154D7A">
        <w:rPr>
          <w:lang w:val="en-US"/>
        </w:rPr>
        <w:t xml:space="preserve">. </w:t>
      </w:r>
    </w:p>
    <w:p w14:paraId="1A33DFE7" w14:textId="2B610872" w:rsidR="00C10006" w:rsidRPr="00154D7A" w:rsidRDefault="00C10006" w:rsidP="008A56F6">
      <w:pPr>
        <w:pStyle w:val="p1"/>
        <w:jc w:val="both"/>
        <w:rPr>
          <w:lang w:val="en-US"/>
        </w:rPr>
      </w:pPr>
      <w:r w:rsidRPr="00154D7A">
        <w:rPr>
          <w:lang w:val="en-US"/>
        </w:rPr>
        <w:t xml:space="preserve">Finally, k-nearest </w:t>
      </w:r>
      <w:r w:rsidR="008E4710" w:rsidRPr="00154D7A">
        <w:rPr>
          <w:lang w:val="en-US"/>
        </w:rPr>
        <w:t>neighbor</w:t>
      </w:r>
      <w:r w:rsidRPr="00154D7A">
        <w:rPr>
          <w:lang w:val="en-US"/>
        </w:rPr>
        <w:t xml:space="preserve"> (kNN) </w:t>
      </w:r>
      <w:r w:rsidR="003E573B" w:rsidRPr="00154D7A">
        <w:rPr>
          <w:lang w:val="en-US"/>
        </w:rPr>
        <w:t>replaces missing values by similar samples</w:t>
      </w:r>
      <w:r w:rsidR="008D4012" w:rsidRPr="00154D7A">
        <w:rPr>
          <w:lang w:val="en-US"/>
        </w:rPr>
        <w:t>, which is believed to provide more sophisticated result.</w:t>
      </w:r>
      <w:r w:rsidR="00060681" w:rsidRPr="00154D7A">
        <w:rPr>
          <w:lang w:val="en-US"/>
        </w:rPr>
        <w:t xml:space="preserve"> </w:t>
      </w:r>
      <w:r w:rsidR="00D91793" w:rsidRPr="00154D7A">
        <w:rPr>
          <w:lang w:val="en-US"/>
        </w:rPr>
        <w:t>This inference consumes</w:t>
      </w:r>
      <w:r w:rsidR="00025110" w:rsidRPr="00154D7A">
        <w:rPr>
          <w:lang w:val="en-US"/>
        </w:rPr>
        <w:t xml:space="preserve"> intensively computational resources on large dataset, hence </w:t>
      </w:r>
      <w:r w:rsidR="004E0221" w:rsidRPr="00154D7A">
        <w:rPr>
          <w:lang w:val="en-US"/>
        </w:rPr>
        <w:t>scalability in banking churn prediction may be a full stop.</w:t>
      </w:r>
    </w:p>
    <w:p w14:paraId="6F47A750" w14:textId="77777777" w:rsidR="008A17E7" w:rsidRPr="00154D7A" w:rsidRDefault="008A17E7">
      <w:pPr>
        <w:spacing w:after="200" w:line="276" w:lineRule="auto"/>
        <w:rPr>
          <w:lang w:val="en-US"/>
        </w:rPr>
      </w:pPr>
      <w:r w:rsidRPr="00154D7A">
        <w:rPr>
          <w:lang w:val="en-US"/>
        </w:rPr>
        <w:br w:type="page"/>
      </w:r>
    </w:p>
    <w:p w14:paraId="7A2CEE62" w14:textId="7A5232AB" w:rsidR="00780C1A" w:rsidRPr="00154D7A" w:rsidRDefault="00780C1A" w:rsidP="008A56F6">
      <w:pPr>
        <w:pStyle w:val="p1"/>
        <w:jc w:val="both"/>
        <w:rPr>
          <w:lang w:val="en-US"/>
        </w:rPr>
      </w:pPr>
      <w:r w:rsidRPr="00154D7A">
        <w:rPr>
          <w:lang w:val="en-US"/>
        </w:rPr>
        <w:lastRenderedPageBreak/>
        <w:t xml:space="preserve">The table below </w:t>
      </w:r>
      <w:r w:rsidR="00150256" w:rsidRPr="00154D7A">
        <w:rPr>
          <w:lang w:val="en-US"/>
        </w:rPr>
        <w:t>summarizes</w:t>
      </w:r>
      <w:r w:rsidRPr="00154D7A">
        <w:rPr>
          <w:lang w:val="en-US"/>
        </w:rPr>
        <w:t xml:space="preserve"> common missing value treatment as described above.</w:t>
      </w:r>
    </w:p>
    <w:p w14:paraId="2BFF5A3A" w14:textId="2F9387E3" w:rsidR="0002483F" w:rsidRPr="00154D7A" w:rsidRDefault="0002483F" w:rsidP="00B54895">
      <w:pPr>
        <w:pStyle w:val="Caption"/>
        <w:keepNext/>
        <w:jc w:val="center"/>
        <w:rPr>
          <w:sz w:val="21"/>
          <w:szCs w:val="21"/>
          <w:lang w:val="en-US"/>
        </w:rPr>
      </w:pPr>
      <w:bookmarkStart w:id="38" w:name="_Toc215179888"/>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9</w:t>
      </w:r>
      <w:r w:rsidRPr="00154D7A">
        <w:rPr>
          <w:sz w:val="21"/>
          <w:szCs w:val="21"/>
          <w:lang w:val="en-US"/>
        </w:rPr>
        <w:fldChar w:fldCharType="end"/>
      </w:r>
      <w:r w:rsidRPr="00154D7A">
        <w:rPr>
          <w:sz w:val="21"/>
          <w:szCs w:val="21"/>
          <w:lang w:val="en-US"/>
        </w:rPr>
        <w:t>: Comparison of Missing Data Imputation Methods</w:t>
      </w:r>
      <w:bookmarkEnd w:id="38"/>
    </w:p>
    <w:tbl>
      <w:tblPr>
        <w:tblStyle w:val="TableGrid"/>
        <w:tblW w:w="0" w:type="auto"/>
        <w:tblLook w:val="04A0" w:firstRow="1" w:lastRow="0" w:firstColumn="1" w:lastColumn="0" w:noHBand="0" w:noVBand="1"/>
      </w:tblPr>
      <w:tblGrid>
        <w:gridCol w:w="1663"/>
        <w:gridCol w:w="2029"/>
        <w:gridCol w:w="2222"/>
        <w:gridCol w:w="1826"/>
        <w:gridCol w:w="1656"/>
      </w:tblGrid>
      <w:tr w:rsidR="00046083" w:rsidRPr="00154D7A" w14:paraId="0BD57BFA" w14:textId="77777777" w:rsidTr="00D938D2">
        <w:tc>
          <w:tcPr>
            <w:tcW w:w="0" w:type="auto"/>
            <w:hideMark/>
          </w:tcPr>
          <w:p w14:paraId="55AD6BAF" w14:textId="77777777" w:rsidR="00046083" w:rsidRPr="00154D7A" w:rsidRDefault="00046083" w:rsidP="008A56F6">
            <w:pPr>
              <w:pStyle w:val="p1"/>
              <w:jc w:val="both"/>
              <w:rPr>
                <w:b/>
                <w:bCs/>
                <w:lang w:val="en-US"/>
              </w:rPr>
            </w:pPr>
            <w:r w:rsidRPr="00154D7A">
              <w:rPr>
                <w:b/>
                <w:bCs/>
                <w:lang w:val="en-US"/>
              </w:rPr>
              <w:t>Technique</w:t>
            </w:r>
          </w:p>
        </w:tc>
        <w:tc>
          <w:tcPr>
            <w:tcW w:w="0" w:type="auto"/>
            <w:hideMark/>
          </w:tcPr>
          <w:p w14:paraId="7908F2C9" w14:textId="77777777" w:rsidR="00046083" w:rsidRPr="00154D7A" w:rsidRDefault="00046083" w:rsidP="008A56F6">
            <w:pPr>
              <w:pStyle w:val="p1"/>
              <w:jc w:val="both"/>
              <w:rPr>
                <w:b/>
                <w:bCs/>
                <w:lang w:val="en-US"/>
              </w:rPr>
            </w:pPr>
            <w:r w:rsidRPr="00154D7A">
              <w:rPr>
                <w:b/>
                <w:bCs/>
                <w:lang w:val="en-US"/>
              </w:rPr>
              <w:t>Advantages</w:t>
            </w:r>
          </w:p>
        </w:tc>
        <w:tc>
          <w:tcPr>
            <w:tcW w:w="0" w:type="auto"/>
            <w:hideMark/>
          </w:tcPr>
          <w:p w14:paraId="6756FD88" w14:textId="77777777" w:rsidR="00046083" w:rsidRPr="00154D7A" w:rsidRDefault="00046083" w:rsidP="008A56F6">
            <w:pPr>
              <w:pStyle w:val="p1"/>
              <w:jc w:val="both"/>
              <w:rPr>
                <w:b/>
                <w:bCs/>
                <w:lang w:val="en-US"/>
              </w:rPr>
            </w:pPr>
            <w:r w:rsidRPr="00154D7A">
              <w:rPr>
                <w:b/>
                <w:bCs/>
                <w:lang w:val="en-US"/>
              </w:rPr>
              <w:t>Limitations</w:t>
            </w:r>
          </w:p>
        </w:tc>
        <w:tc>
          <w:tcPr>
            <w:tcW w:w="0" w:type="auto"/>
            <w:hideMark/>
          </w:tcPr>
          <w:p w14:paraId="0F4935A2" w14:textId="77777777" w:rsidR="00046083" w:rsidRPr="00154D7A" w:rsidRDefault="00046083" w:rsidP="008A56F6">
            <w:pPr>
              <w:pStyle w:val="p1"/>
              <w:jc w:val="both"/>
              <w:rPr>
                <w:b/>
                <w:bCs/>
                <w:lang w:val="en-US"/>
              </w:rPr>
            </w:pPr>
            <w:r w:rsidRPr="00154D7A">
              <w:rPr>
                <w:b/>
                <w:bCs/>
                <w:lang w:val="en-US"/>
              </w:rPr>
              <w:t>Computational Cost</w:t>
            </w:r>
          </w:p>
        </w:tc>
        <w:tc>
          <w:tcPr>
            <w:tcW w:w="0" w:type="auto"/>
            <w:hideMark/>
          </w:tcPr>
          <w:p w14:paraId="069B388F" w14:textId="77777777" w:rsidR="00046083" w:rsidRPr="00154D7A" w:rsidRDefault="00046083" w:rsidP="008A56F6">
            <w:pPr>
              <w:pStyle w:val="p1"/>
              <w:jc w:val="both"/>
              <w:rPr>
                <w:b/>
                <w:bCs/>
                <w:lang w:val="en-US"/>
              </w:rPr>
            </w:pPr>
            <w:r w:rsidRPr="00154D7A">
              <w:rPr>
                <w:b/>
                <w:bCs/>
                <w:lang w:val="en-US"/>
              </w:rPr>
              <w:t>Citation</w:t>
            </w:r>
          </w:p>
        </w:tc>
      </w:tr>
      <w:tr w:rsidR="00046083" w:rsidRPr="00154D7A" w14:paraId="10B9D904" w14:textId="77777777" w:rsidTr="00D938D2">
        <w:tc>
          <w:tcPr>
            <w:tcW w:w="0" w:type="auto"/>
            <w:hideMark/>
          </w:tcPr>
          <w:p w14:paraId="1801D7E0" w14:textId="77777777" w:rsidR="00046083" w:rsidRPr="00154D7A" w:rsidRDefault="00046083" w:rsidP="008A56F6">
            <w:pPr>
              <w:pStyle w:val="p1"/>
              <w:jc w:val="both"/>
              <w:rPr>
                <w:lang w:val="en-US"/>
              </w:rPr>
            </w:pPr>
            <w:r w:rsidRPr="00154D7A">
              <w:rPr>
                <w:b/>
                <w:bCs/>
                <w:lang w:val="en-US"/>
              </w:rPr>
              <w:t>Mean Imputation</w:t>
            </w:r>
          </w:p>
        </w:tc>
        <w:tc>
          <w:tcPr>
            <w:tcW w:w="0" w:type="auto"/>
            <w:hideMark/>
          </w:tcPr>
          <w:p w14:paraId="19C36CBE" w14:textId="77777777" w:rsidR="00046083" w:rsidRPr="00154D7A" w:rsidRDefault="00046083" w:rsidP="008A56F6">
            <w:pPr>
              <w:pStyle w:val="p1"/>
              <w:jc w:val="both"/>
              <w:rPr>
                <w:lang w:val="en-US"/>
              </w:rPr>
            </w:pPr>
            <w:r w:rsidRPr="00154D7A">
              <w:rPr>
                <w:lang w:val="en-US"/>
              </w:rPr>
              <w:t>Simple, fast</w:t>
            </w:r>
          </w:p>
        </w:tc>
        <w:tc>
          <w:tcPr>
            <w:tcW w:w="0" w:type="auto"/>
            <w:hideMark/>
          </w:tcPr>
          <w:p w14:paraId="792F699F" w14:textId="77777777" w:rsidR="00046083" w:rsidRPr="00154D7A" w:rsidRDefault="00046083" w:rsidP="008A56F6">
            <w:pPr>
              <w:pStyle w:val="p1"/>
              <w:jc w:val="both"/>
              <w:rPr>
                <w:lang w:val="en-US"/>
              </w:rPr>
            </w:pPr>
            <w:r w:rsidRPr="00154D7A">
              <w:rPr>
                <w:lang w:val="en-US"/>
              </w:rPr>
              <w:t>Distorted by outliers; weak distributional fidelity</w:t>
            </w:r>
          </w:p>
        </w:tc>
        <w:tc>
          <w:tcPr>
            <w:tcW w:w="0" w:type="auto"/>
            <w:hideMark/>
          </w:tcPr>
          <w:p w14:paraId="2AF3E63C" w14:textId="77777777" w:rsidR="00046083" w:rsidRPr="00154D7A" w:rsidRDefault="00046083" w:rsidP="008A56F6">
            <w:pPr>
              <w:pStyle w:val="p1"/>
              <w:jc w:val="both"/>
              <w:rPr>
                <w:lang w:val="en-US"/>
              </w:rPr>
            </w:pPr>
            <w:r w:rsidRPr="00154D7A">
              <w:rPr>
                <w:lang w:val="en-US"/>
              </w:rPr>
              <w:t>Very low</w:t>
            </w:r>
          </w:p>
        </w:tc>
        <w:tc>
          <w:tcPr>
            <w:tcW w:w="0" w:type="auto"/>
            <w:hideMark/>
          </w:tcPr>
          <w:p w14:paraId="69D44DCE" w14:textId="289F7E52" w:rsidR="00046083" w:rsidRPr="00154D7A" w:rsidRDefault="00046083" w:rsidP="008A56F6">
            <w:pPr>
              <w:pStyle w:val="p1"/>
              <w:jc w:val="both"/>
              <w:rPr>
                <w:lang w:val="en-US"/>
              </w:rPr>
            </w:pPr>
            <w:r w:rsidRPr="00154D7A">
              <w:rPr>
                <w:lang w:val="en-US"/>
              </w:rPr>
              <w:t xml:space="preserve">Abbas </w:t>
            </w:r>
            <w:r w:rsidR="00596853" w:rsidRPr="00154D7A">
              <w:rPr>
                <w:i/>
                <w:lang w:val="en-US"/>
              </w:rPr>
              <w:t>et al</w:t>
            </w:r>
            <w:r w:rsidRPr="00154D7A">
              <w:rPr>
                <w:lang w:val="en-US"/>
              </w:rPr>
              <w:t>. (2023)</w:t>
            </w:r>
          </w:p>
        </w:tc>
      </w:tr>
      <w:tr w:rsidR="00046083" w:rsidRPr="00154D7A" w14:paraId="42C1033B" w14:textId="77777777" w:rsidTr="00D938D2">
        <w:tc>
          <w:tcPr>
            <w:tcW w:w="0" w:type="auto"/>
            <w:hideMark/>
          </w:tcPr>
          <w:p w14:paraId="44C727A0" w14:textId="77777777" w:rsidR="00046083" w:rsidRPr="00154D7A" w:rsidRDefault="00046083" w:rsidP="008A56F6">
            <w:pPr>
              <w:pStyle w:val="p1"/>
              <w:jc w:val="both"/>
              <w:rPr>
                <w:lang w:val="en-US"/>
              </w:rPr>
            </w:pPr>
            <w:r w:rsidRPr="00154D7A">
              <w:rPr>
                <w:b/>
                <w:bCs/>
                <w:lang w:val="en-US"/>
              </w:rPr>
              <w:t>Median Imputation</w:t>
            </w:r>
          </w:p>
        </w:tc>
        <w:tc>
          <w:tcPr>
            <w:tcW w:w="0" w:type="auto"/>
            <w:hideMark/>
          </w:tcPr>
          <w:p w14:paraId="2747EF4E" w14:textId="77777777" w:rsidR="00046083" w:rsidRPr="00154D7A" w:rsidRDefault="00046083" w:rsidP="008A56F6">
            <w:pPr>
              <w:pStyle w:val="p1"/>
              <w:jc w:val="both"/>
              <w:rPr>
                <w:lang w:val="en-US"/>
              </w:rPr>
            </w:pPr>
            <w:r w:rsidRPr="00154D7A">
              <w:rPr>
                <w:lang w:val="en-US"/>
              </w:rPr>
              <w:t>Robust to outliers; preserves central tendency</w:t>
            </w:r>
          </w:p>
        </w:tc>
        <w:tc>
          <w:tcPr>
            <w:tcW w:w="0" w:type="auto"/>
            <w:hideMark/>
          </w:tcPr>
          <w:p w14:paraId="0DB4566F" w14:textId="77777777" w:rsidR="00046083" w:rsidRPr="00154D7A" w:rsidRDefault="00046083" w:rsidP="008A56F6">
            <w:pPr>
              <w:pStyle w:val="p1"/>
              <w:jc w:val="both"/>
              <w:rPr>
                <w:lang w:val="en-US"/>
              </w:rPr>
            </w:pPr>
            <w:r w:rsidRPr="00154D7A">
              <w:rPr>
                <w:lang w:val="en-US"/>
              </w:rPr>
              <w:t>May ignore variance structure</w:t>
            </w:r>
          </w:p>
        </w:tc>
        <w:tc>
          <w:tcPr>
            <w:tcW w:w="0" w:type="auto"/>
            <w:hideMark/>
          </w:tcPr>
          <w:p w14:paraId="5A64A4A8" w14:textId="77777777" w:rsidR="00046083" w:rsidRPr="00154D7A" w:rsidRDefault="00046083" w:rsidP="008A56F6">
            <w:pPr>
              <w:pStyle w:val="p1"/>
              <w:jc w:val="both"/>
              <w:rPr>
                <w:lang w:val="en-US"/>
              </w:rPr>
            </w:pPr>
            <w:r w:rsidRPr="00154D7A">
              <w:rPr>
                <w:lang w:val="en-US"/>
              </w:rPr>
              <w:t>Low</w:t>
            </w:r>
          </w:p>
        </w:tc>
        <w:tc>
          <w:tcPr>
            <w:tcW w:w="0" w:type="auto"/>
            <w:hideMark/>
          </w:tcPr>
          <w:p w14:paraId="620DB40B" w14:textId="53D5ACE3" w:rsidR="00046083" w:rsidRPr="00154D7A" w:rsidRDefault="00046083" w:rsidP="008A56F6">
            <w:pPr>
              <w:jc w:val="both"/>
              <w:rPr>
                <w:sz w:val="20"/>
                <w:szCs w:val="20"/>
                <w:lang w:val="en-US"/>
              </w:rPr>
            </w:pPr>
            <w:r w:rsidRPr="00154D7A">
              <w:rPr>
                <w:lang w:val="en-US"/>
              </w:rPr>
              <w:t xml:space="preserve">Abbas </w:t>
            </w:r>
            <w:r w:rsidR="00596853" w:rsidRPr="00154D7A">
              <w:rPr>
                <w:i/>
                <w:lang w:val="en-US"/>
              </w:rPr>
              <w:t>et al</w:t>
            </w:r>
            <w:r w:rsidRPr="00154D7A">
              <w:rPr>
                <w:lang w:val="en-US"/>
              </w:rPr>
              <w:t>. (2023)</w:t>
            </w:r>
          </w:p>
        </w:tc>
      </w:tr>
      <w:tr w:rsidR="00046083" w:rsidRPr="00154D7A" w14:paraId="2B00F222" w14:textId="77777777" w:rsidTr="00D938D2">
        <w:tc>
          <w:tcPr>
            <w:tcW w:w="0" w:type="auto"/>
            <w:hideMark/>
          </w:tcPr>
          <w:p w14:paraId="01A5C43B" w14:textId="77777777" w:rsidR="00046083" w:rsidRPr="00154D7A" w:rsidRDefault="00046083" w:rsidP="008A56F6">
            <w:pPr>
              <w:pStyle w:val="p1"/>
              <w:jc w:val="both"/>
              <w:rPr>
                <w:lang w:val="en-US"/>
              </w:rPr>
            </w:pPr>
            <w:r w:rsidRPr="00154D7A">
              <w:rPr>
                <w:b/>
                <w:bCs/>
                <w:lang w:val="en-US"/>
              </w:rPr>
              <w:t>Mode / Unknown Class</w:t>
            </w:r>
          </w:p>
        </w:tc>
        <w:tc>
          <w:tcPr>
            <w:tcW w:w="0" w:type="auto"/>
            <w:hideMark/>
          </w:tcPr>
          <w:p w14:paraId="4F65BE16" w14:textId="77777777" w:rsidR="00046083" w:rsidRPr="00154D7A" w:rsidRDefault="00046083" w:rsidP="008A56F6">
            <w:pPr>
              <w:pStyle w:val="p1"/>
              <w:jc w:val="both"/>
              <w:rPr>
                <w:lang w:val="en-US"/>
              </w:rPr>
            </w:pPr>
            <w:r w:rsidRPr="00154D7A">
              <w:rPr>
                <w:lang w:val="en-US"/>
              </w:rPr>
              <w:t>Suitable for categorical data; preserves absence patterns</w:t>
            </w:r>
          </w:p>
        </w:tc>
        <w:tc>
          <w:tcPr>
            <w:tcW w:w="0" w:type="auto"/>
            <w:hideMark/>
          </w:tcPr>
          <w:p w14:paraId="0D3A23BE" w14:textId="77777777" w:rsidR="00046083" w:rsidRPr="00154D7A" w:rsidRDefault="00046083" w:rsidP="008A56F6">
            <w:pPr>
              <w:pStyle w:val="p1"/>
              <w:jc w:val="both"/>
              <w:rPr>
                <w:lang w:val="en-US"/>
              </w:rPr>
            </w:pPr>
            <w:r w:rsidRPr="00154D7A">
              <w:rPr>
                <w:lang w:val="en-US"/>
              </w:rPr>
              <w:t>May inflate frequency of dominant class</w:t>
            </w:r>
          </w:p>
        </w:tc>
        <w:tc>
          <w:tcPr>
            <w:tcW w:w="0" w:type="auto"/>
            <w:hideMark/>
          </w:tcPr>
          <w:p w14:paraId="0A79F57C" w14:textId="77777777" w:rsidR="00046083" w:rsidRPr="00154D7A" w:rsidRDefault="00046083" w:rsidP="008A56F6">
            <w:pPr>
              <w:pStyle w:val="p1"/>
              <w:jc w:val="both"/>
              <w:rPr>
                <w:lang w:val="en-US"/>
              </w:rPr>
            </w:pPr>
            <w:r w:rsidRPr="00154D7A">
              <w:rPr>
                <w:lang w:val="en-US"/>
              </w:rPr>
              <w:t>Low</w:t>
            </w:r>
          </w:p>
        </w:tc>
        <w:tc>
          <w:tcPr>
            <w:tcW w:w="0" w:type="auto"/>
            <w:hideMark/>
          </w:tcPr>
          <w:p w14:paraId="03CB5823" w14:textId="5706F1AE" w:rsidR="00046083" w:rsidRPr="00154D7A" w:rsidRDefault="00046083" w:rsidP="008A56F6">
            <w:pPr>
              <w:pStyle w:val="p1"/>
              <w:jc w:val="both"/>
              <w:rPr>
                <w:lang w:val="en-US"/>
              </w:rPr>
            </w:pPr>
            <w:r w:rsidRPr="00154D7A">
              <w:rPr>
                <w:lang w:val="en-US"/>
              </w:rPr>
              <w:t xml:space="preserve">Abubakar </w:t>
            </w:r>
            <w:r w:rsidR="00596853" w:rsidRPr="00154D7A">
              <w:rPr>
                <w:i/>
                <w:lang w:val="en-US"/>
              </w:rPr>
              <w:t>et al</w:t>
            </w:r>
            <w:r w:rsidRPr="00154D7A">
              <w:rPr>
                <w:lang w:val="en-US"/>
              </w:rPr>
              <w:t>. (2024)</w:t>
            </w:r>
          </w:p>
        </w:tc>
      </w:tr>
      <w:tr w:rsidR="00046083" w:rsidRPr="00154D7A" w14:paraId="4B3E4767" w14:textId="77777777" w:rsidTr="00D938D2">
        <w:tc>
          <w:tcPr>
            <w:tcW w:w="0" w:type="auto"/>
            <w:hideMark/>
          </w:tcPr>
          <w:p w14:paraId="5E55DDC3" w14:textId="77777777" w:rsidR="00046083" w:rsidRPr="00154D7A" w:rsidRDefault="00046083" w:rsidP="008A56F6">
            <w:pPr>
              <w:pStyle w:val="p1"/>
              <w:jc w:val="both"/>
              <w:rPr>
                <w:lang w:val="en-US"/>
              </w:rPr>
            </w:pPr>
            <w:r w:rsidRPr="00154D7A">
              <w:rPr>
                <w:b/>
                <w:bCs/>
                <w:lang w:val="en-US"/>
              </w:rPr>
              <w:t>Regression Imputation</w:t>
            </w:r>
          </w:p>
        </w:tc>
        <w:tc>
          <w:tcPr>
            <w:tcW w:w="0" w:type="auto"/>
            <w:hideMark/>
          </w:tcPr>
          <w:p w14:paraId="1F2972C2" w14:textId="77777777" w:rsidR="00046083" w:rsidRPr="00154D7A" w:rsidRDefault="00046083" w:rsidP="008A56F6">
            <w:pPr>
              <w:pStyle w:val="p1"/>
              <w:jc w:val="both"/>
              <w:rPr>
                <w:lang w:val="en-US"/>
              </w:rPr>
            </w:pPr>
            <w:r w:rsidRPr="00154D7A">
              <w:rPr>
                <w:lang w:val="en-US"/>
              </w:rPr>
              <w:t>Leverages relationships between features</w:t>
            </w:r>
          </w:p>
        </w:tc>
        <w:tc>
          <w:tcPr>
            <w:tcW w:w="0" w:type="auto"/>
            <w:hideMark/>
          </w:tcPr>
          <w:p w14:paraId="14244C0E" w14:textId="77777777" w:rsidR="00046083" w:rsidRPr="00154D7A" w:rsidRDefault="00046083" w:rsidP="008A56F6">
            <w:pPr>
              <w:pStyle w:val="p1"/>
              <w:jc w:val="both"/>
              <w:rPr>
                <w:lang w:val="en-US"/>
              </w:rPr>
            </w:pPr>
            <w:r w:rsidRPr="00154D7A">
              <w:rPr>
                <w:lang w:val="en-US"/>
              </w:rPr>
              <w:t>Assumes linearity; risk of overfitting</w:t>
            </w:r>
          </w:p>
        </w:tc>
        <w:tc>
          <w:tcPr>
            <w:tcW w:w="0" w:type="auto"/>
            <w:hideMark/>
          </w:tcPr>
          <w:p w14:paraId="4F8664D1" w14:textId="77777777" w:rsidR="00046083" w:rsidRPr="00154D7A" w:rsidRDefault="00046083" w:rsidP="008A56F6">
            <w:pPr>
              <w:pStyle w:val="p1"/>
              <w:jc w:val="both"/>
              <w:rPr>
                <w:lang w:val="en-US"/>
              </w:rPr>
            </w:pPr>
            <w:r w:rsidRPr="00154D7A">
              <w:rPr>
                <w:lang w:val="en-US"/>
              </w:rPr>
              <w:t>Medium</w:t>
            </w:r>
          </w:p>
        </w:tc>
        <w:tc>
          <w:tcPr>
            <w:tcW w:w="0" w:type="auto"/>
            <w:hideMark/>
          </w:tcPr>
          <w:p w14:paraId="71D67473" w14:textId="031192C7" w:rsidR="00046083" w:rsidRPr="00154D7A" w:rsidRDefault="00046083" w:rsidP="008A56F6">
            <w:pPr>
              <w:pStyle w:val="p1"/>
              <w:jc w:val="both"/>
              <w:rPr>
                <w:lang w:val="en-US"/>
              </w:rPr>
            </w:pPr>
            <w:r w:rsidRPr="00154D7A">
              <w:rPr>
                <w:lang w:val="en-US"/>
              </w:rPr>
              <w:t xml:space="preserve">Murindanyi </w:t>
            </w:r>
            <w:r w:rsidR="00596853" w:rsidRPr="00154D7A">
              <w:rPr>
                <w:i/>
                <w:lang w:val="en-US"/>
              </w:rPr>
              <w:t>et al</w:t>
            </w:r>
            <w:r w:rsidRPr="00154D7A">
              <w:rPr>
                <w:lang w:val="en-US"/>
              </w:rPr>
              <w:t>. (2025)</w:t>
            </w:r>
          </w:p>
        </w:tc>
      </w:tr>
      <w:tr w:rsidR="00046083" w:rsidRPr="00154D7A" w14:paraId="2A1D6801" w14:textId="77777777" w:rsidTr="00D938D2">
        <w:tc>
          <w:tcPr>
            <w:tcW w:w="0" w:type="auto"/>
            <w:hideMark/>
          </w:tcPr>
          <w:p w14:paraId="2F461C5A" w14:textId="77777777" w:rsidR="00046083" w:rsidRPr="00154D7A" w:rsidRDefault="00046083" w:rsidP="008A56F6">
            <w:pPr>
              <w:pStyle w:val="p1"/>
              <w:jc w:val="both"/>
              <w:rPr>
                <w:lang w:val="en-US"/>
              </w:rPr>
            </w:pPr>
            <w:r w:rsidRPr="00154D7A">
              <w:rPr>
                <w:b/>
                <w:bCs/>
                <w:lang w:val="en-US"/>
              </w:rPr>
              <w:t>MICE (Multiple Imputation)</w:t>
            </w:r>
          </w:p>
        </w:tc>
        <w:tc>
          <w:tcPr>
            <w:tcW w:w="0" w:type="auto"/>
            <w:hideMark/>
          </w:tcPr>
          <w:p w14:paraId="2FBA6BAF" w14:textId="77777777" w:rsidR="00046083" w:rsidRPr="00154D7A" w:rsidRDefault="00046083" w:rsidP="008A56F6">
            <w:pPr>
              <w:pStyle w:val="p1"/>
              <w:jc w:val="both"/>
              <w:rPr>
                <w:lang w:val="en-US"/>
              </w:rPr>
            </w:pPr>
            <w:r w:rsidRPr="00154D7A">
              <w:rPr>
                <w:lang w:val="en-US"/>
              </w:rPr>
              <w:t>Statistically principled; handles uncertainty</w:t>
            </w:r>
          </w:p>
        </w:tc>
        <w:tc>
          <w:tcPr>
            <w:tcW w:w="0" w:type="auto"/>
            <w:hideMark/>
          </w:tcPr>
          <w:p w14:paraId="1DC1DAE3" w14:textId="77777777" w:rsidR="00046083" w:rsidRPr="00154D7A" w:rsidRDefault="00046083" w:rsidP="008A56F6">
            <w:pPr>
              <w:pStyle w:val="p1"/>
              <w:jc w:val="both"/>
              <w:rPr>
                <w:lang w:val="en-US"/>
              </w:rPr>
            </w:pPr>
            <w:r w:rsidRPr="00154D7A">
              <w:rPr>
                <w:lang w:val="en-US"/>
              </w:rPr>
              <w:t>Computationally expensive; complex to implement</w:t>
            </w:r>
          </w:p>
        </w:tc>
        <w:tc>
          <w:tcPr>
            <w:tcW w:w="0" w:type="auto"/>
            <w:hideMark/>
          </w:tcPr>
          <w:p w14:paraId="30F706CA" w14:textId="77777777" w:rsidR="00046083" w:rsidRPr="00154D7A" w:rsidRDefault="00046083" w:rsidP="008A56F6">
            <w:pPr>
              <w:pStyle w:val="p1"/>
              <w:jc w:val="both"/>
              <w:rPr>
                <w:lang w:val="en-US"/>
              </w:rPr>
            </w:pPr>
            <w:r w:rsidRPr="00154D7A">
              <w:rPr>
                <w:lang w:val="en-US"/>
              </w:rPr>
              <w:t>High</w:t>
            </w:r>
          </w:p>
        </w:tc>
        <w:tc>
          <w:tcPr>
            <w:tcW w:w="0" w:type="auto"/>
            <w:hideMark/>
          </w:tcPr>
          <w:p w14:paraId="0FCC426F" w14:textId="77777777" w:rsidR="00046083" w:rsidRPr="00154D7A" w:rsidRDefault="00046083" w:rsidP="008A56F6">
            <w:pPr>
              <w:pStyle w:val="p1"/>
              <w:jc w:val="both"/>
              <w:rPr>
                <w:lang w:val="en-US"/>
              </w:rPr>
            </w:pPr>
            <w:r w:rsidRPr="00154D7A">
              <w:rPr>
                <w:lang w:val="en-US"/>
              </w:rPr>
              <w:t>Domingos, Ojeme &amp; Daramola (2021)</w:t>
            </w:r>
          </w:p>
        </w:tc>
      </w:tr>
      <w:tr w:rsidR="00046083" w:rsidRPr="00154D7A" w14:paraId="3635D528" w14:textId="77777777" w:rsidTr="00D938D2">
        <w:tc>
          <w:tcPr>
            <w:tcW w:w="0" w:type="auto"/>
            <w:hideMark/>
          </w:tcPr>
          <w:p w14:paraId="452BB35F" w14:textId="77777777" w:rsidR="00046083" w:rsidRPr="00154D7A" w:rsidRDefault="00046083" w:rsidP="008A56F6">
            <w:pPr>
              <w:pStyle w:val="p1"/>
              <w:jc w:val="both"/>
              <w:rPr>
                <w:lang w:val="en-US"/>
              </w:rPr>
            </w:pPr>
            <w:r w:rsidRPr="00154D7A">
              <w:rPr>
                <w:b/>
                <w:bCs/>
                <w:lang w:val="en-US"/>
              </w:rPr>
              <w:t>kNN Imputation</w:t>
            </w:r>
          </w:p>
        </w:tc>
        <w:tc>
          <w:tcPr>
            <w:tcW w:w="0" w:type="auto"/>
            <w:hideMark/>
          </w:tcPr>
          <w:p w14:paraId="388D2884" w14:textId="0CE73410" w:rsidR="00046083" w:rsidRPr="00154D7A" w:rsidRDefault="00046083" w:rsidP="008A56F6">
            <w:pPr>
              <w:pStyle w:val="p1"/>
              <w:jc w:val="both"/>
              <w:rPr>
                <w:lang w:val="en-US"/>
              </w:rPr>
            </w:pPr>
            <w:r w:rsidRPr="00154D7A">
              <w:rPr>
                <w:lang w:val="en-US"/>
              </w:rPr>
              <w:t xml:space="preserve">Adaptive; uses </w:t>
            </w:r>
            <w:r w:rsidR="008E4710" w:rsidRPr="00154D7A">
              <w:rPr>
                <w:lang w:val="en-US"/>
              </w:rPr>
              <w:t>neighborhood</w:t>
            </w:r>
            <w:r w:rsidRPr="00154D7A">
              <w:rPr>
                <w:lang w:val="en-US"/>
              </w:rPr>
              <w:t xml:space="preserve"> similarity</w:t>
            </w:r>
          </w:p>
        </w:tc>
        <w:tc>
          <w:tcPr>
            <w:tcW w:w="0" w:type="auto"/>
            <w:hideMark/>
          </w:tcPr>
          <w:p w14:paraId="1A58241A" w14:textId="77777777" w:rsidR="00046083" w:rsidRPr="00154D7A" w:rsidRDefault="00046083" w:rsidP="008A56F6">
            <w:pPr>
              <w:pStyle w:val="p1"/>
              <w:jc w:val="both"/>
              <w:rPr>
                <w:lang w:val="en-US"/>
              </w:rPr>
            </w:pPr>
            <w:r w:rsidRPr="00154D7A">
              <w:rPr>
                <w:lang w:val="en-US"/>
              </w:rPr>
              <w:t>Scales poorly with dataset size</w:t>
            </w:r>
          </w:p>
        </w:tc>
        <w:tc>
          <w:tcPr>
            <w:tcW w:w="0" w:type="auto"/>
            <w:hideMark/>
          </w:tcPr>
          <w:p w14:paraId="426DAC3F" w14:textId="77777777" w:rsidR="00046083" w:rsidRPr="00154D7A" w:rsidRDefault="00046083" w:rsidP="008A56F6">
            <w:pPr>
              <w:pStyle w:val="p1"/>
              <w:jc w:val="both"/>
              <w:rPr>
                <w:lang w:val="en-US"/>
              </w:rPr>
            </w:pPr>
            <w:r w:rsidRPr="00154D7A">
              <w:rPr>
                <w:lang w:val="en-US"/>
              </w:rPr>
              <w:t>High</w:t>
            </w:r>
          </w:p>
        </w:tc>
        <w:tc>
          <w:tcPr>
            <w:tcW w:w="0" w:type="auto"/>
            <w:hideMark/>
          </w:tcPr>
          <w:p w14:paraId="0475CC93" w14:textId="18D38B89" w:rsidR="00046083" w:rsidRPr="00154D7A" w:rsidRDefault="00046083" w:rsidP="008A56F6">
            <w:pPr>
              <w:pStyle w:val="p1"/>
              <w:keepNext/>
              <w:jc w:val="both"/>
              <w:rPr>
                <w:lang w:val="en-US"/>
              </w:rPr>
            </w:pPr>
            <w:r w:rsidRPr="00154D7A">
              <w:rPr>
                <w:lang w:val="en-US"/>
              </w:rPr>
              <w:t xml:space="preserve">Murindanyi </w:t>
            </w:r>
            <w:r w:rsidR="00596853" w:rsidRPr="00154D7A">
              <w:rPr>
                <w:i/>
                <w:lang w:val="en-US"/>
              </w:rPr>
              <w:t>et al</w:t>
            </w:r>
            <w:r w:rsidRPr="00154D7A">
              <w:rPr>
                <w:lang w:val="en-US"/>
              </w:rPr>
              <w:t>. (2025)</w:t>
            </w:r>
          </w:p>
        </w:tc>
      </w:tr>
    </w:tbl>
    <w:p w14:paraId="438A3F6B" w14:textId="3CB94B92" w:rsidR="00C37E53" w:rsidRPr="00154D7A" w:rsidRDefault="00203278" w:rsidP="00DE60FE">
      <w:pPr>
        <w:pStyle w:val="p1"/>
        <w:jc w:val="both"/>
        <w:rPr>
          <w:lang w:val="en-US"/>
        </w:rPr>
      </w:pPr>
      <w:r w:rsidRPr="00154D7A">
        <w:rPr>
          <w:lang w:val="en-US"/>
        </w:rPr>
        <w:t xml:space="preserve">This study not only focus on predictive performance but also </w:t>
      </w:r>
      <w:r w:rsidR="00F62A33" w:rsidRPr="00154D7A">
        <w:rPr>
          <w:lang w:val="en-US"/>
        </w:rPr>
        <w:t>computational efficiency</w:t>
      </w:r>
      <w:r w:rsidR="00B330BA" w:rsidRPr="00154D7A">
        <w:rPr>
          <w:lang w:val="en-US"/>
        </w:rPr>
        <w:t xml:space="preserve">. Therefore, </w:t>
      </w:r>
      <w:r w:rsidR="00F05984" w:rsidRPr="00154D7A">
        <w:rPr>
          <w:lang w:val="en-US"/>
        </w:rPr>
        <w:t>median</w:t>
      </w:r>
      <w:r w:rsidR="00B330BA" w:rsidRPr="00154D7A">
        <w:rPr>
          <w:lang w:val="en-US"/>
        </w:rPr>
        <w:t xml:space="preserve"> and mode imputation methods are applied. </w:t>
      </w:r>
      <w:r w:rsidR="0057544E" w:rsidRPr="00154D7A">
        <w:rPr>
          <w:rStyle w:val="s1"/>
          <w:lang w:val="en-US"/>
        </w:rPr>
        <w:t>Numerical features</w:t>
      </w:r>
      <w:r w:rsidR="0057544E" w:rsidRPr="00154D7A">
        <w:rPr>
          <w:lang w:val="en-US"/>
        </w:rPr>
        <w:t xml:space="preserve"> (e.g., balances, transaction volumes) will be imputed using the </w:t>
      </w:r>
      <w:r w:rsidR="0057544E" w:rsidRPr="00154D7A">
        <w:rPr>
          <w:rStyle w:val="s1"/>
          <w:lang w:val="en-US"/>
        </w:rPr>
        <w:t>median</w:t>
      </w:r>
      <w:r w:rsidR="00FB4E5B" w:rsidRPr="00154D7A">
        <w:rPr>
          <w:lang w:val="en-US"/>
        </w:rPr>
        <w:t xml:space="preserve">, which </w:t>
      </w:r>
      <w:r w:rsidR="00FD5DE9" w:rsidRPr="00154D7A">
        <w:rPr>
          <w:lang w:val="en-US"/>
        </w:rPr>
        <w:t xml:space="preserve">mitigates the impacts of extreme outliers compared to mean replacement. </w:t>
      </w:r>
      <w:r w:rsidR="00F479F5" w:rsidRPr="00154D7A">
        <w:rPr>
          <w:rStyle w:val="s1"/>
          <w:lang w:val="en-US"/>
        </w:rPr>
        <w:t>Categorical features</w:t>
      </w:r>
      <w:r w:rsidR="00F479F5" w:rsidRPr="00154D7A">
        <w:rPr>
          <w:lang w:val="en-US"/>
        </w:rPr>
        <w:t xml:space="preserve"> (e.g., customer demographics) will be imputed with the </w:t>
      </w:r>
      <w:r w:rsidR="00F479F5" w:rsidRPr="00154D7A">
        <w:rPr>
          <w:rStyle w:val="s1"/>
          <w:lang w:val="en-US"/>
        </w:rPr>
        <w:t>mode</w:t>
      </w:r>
      <w:r w:rsidR="00F479F5" w:rsidRPr="00154D7A">
        <w:rPr>
          <w:lang w:val="en-US"/>
        </w:rPr>
        <w:t xml:space="preserve"> or encoded into an explicit </w:t>
      </w:r>
      <w:r w:rsidR="00F479F5" w:rsidRPr="00154D7A">
        <w:rPr>
          <w:i/>
          <w:iCs/>
          <w:lang w:val="en-US"/>
        </w:rPr>
        <w:t>“Unknown”</w:t>
      </w:r>
      <w:r w:rsidR="00F479F5" w:rsidRPr="00154D7A">
        <w:rPr>
          <w:lang w:val="en-US"/>
        </w:rPr>
        <w:t xml:space="preserve"> class</w:t>
      </w:r>
      <w:r w:rsidR="00464738" w:rsidRPr="00154D7A">
        <w:rPr>
          <w:lang w:val="en-US"/>
        </w:rPr>
        <w:t>.</w:t>
      </w:r>
      <w:r w:rsidR="00897CCC" w:rsidRPr="00154D7A">
        <w:rPr>
          <w:lang w:val="en-US"/>
        </w:rPr>
        <w:t xml:space="preserve"> </w:t>
      </w:r>
      <w:r w:rsidR="00BC42D5" w:rsidRPr="00154D7A">
        <w:rPr>
          <w:lang w:val="en-US"/>
        </w:rPr>
        <w:t>It preserves missing-data patterns</w:t>
      </w:r>
      <w:r w:rsidR="00A830EB" w:rsidRPr="00154D7A">
        <w:rPr>
          <w:lang w:val="en-US"/>
        </w:rPr>
        <w:t xml:space="preserve"> as well as </w:t>
      </w:r>
      <w:r w:rsidR="002E3BD5" w:rsidRPr="00154D7A">
        <w:rPr>
          <w:lang w:val="en-US"/>
        </w:rPr>
        <w:t xml:space="preserve">maintain feature interpretability. </w:t>
      </w:r>
      <w:r w:rsidR="00D779C6" w:rsidRPr="00154D7A">
        <w:rPr>
          <w:lang w:val="en-US"/>
        </w:rPr>
        <w:t xml:space="preserve">This approach ensures methodological consistency with prior banking churn studies (Abbas </w:t>
      </w:r>
      <w:r w:rsidR="00596853" w:rsidRPr="00154D7A">
        <w:rPr>
          <w:i/>
          <w:lang w:val="en-US"/>
        </w:rPr>
        <w:t>et al</w:t>
      </w:r>
      <w:r w:rsidR="00D779C6" w:rsidRPr="00154D7A">
        <w:rPr>
          <w:lang w:val="en-US"/>
        </w:rPr>
        <w:t xml:space="preserve">., 2023; Abubakar </w:t>
      </w:r>
      <w:r w:rsidR="00596853" w:rsidRPr="00154D7A">
        <w:rPr>
          <w:i/>
          <w:lang w:val="en-US"/>
        </w:rPr>
        <w:t>et al</w:t>
      </w:r>
      <w:r w:rsidR="00D779C6" w:rsidRPr="00154D7A">
        <w:rPr>
          <w:lang w:val="en-US"/>
        </w:rPr>
        <w:t>., 2024), while avoiding the excessive computational cost of more complex imputation frameworks.</w:t>
      </w:r>
    </w:p>
    <w:p w14:paraId="18DC1C51" w14:textId="77777777" w:rsidR="008A5833" w:rsidRPr="00154D7A" w:rsidRDefault="008A5833">
      <w:pPr>
        <w:spacing w:after="200" w:line="276" w:lineRule="auto"/>
        <w:rPr>
          <w:b/>
          <w:bCs/>
          <w:color w:val="000000"/>
          <w:lang w:val="en-US"/>
        </w:rPr>
      </w:pPr>
      <w:r w:rsidRPr="00154D7A">
        <w:rPr>
          <w:b/>
          <w:bCs/>
          <w:color w:val="000000"/>
          <w:lang w:val="en-US"/>
        </w:rPr>
        <w:br w:type="page"/>
      </w:r>
    </w:p>
    <w:p w14:paraId="3C6E3CC5" w14:textId="42C4F447" w:rsidR="009B50A8" w:rsidRPr="00154D7A" w:rsidRDefault="00B4308E" w:rsidP="004E3E5A">
      <w:pPr>
        <w:pStyle w:val="Heading4"/>
        <w:rPr>
          <w:rFonts w:ascii="Times New Roman" w:hAnsi="Times New Roman" w:cs="Times New Roman"/>
          <w:lang w:val="en-US"/>
        </w:rPr>
      </w:pPr>
      <w:r w:rsidRPr="00154D7A">
        <w:rPr>
          <w:rFonts w:ascii="Times New Roman" w:hAnsi="Times New Roman" w:cs="Times New Roman"/>
          <w:lang w:val="en-US"/>
        </w:rPr>
        <w:lastRenderedPageBreak/>
        <w:t>Categorical Feature Encoding</w:t>
      </w:r>
    </w:p>
    <w:p w14:paraId="5E029770" w14:textId="579080D0" w:rsidR="009A7062" w:rsidRPr="00154D7A" w:rsidRDefault="009A7062" w:rsidP="008A56F6">
      <w:pPr>
        <w:spacing w:before="100" w:beforeAutospacing="1" w:after="100" w:afterAutospacing="1"/>
        <w:jc w:val="both"/>
        <w:rPr>
          <w:color w:val="000000"/>
          <w:lang w:val="en-US"/>
        </w:rPr>
      </w:pPr>
      <w:r w:rsidRPr="00154D7A">
        <w:rPr>
          <w:color w:val="000000"/>
          <w:lang w:val="en-US"/>
        </w:rPr>
        <w:t xml:space="preserve">Both ML and DL algorithms only accept numerical features, therefore </w:t>
      </w:r>
      <w:r w:rsidR="0082471C" w:rsidRPr="00154D7A">
        <w:rPr>
          <w:color w:val="000000"/>
          <w:lang w:val="en-US"/>
        </w:rPr>
        <w:t xml:space="preserve">it is a mandatory to transform all categorical to numerical format. </w:t>
      </w:r>
      <w:r w:rsidR="00BE56DF" w:rsidRPr="00154D7A">
        <w:rPr>
          <w:color w:val="000000"/>
          <w:lang w:val="en-US"/>
        </w:rPr>
        <w:t>There are a few encoding techniques as described in table below.</w:t>
      </w:r>
    </w:p>
    <w:p w14:paraId="02F0D9EC" w14:textId="5000D0D5" w:rsidR="00771383" w:rsidRPr="00154D7A" w:rsidRDefault="00771383" w:rsidP="00B54895">
      <w:pPr>
        <w:pStyle w:val="Caption"/>
        <w:keepNext/>
        <w:jc w:val="center"/>
        <w:rPr>
          <w:sz w:val="21"/>
          <w:szCs w:val="21"/>
          <w:lang w:val="en-US"/>
        </w:rPr>
      </w:pPr>
      <w:bookmarkStart w:id="39" w:name="_Toc215179889"/>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10</w:t>
      </w:r>
      <w:r w:rsidRPr="00154D7A">
        <w:rPr>
          <w:sz w:val="21"/>
          <w:szCs w:val="21"/>
          <w:lang w:val="en-US"/>
        </w:rPr>
        <w:fldChar w:fldCharType="end"/>
      </w:r>
      <w:r w:rsidRPr="00154D7A">
        <w:rPr>
          <w:sz w:val="21"/>
          <w:szCs w:val="21"/>
          <w:lang w:val="en-US"/>
        </w:rPr>
        <w:t xml:space="preserve">: Comparison </w:t>
      </w:r>
      <w:r w:rsidR="00CC45A8" w:rsidRPr="00154D7A">
        <w:rPr>
          <w:sz w:val="21"/>
          <w:szCs w:val="21"/>
          <w:lang w:val="en-US"/>
        </w:rPr>
        <w:t xml:space="preserve">of </w:t>
      </w:r>
      <w:r w:rsidRPr="00154D7A">
        <w:rPr>
          <w:sz w:val="21"/>
          <w:szCs w:val="21"/>
          <w:lang w:val="en-US"/>
        </w:rPr>
        <w:t xml:space="preserve">Encoding </w:t>
      </w:r>
      <w:r w:rsidR="00CC45A8" w:rsidRPr="00154D7A">
        <w:rPr>
          <w:sz w:val="21"/>
          <w:szCs w:val="21"/>
          <w:lang w:val="en-US"/>
        </w:rPr>
        <w:t>Methods</w:t>
      </w:r>
      <w:bookmarkEnd w:id="39"/>
    </w:p>
    <w:tbl>
      <w:tblPr>
        <w:tblStyle w:val="TableGrid"/>
        <w:tblW w:w="9498" w:type="dxa"/>
        <w:tblInd w:w="-5" w:type="dxa"/>
        <w:tblLook w:val="04A0" w:firstRow="1" w:lastRow="0" w:firstColumn="1" w:lastColumn="0" w:noHBand="0" w:noVBand="1"/>
      </w:tblPr>
      <w:tblGrid>
        <w:gridCol w:w="1190"/>
        <w:gridCol w:w="1370"/>
        <w:gridCol w:w="2003"/>
        <w:gridCol w:w="1666"/>
        <w:gridCol w:w="1653"/>
        <w:gridCol w:w="1616"/>
      </w:tblGrid>
      <w:tr w:rsidR="00932602" w:rsidRPr="00154D7A" w14:paraId="5C0B296B" w14:textId="77777777" w:rsidTr="00EE25D1">
        <w:tc>
          <w:tcPr>
            <w:tcW w:w="1190" w:type="dxa"/>
            <w:hideMark/>
          </w:tcPr>
          <w:p w14:paraId="050881C0" w14:textId="77777777" w:rsidR="00B31B41" w:rsidRPr="00154D7A" w:rsidRDefault="00B31B41" w:rsidP="008A56F6">
            <w:pPr>
              <w:pStyle w:val="p1"/>
              <w:jc w:val="both"/>
              <w:rPr>
                <w:b/>
                <w:bCs/>
                <w:lang w:val="en-US"/>
              </w:rPr>
            </w:pPr>
            <w:r w:rsidRPr="00154D7A">
              <w:rPr>
                <w:b/>
                <w:bCs/>
                <w:lang w:val="en-US"/>
              </w:rPr>
              <w:t>Encoding Method</w:t>
            </w:r>
          </w:p>
        </w:tc>
        <w:tc>
          <w:tcPr>
            <w:tcW w:w="1370" w:type="dxa"/>
            <w:hideMark/>
          </w:tcPr>
          <w:p w14:paraId="32665674" w14:textId="77777777" w:rsidR="00B31B41" w:rsidRPr="00154D7A" w:rsidRDefault="00B31B41" w:rsidP="008A56F6">
            <w:pPr>
              <w:pStyle w:val="p1"/>
              <w:jc w:val="both"/>
              <w:rPr>
                <w:b/>
                <w:bCs/>
                <w:lang w:val="en-US"/>
              </w:rPr>
            </w:pPr>
            <w:r w:rsidRPr="00154D7A">
              <w:rPr>
                <w:b/>
                <w:bCs/>
                <w:lang w:val="en-US"/>
              </w:rPr>
              <w:t>Problem Addressed</w:t>
            </w:r>
          </w:p>
        </w:tc>
        <w:tc>
          <w:tcPr>
            <w:tcW w:w="2003" w:type="dxa"/>
            <w:hideMark/>
          </w:tcPr>
          <w:p w14:paraId="1B0F605B" w14:textId="77777777" w:rsidR="00B31B41" w:rsidRPr="00154D7A" w:rsidRDefault="00B31B41" w:rsidP="008A56F6">
            <w:pPr>
              <w:pStyle w:val="p1"/>
              <w:jc w:val="both"/>
              <w:rPr>
                <w:b/>
                <w:bCs/>
                <w:lang w:val="en-US"/>
              </w:rPr>
            </w:pPr>
            <w:r w:rsidRPr="00154D7A">
              <w:rPr>
                <w:b/>
                <w:bCs/>
                <w:lang w:val="en-US"/>
              </w:rPr>
              <w:t>Pros</w:t>
            </w:r>
          </w:p>
        </w:tc>
        <w:tc>
          <w:tcPr>
            <w:tcW w:w="1666" w:type="dxa"/>
            <w:hideMark/>
          </w:tcPr>
          <w:p w14:paraId="37F05016" w14:textId="77777777" w:rsidR="00B31B41" w:rsidRPr="00154D7A" w:rsidRDefault="00B31B41" w:rsidP="008A56F6">
            <w:pPr>
              <w:pStyle w:val="p1"/>
              <w:jc w:val="both"/>
              <w:rPr>
                <w:b/>
                <w:bCs/>
                <w:lang w:val="en-US"/>
              </w:rPr>
            </w:pPr>
            <w:r w:rsidRPr="00154D7A">
              <w:rPr>
                <w:b/>
                <w:bCs/>
                <w:lang w:val="en-US"/>
              </w:rPr>
              <w:t>Cons</w:t>
            </w:r>
          </w:p>
        </w:tc>
        <w:tc>
          <w:tcPr>
            <w:tcW w:w="1653" w:type="dxa"/>
            <w:hideMark/>
          </w:tcPr>
          <w:p w14:paraId="193D2B58" w14:textId="77777777" w:rsidR="00B31B41" w:rsidRPr="00154D7A" w:rsidRDefault="00B31B41" w:rsidP="008A56F6">
            <w:pPr>
              <w:pStyle w:val="p1"/>
              <w:jc w:val="both"/>
              <w:rPr>
                <w:b/>
                <w:bCs/>
                <w:lang w:val="en-US"/>
              </w:rPr>
            </w:pPr>
            <w:r w:rsidRPr="00154D7A">
              <w:rPr>
                <w:b/>
                <w:bCs/>
                <w:lang w:val="en-US"/>
              </w:rPr>
              <w:t>Suitability</w:t>
            </w:r>
          </w:p>
        </w:tc>
        <w:tc>
          <w:tcPr>
            <w:tcW w:w="1616" w:type="dxa"/>
            <w:hideMark/>
          </w:tcPr>
          <w:p w14:paraId="5AB49028" w14:textId="77777777" w:rsidR="00B31B41" w:rsidRPr="00154D7A" w:rsidRDefault="00B31B41" w:rsidP="008A56F6">
            <w:pPr>
              <w:pStyle w:val="p1"/>
              <w:jc w:val="both"/>
              <w:rPr>
                <w:b/>
                <w:bCs/>
                <w:lang w:val="en-US"/>
              </w:rPr>
            </w:pPr>
            <w:r w:rsidRPr="00154D7A">
              <w:rPr>
                <w:b/>
                <w:bCs/>
                <w:lang w:val="en-US"/>
              </w:rPr>
              <w:t>Citation</w:t>
            </w:r>
          </w:p>
        </w:tc>
      </w:tr>
      <w:tr w:rsidR="00932602" w:rsidRPr="00154D7A" w14:paraId="59AB431F" w14:textId="77777777" w:rsidTr="00EE25D1">
        <w:tc>
          <w:tcPr>
            <w:tcW w:w="1190" w:type="dxa"/>
            <w:hideMark/>
          </w:tcPr>
          <w:p w14:paraId="3340D460" w14:textId="77777777" w:rsidR="00B31B41" w:rsidRPr="00154D7A" w:rsidRDefault="00B31B41" w:rsidP="008A56F6">
            <w:pPr>
              <w:pStyle w:val="p1"/>
              <w:jc w:val="both"/>
              <w:rPr>
                <w:lang w:val="en-US"/>
              </w:rPr>
            </w:pPr>
            <w:r w:rsidRPr="00154D7A">
              <w:rPr>
                <w:b/>
                <w:bCs/>
                <w:lang w:val="en-US"/>
              </w:rPr>
              <w:t>Label Encoding</w:t>
            </w:r>
          </w:p>
        </w:tc>
        <w:tc>
          <w:tcPr>
            <w:tcW w:w="1370" w:type="dxa"/>
            <w:hideMark/>
          </w:tcPr>
          <w:p w14:paraId="59202CEF" w14:textId="77777777" w:rsidR="00B31B41" w:rsidRPr="00154D7A" w:rsidRDefault="00B31B41" w:rsidP="008A56F6">
            <w:pPr>
              <w:pStyle w:val="p1"/>
              <w:jc w:val="both"/>
              <w:rPr>
                <w:lang w:val="en-US"/>
              </w:rPr>
            </w:pPr>
            <w:r w:rsidRPr="00154D7A">
              <w:rPr>
                <w:lang w:val="en-US"/>
              </w:rPr>
              <w:t>Converts categories into integers</w:t>
            </w:r>
          </w:p>
        </w:tc>
        <w:tc>
          <w:tcPr>
            <w:tcW w:w="2003" w:type="dxa"/>
            <w:hideMark/>
          </w:tcPr>
          <w:p w14:paraId="4268A04B" w14:textId="77777777" w:rsidR="00B31B41" w:rsidRPr="00154D7A" w:rsidRDefault="00B31B41" w:rsidP="008A56F6">
            <w:pPr>
              <w:pStyle w:val="p1"/>
              <w:jc w:val="both"/>
              <w:rPr>
                <w:lang w:val="en-US"/>
              </w:rPr>
            </w:pPr>
            <w:r w:rsidRPr="00154D7A">
              <w:rPr>
                <w:lang w:val="en-US"/>
              </w:rPr>
              <w:t>Simple, compact representation</w:t>
            </w:r>
          </w:p>
        </w:tc>
        <w:tc>
          <w:tcPr>
            <w:tcW w:w="1666" w:type="dxa"/>
            <w:hideMark/>
          </w:tcPr>
          <w:p w14:paraId="48890820" w14:textId="77777777" w:rsidR="00530E6A" w:rsidRPr="00154D7A" w:rsidRDefault="00B31B41" w:rsidP="00530E6A">
            <w:pPr>
              <w:pStyle w:val="p1"/>
              <w:numPr>
                <w:ilvl w:val="0"/>
                <w:numId w:val="108"/>
              </w:numPr>
              <w:jc w:val="both"/>
              <w:rPr>
                <w:lang w:val="en-US"/>
              </w:rPr>
            </w:pPr>
            <w:r w:rsidRPr="00154D7A">
              <w:rPr>
                <w:lang w:val="en-US"/>
              </w:rPr>
              <w:t>Introduces artificial ordinality</w:t>
            </w:r>
          </w:p>
          <w:p w14:paraId="42DA446C" w14:textId="28286183" w:rsidR="00B31B41" w:rsidRPr="00154D7A" w:rsidRDefault="00530E6A" w:rsidP="00530E6A">
            <w:pPr>
              <w:pStyle w:val="p1"/>
              <w:numPr>
                <w:ilvl w:val="0"/>
                <w:numId w:val="108"/>
              </w:numPr>
              <w:jc w:val="both"/>
              <w:rPr>
                <w:lang w:val="en-US"/>
              </w:rPr>
            </w:pPr>
            <w:r w:rsidRPr="00154D7A">
              <w:rPr>
                <w:lang w:val="en-US"/>
              </w:rPr>
              <w:t>M</w:t>
            </w:r>
            <w:r w:rsidR="00B31B41" w:rsidRPr="00154D7A">
              <w:rPr>
                <w:lang w:val="en-US"/>
              </w:rPr>
              <w:t>isleads algorithms sensitive to scale</w:t>
            </w:r>
          </w:p>
        </w:tc>
        <w:tc>
          <w:tcPr>
            <w:tcW w:w="1653" w:type="dxa"/>
            <w:hideMark/>
          </w:tcPr>
          <w:p w14:paraId="4A7FC1A5" w14:textId="77777777" w:rsidR="00B31B41" w:rsidRPr="00154D7A" w:rsidRDefault="00B31B41" w:rsidP="008A56F6">
            <w:pPr>
              <w:pStyle w:val="p1"/>
              <w:jc w:val="both"/>
              <w:rPr>
                <w:lang w:val="en-US"/>
              </w:rPr>
            </w:pPr>
            <w:r w:rsidRPr="00154D7A">
              <w:rPr>
                <w:lang w:val="en-US"/>
              </w:rPr>
              <w:t>Useful for tree-based models (DT, RF, XGBoost)</w:t>
            </w:r>
          </w:p>
        </w:tc>
        <w:tc>
          <w:tcPr>
            <w:tcW w:w="1616" w:type="dxa"/>
            <w:hideMark/>
          </w:tcPr>
          <w:p w14:paraId="2234ABB0" w14:textId="0A7A1E7D" w:rsidR="00B31B41" w:rsidRPr="00154D7A" w:rsidRDefault="00B31B41" w:rsidP="008A56F6">
            <w:pPr>
              <w:pStyle w:val="p1"/>
              <w:jc w:val="both"/>
              <w:rPr>
                <w:lang w:val="en-US"/>
              </w:rPr>
            </w:pPr>
            <w:r w:rsidRPr="00154D7A">
              <w:rPr>
                <w:lang w:val="en-US"/>
              </w:rPr>
              <w:t xml:space="preserve">Bhatia </w:t>
            </w:r>
            <w:r w:rsidR="00596853" w:rsidRPr="00154D7A">
              <w:rPr>
                <w:i/>
                <w:lang w:val="en-US"/>
              </w:rPr>
              <w:t>et al</w:t>
            </w:r>
            <w:r w:rsidRPr="00154D7A">
              <w:rPr>
                <w:lang w:val="en-US"/>
              </w:rPr>
              <w:t>. (2023)</w:t>
            </w:r>
          </w:p>
        </w:tc>
      </w:tr>
      <w:tr w:rsidR="00932602" w:rsidRPr="00154D7A" w14:paraId="1B3487D4" w14:textId="77777777" w:rsidTr="00EE25D1">
        <w:tc>
          <w:tcPr>
            <w:tcW w:w="1190" w:type="dxa"/>
            <w:hideMark/>
          </w:tcPr>
          <w:p w14:paraId="1A3AE158" w14:textId="77777777" w:rsidR="00B31B41" w:rsidRPr="00154D7A" w:rsidRDefault="00B31B41" w:rsidP="008A56F6">
            <w:pPr>
              <w:pStyle w:val="p1"/>
              <w:jc w:val="both"/>
              <w:rPr>
                <w:lang w:val="en-US"/>
              </w:rPr>
            </w:pPr>
            <w:r w:rsidRPr="00154D7A">
              <w:rPr>
                <w:b/>
                <w:bCs/>
                <w:lang w:val="en-US"/>
              </w:rPr>
              <w:t>Target Encoding</w:t>
            </w:r>
          </w:p>
        </w:tc>
        <w:tc>
          <w:tcPr>
            <w:tcW w:w="1370" w:type="dxa"/>
            <w:hideMark/>
          </w:tcPr>
          <w:p w14:paraId="5FE3A1B7" w14:textId="77777777" w:rsidR="00B31B41" w:rsidRPr="00154D7A" w:rsidRDefault="00B31B41" w:rsidP="008A56F6">
            <w:pPr>
              <w:pStyle w:val="p1"/>
              <w:jc w:val="both"/>
              <w:rPr>
                <w:lang w:val="en-US"/>
              </w:rPr>
            </w:pPr>
            <w:r w:rsidRPr="00154D7A">
              <w:rPr>
                <w:lang w:val="en-US"/>
              </w:rPr>
              <w:t>Encodes categories by their statistical relationship to churn (e.g., mean churn rate)</w:t>
            </w:r>
          </w:p>
        </w:tc>
        <w:tc>
          <w:tcPr>
            <w:tcW w:w="2003" w:type="dxa"/>
            <w:hideMark/>
          </w:tcPr>
          <w:p w14:paraId="43CE17BC" w14:textId="77777777" w:rsidR="00F2495D" w:rsidRPr="00154D7A" w:rsidRDefault="00B31B41" w:rsidP="00F2495D">
            <w:pPr>
              <w:pStyle w:val="p1"/>
              <w:numPr>
                <w:ilvl w:val="0"/>
                <w:numId w:val="110"/>
              </w:numPr>
              <w:jc w:val="both"/>
              <w:rPr>
                <w:lang w:val="en-US"/>
              </w:rPr>
            </w:pPr>
            <w:r w:rsidRPr="00154D7A">
              <w:rPr>
                <w:lang w:val="en-US"/>
              </w:rPr>
              <w:t>Captures category–target correlation</w:t>
            </w:r>
          </w:p>
          <w:p w14:paraId="3ABFE4E3" w14:textId="1C3DF22D" w:rsidR="00B31B41" w:rsidRPr="00154D7A" w:rsidRDefault="00F2495D" w:rsidP="00F2495D">
            <w:pPr>
              <w:pStyle w:val="p1"/>
              <w:numPr>
                <w:ilvl w:val="0"/>
                <w:numId w:val="110"/>
              </w:numPr>
              <w:jc w:val="both"/>
              <w:rPr>
                <w:lang w:val="en-US"/>
              </w:rPr>
            </w:pPr>
            <w:r w:rsidRPr="00154D7A">
              <w:rPr>
                <w:lang w:val="en-US"/>
              </w:rPr>
              <w:t>R</w:t>
            </w:r>
            <w:r w:rsidR="00B31B41" w:rsidRPr="00154D7A">
              <w:rPr>
                <w:lang w:val="en-US"/>
              </w:rPr>
              <w:t>educes dimensionality</w:t>
            </w:r>
          </w:p>
        </w:tc>
        <w:tc>
          <w:tcPr>
            <w:tcW w:w="1666" w:type="dxa"/>
            <w:hideMark/>
          </w:tcPr>
          <w:p w14:paraId="11A13354" w14:textId="77777777" w:rsidR="00530E6A" w:rsidRPr="00154D7A" w:rsidRDefault="00B31B41" w:rsidP="00530E6A">
            <w:pPr>
              <w:pStyle w:val="p1"/>
              <w:numPr>
                <w:ilvl w:val="0"/>
                <w:numId w:val="109"/>
              </w:numPr>
              <w:jc w:val="both"/>
              <w:rPr>
                <w:lang w:val="en-US"/>
              </w:rPr>
            </w:pPr>
            <w:r w:rsidRPr="00154D7A">
              <w:rPr>
                <w:lang w:val="en-US"/>
              </w:rPr>
              <w:t>Risk of target leakage</w:t>
            </w:r>
          </w:p>
          <w:p w14:paraId="6EBCB885" w14:textId="1CF1A09E" w:rsidR="00B31B41" w:rsidRPr="00154D7A" w:rsidRDefault="00530E6A" w:rsidP="00530E6A">
            <w:pPr>
              <w:pStyle w:val="p1"/>
              <w:numPr>
                <w:ilvl w:val="0"/>
                <w:numId w:val="109"/>
              </w:numPr>
              <w:jc w:val="both"/>
              <w:rPr>
                <w:lang w:val="en-US"/>
              </w:rPr>
            </w:pPr>
            <w:r w:rsidRPr="00154D7A">
              <w:rPr>
                <w:lang w:val="en-US"/>
              </w:rPr>
              <w:t>R</w:t>
            </w:r>
            <w:r w:rsidR="00B31B41" w:rsidRPr="00154D7A">
              <w:rPr>
                <w:lang w:val="en-US"/>
              </w:rPr>
              <w:t>equires careful cross-validation</w:t>
            </w:r>
          </w:p>
        </w:tc>
        <w:tc>
          <w:tcPr>
            <w:tcW w:w="1653" w:type="dxa"/>
            <w:hideMark/>
          </w:tcPr>
          <w:p w14:paraId="58FFC146" w14:textId="77777777" w:rsidR="00B31B41" w:rsidRPr="00154D7A" w:rsidRDefault="00B31B41" w:rsidP="008A56F6">
            <w:pPr>
              <w:pStyle w:val="p1"/>
              <w:jc w:val="both"/>
              <w:rPr>
                <w:lang w:val="en-US"/>
              </w:rPr>
            </w:pPr>
            <w:r w:rsidRPr="00154D7A">
              <w:rPr>
                <w:lang w:val="en-US"/>
              </w:rPr>
              <w:t>Suitable for high-cardinality categorical features</w:t>
            </w:r>
          </w:p>
        </w:tc>
        <w:tc>
          <w:tcPr>
            <w:tcW w:w="1616" w:type="dxa"/>
            <w:hideMark/>
          </w:tcPr>
          <w:p w14:paraId="66A6771D" w14:textId="61D332B5" w:rsidR="00B31B41" w:rsidRPr="00154D7A" w:rsidRDefault="00B31B41" w:rsidP="008A56F6">
            <w:pPr>
              <w:pStyle w:val="p1"/>
              <w:jc w:val="both"/>
              <w:rPr>
                <w:lang w:val="en-US"/>
              </w:rPr>
            </w:pPr>
            <w:r w:rsidRPr="00154D7A">
              <w:rPr>
                <w:lang w:val="en-US"/>
              </w:rPr>
              <w:t xml:space="preserve">Abbas </w:t>
            </w:r>
            <w:r w:rsidR="00596853" w:rsidRPr="00154D7A">
              <w:rPr>
                <w:i/>
                <w:lang w:val="en-US"/>
              </w:rPr>
              <w:t>et al</w:t>
            </w:r>
            <w:r w:rsidRPr="00154D7A">
              <w:rPr>
                <w:lang w:val="en-US"/>
              </w:rPr>
              <w:t>. (2023)</w:t>
            </w:r>
          </w:p>
        </w:tc>
      </w:tr>
      <w:tr w:rsidR="008A17E7" w:rsidRPr="00154D7A" w14:paraId="30F97AAB" w14:textId="77777777" w:rsidTr="005C31AE">
        <w:tc>
          <w:tcPr>
            <w:tcW w:w="1190" w:type="dxa"/>
            <w:hideMark/>
          </w:tcPr>
          <w:p w14:paraId="419F85EF" w14:textId="77777777" w:rsidR="008A17E7" w:rsidRPr="00154D7A" w:rsidRDefault="008A17E7" w:rsidP="005C31AE">
            <w:pPr>
              <w:pStyle w:val="p1"/>
              <w:jc w:val="both"/>
              <w:rPr>
                <w:lang w:val="en-US"/>
              </w:rPr>
            </w:pPr>
            <w:r w:rsidRPr="00154D7A">
              <w:rPr>
                <w:b/>
                <w:bCs/>
                <w:lang w:val="en-US"/>
              </w:rPr>
              <w:t>One-Hot Encoding</w:t>
            </w:r>
          </w:p>
        </w:tc>
        <w:tc>
          <w:tcPr>
            <w:tcW w:w="1370" w:type="dxa"/>
            <w:hideMark/>
          </w:tcPr>
          <w:p w14:paraId="1FE1F419" w14:textId="77777777" w:rsidR="008A17E7" w:rsidRPr="00154D7A" w:rsidRDefault="008A17E7" w:rsidP="005C31AE">
            <w:pPr>
              <w:pStyle w:val="p1"/>
              <w:jc w:val="both"/>
              <w:rPr>
                <w:lang w:val="en-US"/>
              </w:rPr>
            </w:pPr>
            <w:r w:rsidRPr="00154D7A">
              <w:rPr>
                <w:lang w:val="en-US"/>
              </w:rPr>
              <w:t>Expands categories into binary indicator variables</w:t>
            </w:r>
          </w:p>
        </w:tc>
        <w:tc>
          <w:tcPr>
            <w:tcW w:w="2003" w:type="dxa"/>
            <w:hideMark/>
          </w:tcPr>
          <w:p w14:paraId="3A5E277E" w14:textId="77777777" w:rsidR="008A17E7" w:rsidRPr="00154D7A" w:rsidRDefault="008A17E7" w:rsidP="005C31AE">
            <w:pPr>
              <w:pStyle w:val="p1"/>
              <w:numPr>
                <w:ilvl w:val="0"/>
                <w:numId w:val="111"/>
              </w:numPr>
              <w:jc w:val="both"/>
              <w:rPr>
                <w:lang w:val="en-US"/>
              </w:rPr>
            </w:pPr>
            <w:r w:rsidRPr="00154D7A">
              <w:rPr>
                <w:lang w:val="en-US"/>
              </w:rPr>
              <w:t>Prevents artificial ordinality</w:t>
            </w:r>
          </w:p>
          <w:p w14:paraId="491DE065" w14:textId="77777777" w:rsidR="008A17E7" w:rsidRPr="00154D7A" w:rsidRDefault="008A17E7" w:rsidP="005C31AE">
            <w:pPr>
              <w:pStyle w:val="p1"/>
              <w:numPr>
                <w:ilvl w:val="0"/>
                <w:numId w:val="111"/>
              </w:numPr>
              <w:jc w:val="both"/>
              <w:rPr>
                <w:lang w:val="en-US"/>
              </w:rPr>
            </w:pPr>
            <w:r w:rsidRPr="00154D7A">
              <w:rPr>
                <w:lang w:val="en-US"/>
              </w:rPr>
              <w:t>Interpretable</w:t>
            </w:r>
          </w:p>
          <w:p w14:paraId="1A365172" w14:textId="77777777" w:rsidR="008A17E7" w:rsidRPr="00154D7A" w:rsidRDefault="008A17E7" w:rsidP="005C31AE">
            <w:pPr>
              <w:pStyle w:val="p1"/>
              <w:numPr>
                <w:ilvl w:val="0"/>
                <w:numId w:val="111"/>
              </w:numPr>
              <w:jc w:val="both"/>
              <w:rPr>
                <w:lang w:val="en-US"/>
              </w:rPr>
            </w:pPr>
            <w:r w:rsidRPr="00154D7A">
              <w:rPr>
                <w:lang w:val="en-US"/>
              </w:rPr>
              <w:t>effective for low-cardinality data</w:t>
            </w:r>
          </w:p>
        </w:tc>
        <w:tc>
          <w:tcPr>
            <w:tcW w:w="1666" w:type="dxa"/>
            <w:hideMark/>
          </w:tcPr>
          <w:p w14:paraId="30DF3238" w14:textId="77777777" w:rsidR="008A17E7" w:rsidRPr="00154D7A" w:rsidRDefault="008A17E7" w:rsidP="005C31AE">
            <w:pPr>
              <w:pStyle w:val="p1"/>
              <w:jc w:val="both"/>
              <w:rPr>
                <w:lang w:val="en-US"/>
              </w:rPr>
            </w:pPr>
            <w:r w:rsidRPr="00154D7A">
              <w:rPr>
                <w:lang w:val="en-US"/>
              </w:rPr>
              <w:t>Increases dimensionality if features have high cardinalities</w:t>
            </w:r>
          </w:p>
        </w:tc>
        <w:tc>
          <w:tcPr>
            <w:tcW w:w="1653" w:type="dxa"/>
            <w:hideMark/>
          </w:tcPr>
          <w:p w14:paraId="7D9663D5" w14:textId="77777777" w:rsidR="008A17E7" w:rsidRPr="00154D7A" w:rsidRDefault="008A17E7" w:rsidP="005C31AE">
            <w:pPr>
              <w:pStyle w:val="p1"/>
              <w:jc w:val="both"/>
              <w:rPr>
                <w:lang w:val="en-US"/>
              </w:rPr>
            </w:pPr>
            <w:r w:rsidRPr="00154D7A">
              <w:rPr>
                <w:lang w:val="en-US"/>
              </w:rPr>
              <w:t>Best for low-cardinality attributes (e.g., demographics) in ML/DL models</w:t>
            </w:r>
          </w:p>
        </w:tc>
        <w:tc>
          <w:tcPr>
            <w:tcW w:w="1616" w:type="dxa"/>
            <w:hideMark/>
          </w:tcPr>
          <w:p w14:paraId="0D80EC40" w14:textId="77777777" w:rsidR="008A17E7" w:rsidRPr="00154D7A" w:rsidRDefault="008A17E7" w:rsidP="005C31AE">
            <w:pPr>
              <w:pStyle w:val="p1"/>
              <w:numPr>
                <w:ilvl w:val="0"/>
                <w:numId w:val="112"/>
              </w:numPr>
              <w:jc w:val="both"/>
              <w:rPr>
                <w:lang w:val="en-US"/>
              </w:rPr>
            </w:pPr>
            <w:r w:rsidRPr="00154D7A">
              <w:rPr>
                <w:lang w:val="en-US"/>
              </w:rPr>
              <w:t>Boozary (2025)</w:t>
            </w:r>
          </w:p>
          <w:p w14:paraId="25F40F1F" w14:textId="77777777" w:rsidR="008A17E7" w:rsidRPr="00154D7A" w:rsidRDefault="008A17E7" w:rsidP="005C31AE">
            <w:pPr>
              <w:pStyle w:val="p1"/>
              <w:numPr>
                <w:ilvl w:val="0"/>
                <w:numId w:val="112"/>
              </w:numPr>
              <w:jc w:val="both"/>
              <w:rPr>
                <w:lang w:val="en-US"/>
              </w:rPr>
            </w:pPr>
            <w:r w:rsidRPr="00154D7A">
              <w:rPr>
                <w:lang w:val="en-US"/>
              </w:rPr>
              <w:t xml:space="preserve">AbdelAziz </w:t>
            </w:r>
            <w:r w:rsidRPr="00154D7A">
              <w:rPr>
                <w:i/>
                <w:lang w:val="en-US"/>
              </w:rPr>
              <w:t>et al</w:t>
            </w:r>
            <w:r w:rsidRPr="00154D7A">
              <w:rPr>
                <w:lang w:val="en-US"/>
              </w:rPr>
              <w:t>. (2025)</w:t>
            </w:r>
          </w:p>
          <w:p w14:paraId="1EF4D0C3" w14:textId="77777777" w:rsidR="008A17E7" w:rsidRPr="00154D7A" w:rsidRDefault="008A17E7" w:rsidP="005C31AE">
            <w:pPr>
              <w:pStyle w:val="p1"/>
              <w:numPr>
                <w:ilvl w:val="0"/>
                <w:numId w:val="112"/>
              </w:numPr>
              <w:jc w:val="both"/>
              <w:rPr>
                <w:lang w:val="en-US"/>
              </w:rPr>
            </w:pPr>
            <w:r w:rsidRPr="00154D7A">
              <w:rPr>
                <w:lang w:val="en-US"/>
              </w:rPr>
              <w:t xml:space="preserve">Patel, S., </w:t>
            </w:r>
            <w:r w:rsidRPr="00154D7A">
              <w:rPr>
                <w:i/>
                <w:lang w:val="en-US"/>
              </w:rPr>
              <w:t>et al</w:t>
            </w:r>
            <w:r w:rsidRPr="00154D7A">
              <w:rPr>
                <w:lang w:val="en-US"/>
              </w:rPr>
              <w:t>. (2024)</w:t>
            </w:r>
          </w:p>
        </w:tc>
      </w:tr>
    </w:tbl>
    <w:p w14:paraId="46E9795B" w14:textId="56AC8FA2" w:rsidR="00B11E4E" w:rsidRPr="00154D7A" w:rsidRDefault="003C335D" w:rsidP="008A56F6">
      <w:pPr>
        <w:pStyle w:val="p1"/>
        <w:jc w:val="both"/>
        <w:rPr>
          <w:lang w:val="en-US"/>
        </w:rPr>
      </w:pPr>
      <w:r w:rsidRPr="00154D7A">
        <w:rPr>
          <w:lang w:val="en-US"/>
        </w:rPr>
        <w:t>The dataset includes five categorical demographic attributes,</w:t>
      </w:r>
      <w:r w:rsidR="00B11E4E" w:rsidRPr="00154D7A">
        <w:rPr>
          <w:lang w:val="en-US"/>
        </w:rPr>
        <w:t xml:space="preserve"> and due to low cardinalities</w:t>
      </w:r>
      <w:r w:rsidR="0001233B" w:rsidRPr="00154D7A">
        <w:rPr>
          <w:lang w:val="en-US"/>
        </w:rPr>
        <w:t xml:space="preserve"> of each features</w:t>
      </w:r>
      <w:r w:rsidR="00B11E4E" w:rsidRPr="00154D7A">
        <w:rPr>
          <w:lang w:val="en-US"/>
        </w:rPr>
        <w:t xml:space="preserve">, one-hot encoding is </w:t>
      </w:r>
      <w:r w:rsidR="002E6182" w:rsidRPr="00154D7A">
        <w:rPr>
          <w:lang w:val="en-US"/>
        </w:rPr>
        <w:t xml:space="preserve">particularly suitable </w:t>
      </w:r>
      <w:r w:rsidR="00B11E4E" w:rsidRPr="00154D7A">
        <w:rPr>
          <w:lang w:val="en-US"/>
        </w:rPr>
        <w:t>method.</w:t>
      </w:r>
      <w:r w:rsidR="005F1162" w:rsidRPr="00154D7A">
        <w:rPr>
          <w:lang w:val="en-US"/>
        </w:rPr>
        <w:t xml:space="preserve"> </w:t>
      </w:r>
      <w:r w:rsidR="00A62751" w:rsidRPr="00154D7A">
        <w:rPr>
          <w:lang w:val="en-US"/>
        </w:rPr>
        <w:t>L</w:t>
      </w:r>
      <w:r w:rsidR="00142F6A" w:rsidRPr="00154D7A">
        <w:rPr>
          <w:lang w:val="en-US"/>
        </w:rPr>
        <w:t xml:space="preserve">ow cardinalities </w:t>
      </w:r>
      <w:r w:rsidR="00A62751" w:rsidRPr="00154D7A">
        <w:rPr>
          <w:lang w:val="en-US"/>
        </w:rPr>
        <w:t xml:space="preserve">also </w:t>
      </w:r>
      <w:r w:rsidR="0027157B" w:rsidRPr="00154D7A">
        <w:rPr>
          <w:lang w:val="en-US"/>
        </w:rPr>
        <w:t>ensure one-hot encoding computationally efficient and less prone to sparsity issues compared to high-cardinality cases.</w:t>
      </w:r>
      <w:r w:rsidR="005722C0" w:rsidRPr="00154D7A">
        <w:rPr>
          <w:lang w:val="en-US"/>
        </w:rPr>
        <w:t xml:space="preserve"> In addition, it also avoids the risk of introducing misleading ordinal relationships that could occur with label encoding, ensuring the encoded features align with the nature of the data</w:t>
      </w:r>
    </w:p>
    <w:p w14:paraId="207AF892" w14:textId="58873F85" w:rsidR="003C335D" w:rsidRPr="00154D7A" w:rsidRDefault="00085296" w:rsidP="008A56F6">
      <w:pPr>
        <w:pStyle w:val="p1"/>
        <w:jc w:val="both"/>
        <w:rPr>
          <w:lang w:val="en-US"/>
        </w:rPr>
      </w:pPr>
      <w:r w:rsidRPr="00154D7A">
        <w:rPr>
          <w:lang w:val="en-US"/>
        </w:rPr>
        <w:t>One-hot encoding</w:t>
      </w:r>
      <w:r w:rsidR="003C335D" w:rsidRPr="00154D7A">
        <w:rPr>
          <w:lang w:val="en-US"/>
        </w:rPr>
        <w:t xml:space="preserve"> creates a separate binary feature (0 or 1) for each category level, ensuring that ML</w:t>
      </w:r>
      <w:r w:rsidR="00315C1F" w:rsidRPr="00154D7A">
        <w:rPr>
          <w:lang w:val="en-US"/>
        </w:rPr>
        <w:t xml:space="preserve"> </w:t>
      </w:r>
      <w:r w:rsidR="003C335D" w:rsidRPr="00154D7A">
        <w:rPr>
          <w:lang w:val="en-US"/>
        </w:rPr>
        <w:t>and DL models can process categorical data without imposing artificial ordinal relationships where none exist (Boozary, 2025).</w:t>
      </w:r>
    </w:p>
    <w:p w14:paraId="473E813C" w14:textId="77777777" w:rsidR="008A17E7" w:rsidRPr="00154D7A" w:rsidRDefault="008A17E7" w:rsidP="00D70473">
      <w:pPr>
        <w:spacing w:after="200" w:line="276" w:lineRule="auto"/>
        <w:rPr>
          <w:lang w:val="en-US"/>
        </w:rPr>
      </w:pPr>
    </w:p>
    <w:p w14:paraId="2B1A6780" w14:textId="3079AF15" w:rsidR="003333C6" w:rsidRPr="00154D7A" w:rsidRDefault="00EC3403" w:rsidP="00D70473">
      <w:pPr>
        <w:spacing w:after="200" w:line="276" w:lineRule="auto"/>
        <w:rPr>
          <w:lang w:val="en-US"/>
        </w:rPr>
      </w:pPr>
      <w:r w:rsidRPr="00154D7A">
        <w:rPr>
          <w:lang w:val="en-US"/>
        </w:rPr>
        <w:lastRenderedPageBreak/>
        <w:t xml:space="preserve">Formally, for a categorical variable </w:t>
      </w:r>
      <w:r w:rsidRPr="00154D7A">
        <w:rPr>
          <w:rStyle w:val="s1"/>
          <w:lang w:val="en-US"/>
        </w:rPr>
        <w:t>C</w:t>
      </w:r>
      <w:r w:rsidRPr="00154D7A">
        <w:rPr>
          <w:lang w:val="en-US"/>
        </w:rPr>
        <w:t xml:space="preserve"> with </w:t>
      </w:r>
      <w:r w:rsidRPr="00154D7A">
        <w:rPr>
          <w:rStyle w:val="s1"/>
          <w:lang w:val="en-US"/>
        </w:rPr>
        <w:t>k</w:t>
      </w:r>
      <w:r w:rsidRPr="00154D7A">
        <w:rPr>
          <w:lang w:val="en-US"/>
        </w:rPr>
        <w:t xml:space="preserve"> distinct categories </w:t>
      </w:r>
      <w:r w:rsidRPr="00154D7A">
        <w:rPr>
          <w:rStyle w:val="s1"/>
          <w:lang w:val="en-US"/>
        </w:rPr>
        <w:t>{c</w:t>
      </w:r>
      <w:r w:rsidRPr="00154D7A">
        <w:rPr>
          <w:rStyle w:val="s1"/>
          <w:vertAlign w:val="subscript"/>
          <w:lang w:val="en-US"/>
        </w:rPr>
        <w:t>1</w:t>
      </w:r>
      <w:r w:rsidRPr="00154D7A">
        <w:rPr>
          <w:rStyle w:val="s1"/>
          <w:lang w:val="en-US"/>
        </w:rPr>
        <w:t>, c</w:t>
      </w:r>
      <w:r w:rsidRPr="00154D7A">
        <w:rPr>
          <w:rStyle w:val="s1"/>
          <w:vertAlign w:val="subscript"/>
          <w:lang w:val="en-US"/>
        </w:rPr>
        <w:t>2</w:t>
      </w:r>
      <w:r w:rsidRPr="00154D7A">
        <w:rPr>
          <w:rStyle w:val="s1"/>
          <w:lang w:val="en-US"/>
        </w:rPr>
        <w:t xml:space="preserve">, </w:t>
      </w:r>
      <w:r w:rsidR="00BC3BC5" w:rsidRPr="00154D7A">
        <w:rPr>
          <w:rStyle w:val="s1"/>
          <w:lang w:val="en-US"/>
        </w:rPr>
        <w:t>...</w:t>
      </w:r>
      <w:r w:rsidRPr="00154D7A">
        <w:rPr>
          <w:rStyle w:val="s1"/>
          <w:lang w:val="en-US"/>
        </w:rPr>
        <w:t>, c</w:t>
      </w:r>
      <w:r w:rsidRPr="00154D7A">
        <w:rPr>
          <w:rStyle w:val="s1"/>
          <w:vertAlign w:val="subscript"/>
          <w:lang w:val="en-US"/>
        </w:rPr>
        <w:t>k</w:t>
      </w:r>
      <w:r w:rsidRPr="00154D7A">
        <w:rPr>
          <w:rStyle w:val="s1"/>
          <w:lang w:val="en-US"/>
        </w:rPr>
        <w:t>}</w:t>
      </w:r>
      <w:r w:rsidRPr="00154D7A">
        <w:rPr>
          <w:lang w:val="en-US"/>
        </w:rPr>
        <w:t xml:space="preserve">, one-hot encoding maps each observation </w:t>
      </w:r>
      <w:r w:rsidRPr="00154D7A">
        <w:rPr>
          <w:rStyle w:val="s1"/>
          <w:lang w:val="en-US"/>
        </w:rPr>
        <w:t xml:space="preserve">x </w:t>
      </w:r>
      <w:r w:rsidR="001D4DB7" w:rsidRPr="00154D7A">
        <w:rPr>
          <w:rStyle w:val="s1"/>
          <w:lang w:val="en-US"/>
        </w:rPr>
        <w:sym w:font="Symbol" w:char="F0CE"/>
      </w:r>
      <w:r w:rsidR="001D4DB7" w:rsidRPr="00154D7A">
        <w:rPr>
          <w:rStyle w:val="s1"/>
          <w:lang w:val="en-US"/>
        </w:rPr>
        <w:t xml:space="preserve"> </w:t>
      </w:r>
      <w:r w:rsidRPr="00154D7A">
        <w:rPr>
          <w:rStyle w:val="s1"/>
          <w:i/>
          <w:iCs/>
          <w:lang w:val="en-US"/>
        </w:rPr>
        <w:t>C</w:t>
      </w:r>
      <w:r w:rsidRPr="00154D7A">
        <w:rPr>
          <w:lang w:val="en-US"/>
        </w:rPr>
        <w:t xml:space="preserve"> to a binary vector </w:t>
      </w:r>
      <w:r w:rsidRPr="00154D7A">
        <w:rPr>
          <w:rStyle w:val="s1"/>
          <w:lang w:val="en-US"/>
        </w:rPr>
        <w:t>v</w:t>
      </w:r>
      <w:r w:rsidR="001D4DB7" w:rsidRPr="00154D7A">
        <w:rPr>
          <w:rStyle w:val="s1"/>
          <w:lang w:val="en-US"/>
        </w:rPr>
        <w:t xml:space="preserve"> </w:t>
      </w:r>
      <w:r w:rsidR="001D4DB7" w:rsidRPr="00154D7A">
        <w:rPr>
          <w:rStyle w:val="s1"/>
          <w:lang w:val="en-US"/>
        </w:rPr>
        <w:sym w:font="Symbol" w:char="F0CE"/>
      </w:r>
      <w:r w:rsidRPr="00154D7A">
        <w:rPr>
          <w:rStyle w:val="s1"/>
          <w:lang w:val="en-US"/>
        </w:rPr>
        <w:t>{0,</w:t>
      </w:r>
      <w:r w:rsidR="00A3481B" w:rsidRPr="00154D7A">
        <w:rPr>
          <w:rStyle w:val="s1"/>
          <w:lang w:val="en-US"/>
        </w:rPr>
        <w:t>1}</w:t>
      </w:r>
      <w:r w:rsidR="00A3481B" w:rsidRPr="00154D7A">
        <w:rPr>
          <w:rStyle w:val="s1"/>
          <w:vertAlign w:val="superscript"/>
          <w:lang w:val="en-US"/>
        </w:rPr>
        <w:t xml:space="preserve"> k</w:t>
      </w:r>
      <w:r w:rsidRPr="00154D7A">
        <w:rPr>
          <w:lang w:val="en-US"/>
        </w:rPr>
        <w:t xml:space="preserve"> where:</w:t>
      </w:r>
    </w:p>
    <w:p w14:paraId="63E6118D" w14:textId="1DECF17E" w:rsidR="005E1560" w:rsidRPr="00154D7A" w:rsidRDefault="00000000" w:rsidP="000D7C5E">
      <w:pPr>
        <w:pStyle w:val="p1"/>
        <w:jc w:val="both"/>
        <w:rPr>
          <w:sz w:val="27"/>
          <w:szCs w:val="27"/>
          <w:bdr w:val="none" w:sz="0" w:space="0" w:color="auto" w:frame="1"/>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 if x=</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e>
                  <m:r>
                    <w:rPr>
                      <w:rFonts w:ascii="Cambria Math" w:hAnsi="Cambria Math"/>
                      <w:lang w:val="en-US"/>
                    </w:rPr>
                    <m:t>0 otherwise</m:t>
                  </m:r>
                </m:e>
              </m:eqArr>
            </m:e>
          </m:d>
          <m:r>
            <m:rPr>
              <m:sty m:val="p"/>
            </m:rPr>
            <w:rPr>
              <w:rStyle w:val="mi"/>
              <w:rFonts w:ascii="Cambria Math" w:hAnsi="Cambria Math"/>
              <w:sz w:val="27"/>
              <w:szCs w:val="27"/>
              <w:bdr w:val="none" w:sz="0" w:space="0" w:color="auto" w:frame="1"/>
              <w:lang w:val="en-US"/>
            </w:rPr>
            <m:t xml:space="preserve"> </m:t>
          </m:r>
        </m:oMath>
      </m:oMathPara>
    </w:p>
    <w:p w14:paraId="018B3D73" w14:textId="3968D24B" w:rsidR="005D1113" w:rsidRPr="00154D7A" w:rsidRDefault="00E10F71" w:rsidP="008A56F6">
      <w:pPr>
        <w:pStyle w:val="p1"/>
        <w:jc w:val="both"/>
        <w:rPr>
          <w:lang w:val="en-US"/>
        </w:rPr>
      </w:pPr>
      <w:r w:rsidRPr="00154D7A">
        <w:rPr>
          <w:lang w:val="en-US"/>
        </w:rPr>
        <w:t xml:space="preserve">For example, in dataset, </w:t>
      </w:r>
      <w:r w:rsidR="00A750BD" w:rsidRPr="00154D7A">
        <w:rPr>
          <w:lang w:val="en-US"/>
        </w:rPr>
        <w:t>the</w:t>
      </w:r>
      <w:r w:rsidR="000363E4" w:rsidRPr="00154D7A">
        <w:rPr>
          <w:lang w:val="en-US"/>
        </w:rPr>
        <w:t xml:space="preserve"> </w:t>
      </w:r>
      <w:r w:rsidRPr="00154D7A">
        <w:rPr>
          <w:lang w:val="en-US"/>
        </w:rPr>
        <w:t>gender feature</w:t>
      </w:r>
      <w:r w:rsidR="009657A5" w:rsidRPr="00154D7A">
        <w:rPr>
          <w:lang w:val="en-US"/>
        </w:rPr>
        <w:t xml:space="preserve"> has</w:t>
      </w:r>
      <w:r w:rsidRPr="00154D7A">
        <w:rPr>
          <w:lang w:val="en-US"/>
        </w:rPr>
        <w:t xml:space="preserve"> 3 values </w:t>
      </w:r>
      <w:r w:rsidR="000B6840" w:rsidRPr="00154D7A">
        <w:rPr>
          <w:lang w:val="en-US"/>
        </w:rPr>
        <w:t>M</w:t>
      </w:r>
      <w:r w:rsidRPr="00154D7A">
        <w:rPr>
          <w:lang w:val="en-US"/>
        </w:rPr>
        <w:t xml:space="preserve">ale, </w:t>
      </w:r>
      <w:r w:rsidR="000B6840" w:rsidRPr="00154D7A">
        <w:rPr>
          <w:lang w:val="en-US"/>
        </w:rPr>
        <w:t>F</w:t>
      </w:r>
      <w:r w:rsidRPr="00154D7A">
        <w:rPr>
          <w:lang w:val="en-US"/>
        </w:rPr>
        <w:t xml:space="preserve">emale and </w:t>
      </w:r>
      <w:r w:rsidR="000B6840" w:rsidRPr="00154D7A">
        <w:rPr>
          <w:lang w:val="en-US"/>
        </w:rPr>
        <w:t>O</w:t>
      </w:r>
      <w:r w:rsidRPr="00154D7A">
        <w:rPr>
          <w:lang w:val="en-US"/>
        </w:rPr>
        <w:t>ther</w:t>
      </w:r>
      <w:r w:rsidR="000B6840" w:rsidRPr="00154D7A">
        <w:rPr>
          <w:lang w:val="en-US"/>
        </w:rPr>
        <w:t>.</w:t>
      </w:r>
      <w:r w:rsidR="00926454" w:rsidRPr="00154D7A">
        <w:rPr>
          <w:lang w:val="en-US"/>
        </w:rPr>
        <w:t xml:space="preserve"> One-hot encoding will represent these as:</w:t>
      </w:r>
    </w:p>
    <w:tbl>
      <w:tblPr>
        <w:tblStyle w:val="TableGrid"/>
        <w:tblW w:w="0" w:type="auto"/>
        <w:jc w:val="center"/>
        <w:tblLook w:val="04A0" w:firstRow="1" w:lastRow="0" w:firstColumn="1" w:lastColumn="0" w:noHBand="0" w:noVBand="1"/>
      </w:tblPr>
      <w:tblGrid>
        <w:gridCol w:w="990"/>
        <w:gridCol w:w="736"/>
        <w:gridCol w:w="963"/>
        <w:gridCol w:w="830"/>
      </w:tblGrid>
      <w:tr w:rsidR="00926454" w:rsidRPr="00154D7A" w14:paraId="78D4261A" w14:textId="77777777" w:rsidTr="00D938D2">
        <w:trPr>
          <w:jc w:val="center"/>
        </w:trPr>
        <w:tc>
          <w:tcPr>
            <w:tcW w:w="0" w:type="auto"/>
            <w:hideMark/>
          </w:tcPr>
          <w:p w14:paraId="2EFD9DA4" w14:textId="48A93177" w:rsidR="00926454" w:rsidRPr="00154D7A" w:rsidRDefault="00926454" w:rsidP="008A56F6">
            <w:pPr>
              <w:pStyle w:val="p1"/>
              <w:jc w:val="both"/>
              <w:rPr>
                <w:b/>
                <w:bCs/>
                <w:lang w:val="en-US"/>
              </w:rPr>
            </w:pPr>
            <w:r w:rsidRPr="00154D7A">
              <w:rPr>
                <w:b/>
                <w:bCs/>
                <w:lang w:val="en-US"/>
              </w:rPr>
              <w:t>Gender</w:t>
            </w:r>
          </w:p>
        </w:tc>
        <w:tc>
          <w:tcPr>
            <w:tcW w:w="0" w:type="auto"/>
            <w:hideMark/>
          </w:tcPr>
          <w:p w14:paraId="52957165" w14:textId="35667E67" w:rsidR="00926454" w:rsidRPr="00154D7A" w:rsidRDefault="00926454" w:rsidP="008A56F6">
            <w:pPr>
              <w:pStyle w:val="p1"/>
              <w:jc w:val="both"/>
              <w:rPr>
                <w:b/>
                <w:bCs/>
                <w:lang w:val="en-US"/>
              </w:rPr>
            </w:pPr>
            <w:r w:rsidRPr="00154D7A">
              <w:rPr>
                <w:b/>
                <w:bCs/>
                <w:lang w:val="en-US"/>
              </w:rPr>
              <w:t>Male</w:t>
            </w:r>
          </w:p>
        </w:tc>
        <w:tc>
          <w:tcPr>
            <w:tcW w:w="0" w:type="auto"/>
            <w:hideMark/>
          </w:tcPr>
          <w:p w14:paraId="4A2C2135" w14:textId="30516FA2" w:rsidR="00926454" w:rsidRPr="00154D7A" w:rsidRDefault="00926454" w:rsidP="008A56F6">
            <w:pPr>
              <w:pStyle w:val="p1"/>
              <w:jc w:val="both"/>
              <w:rPr>
                <w:b/>
                <w:bCs/>
                <w:lang w:val="en-US"/>
              </w:rPr>
            </w:pPr>
            <w:r w:rsidRPr="00154D7A">
              <w:rPr>
                <w:b/>
                <w:bCs/>
                <w:lang w:val="en-US"/>
              </w:rPr>
              <w:t>Female</w:t>
            </w:r>
          </w:p>
        </w:tc>
        <w:tc>
          <w:tcPr>
            <w:tcW w:w="0" w:type="auto"/>
            <w:hideMark/>
          </w:tcPr>
          <w:p w14:paraId="1A02CF37" w14:textId="6C21CC7B" w:rsidR="00926454" w:rsidRPr="00154D7A" w:rsidRDefault="00926454" w:rsidP="008A56F6">
            <w:pPr>
              <w:pStyle w:val="p1"/>
              <w:jc w:val="both"/>
              <w:rPr>
                <w:b/>
                <w:bCs/>
                <w:lang w:val="en-US"/>
              </w:rPr>
            </w:pPr>
            <w:r w:rsidRPr="00154D7A">
              <w:rPr>
                <w:b/>
                <w:bCs/>
                <w:lang w:val="en-US"/>
              </w:rPr>
              <w:t>Other</w:t>
            </w:r>
          </w:p>
        </w:tc>
      </w:tr>
      <w:tr w:rsidR="00926454" w:rsidRPr="00154D7A" w14:paraId="281DCB28" w14:textId="77777777" w:rsidTr="00D938D2">
        <w:trPr>
          <w:jc w:val="center"/>
        </w:trPr>
        <w:tc>
          <w:tcPr>
            <w:tcW w:w="0" w:type="auto"/>
            <w:hideMark/>
          </w:tcPr>
          <w:p w14:paraId="7DC6AB54" w14:textId="0D4BEB77" w:rsidR="00926454" w:rsidRPr="00154D7A" w:rsidRDefault="00926454" w:rsidP="008A56F6">
            <w:pPr>
              <w:pStyle w:val="p1"/>
              <w:jc w:val="both"/>
              <w:rPr>
                <w:lang w:val="en-US"/>
              </w:rPr>
            </w:pPr>
            <w:r w:rsidRPr="00154D7A">
              <w:rPr>
                <w:b/>
                <w:bCs/>
                <w:lang w:val="en-US"/>
              </w:rPr>
              <w:t>Male</w:t>
            </w:r>
          </w:p>
        </w:tc>
        <w:tc>
          <w:tcPr>
            <w:tcW w:w="0" w:type="auto"/>
            <w:hideMark/>
          </w:tcPr>
          <w:p w14:paraId="49A7A755" w14:textId="77777777" w:rsidR="00926454" w:rsidRPr="00154D7A" w:rsidRDefault="00926454" w:rsidP="008A56F6">
            <w:pPr>
              <w:pStyle w:val="p1"/>
              <w:jc w:val="both"/>
              <w:rPr>
                <w:lang w:val="en-US"/>
              </w:rPr>
            </w:pPr>
            <w:r w:rsidRPr="00154D7A">
              <w:rPr>
                <w:lang w:val="en-US"/>
              </w:rPr>
              <w:t>1</w:t>
            </w:r>
          </w:p>
        </w:tc>
        <w:tc>
          <w:tcPr>
            <w:tcW w:w="0" w:type="auto"/>
            <w:hideMark/>
          </w:tcPr>
          <w:p w14:paraId="3FCB3E6C" w14:textId="77777777" w:rsidR="00926454" w:rsidRPr="00154D7A" w:rsidRDefault="00926454" w:rsidP="008A56F6">
            <w:pPr>
              <w:pStyle w:val="p1"/>
              <w:jc w:val="both"/>
              <w:rPr>
                <w:lang w:val="en-US"/>
              </w:rPr>
            </w:pPr>
            <w:r w:rsidRPr="00154D7A">
              <w:rPr>
                <w:lang w:val="en-US"/>
              </w:rPr>
              <w:t>0</w:t>
            </w:r>
          </w:p>
        </w:tc>
        <w:tc>
          <w:tcPr>
            <w:tcW w:w="0" w:type="auto"/>
            <w:hideMark/>
          </w:tcPr>
          <w:p w14:paraId="73268734" w14:textId="77777777" w:rsidR="00926454" w:rsidRPr="00154D7A" w:rsidRDefault="00926454" w:rsidP="008A56F6">
            <w:pPr>
              <w:pStyle w:val="p1"/>
              <w:jc w:val="both"/>
              <w:rPr>
                <w:lang w:val="en-US"/>
              </w:rPr>
            </w:pPr>
            <w:r w:rsidRPr="00154D7A">
              <w:rPr>
                <w:lang w:val="en-US"/>
              </w:rPr>
              <w:t>0</w:t>
            </w:r>
          </w:p>
        </w:tc>
      </w:tr>
      <w:tr w:rsidR="00926454" w:rsidRPr="00154D7A" w14:paraId="42D37841" w14:textId="77777777" w:rsidTr="00D938D2">
        <w:trPr>
          <w:jc w:val="center"/>
        </w:trPr>
        <w:tc>
          <w:tcPr>
            <w:tcW w:w="0" w:type="auto"/>
            <w:hideMark/>
          </w:tcPr>
          <w:p w14:paraId="1A077B5A" w14:textId="19AD40D9" w:rsidR="00926454" w:rsidRPr="00154D7A" w:rsidRDefault="00926454" w:rsidP="008A56F6">
            <w:pPr>
              <w:pStyle w:val="p1"/>
              <w:jc w:val="both"/>
              <w:rPr>
                <w:lang w:val="en-US"/>
              </w:rPr>
            </w:pPr>
            <w:r w:rsidRPr="00154D7A">
              <w:rPr>
                <w:b/>
                <w:bCs/>
                <w:lang w:val="en-US"/>
              </w:rPr>
              <w:t>Female</w:t>
            </w:r>
          </w:p>
        </w:tc>
        <w:tc>
          <w:tcPr>
            <w:tcW w:w="0" w:type="auto"/>
            <w:hideMark/>
          </w:tcPr>
          <w:p w14:paraId="2C13D98E" w14:textId="77777777" w:rsidR="00926454" w:rsidRPr="00154D7A" w:rsidRDefault="00926454" w:rsidP="008A56F6">
            <w:pPr>
              <w:pStyle w:val="p1"/>
              <w:jc w:val="both"/>
              <w:rPr>
                <w:lang w:val="en-US"/>
              </w:rPr>
            </w:pPr>
            <w:r w:rsidRPr="00154D7A">
              <w:rPr>
                <w:lang w:val="en-US"/>
              </w:rPr>
              <w:t>0</w:t>
            </w:r>
          </w:p>
        </w:tc>
        <w:tc>
          <w:tcPr>
            <w:tcW w:w="0" w:type="auto"/>
            <w:hideMark/>
          </w:tcPr>
          <w:p w14:paraId="108DD65C" w14:textId="77777777" w:rsidR="00926454" w:rsidRPr="00154D7A" w:rsidRDefault="00926454" w:rsidP="008A56F6">
            <w:pPr>
              <w:pStyle w:val="p1"/>
              <w:jc w:val="both"/>
              <w:rPr>
                <w:lang w:val="en-US"/>
              </w:rPr>
            </w:pPr>
            <w:r w:rsidRPr="00154D7A">
              <w:rPr>
                <w:lang w:val="en-US"/>
              </w:rPr>
              <w:t>1</w:t>
            </w:r>
          </w:p>
        </w:tc>
        <w:tc>
          <w:tcPr>
            <w:tcW w:w="0" w:type="auto"/>
            <w:hideMark/>
          </w:tcPr>
          <w:p w14:paraId="2C653C9F" w14:textId="77777777" w:rsidR="00926454" w:rsidRPr="00154D7A" w:rsidRDefault="00926454" w:rsidP="008A56F6">
            <w:pPr>
              <w:pStyle w:val="p1"/>
              <w:jc w:val="both"/>
              <w:rPr>
                <w:lang w:val="en-US"/>
              </w:rPr>
            </w:pPr>
            <w:r w:rsidRPr="00154D7A">
              <w:rPr>
                <w:lang w:val="en-US"/>
              </w:rPr>
              <w:t>0</w:t>
            </w:r>
          </w:p>
        </w:tc>
      </w:tr>
      <w:tr w:rsidR="00926454" w:rsidRPr="00154D7A" w14:paraId="31EBEC43" w14:textId="77777777" w:rsidTr="00D938D2">
        <w:trPr>
          <w:jc w:val="center"/>
        </w:trPr>
        <w:tc>
          <w:tcPr>
            <w:tcW w:w="0" w:type="auto"/>
            <w:hideMark/>
          </w:tcPr>
          <w:p w14:paraId="45B91CF2" w14:textId="4C03B1A4" w:rsidR="00926454" w:rsidRPr="00154D7A" w:rsidRDefault="00926454" w:rsidP="008A56F6">
            <w:pPr>
              <w:pStyle w:val="p1"/>
              <w:jc w:val="both"/>
              <w:rPr>
                <w:lang w:val="en-US"/>
              </w:rPr>
            </w:pPr>
            <w:r w:rsidRPr="00154D7A">
              <w:rPr>
                <w:b/>
                <w:bCs/>
                <w:lang w:val="en-US"/>
              </w:rPr>
              <w:t>Other</w:t>
            </w:r>
          </w:p>
        </w:tc>
        <w:tc>
          <w:tcPr>
            <w:tcW w:w="0" w:type="auto"/>
            <w:hideMark/>
          </w:tcPr>
          <w:p w14:paraId="699846C1" w14:textId="77777777" w:rsidR="00926454" w:rsidRPr="00154D7A" w:rsidRDefault="00926454" w:rsidP="008A56F6">
            <w:pPr>
              <w:pStyle w:val="p1"/>
              <w:jc w:val="both"/>
              <w:rPr>
                <w:lang w:val="en-US"/>
              </w:rPr>
            </w:pPr>
            <w:r w:rsidRPr="00154D7A">
              <w:rPr>
                <w:lang w:val="en-US"/>
              </w:rPr>
              <w:t>0</w:t>
            </w:r>
          </w:p>
        </w:tc>
        <w:tc>
          <w:tcPr>
            <w:tcW w:w="0" w:type="auto"/>
            <w:hideMark/>
          </w:tcPr>
          <w:p w14:paraId="11DF47F6" w14:textId="77777777" w:rsidR="00926454" w:rsidRPr="00154D7A" w:rsidRDefault="00926454" w:rsidP="008A56F6">
            <w:pPr>
              <w:pStyle w:val="p1"/>
              <w:jc w:val="both"/>
              <w:rPr>
                <w:lang w:val="en-US"/>
              </w:rPr>
            </w:pPr>
            <w:r w:rsidRPr="00154D7A">
              <w:rPr>
                <w:lang w:val="en-US"/>
              </w:rPr>
              <w:t>0</w:t>
            </w:r>
          </w:p>
        </w:tc>
        <w:tc>
          <w:tcPr>
            <w:tcW w:w="0" w:type="auto"/>
            <w:hideMark/>
          </w:tcPr>
          <w:p w14:paraId="3DD866C8" w14:textId="77777777" w:rsidR="00926454" w:rsidRPr="00154D7A" w:rsidRDefault="00926454" w:rsidP="008A56F6">
            <w:pPr>
              <w:pStyle w:val="p1"/>
              <w:jc w:val="both"/>
              <w:rPr>
                <w:lang w:val="en-US"/>
              </w:rPr>
            </w:pPr>
            <w:r w:rsidRPr="00154D7A">
              <w:rPr>
                <w:lang w:val="en-US"/>
              </w:rPr>
              <w:t>1</w:t>
            </w:r>
          </w:p>
        </w:tc>
      </w:tr>
    </w:tbl>
    <w:p w14:paraId="1DFE447A" w14:textId="3FFDFF4F" w:rsidR="001E2CE3" w:rsidRPr="00154D7A" w:rsidRDefault="00A86C99" w:rsidP="008A56F6">
      <w:pPr>
        <w:pStyle w:val="p1"/>
        <w:jc w:val="both"/>
        <w:rPr>
          <w:color w:val="000000"/>
          <w:lang w:val="en-US"/>
        </w:rPr>
      </w:pPr>
      <w:r w:rsidRPr="00154D7A">
        <w:rPr>
          <w:color w:val="000000"/>
          <w:lang w:val="en-US"/>
        </w:rPr>
        <w:t xml:space="preserve">In practice, we </w:t>
      </w:r>
      <w:r w:rsidR="00A750BD" w:rsidRPr="00154D7A">
        <w:rPr>
          <w:color w:val="000000"/>
          <w:lang w:val="en-US"/>
        </w:rPr>
        <w:t>do not</w:t>
      </w:r>
      <w:r w:rsidRPr="00154D7A">
        <w:rPr>
          <w:color w:val="000000"/>
          <w:lang w:val="en-US"/>
        </w:rPr>
        <w:t xml:space="preserve"> really need all thre</w:t>
      </w:r>
      <w:r w:rsidR="00B30572" w:rsidRPr="00154D7A">
        <w:rPr>
          <w:color w:val="000000"/>
          <w:lang w:val="en-US"/>
        </w:rPr>
        <w:t xml:space="preserve">e columns. </w:t>
      </w:r>
      <w:r w:rsidR="00FC3FBE" w:rsidRPr="00154D7A">
        <w:rPr>
          <w:color w:val="000000"/>
          <w:lang w:val="en-US"/>
        </w:rPr>
        <w:t>Two columns suffice to derive</w:t>
      </w:r>
      <w:r w:rsidR="00B30572" w:rsidRPr="00154D7A">
        <w:rPr>
          <w:color w:val="000000"/>
          <w:lang w:val="en-US"/>
        </w:rPr>
        <w:t xml:space="preserve"> the last columns. By removing one column, we also avoid </w:t>
      </w:r>
      <w:r w:rsidR="0067503B" w:rsidRPr="00154D7A">
        <w:rPr>
          <w:color w:val="000000"/>
          <w:lang w:val="en-US"/>
        </w:rPr>
        <w:t>multicollinearity.</w:t>
      </w:r>
      <w:r w:rsidR="001E2CE3" w:rsidRPr="00154D7A">
        <w:rPr>
          <w:color w:val="000000"/>
          <w:lang w:val="en-US"/>
        </w:rPr>
        <w:t xml:space="preserve"> </w:t>
      </w:r>
    </w:p>
    <w:p w14:paraId="585006F3" w14:textId="4DD6ABCC" w:rsidR="00EE25D1" w:rsidRPr="00154D7A" w:rsidRDefault="001E2CE3" w:rsidP="008A17E7">
      <w:pPr>
        <w:pStyle w:val="p1"/>
        <w:jc w:val="both"/>
        <w:rPr>
          <w:lang w:val="en-US"/>
        </w:rPr>
      </w:pPr>
      <w:r w:rsidRPr="00154D7A">
        <w:rPr>
          <w:lang w:val="en-US"/>
        </w:rPr>
        <w:t xml:space="preserve">The binary churn indicator will be retained in its original 0/1 form, following conventions in prior banking churn studies (AbdelAziz </w:t>
      </w:r>
      <w:r w:rsidR="00596853" w:rsidRPr="00154D7A">
        <w:rPr>
          <w:i/>
          <w:iCs/>
          <w:lang w:val="en-US"/>
        </w:rPr>
        <w:t>et al</w:t>
      </w:r>
      <w:r w:rsidRPr="00154D7A">
        <w:rPr>
          <w:i/>
          <w:iCs/>
          <w:lang w:val="en-US"/>
        </w:rPr>
        <w:t>.</w:t>
      </w:r>
      <w:r w:rsidRPr="00154D7A">
        <w:rPr>
          <w:lang w:val="en-US"/>
        </w:rPr>
        <w:t>, 2025).</w:t>
      </w:r>
    </w:p>
    <w:p w14:paraId="59770EC9" w14:textId="17C0BE44" w:rsidR="0078684D" w:rsidRPr="00154D7A" w:rsidRDefault="00B4308E" w:rsidP="004E3E5A">
      <w:pPr>
        <w:pStyle w:val="Heading4"/>
        <w:rPr>
          <w:rFonts w:ascii="Times New Roman" w:hAnsi="Times New Roman" w:cs="Times New Roman"/>
          <w:lang w:val="en-US"/>
        </w:rPr>
      </w:pPr>
      <w:r w:rsidRPr="00154D7A">
        <w:rPr>
          <w:rFonts w:ascii="Times New Roman" w:hAnsi="Times New Roman" w:cs="Times New Roman"/>
          <w:lang w:val="en-US"/>
        </w:rPr>
        <w:t>Feature Scaling</w:t>
      </w:r>
      <w:r w:rsidR="009006AB" w:rsidRPr="00154D7A">
        <w:rPr>
          <w:rFonts w:ascii="Times New Roman" w:hAnsi="Times New Roman" w:cs="Times New Roman"/>
          <w:lang w:val="en-US"/>
        </w:rPr>
        <w:t xml:space="preserve"> </w:t>
      </w:r>
    </w:p>
    <w:p w14:paraId="3A5CE47E" w14:textId="7F5EA48E" w:rsidR="00FC7650" w:rsidRPr="00154D7A" w:rsidRDefault="00370F4C" w:rsidP="008A56F6">
      <w:pPr>
        <w:pStyle w:val="p1"/>
        <w:jc w:val="both"/>
        <w:rPr>
          <w:lang w:val="en-US"/>
        </w:rPr>
      </w:pPr>
      <w:r w:rsidRPr="00154D7A">
        <w:rPr>
          <w:color w:val="000000"/>
          <w:lang w:val="en-US"/>
        </w:rPr>
        <w:t xml:space="preserve">Feature scaling is </w:t>
      </w:r>
      <w:r w:rsidR="00F468F3" w:rsidRPr="00154D7A">
        <w:rPr>
          <w:color w:val="000000"/>
          <w:lang w:val="en-US"/>
        </w:rPr>
        <w:t>an important preprocessing step for all binary classification</w:t>
      </w:r>
      <w:r w:rsidR="002B3B20" w:rsidRPr="00154D7A">
        <w:rPr>
          <w:color w:val="000000"/>
          <w:lang w:val="en-US"/>
        </w:rPr>
        <w:t xml:space="preserve">. Especially with banking datasets, numerical features (e.g. account balances, transaction volume or transaction frequency, tenor) </w:t>
      </w:r>
      <w:r w:rsidR="00427B14" w:rsidRPr="00154D7A">
        <w:rPr>
          <w:color w:val="000000"/>
          <w:lang w:val="en-US"/>
        </w:rPr>
        <w:t>are in various ranges. If this step is not handled properly</w:t>
      </w:r>
      <w:r w:rsidR="007A4F85" w:rsidRPr="00154D7A">
        <w:rPr>
          <w:color w:val="000000"/>
          <w:lang w:val="en-US"/>
        </w:rPr>
        <w:t xml:space="preserve"> or </w:t>
      </w:r>
      <w:r w:rsidR="006F2AC2" w:rsidRPr="00154D7A">
        <w:rPr>
          <w:color w:val="000000"/>
          <w:lang w:val="en-US"/>
        </w:rPr>
        <w:t>frequently overlooked</w:t>
      </w:r>
      <w:r w:rsidR="00427B14" w:rsidRPr="00154D7A">
        <w:rPr>
          <w:color w:val="000000"/>
          <w:lang w:val="en-US"/>
        </w:rPr>
        <w:t xml:space="preserve">, </w:t>
      </w:r>
      <w:r w:rsidR="002028AC" w:rsidRPr="00154D7A">
        <w:rPr>
          <w:color w:val="000000"/>
          <w:lang w:val="en-US"/>
        </w:rPr>
        <w:t>larger numeric scales can dominate distance-based or gradient-based algorithms</w:t>
      </w:r>
      <w:r w:rsidR="003041A8" w:rsidRPr="00154D7A">
        <w:rPr>
          <w:color w:val="000000"/>
          <w:lang w:val="en-US"/>
        </w:rPr>
        <w:t xml:space="preserve">. As a result, </w:t>
      </w:r>
      <w:r w:rsidR="00FC7650" w:rsidRPr="00154D7A">
        <w:rPr>
          <w:color w:val="000000"/>
          <w:lang w:val="en-US"/>
        </w:rPr>
        <w:t>algorithms relying on distances</w:t>
      </w:r>
      <w:r w:rsidR="00FD1B93" w:rsidRPr="00154D7A">
        <w:rPr>
          <w:color w:val="000000"/>
          <w:lang w:val="en-US"/>
        </w:rPr>
        <w:t xml:space="preserve"> or </w:t>
      </w:r>
      <w:r w:rsidR="00E12592" w:rsidRPr="00154D7A">
        <w:rPr>
          <w:color w:val="000000"/>
          <w:lang w:val="en-US"/>
        </w:rPr>
        <w:t xml:space="preserve">gradient can suffer from slow or unstable training. In the worst case, it may also lead to biased learning and unstable convergence </w:t>
      </w:r>
      <w:r w:rsidR="00E12592" w:rsidRPr="00154D7A">
        <w:rPr>
          <w:lang w:val="en-US"/>
        </w:rPr>
        <w:t xml:space="preserve">(Ali, S., </w:t>
      </w:r>
      <w:r w:rsidR="00596853" w:rsidRPr="00154D7A">
        <w:rPr>
          <w:i/>
          <w:lang w:val="en-US"/>
        </w:rPr>
        <w:t>et al</w:t>
      </w:r>
      <w:r w:rsidR="00E12592" w:rsidRPr="00154D7A">
        <w:rPr>
          <w:lang w:val="en-US"/>
        </w:rPr>
        <w:t>., 2025).</w:t>
      </w:r>
    </w:p>
    <w:p w14:paraId="2C5944B0" w14:textId="379198F3" w:rsidR="00D53596" w:rsidRPr="00154D7A" w:rsidRDefault="00F144AF" w:rsidP="008A56F6">
      <w:pPr>
        <w:spacing w:before="100" w:beforeAutospacing="1" w:after="100" w:afterAutospacing="1"/>
        <w:jc w:val="both"/>
        <w:rPr>
          <w:lang w:val="en-US"/>
        </w:rPr>
      </w:pPr>
      <w:r w:rsidRPr="00154D7A">
        <w:rPr>
          <w:color w:val="000000"/>
          <w:lang w:val="en-US"/>
        </w:rPr>
        <w:t xml:space="preserve">Hence, </w:t>
      </w:r>
      <w:r w:rsidR="00D53596" w:rsidRPr="00154D7A">
        <w:rPr>
          <w:color w:val="000000"/>
          <w:lang w:val="en-US"/>
        </w:rPr>
        <w:t>for those predictive algorithms which are sensitive to feature magnitude, it is a mandatory requirement to ensure uniform feature contribution</w:t>
      </w:r>
      <w:r w:rsidR="00737705" w:rsidRPr="00154D7A">
        <w:rPr>
          <w:color w:val="000000"/>
          <w:lang w:val="en-US"/>
        </w:rPr>
        <w:t xml:space="preserve">. There are </w:t>
      </w:r>
      <w:r w:rsidR="008E4710" w:rsidRPr="00154D7A">
        <w:rPr>
          <w:color w:val="000000"/>
          <w:lang w:val="en-US"/>
        </w:rPr>
        <w:t>standardization</w:t>
      </w:r>
      <w:r w:rsidR="00737705" w:rsidRPr="00154D7A">
        <w:rPr>
          <w:color w:val="000000"/>
          <w:lang w:val="en-US"/>
        </w:rPr>
        <w:t xml:space="preserve"> and </w:t>
      </w:r>
      <w:r w:rsidR="008E4710" w:rsidRPr="00154D7A">
        <w:rPr>
          <w:color w:val="000000"/>
          <w:lang w:val="en-US"/>
        </w:rPr>
        <w:t>normalization</w:t>
      </w:r>
      <w:r w:rsidR="00737705" w:rsidRPr="00154D7A">
        <w:rPr>
          <w:color w:val="000000"/>
          <w:lang w:val="en-US"/>
        </w:rPr>
        <w:t xml:space="preserve"> scaling methods. </w:t>
      </w:r>
      <w:r w:rsidR="008E4710" w:rsidRPr="00154D7A">
        <w:rPr>
          <w:color w:val="000000"/>
          <w:lang w:val="en-US"/>
        </w:rPr>
        <w:t>Normalization</w:t>
      </w:r>
      <w:r w:rsidR="00737705" w:rsidRPr="00154D7A">
        <w:rPr>
          <w:color w:val="000000"/>
          <w:lang w:val="en-US"/>
        </w:rPr>
        <w:t xml:space="preserve"> scale data to a specific range which is between 0 and 1. It</w:t>
      </w:r>
      <w:r w:rsidR="007834DC" w:rsidRPr="00154D7A">
        <w:rPr>
          <w:color w:val="000000"/>
          <w:lang w:val="en-US"/>
        </w:rPr>
        <w:t xml:space="preserve"> can distort the </w:t>
      </w:r>
      <w:r w:rsidR="007834DC" w:rsidRPr="00154D7A">
        <w:rPr>
          <w:lang w:val="en-US"/>
        </w:rPr>
        <w:t xml:space="preserve">underlying data distribution and casually ignore meaningful patterns, especially when outliers are present. </w:t>
      </w:r>
      <w:r w:rsidR="008E4710" w:rsidRPr="00154D7A">
        <w:rPr>
          <w:lang w:val="en-US"/>
        </w:rPr>
        <w:t>Standardization</w:t>
      </w:r>
      <w:r w:rsidR="001C4323" w:rsidRPr="00154D7A">
        <w:rPr>
          <w:lang w:val="en-US"/>
        </w:rPr>
        <w:t xml:space="preserve"> technique</w:t>
      </w:r>
      <w:r w:rsidR="007834DC" w:rsidRPr="00154D7A">
        <w:rPr>
          <w:lang w:val="en-US"/>
        </w:rPr>
        <w:t xml:space="preserve"> </w:t>
      </w:r>
      <w:r w:rsidR="001C4323" w:rsidRPr="00154D7A">
        <w:rPr>
          <w:lang w:val="en-US"/>
        </w:rPr>
        <w:t>rescales feature to have a mean of zero and standard deviation of one. It preserves the distribution shape while centering and scaling the data, ensuring that no single variable dominates due to its magnitude.</w:t>
      </w:r>
    </w:p>
    <w:p w14:paraId="2EAF3565" w14:textId="40A93BDB" w:rsidR="00B4308E" w:rsidRPr="00154D7A" w:rsidRDefault="008E4710" w:rsidP="008A56F6">
      <w:pPr>
        <w:spacing w:before="100" w:beforeAutospacing="1" w:after="100" w:afterAutospacing="1"/>
        <w:jc w:val="both"/>
        <w:rPr>
          <w:color w:val="000000"/>
          <w:lang w:val="en-US"/>
        </w:rPr>
      </w:pPr>
      <w:r w:rsidRPr="00154D7A">
        <w:rPr>
          <w:lang w:val="en-US"/>
        </w:rPr>
        <w:t>Standardization</w:t>
      </w:r>
      <w:r w:rsidR="001C4323" w:rsidRPr="00154D7A">
        <w:rPr>
          <w:lang w:val="en-US"/>
        </w:rPr>
        <w:t xml:space="preserve"> is particularly important for </w:t>
      </w:r>
      <w:r w:rsidR="001C4323" w:rsidRPr="00154D7A">
        <w:rPr>
          <w:rStyle w:val="s1"/>
          <w:lang w:val="en-US"/>
        </w:rPr>
        <w:t>gradient-based models</w:t>
      </w:r>
      <w:r w:rsidR="001C4323" w:rsidRPr="00154D7A">
        <w:rPr>
          <w:lang w:val="en-US"/>
        </w:rPr>
        <w:t xml:space="preserve"> such as deep neural networks (DNNs), where unscaled features can lead to inefficient convergence (Domingos, Ojeme &amp; Daramola, 2021), and for </w:t>
      </w:r>
      <w:r w:rsidR="001C4323" w:rsidRPr="00154D7A">
        <w:rPr>
          <w:rStyle w:val="s1"/>
          <w:lang w:val="en-US"/>
        </w:rPr>
        <w:t>distance-based algorithms</w:t>
      </w:r>
      <w:r w:rsidR="001C4323" w:rsidRPr="00154D7A">
        <w:rPr>
          <w:lang w:val="en-US"/>
        </w:rPr>
        <w:t>, where differences in scale can distort similarity measures.</w:t>
      </w:r>
      <w:r w:rsidR="009F2C64" w:rsidRPr="00154D7A">
        <w:rPr>
          <w:color w:val="000000"/>
          <w:lang w:val="en-US"/>
        </w:rPr>
        <w:t xml:space="preserve"> </w:t>
      </w:r>
      <w:r w:rsidRPr="00154D7A">
        <w:rPr>
          <w:color w:val="000000"/>
          <w:lang w:val="en-US"/>
        </w:rPr>
        <w:t>Standardization</w:t>
      </w:r>
      <w:r w:rsidR="009400CD" w:rsidRPr="00154D7A">
        <w:rPr>
          <w:color w:val="000000"/>
          <w:lang w:val="en-US"/>
        </w:rPr>
        <w:t xml:space="preserve"> is mathematically defined as:</w:t>
      </w:r>
    </w:p>
    <w:p w14:paraId="61440257" w14:textId="60ED2171" w:rsidR="009400CD" w:rsidRPr="00154D7A" w:rsidRDefault="001A461C" w:rsidP="008A56F6">
      <w:pPr>
        <w:spacing w:before="100" w:beforeAutospacing="1" w:after="100" w:afterAutospacing="1"/>
        <w:jc w:val="both"/>
        <w:rPr>
          <w:color w:val="000000"/>
          <w:lang w:val="en-US"/>
        </w:rPr>
      </w:pPr>
      <m:oMathPara>
        <m:oMath>
          <m:r>
            <w:rPr>
              <w:rFonts w:ascii="Cambria Math" w:hAnsi="Cambria Math"/>
              <w:color w:val="000000"/>
              <w:lang w:val="en-US"/>
            </w:rPr>
            <m:t xml:space="preserve">z= </m:t>
          </m:r>
          <m:f>
            <m:fPr>
              <m:ctrlPr>
                <w:rPr>
                  <w:rFonts w:ascii="Cambria Math" w:hAnsi="Cambria Math"/>
                  <w:i/>
                  <w:color w:val="000000"/>
                  <w:lang w:val="en-US"/>
                </w:rPr>
              </m:ctrlPr>
            </m:fPr>
            <m:num>
              <m:r>
                <w:rPr>
                  <w:rFonts w:ascii="Cambria Math" w:hAnsi="Cambria Math"/>
                  <w:color w:val="000000"/>
                  <w:lang w:val="en-US"/>
                </w:rPr>
                <m:t>x- μ</m:t>
              </m:r>
            </m:num>
            <m:den>
              <m:r>
                <w:rPr>
                  <w:rFonts w:ascii="Cambria Math" w:hAnsi="Cambria Math"/>
                  <w:color w:val="000000"/>
                  <w:lang w:val="en-US"/>
                </w:rPr>
                <m:t>σ</m:t>
              </m:r>
            </m:den>
          </m:f>
        </m:oMath>
      </m:oMathPara>
    </w:p>
    <w:p w14:paraId="1CD9D3D6" w14:textId="54178BDB" w:rsidR="00214431" w:rsidRPr="00154D7A" w:rsidRDefault="00214431" w:rsidP="00D70473">
      <w:pPr>
        <w:spacing w:after="200" w:line="276" w:lineRule="auto"/>
        <w:rPr>
          <w:lang w:val="en-US"/>
        </w:rPr>
      </w:pPr>
      <w:r w:rsidRPr="00154D7A">
        <w:rPr>
          <w:lang w:val="en-US"/>
        </w:rPr>
        <w:t xml:space="preserve">where </w:t>
      </w:r>
      <w:r w:rsidRPr="00154D7A">
        <w:rPr>
          <w:rStyle w:val="s1"/>
          <w:lang w:val="en-US"/>
        </w:rPr>
        <w:t>x</w:t>
      </w:r>
      <w:r w:rsidRPr="00154D7A">
        <w:rPr>
          <w:lang w:val="en-US"/>
        </w:rPr>
        <w:t xml:space="preserve"> is the original feature value, </w:t>
      </w:r>
      <m:oMath>
        <m:r>
          <w:rPr>
            <w:rFonts w:ascii="Cambria Math" w:hAnsi="Cambria Math"/>
            <w:color w:val="000000"/>
            <w:lang w:val="en-US"/>
          </w:rPr>
          <m:t>μ</m:t>
        </m:r>
      </m:oMath>
      <w:r w:rsidRPr="00154D7A">
        <w:rPr>
          <w:lang w:val="en-US"/>
        </w:rPr>
        <w:t xml:space="preserve"> is the feature mean, and </w:t>
      </w:r>
      <m:oMath>
        <m:r>
          <w:rPr>
            <w:rFonts w:ascii="Cambria Math" w:hAnsi="Cambria Math"/>
            <w:lang w:val="en-US"/>
          </w:rPr>
          <m:t>σ</m:t>
        </m:r>
      </m:oMath>
      <w:r w:rsidRPr="00154D7A">
        <w:rPr>
          <w:lang w:val="en-US"/>
        </w:rPr>
        <w:t xml:space="preserve"> is the feature standard deviation. </w:t>
      </w:r>
    </w:p>
    <w:p w14:paraId="586A0CF1" w14:textId="13BB9686" w:rsidR="00D3279C" w:rsidRPr="00154D7A" w:rsidRDefault="00D3279C" w:rsidP="00D3279C">
      <w:pPr>
        <w:pStyle w:val="p1"/>
        <w:jc w:val="both"/>
        <w:rPr>
          <w:lang w:val="en-US"/>
        </w:rPr>
      </w:pPr>
      <w:r w:rsidRPr="00154D7A">
        <w:rPr>
          <w:lang w:val="en-US"/>
        </w:rPr>
        <w:lastRenderedPageBreak/>
        <w:t xml:space="preserve">For example, if we have five features x1 to x5, </w:t>
      </w:r>
      <w:r w:rsidR="00BC7BDB" w:rsidRPr="00154D7A">
        <w:rPr>
          <w:lang w:val="en-US"/>
        </w:rPr>
        <w:t>their values vary from 5 to 20</w:t>
      </w:r>
      <w:r w:rsidR="00136649" w:rsidRPr="00154D7A">
        <w:rPr>
          <w:lang w:val="en-US"/>
        </w:rPr>
        <w:t xml:space="preserve">, this figure explains how </w:t>
      </w:r>
      <w:r w:rsidR="008E4710" w:rsidRPr="00154D7A">
        <w:rPr>
          <w:lang w:val="en-US"/>
        </w:rPr>
        <w:t>standardization</w:t>
      </w:r>
      <w:r w:rsidR="00136649" w:rsidRPr="00154D7A">
        <w:rPr>
          <w:lang w:val="en-US"/>
        </w:rPr>
        <w:t xml:space="preserve"> works.</w:t>
      </w:r>
      <w:r w:rsidR="00717C3E" w:rsidRPr="00154D7A">
        <w:rPr>
          <w:lang w:val="en-US"/>
        </w:rPr>
        <w:t xml:space="preserve"> The chart on the </w:t>
      </w:r>
      <w:r w:rsidR="00935459" w:rsidRPr="00154D7A">
        <w:rPr>
          <w:lang w:val="en-US"/>
        </w:rPr>
        <w:t>left plot five features with raw value, and the right hand side chart plots their values after</w:t>
      </w:r>
      <w:r w:rsidR="00C23F18" w:rsidRPr="00154D7A">
        <w:rPr>
          <w:lang w:val="en-US"/>
        </w:rPr>
        <w:t xml:space="preserve"> </w:t>
      </w:r>
      <w:r w:rsidR="008E4710" w:rsidRPr="00154D7A">
        <w:rPr>
          <w:lang w:val="en-US"/>
        </w:rPr>
        <w:t>standardization</w:t>
      </w:r>
      <w:r w:rsidR="00C23F18" w:rsidRPr="00154D7A">
        <w:rPr>
          <w:lang w:val="en-US"/>
        </w:rPr>
        <w:t>.</w:t>
      </w:r>
    </w:p>
    <w:p w14:paraId="00AD17DB" w14:textId="71932DD6" w:rsidR="00091F31" w:rsidRPr="00154D7A" w:rsidRDefault="00091F31" w:rsidP="008A56F6">
      <w:pPr>
        <w:pStyle w:val="p1"/>
        <w:keepNext/>
        <w:jc w:val="both"/>
        <w:rPr>
          <w:lang w:val="en-US"/>
        </w:rPr>
      </w:pPr>
      <w:r w:rsidRPr="00154D7A">
        <w:rPr>
          <w:noProof/>
          <w:lang w:val="en-US"/>
        </w:rPr>
        <w:drawing>
          <wp:inline distT="0" distB="0" distL="0" distR="0" wp14:anchorId="3FBB3F08" wp14:editId="742CDE10">
            <wp:extent cx="5972810" cy="2189480"/>
            <wp:effectExtent l="0" t="0" r="0" b="0"/>
            <wp:docPr id="1859278513" name="Picture 1" descr="A comparison of values and standar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8513" name="Picture 1" descr="A comparison of values and standard values&#10;&#10;AI-generated content may be incorrect."/>
                    <pic:cNvPicPr/>
                  </pic:nvPicPr>
                  <pic:blipFill>
                    <a:blip r:embed="rId9"/>
                    <a:stretch>
                      <a:fillRect/>
                    </a:stretch>
                  </pic:blipFill>
                  <pic:spPr>
                    <a:xfrm>
                      <a:off x="0" y="0"/>
                      <a:ext cx="5972810" cy="2189480"/>
                    </a:xfrm>
                    <a:prstGeom prst="rect">
                      <a:avLst/>
                    </a:prstGeom>
                  </pic:spPr>
                </pic:pic>
              </a:graphicData>
            </a:graphic>
          </wp:inline>
        </w:drawing>
      </w:r>
    </w:p>
    <w:p w14:paraId="52D11CF9" w14:textId="3330AB56" w:rsidR="007502A1" w:rsidRPr="00154D7A" w:rsidRDefault="00091F31" w:rsidP="008A17E7">
      <w:pPr>
        <w:pStyle w:val="Caption"/>
        <w:jc w:val="center"/>
        <w:rPr>
          <w:sz w:val="21"/>
          <w:szCs w:val="21"/>
          <w:lang w:val="en-US"/>
        </w:rPr>
      </w:pPr>
      <w:bookmarkStart w:id="40" w:name="_Toc215179904"/>
      <w:r w:rsidRPr="00154D7A">
        <w:rPr>
          <w:sz w:val="21"/>
          <w:szCs w:val="21"/>
          <w:lang w:val="en-US"/>
        </w:rPr>
        <w:t xml:space="preserve">Figure </w:t>
      </w:r>
      <w:r w:rsidR="00D843C2" w:rsidRPr="00154D7A">
        <w:rPr>
          <w:sz w:val="21"/>
          <w:szCs w:val="21"/>
          <w:lang w:val="en-US"/>
        </w:rPr>
        <w:fldChar w:fldCharType="begin"/>
      </w:r>
      <w:r w:rsidR="00D843C2" w:rsidRPr="00154D7A">
        <w:rPr>
          <w:sz w:val="21"/>
          <w:szCs w:val="21"/>
          <w:lang w:val="en-US"/>
        </w:rPr>
        <w:instrText xml:space="preserve"> SEQ Figure \* ARABIC </w:instrText>
      </w:r>
      <w:r w:rsidR="00D843C2" w:rsidRPr="00154D7A">
        <w:rPr>
          <w:sz w:val="21"/>
          <w:szCs w:val="21"/>
          <w:lang w:val="en-US"/>
        </w:rPr>
        <w:fldChar w:fldCharType="separate"/>
      </w:r>
      <w:r w:rsidR="00CA4744" w:rsidRPr="00154D7A">
        <w:rPr>
          <w:noProof/>
          <w:sz w:val="21"/>
          <w:szCs w:val="21"/>
          <w:lang w:val="en-US"/>
        </w:rPr>
        <w:t>2</w:t>
      </w:r>
      <w:r w:rsidR="00D843C2" w:rsidRPr="00154D7A">
        <w:rPr>
          <w:sz w:val="21"/>
          <w:szCs w:val="21"/>
          <w:lang w:val="en-US"/>
        </w:rPr>
        <w:fldChar w:fldCharType="end"/>
      </w:r>
      <w:r w:rsidRPr="00154D7A">
        <w:rPr>
          <w:sz w:val="21"/>
          <w:szCs w:val="21"/>
          <w:lang w:val="en-US"/>
        </w:rPr>
        <w:t xml:space="preserve"> </w:t>
      </w:r>
      <w:r w:rsidR="00AF588E" w:rsidRPr="00154D7A">
        <w:rPr>
          <w:sz w:val="21"/>
          <w:szCs w:val="21"/>
          <w:lang w:val="en-US"/>
        </w:rPr>
        <w:t xml:space="preserve">- </w:t>
      </w:r>
      <w:r w:rsidRPr="00154D7A">
        <w:rPr>
          <w:sz w:val="21"/>
          <w:szCs w:val="21"/>
          <w:lang w:val="en-US"/>
        </w:rPr>
        <w:t xml:space="preserve">Example of </w:t>
      </w:r>
      <w:r w:rsidR="008E4710" w:rsidRPr="00154D7A">
        <w:rPr>
          <w:sz w:val="21"/>
          <w:szCs w:val="21"/>
          <w:lang w:val="en-US"/>
        </w:rPr>
        <w:t>Standardization</w:t>
      </w:r>
      <w:r w:rsidRPr="00154D7A">
        <w:rPr>
          <w:sz w:val="21"/>
          <w:szCs w:val="21"/>
          <w:lang w:val="en-US"/>
        </w:rPr>
        <w:t xml:space="preserve"> scaling</w:t>
      </w:r>
      <w:bookmarkEnd w:id="40"/>
    </w:p>
    <w:p w14:paraId="752F8B21" w14:textId="08B9968C" w:rsidR="0078684D" w:rsidRPr="00154D7A" w:rsidRDefault="00B4308E" w:rsidP="004E3E5A">
      <w:pPr>
        <w:pStyle w:val="Heading4"/>
        <w:rPr>
          <w:rFonts w:ascii="Times New Roman" w:hAnsi="Times New Roman" w:cs="Times New Roman"/>
          <w:lang w:val="en-US"/>
        </w:rPr>
      </w:pPr>
      <w:r w:rsidRPr="00154D7A">
        <w:rPr>
          <w:rFonts w:ascii="Times New Roman" w:hAnsi="Times New Roman" w:cs="Times New Roman"/>
          <w:lang w:val="en-US"/>
        </w:rPr>
        <w:t>Class Imbalance Treatment</w:t>
      </w:r>
    </w:p>
    <w:p w14:paraId="744A4592" w14:textId="75B7A09B" w:rsidR="003F6E24" w:rsidRPr="00154D7A" w:rsidRDefault="00467D5C" w:rsidP="008A56F6">
      <w:pPr>
        <w:spacing w:before="100" w:beforeAutospacing="1" w:after="100" w:afterAutospacing="1"/>
        <w:jc w:val="both"/>
        <w:rPr>
          <w:color w:val="000000"/>
          <w:lang w:val="en-US"/>
        </w:rPr>
      </w:pPr>
      <w:r w:rsidRPr="00154D7A">
        <w:rPr>
          <w:color w:val="000000"/>
          <w:lang w:val="en-US"/>
        </w:rPr>
        <w:t>For binary classification</w:t>
      </w:r>
      <w:r w:rsidR="0029361B" w:rsidRPr="00154D7A">
        <w:rPr>
          <w:color w:val="000000"/>
          <w:lang w:val="en-US"/>
        </w:rPr>
        <w:t xml:space="preserve"> problem</w:t>
      </w:r>
      <w:r w:rsidRPr="00154D7A">
        <w:rPr>
          <w:color w:val="000000"/>
          <w:lang w:val="en-US"/>
        </w:rPr>
        <w:t xml:space="preserve">, </w:t>
      </w:r>
      <w:r w:rsidR="001459F1" w:rsidRPr="00154D7A">
        <w:rPr>
          <w:color w:val="000000"/>
          <w:lang w:val="en-US"/>
        </w:rPr>
        <w:t>particularly</w:t>
      </w:r>
      <w:r w:rsidR="000349DF" w:rsidRPr="00154D7A">
        <w:rPr>
          <w:color w:val="000000"/>
          <w:lang w:val="en-US"/>
        </w:rPr>
        <w:t xml:space="preserve"> for</w:t>
      </w:r>
      <w:r w:rsidRPr="00154D7A">
        <w:rPr>
          <w:color w:val="000000"/>
          <w:lang w:val="en-US"/>
        </w:rPr>
        <w:t xml:space="preserve"> churn prediction</w:t>
      </w:r>
      <w:r w:rsidR="0029361B" w:rsidRPr="00154D7A">
        <w:rPr>
          <w:color w:val="000000"/>
          <w:lang w:val="en-US"/>
        </w:rPr>
        <w:t xml:space="preserve"> class </w:t>
      </w:r>
      <w:r w:rsidR="000349DF" w:rsidRPr="00154D7A">
        <w:rPr>
          <w:color w:val="000000"/>
          <w:lang w:val="en-US"/>
        </w:rPr>
        <w:t>im</w:t>
      </w:r>
      <w:r w:rsidR="0029361B" w:rsidRPr="00154D7A">
        <w:rPr>
          <w:color w:val="000000"/>
          <w:lang w:val="en-US"/>
        </w:rPr>
        <w:t>balance</w:t>
      </w:r>
      <w:r w:rsidR="000349DF" w:rsidRPr="00154D7A">
        <w:rPr>
          <w:color w:val="000000"/>
          <w:lang w:val="en-US"/>
        </w:rPr>
        <w:t>,</w:t>
      </w:r>
      <w:r w:rsidR="0029361B" w:rsidRPr="00154D7A">
        <w:rPr>
          <w:color w:val="000000"/>
          <w:lang w:val="en-US"/>
        </w:rPr>
        <w:t xml:space="preserve"> where one class is </w:t>
      </w:r>
      <w:r w:rsidR="004D00C1" w:rsidRPr="00154D7A">
        <w:rPr>
          <w:color w:val="000000"/>
          <w:lang w:val="en-US"/>
        </w:rPr>
        <w:t>much of</w:t>
      </w:r>
      <w:r w:rsidR="000349DF" w:rsidRPr="00154D7A">
        <w:rPr>
          <w:color w:val="000000"/>
          <w:lang w:val="en-US"/>
        </w:rPr>
        <w:t xml:space="preserve"> the population, is typical. It </w:t>
      </w:r>
      <w:r w:rsidR="004D00C1" w:rsidRPr="00154D7A">
        <w:rPr>
          <w:color w:val="000000"/>
          <w:lang w:val="en-US"/>
        </w:rPr>
        <w:t>results</w:t>
      </w:r>
      <w:r w:rsidR="000349DF" w:rsidRPr="00154D7A">
        <w:rPr>
          <w:color w:val="000000"/>
          <w:lang w:val="en-US"/>
        </w:rPr>
        <w:t xml:space="preserve"> in model bias</w:t>
      </w:r>
      <w:r w:rsidR="004D00C1" w:rsidRPr="00154D7A">
        <w:rPr>
          <w:color w:val="000000"/>
          <w:lang w:val="en-US"/>
        </w:rPr>
        <w:t xml:space="preserve">ed and reduce sensitivity to true churners, which are of highest business </w:t>
      </w:r>
      <w:r w:rsidR="009F3EBC" w:rsidRPr="00154D7A">
        <w:rPr>
          <w:color w:val="000000"/>
          <w:lang w:val="en-US"/>
        </w:rPr>
        <w:t>concern</w:t>
      </w:r>
      <w:r w:rsidR="004D00C1" w:rsidRPr="00154D7A">
        <w:rPr>
          <w:color w:val="000000"/>
          <w:lang w:val="en-US"/>
        </w:rPr>
        <w:t>.</w:t>
      </w:r>
      <w:r w:rsidR="00523497" w:rsidRPr="00154D7A">
        <w:rPr>
          <w:color w:val="000000"/>
          <w:lang w:val="en-US"/>
        </w:rPr>
        <w:t xml:space="preserve"> </w:t>
      </w:r>
      <w:r w:rsidR="003F6E24" w:rsidRPr="00154D7A">
        <w:rPr>
          <w:color w:val="000000"/>
          <w:lang w:val="en-US"/>
        </w:rPr>
        <w:t>For example, if a dataset has 10</w:t>
      </w:r>
      <w:r w:rsidR="00B0554E" w:rsidRPr="00154D7A">
        <w:rPr>
          <w:color w:val="000000"/>
          <w:lang w:val="en-US"/>
        </w:rPr>
        <w:t>000 observations, and only 2% of them are churn. By predicting all of them are non-churn, the model accuracy is 98%</w:t>
      </w:r>
      <w:r w:rsidR="00197110" w:rsidRPr="00154D7A">
        <w:rPr>
          <w:color w:val="000000"/>
          <w:lang w:val="en-US"/>
        </w:rPr>
        <w:t xml:space="preserve">. Although the predictive accuracy is very high, all churn customers are </w:t>
      </w:r>
      <w:r w:rsidR="00CD5E15" w:rsidRPr="00154D7A">
        <w:rPr>
          <w:color w:val="000000"/>
          <w:lang w:val="en-US"/>
        </w:rPr>
        <w:t>ignored.</w:t>
      </w:r>
    </w:p>
    <w:p w14:paraId="79965DC8" w14:textId="3AB2B158" w:rsidR="00467D5C" w:rsidRPr="00154D7A" w:rsidRDefault="00523497" w:rsidP="008A56F6">
      <w:pPr>
        <w:spacing w:before="100" w:beforeAutospacing="1" w:after="100" w:afterAutospacing="1"/>
        <w:jc w:val="both"/>
        <w:rPr>
          <w:color w:val="000000"/>
          <w:lang w:val="en-US"/>
        </w:rPr>
      </w:pPr>
      <w:r w:rsidRPr="00154D7A">
        <w:rPr>
          <w:color w:val="000000"/>
          <w:lang w:val="en-US"/>
        </w:rPr>
        <w:t>To address this</w:t>
      </w:r>
      <w:r w:rsidR="0088193D" w:rsidRPr="00154D7A">
        <w:rPr>
          <w:color w:val="000000"/>
          <w:lang w:val="en-US"/>
        </w:rPr>
        <w:t>, two different imbalance treatments are applied in this study as described in table below</w:t>
      </w:r>
    </w:p>
    <w:p w14:paraId="47444C8F" w14:textId="3B356DDC" w:rsidR="004D499D" w:rsidRPr="00154D7A" w:rsidRDefault="004D499D" w:rsidP="008A56F6">
      <w:pPr>
        <w:pStyle w:val="Caption"/>
        <w:keepNext/>
        <w:jc w:val="center"/>
        <w:rPr>
          <w:sz w:val="21"/>
          <w:szCs w:val="21"/>
          <w:lang w:val="en-US"/>
        </w:rPr>
      </w:pPr>
      <w:bookmarkStart w:id="41" w:name="_Toc215179890"/>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11</w:t>
      </w:r>
      <w:r w:rsidRPr="00154D7A">
        <w:rPr>
          <w:sz w:val="21"/>
          <w:szCs w:val="21"/>
          <w:lang w:val="en-US"/>
        </w:rPr>
        <w:fldChar w:fldCharType="end"/>
      </w:r>
      <w:r w:rsidRPr="00154D7A">
        <w:rPr>
          <w:sz w:val="21"/>
          <w:szCs w:val="21"/>
          <w:lang w:val="en-US"/>
        </w:rPr>
        <w:t>: Comparison of Class Imbalance Treatment Techniques</w:t>
      </w:r>
      <w:bookmarkEnd w:id="41"/>
    </w:p>
    <w:tbl>
      <w:tblPr>
        <w:tblW w:w="10065"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68"/>
        <w:gridCol w:w="1418"/>
        <w:gridCol w:w="1842"/>
        <w:gridCol w:w="1701"/>
        <w:gridCol w:w="1143"/>
        <w:gridCol w:w="1125"/>
        <w:gridCol w:w="1568"/>
      </w:tblGrid>
      <w:tr w:rsidR="007D24F7" w:rsidRPr="00154D7A" w14:paraId="18DE4118" w14:textId="77777777" w:rsidTr="00EF7802">
        <w:trPr>
          <w:tblHeader/>
          <w:tblCellSpacing w:w="15" w:type="dxa"/>
        </w:trPr>
        <w:tc>
          <w:tcPr>
            <w:tcW w:w="1223" w:type="dxa"/>
            <w:vAlign w:val="center"/>
            <w:hideMark/>
          </w:tcPr>
          <w:p w14:paraId="4D6A562C" w14:textId="77777777" w:rsidR="003F63B7" w:rsidRPr="00154D7A" w:rsidRDefault="003F63B7" w:rsidP="00CD6F79">
            <w:pPr>
              <w:pStyle w:val="p1"/>
              <w:jc w:val="both"/>
              <w:rPr>
                <w:b/>
                <w:bCs/>
                <w:lang w:val="en-US"/>
              </w:rPr>
            </w:pPr>
            <w:r w:rsidRPr="00154D7A">
              <w:rPr>
                <w:b/>
                <w:bCs/>
                <w:lang w:val="en-US"/>
              </w:rPr>
              <w:t>Technique</w:t>
            </w:r>
          </w:p>
        </w:tc>
        <w:tc>
          <w:tcPr>
            <w:tcW w:w="1388" w:type="dxa"/>
            <w:vAlign w:val="center"/>
            <w:hideMark/>
          </w:tcPr>
          <w:p w14:paraId="0378A9AF" w14:textId="77777777" w:rsidR="003F63B7" w:rsidRPr="00154D7A" w:rsidRDefault="003F63B7" w:rsidP="00CD6F79">
            <w:pPr>
              <w:pStyle w:val="p1"/>
              <w:jc w:val="both"/>
              <w:rPr>
                <w:b/>
                <w:bCs/>
                <w:lang w:val="en-US"/>
              </w:rPr>
            </w:pPr>
            <w:r w:rsidRPr="00154D7A">
              <w:rPr>
                <w:b/>
                <w:bCs/>
                <w:lang w:val="en-US"/>
              </w:rPr>
              <w:t>Principle</w:t>
            </w:r>
          </w:p>
        </w:tc>
        <w:tc>
          <w:tcPr>
            <w:tcW w:w="1812" w:type="dxa"/>
            <w:vAlign w:val="center"/>
            <w:hideMark/>
          </w:tcPr>
          <w:p w14:paraId="47124DEE" w14:textId="77777777" w:rsidR="003F63B7" w:rsidRPr="00154D7A" w:rsidRDefault="003F63B7" w:rsidP="00CD6F79">
            <w:pPr>
              <w:pStyle w:val="p1"/>
              <w:jc w:val="both"/>
              <w:rPr>
                <w:b/>
                <w:bCs/>
                <w:lang w:val="en-US"/>
              </w:rPr>
            </w:pPr>
            <w:r w:rsidRPr="00154D7A">
              <w:rPr>
                <w:b/>
                <w:bCs/>
                <w:lang w:val="en-US"/>
              </w:rPr>
              <w:t>Strengths</w:t>
            </w:r>
          </w:p>
        </w:tc>
        <w:tc>
          <w:tcPr>
            <w:tcW w:w="1671" w:type="dxa"/>
            <w:vAlign w:val="center"/>
            <w:hideMark/>
          </w:tcPr>
          <w:p w14:paraId="24447582" w14:textId="77777777" w:rsidR="003F63B7" w:rsidRPr="00154D7A" w:rsidRDefault="003F63B7" w:rsidP="00CD6F79">
            <w:pPr>
              <w:pStyle w:val="p1"/>
              <w:jc w:val="both"/>
              <w:rPr>
                <w:b/>
                <w:bCs/>
                <w:lang w:val="en-US"/>
              </w:rPr>
            </w:pPr>
            <w:r w:rsidRPr="00154D7A">
              <w:rPr>
                <w:b/>
                <w:bCs/>
                <w:lang w:val="en-US"/>
              </w:rPr>
              <w:t>Weaknesses</w:t>
            </w:r>
          </w:p>
        </w:tc>
        <w:tc>
          <w:tcPr>
            <w:tcW w:w="1113" w:type="dxa"/>
            <w:vAlign w:val="center"/>
            <w:hideMark/>
          </w:tcPr>
          <w:p w14:paraId="715CD217" w14:textId="37579E00" w:rsidR="003F63B7" w:rsidRPr="00154D7A" w:rsidRDefault="007502A1" w:rsidP="00CD6F79">
            <w:pPr>
              <w:pStyle w:val="p1"/>
              <w:jc w:val="both"/>
              <w:rPr>
                <w:b/>
                <w:bCs/>
                <w:lang w:val="en-US"/>
              </w:rPr>
            </w:pPr>
            <w:r w:rsidRPr="00154D7A">
              <w:rPr>
                <w:b/>
                <w:bCs/>
                <w:lang w:val="en-US"/>
              </w:rPr>
              <w:t>Resources</w:t>
            </w:r>
            <w:r w:rsidR="003F63B7" w:rsidRPr="00154D7A">
              <w:rPr>
                <w:b/>
                <w:bCs/>
                <w:lang w:val="en-US"/>
              </w:rPr>
              <w:t xml:space="preserve"> Cost</w:t>
            </w:r>
          </w:p>
        </w:tc>
        <w:tc>
          <w:tcPr>
            <w:tcW w:w="1095" w:type="dxa"/>
            <w:vAlign w:val="center"/>
          </w:tcPr>
          <w:p w14:paraId="1D39D411" w14:textId="2D223B45" w:rsidR="003F63B7" w:rsidRPr="00154D7A" w:rsidRDefault="003F63B7" w:rsidP="00CD6F79">
            <w:pPr>
              <w:pStyle w:val="p1"/>
              <w:jc w:val="both"/>
              <w:rPr>
                <w:b/>
                <w:bCs/>
                <w:lang w:val="en-US"/>
              </w:rPr>
            </w:pPr>
            <w:r w:rsidRPr="00154D7A">
              <w:rPr>
                <w:b/>
                <w:bCs/>
                <w:lang w:val="en-US"/>
              </w:rPr>
              <w:t>Best for</w:t>
            </w:r>
          </w:p>
        </w:tc>
        <w:tc>
          <w:tcPr>
            <w:tcW w:w="1523" w:type="dxa"/>
            <w:vAlign w:val="center"/>
            <w:hideMark/>
          </w:tcPr>
          <w:p w14:paraId="10F4C2B5" w14:textId="4D2B9D2E" w:rsidR="003F63B7" w:rsidRPr="00154D7A" w:rsidRDefault="003F63B7" w:rsidP="00CD6F79">
            <w:pPr>
              <w:pStyle w:val="p1"/>
              <w:jc w:val="both"/>
              <w:rPr>
                <w:b/>
                <w:bCs/>
                <w:lang w:val="en-US"/>
              </w:rPr>
            </w:pPr>
            <w:r w:rsidRPr="00154D7A">
              <w:rPr>
                <w:b/>
                <w:bCs/>
                <w:lang w:val="en-US"/>
              </w:rPr>
              <w:t>Citation</w:t>
            </w:r>
          </w:p>
        </w:tc>
      </w:tr>
      <w:tr w:rsidR="007D24F7" w:rsidRPr="00154D7A" w14:paraId="0E964AB5" w14:textId="77777777" w:rsidTr="00EF7802">
        <w:trPr>
          <w:tblCellSpacing w:w="15" w:type="dxa"/>
        </w:trPr>
        <w:tc>
          <w:tcPr>
            <w:tcW w:w="1223" w:type="dxa"/>
            <w:vAlign w:val="center"/>
            <w:hideMark/>
          </w:tcPr>
          <w:p w14:paraId="2173F70F" w14:textId="77777777" w:rsidR="003F63B7" w:rsidRPr="00154D7A" w:rsidRDefault="003F63B7" w:rsidP="00CD6F79">
            <w:pPr>
              <w:pStyle w:val="p1"/>
              <w:jc w:val="both"/>
              <w:rPr>
                <w:lang w:val="en-US"/>
              </w:rPr>
            </w:pPr>
            <w:r w:rsidRPr="00154D7A">
              <w:rPr>
                <w:b/>
                <w:bCs/>
                <w:lang w:val="en-US"/>
              </w:rPr>
              <w:t>SMOTE</w:t>
            </w:r>
          </w:p>
        </w:tc>
        <w:tc>
          <w:tcPr>
            <w:tcW w:w="1388" w:type="dxa"/>
            <w:vAlign w:val="center"/>
            <w:hideMark/>
          </w:tcPr>
          <w:p w14:paraId="78D9BCE8" w14:textId="77777777" w:rsidR="003F63B7" w:rsidRPr="00154D7A" w:rsidRDefault="003F63B7" w:rsidP="00CD6F79">
            <w:pPr>
              <w:pStyle w:val="p1"/>
              <w:jc w:val="both"/>
              <w:rPr>
                <w:lang w:val="en-US"/>
              </w:rPr>
            </w:pPr>
            <w:r w:rsidRPr="00154D7A">
              <w:rPr>
                <w:lang w:val="en-US"/>
              </w:rPr>
              <w:t>Creates synthetic minority samples by interpolating between existing samples</w:t>
            </w:r>
          </w:p>
        </w:tc>
        <w:tc>
          <w:tcPr>
            <w:tcW w:w="1812" w:type="dxa"/>
            <w:vAlign w:val="center"/>
            <w:hideMark/>
          </w:tcPr>
          <w:p w14:paraId="4D6A7C6E" w14:textId="77777777" w:rsidR="00CD6F79" w:rsidRPr="00154D7A" w:rsidRDefault="003F63B7" w:rsidP="00CD6F79">
            <w:pPr>
              <w:pStyle w:val="p1"/>
              <w:numPr>
                <w:ilvl w:val="0"/>
                <w:numId w:val="116"/>
              </w:numPr>
              <w:jc w:val="both"/>
              <w:rPr>
                <w:lang w:val="en-US"/>
              </w:rPr>
            </w:pPr>
            <w:r w:rsidRPr="00154D7A">
              <w:rPr>
                <w:lang w:val="en-US"/>
              </w:rPr>
              <w:t>Reduces overfitting from simple duplication</w:t>
            </w:r>
          </w:p>
          <w:p w14:paraId="543114E7" w14:textId="0934768F" w:rsidR="003F63B7" w:rsidRPr="00154D7A" w:rsidRDefault="00CD6F79" w:rsidP="00CD6F79">
            <w:pPr>
              <w:pStyle w:val="p1"/>
              <w:numPr>
                <w:ilvl w:val="0"/>
                <w:numId w:val="116"/>
              </w:numPr>
              <w:jc w:val="both"/>
              <w:rPr>
                <w:lang w:val="en-US"/>
              </w:rPr>
            </w:pPr>
            <w:r w:rsidRPr="00154D7A">
              <w:rPr>
                <w:lang w:val="en-US"/>
              </w:rPr>
              <w:t>I</w:t>
            </w:r>
            <w:r w:rsidR="003F63B7" w:rsidRPr="00154D7A">
              <w:rPr>
                <w:lang w:val="en-US"/>
              </w:rPr>
              <w:t>mproves minority representation</w:t>
            </w:r>
          </w:p>
        </w:tc>
        <w:tc>
          <w:tcPr>
            <w:tcW w:w="1671" w:type="dxa"/>
            <w:vAlign w:val="center"/>
            <w:hideMark/>
          </w:tcPr>
          <w:p w14:paraId="4F0ACE5A" w14:textId="77777777" w:rsidR="00CD6F79" w:rsidRPr="00154D7A" w:rsidRDefault="003F63B7" w:rsidP="00CD6F79">
            <w:pPr>
              <w:pStyle w:val="p1"/>
              <w:numPr>
                <w:ilvl w:val="0"/>
                <w:numId w:val="113"/>
              </w:numPr>
              <w:jc w:val="both"/>
              <w:rPr>
                <w:lang w:val="en-US"/>
              </w:rPr>
            </w:pPr>
            <w:r w:rsidRPr="00154D7A">
              <w:rPr>
                <w:lang w:val="en-US"/>
              </w:rPr>
              <w:t>May generate less realistic samples</w:t>
            </w:r>
          </w:p>
          <w:p w14:paraId="79FBCF16" w14:textId="6C9B305A" w:rsidR="003F63B7" w:rsidRPr="00154D7A" w:rsidRDefault="00CD6F79" w:rsidP="00CD6F79">
            <w:pPr>
              <w:pStyle w:val="p1"/>
              <w:numPr>
                <w:ilvl w:val="0"/>
                <w:numId w:val="113"/>
              </w:numPr>
              <w:jc w:val="both"/>
              <w:rPr>
                <w:lang w:val="en-US"/>
              </w:rPr>
            </w:pPr>
            <w:r w:rsidRPr="00154D7A">
              <w:rPr>
                <w:lang w:val="en-US"/>
              </w:rPr>
              <w:t>R</w:t>
            </w:r>
            <w:r w:rsidR="003F63B7" w:rsidRPr="00154D7A">
              <w:rPr>
                <w:lang w:val="en-US"/>
              </w:rPr>
              <w:t>isk of overlapping classes</w:t>
            </w:r>
          </w:p>
        </w:tc>
        <w:tc>
          <w:tcPr>
            <w:tcW w:w="1113" w:type="dxa"/>
            <w:vAlign w:val="center"/>
            <w:hideMark/>
          </w:tcPr>
          <w:p w14:paraId="4C4471C8" w14:textId="77777777" w:rsidR="003F63B7" w:rsidRPr="00154D7A" w:rsidRDefault="003F63B7" w:rsidP="00CD6F79">
            <w:pPr>
              <w:pStyle w:val="p1"/>
              <w:jc w:val="both"/>
              <w:rPr>
                <w:lang w:val="en-US"/>
              </w:rPr>
            </w:pPr>
            <w:r w:rsidRPr="00154D7A">
              <w:rPr>
                <w:lang w:val="en-US"/>
              </w:rPr>
              <w:t>Low–Medium</w:t>
            </w:r>
          </w:p>
        </w:tc>
        <w:tc>
          <w:tcPr>
            <w:tcW w:w="1095" w:type="dxa"/>
            <w:vAlign w:val="center"/>
          </w:tcPr>
          <w:p w14:paraId="7ED6726E" w14:textId="4DABC6E2" w:rsidR="003F63B7" w:rsidRPr="00154D7A" w:rsidRDefault="003F63B7" w:rsidP="00CD6F79">
            <w:pPr>
              <w:pStyle w:val="p1"/>
              <w:jc w:val="both"/>
              <w:rPr>
                <w:lang w:val="en-US"/>
              </w:rPr>
            </w:pPr>
            <w:r w:rsidRPr="00154D7A">
              <w:rPr>
                <w:lang w:val="en-US"/>
              </w:rPr>
              <w:t>Machine learning</w:t>
            </w:r>
          </w:p>
        </w:tc>
        <w:tc>
          <w:tcPr>
            <w:tcW w:w="1523" w:type="dxa"/>
            <w:vAlign w:val="center"/>
            <w:hideMark/>
          </w:tcPr>
          <w:p w14:paraId="47DEDA89" w14:textId="4B7299FA" w:rsidR="00E71AFC" w:rsidRPr="00154D7A" w:rsidRDefault="003F63B7" w:rsidP="00CD6F79">
            <w:pPr>
              <w:pStyle w:val="p1"/>
              <w:numPr>
                <w:ilvl w:val="0"/>
                <w:numId w:val="93"/>
              </w:numPr>
              <w:jc w:val="both"/>
              <w:rPr>
                <w:lang w:val="en-US"/>
              </w:rPr>
            </w:pPr>
            <w:r w:rsidRPr="00154D7A">
              <w:rPr>
                <w:lang w:val="en-US"/>
              </w:rPr>
              <w:t>Adiputra, Wanchai &amp; Lin (2025)</w:t>
            </w:r>
          </w:p>
          <w:p w14:paraId="78CDE9FB" w14:textId="27CEE974" w:rsidR="003F63B7" w:rsidRPr="00154D7A" w:rsidRDefault="003F63B7" w:rsidP="00CD6F79">
            <w:pPr>
              <w:pStyle w:val="p1"/>
              <w:numPr>
                <w:ilvl w:val="0"/>
                <w:numId w:val="93"/>
              </w:numPr>
              <w:jc w:val="both"/>
              <w:rPr>
                <w:lang w:val="en-US"/>
              </w:rPr>
            </w:pPr>
            <w:r w:rsidRPr="00154D7A">
              <w:rPr>
                <w:lang w:val="en-US"/>
              </w:rPr>
              <w:t>Tékouabou (2022)</w:t>
            </w:r>
          </w:p>
        </w:tc>
      </w:tr>
    </w:tbl>
    <w:p w14:paraId="79EE805F" w14:textId="77777777" w:rsidR="00222493" w:rsidRPr="00154D7A" w:rsidRDefault="00222493">
      <w:pPr>
        <w:rPr>
          <w:lang w:val="en-US"/>
        </w:rPr>
      </w:pPr>
      <w:r w:rsidRPr="00154D7A">
        <w:rPr>
          <w:lang w:val="en-US"/>
        </w:rPr>
        <w:br w:type="page"/>
      </w:r>
    </w:p>
    <w:tbl>
      <w:tblPr>
        <w:tblW w:w="10065"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68"/>
        <w:gridCol w:w="1418"/>
        <w:gridCol w:w="1842"/>
        <w:gridCol w:w="1701"/>
        <w:gridCol w:w="1143"/>
        <w:gridCol w:w="1125"/>
        <w:gridCol w:w="1568"/>
      </w:tblGrid>
      <w:tr w:rsidR="007D24F7" w:rsidRPr="00154D7A" w14:paraId="37DB9200" w14:textId="77777777" w:rsidTr="00EF7802">
        <w:trPr>
          <w:tblCellSpacing w:w="15" w:type="dxa"/>
        </w:trPr>
        <w:tc>
          <w:tcPr>
            <w:tcW w:w="1223" w:type="dxa"/>
            <w:vAlign w:val="center"/>
            <w:hideMark/>
          </w:tcPr>
          <w:p w14:paraId="36BCB348" w14:textId="5368E38D" w:rsidR="003F63B7" w:rsidRPr="00154D7A" w:rsidRDefault="003F63B7" w:rsidP="00CD6F79">
            <w:pPr>
              <w:pStyle w:val="p1"/>
              <w:jc w:val="both"/>
              <w:rPr>
                <w:lang w:val="en-US"/>
              </w:rPr>
            </w:pPr>
            <w:r w:rsidRPr="00154D7A">
              <w:rPr>
                <w:b/>
                <w:bCs/>
                <w:lang w:val="en-US"/>
              </w:rPr>
              <w:lastRenderedPageBreak/>
              <w:t>GAN-based Oversampling</w:t>
            </w:r>
          </w:p>
        </w:tc>
        <w:tc>
          <w:tcPr>
            <w:tcW w:w="1388" w:type="dxa"/>
            <w:vAlign w:val="center"/>
            <w:hideMark/>
          </w:tcPr>
          <w:p w14:paraId="0036AD79" w14:textId="77777777" w:rsidR="003F63B7" w:rsidRPr="00154D7A" w:rsidRDefault="003F63B7" w:rsidP="00CD6F79">
            <w:pPr>
              <w:pStyle w:val="p1"/>
              <w:jc w:val="both"/>
              <w:rPr>
                <w:lang w:val="en-US"/>
              </w:rPr>
            </w:pPr>
            <w:r w:rsidRPr="00154D7A">
              <w:rPr>
                <w:lang w:val="en-US"/>
              </w:rPr>
              <w:t>Uses a generator–discriminator framework to produce realistic minority samples</w:t>
            </w:r>
          </w:p>
        </w:tc>
        <w:tc>
          <w:tcPr>
            <w:tcW w:w="1812" w:type="dxa"/>
            <w:vAlign w:val="center"/>
            <w:hideMark/>
          </w:tcPr>
          <w:p w14:paraId="0D5CA4FF" w14:textId="77777777" w:rsidR="00CD6F79" w:rsidRPr="00154D7A" w:rsidRDefault="003F63B7" w:rsidP="00CD6F79">
            <w:pPr>
              <w:pStyle w:val="p1"/>
              <w:numPr>
                <w:ilvl w:val="0"/>
                <w:numId w:val="115"/>
              </w:numPr>
              <w:jc w:val="both"/>
              <w:rPr>
                <w:lang w:val="en-US"/>
              </w:rPr>
            </w:pPr>
            <w:r w:rsidRPr="00154D7A">
              <w:rPr>
                <w:lang w:val="en-US"/>
              </w:rPr>
              <w:t>Captures complex feature relationships</w:t>
            </w:r>
          </w:p>
          <w:p w14:paraId="4CA9A60A" w14:textId="363291AB" w:rsidR="003F63B7" w:rsidRPr="00154D7A" w:rsidRDefault="00CD6F79" w:rsidP="00CD6F79">
            <w:pPr>
              <w:pStyle w:val="p1"/>
              <w:numPr>
                <w:ilvl w:val="0"/>
                <w:numId w:val="115"/>
              </w:numPr>
              <w:jc w:val="both"/>
              <w:rPr>
                <w:lang w:val="en-US"/>
              </w:rPr>
            </w:pPr>
            <w:r w:rsidRPr="00154D7A">
              <w:rPr>
                <w:lang w:val="en-US"/>
              </w:rPr>
              <w:t>G</w:t>
            </w:r>
            <w:r w:rsidR="003F63B7" w:rsidRPr="00154D7A">
              <w:rPr>
                <w:lang w:val="en-US"/>
              </w:rPr>
              <w:t>enerates highly realistic churner samples</w:t>
            </w:r>
          </w:p>
        </w:tc>
        <w:tc>
          <w:tcPr>
            <w:tcW w:w="1671" w:type="dxa"/>
            <w:vAlign w:val="center"/>
            <w:hideMark/>
          </w:tcPr>
          <w:p w14:paraId="44CAF6FE" w14:textId="77777777" w:rsidR="00CD6F79" w:rsidRPr="00154D7A" w:rsidRDefault="003F63B7" w:rsidP="00CD6F79">
            <w:pPr>
              <w:pStyle w:val="p1"/>
              <w:numPr>
                <w:ilvl w:val="0"/>
                <w:numId w:val="114"/>
              </w:numPr>
              <w:jc w:val="both"/>
              <w:rPr>
                <w:lang w:val="en-US"/>
              </w:rPr>
            </w:pPr>
            <w:r w:rsidRPr="00154D7A">
              <w:rPr>
                <w:lang w:val="en-US"/>
              </w:rPr>
              <w:t>Computationally expensive</w:t>
            </w:r>
          </w:p>
          <w:p w14:paraId="2353B87C" w14:textId="6F903A5A" w:rsidR="003F63B7" w:rsidRPr="00154D7A" w:rsidRDefault="00CD6F79" w:rsidP="00CD6F79">
            <w:pPr>
              <w:pStyle w:val="p1"/>
              <w:numPr>
                <w:ilvl w:val="0"/>
                <w:numId w:val="114"/>
              </w:numPr>
              <w:jc w:val="both"/>
              <w:rPr>
                <w:lang w:val="en-US"/>
              </w:rPr>
            </w:pPr>
            <w:r w:rsidRPr="00154D7A">
              <w:rPr>
                <w:lang w:val="en-US"/>
              </w:rPr>
              <w:t>R</w:t>
            </w:r>
            <w:r w:rsidR="003F63B7" w:rsidRPr="00154D7A">
              <w:rPr>
                <w:lang w:val="en-US"/>
              </w:rPr>
              <w:t>isk of mode collapse in GAN training</w:t>
            </w:r>
          </w:p>
        </w:tc>
        <w:tc>
          <w:tcPr>
            <w:tcW w:w="1113" w:type="dxa"/>
            <w:vAlign w:val="center"/>
            <w:hideMark/>
          </w:tcPr>
          <w:p w14:paraId="5DD92FA8" w14:textId="77777777" w:rsidR="003F63B7" w:rsidRPr="00154D7A" w:rsidRDefault="003F63B7" w:rsidP="00CD6F79">
            <w:pPr>
              <w:pStyle w:val="p1"/>
              <w:jc w:val="both"/>
              <w:rPr>
                <w:lang w:val="en-US"/>
              </w:rPr>
            </w:pPr>
            <w:r w:rsidRPr="00154D7A">
              <w:rPr>
                <w:lang w:val="en-US"/>
              </w:rPr>
              <w:t>High</w:t>
            </w:r>
          </w:p>
        </w:tc>
        <w:tc>
          <w:tcPr>
            <w:tcW w:w="1095" w:type="dxa"/>
            <w:vAlign w:val="center"/>
          </w:tcPr>
          <w:p w14:paraId="55A58E3A" w14:textId="4A25A4BE" w:rsidR="003F63B7" w:rsidRPr="00154D7A" w:rsidRDefault="003F63B7" w:rsidP="00CD6F79">
            <w:pPr>
              <w:pStyle w:val="p1"/>
              <w:jc w:val="both"/>
              <w:rPr>
                <w:lang w:val="en-US"/>
              </w:rPr>
            </w:pPr>
            <w:r w:rsidRPr="00154D7A">
              <w:rPr>
                <w:lang w:val="en-US"/>
              </w:rPr>
              <w:t>Deep learning</w:t>
            </w:r>
          </w:p>
        </w:tc>
        <w:tc>
          <w:tcPr>
            <w:tcW w:w="1523" w:type="dxa"/>
            <w:vAlign w:val="center"/>
            <w:hideMark/>
          </w:tcPr>
          <w:p w14:paraId="70062C3A" w14:textId="66FEBD00" w:rsidR="003F63B7" w:rsidRPr="00154D7A" w:rsidRDefault="003F63B7" w:rsidP="00CD6F79">
            <w:pPr>
              <w:pStyle w:val="p1"/>
              <w:jc w:val="both"/>
              <w:rPr>
                <w:lang w:val="en-US"/>
              </w:rPr>
            </w:pPr>
            <w:r w:rsidRPr="00154D7A">
              <w:rPr>
                <w:lang w:val="en-US"/>
              </w:rPr>
              <w:t>Adiputra, Wanchai &amp; Lin (2025)</w:t>
            </w:r>
          </w:p>
        </w:tc>
      </w:tr>
    </w:tbl>
    <w:p w14:paraId="0BA15E42" w14:textId="31691058" w:rsidR="003D39E0" w:rsidRPr="00154D7A" w:rsidRDefault="000B3DF3" w:rsidP="008A56F6">
      <w:pPr>
        <w:spacing w:before="100" w:beforeAutospacing="1" w:after="100" w:afterAutospacing="1"/>
        <w:jc w:val="both"/>
        <w:rPr>
          <w:b/>
          <w:bCs/>
          <w:color w:val="000000"/>
          <w:lang w:val="en-US"/>
        </w:rPr>
      </w:pPr>
      <w:r w:rsidRPr="00154D7A">
        <w:rPr>
          <w:color w:val="000000"/>
          <w:u w:val="single"/>
          <w:lang w:val="en-US"/>
        </w:rPr>
        <w:t>Synthetic Minority Oversampling Technique (SMOTE)</w:t>
      </w:r>
      <w:r w:rsidR="003D39E0" w:rsidRPr="00154D7A">
        <w:rPr>
          <w:b/>
          <w:bCs/>
          <w:color w:val="000000"/>
          <w:lang w:val="en-US"/>
        </w:rPr>
        <w:t>:</w:t>
      </w:r>
      <w:r w:rsidR="004724D0" w:rsidRPr="00154D7A">
        <w:rPr>
          <w:b/>
          <w:bCs/>
          <w:color w:val="000000"/>
          <w:lang w:val="en-US"/>
        </w:rPr>
        <w:t xml:space="preserve"> </w:t>
      </w:r>
      <w:r w:rsidR="003D39E0" w:rsidRPr="00154D7A">
        <w:rPr>
          <w:lang w:val="en-US"/>
        </w:rPr>
        <w:t xml:space="preserve">SMOTE generates synthetic </w:t>
      </w:r>
      <w:r w:rsidR="00CB68AC" w:rsidRPr="00154D7A">
        <w:rPr>
          <w:lang w:val="en-US"/>
        </w:rPr>
        <w:t>churn</w:t>
      </w:r>
      <w:r w:rsidR="003D39E0" w:rsidRPr="00154D7A">
        <w:rPr>
          <w:lang w:val="en-US"/>
        </w:rPr>
        <w:t xml:space="preserve"> samples by interpolating between existing minority class instances. For each minority sample </w:t>
      </w:r>
      <w:r w:rsidR="003D39E0" w:rsidRPr="00154D7A">
        <w:rPr>
          <w:rStyle w:val="s1"/>
          <w:lang w:val="en-US"/>
        </w:rPr>
        <w:t>x</w:t>
      </w:r>
      <w:r w:rsidR="003D39E0" w:rsidRPr="00154D7A">
        <w:rPr>
          <w:rStyle w:val="s1"/>
          <w:vertAlign w:val="subscript"/>
          <w:lang w:val="en-US"/>
        </w:rPr>
        <w:t>i</w:t>
      </w:r>
      <w:r w:rsidR="003D39E0" w:rsidRPr="00154D7A">
        <w:rPr>
          <w:lang w:val="en-US"/>
        </w:rPr>
        <w:t xml:space="preserve">, one of its </w:t>
      </w:r>
      <w:r w:rsidR="003D39E0" w:rsidRPr="00154D7A">
        <w:rPr>
          <w:rStyle w:val="s1"/>
          <w:lang w:val="en-US"/>
        </w:rPr>
        <w:t>k</w:t>
      </w:r>
      <w:r w:rsidR="003D39E0" w:rsidRPr="00154D7A">
        <w:rPr>
          <w:lang w:val="en-US"/>
        </w:rPr>
        <w:t xml:space="preserve">-nearest </w:t>
      </w:r>
      <w:r w:rsidR="007447E9" w:rsidRPr="00154D7A">
        <w:rPr>
          <w:lang w:val="en-US"/>
        </w:rPr>
        <w:t>neighbors</w:t>
      </w:r>
      <w:r w:rsidR="003D39E0" w:rsidRPr="00154D7A">
        <w:rPr>
          <w:lang w:val="en-US"/>
        </w:rPr>
        <w:t xml:space="preserve"> </w:t>
      </w:r>
      <w:r w:rsidR="003D39E0" w:rsidRPr="00154D7A">
        <w:rPr>
          <w:rStyle w:val="s1"/>
          <w:lang w:val="en-US"/>
        </w:rPr>
        <w:t>x</w:t>
      </w:r>
      <w:r w:rsidR="003D39E0" w:rsidRPr="00154D7A">
        <w:rPr>
          <w:rStyle w:val="s1"/>
          <w:vertAlign w:val="subscript"/>
          <w:lang w:val="en-US"/>
        </w:rPr>
        <w:t>nn</w:t>
      </w:r>
      <w:r w:rsidR="003D39E0" w:rsidRPr="00154D7A">
        <w:rPr>
          <w:lang w:val="en-US"/>
        </w:rPr>
        <w:t xml:space="preserve"> is selected, and a new synthetic point </w:t>
      </w:r>
      <w:r w:rsidR="003D39E0" w:rsidRPr="00154D7A">
        <w:rPr>
          <w:rStyle w:val="s1"/>
          <w:lang w:val="en-US"/>
        </w:rPr>
        <w:t>x</w:t>
      </w:r>
      <w:r w:rsidR="003D39E0" w:rsidRPr="00154D7A">
        <w:rPr>
          <w:rStyle w:val="s1"/>
          <w:vertAlign w:val="subscript"/>
          <w:lang w:val="en-US"/>
        </w:rPr>
        <w:t>new</w:t>
      </w:r>
      <w:r w:rsidR="003D39E0" w:rsidRPr="00154D7A">
        <w:rPr>
          <w:lang w:val="en-US"/>
        </w:rPr>
        <w:t xml:space="preserve"> is created as:</w:t>
      </w:r>
    </w:p>
    <w:p w14:paraId="735C25C6" w14:textId="24A818BD" w:rsidR="00D01B48" w:rsidRPr="00154D7A" w:rsidRDefault="00000000" w:rsidP="008A56F6">
      <w:pPr>
        <w:pStyle w:val="p1"/>
        <w:jc w:val="both"/>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new</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λ .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xml:space="preserve"> , λ ~ U(0,1)</m:t>
          </m:r>
        </m:oMath>
      </m:oMathPara>
    </w:p>
    <w:p w14:paraId="146804D1" w14:textId="2B3D52D4" w:rsidR="00157E58" w:rsidRPr="00154D7A" w:rsidRDefault="00157E58" w:rsidP="008A56F6">
      <w:pPr>
        <w:pStyle w:val="p1"/>
        <w:jc w:val="both"/>
        <w:rPr>
          <w:lang w:val="en-US"/>
        </w:rPr>
      </w:pPr>
      <w:r w:rsidRPr="00154D7A">
        <w:rPr>
          <w:lang w:val="en-US"/>
        </w:rPr>
        <w:t>Where:</w:t>
      </w:r>
    </w:p>
    <w:p w14:paraId="11622C33" w14:textId="6AFF1057" w:rsidR="00157E58" w:rsidRPr="00154D7A" w:rsidRDefault="00157E58" w:rsidP="008A56F6">
      <w:pPr>
        <w:pStyle w:val="p1"/>
        <w:numPr>
          <w:ilvl w:val="0"/>
          <w:numId w:val="53"/>
        </w:numPr>
        <w:jc w:val="both"/>
        <w:rPr>
          <w:lang w:val="en-US"/>
        </w:rPr>
      </w:pPr>
      <w:r w:rsidRPr="00154D7A">
        <w:rPr>
          <w:rStyle w:val="s1"/>
          <w:lang w:val="en-US"/>
        </w:rPr>
        <w:t>x</w:t>
      </w:r>
      <w:r w:rsidRPr="00154D7A">
        <w:rPr>
          <w:rStyle w:val="s1"/>
          <w:vertAlign w:val="subscript"/>
          <w:lang w:val="en-US"/>
        </w:rPr>
        <w:t>i</w:t>
      </w:r>
      <w:r w:rsidRPr="00154D7A">
        <w:rPr>
          <w:lang w:val="en-US"/>
        </w:rPr>
        <w:t>: a randomly chosen minority class sample</w:t>
      </w:r>
    </w:p>
    <w:p w14:paraId="7E465F9D" w14:textId="1A060840" w:rsidR="00157E58" w:rsidRPr="00154D7A" w:rsidRDefault="00157E58" w:rsidP="008A56F6">
      <w:pPr>
        <w:pStyle w:val="p1"/>
        <w:numPr>
          <w:ilvl w:val="0"/>
          <w:numId w:val="53"/>
        </w:numPr>
        <w:jc w:val="both"/>
        <w:rPr>
          <w:lang w:val="en-US"/>
        </w:rPr>
      </w:pPr>
      <w:r w:rsidRPr="00154D7A">
        <w:rPr>
          <w:rStyle w:val="s1"/>
          <w:lang w:val="en-US"/>
        </w:rPr>
        <w:t>x</w:t>
      </w:r>
      <w:r w:rsidRPr="00154D7A">
        <w:rPr>
          <w:rStyle w:val="s1"/>
          <w:vertAlign w:val="subscript"/>
          <w:lang w:val="en-US"/>
        </w:rPr>
        <w:t>nn</w:t>
      </w:r>
      <w:r w:rsidRPr="00154D7A">
        <w:rPr>
          <w:lang w:val="en-US"/>
        </w:rPr>
        <w:t xml:space="preserve">: one of the </w:t>
      </w:r>
      <w:r w:rsidRPr="00154D7A">
        <w:rPr>
          <w:rStyle w:val="s1"/>
          <w:lang w:val="en-US"/>
        </w:rPr>
        <w:t>k</w:t>
      </w:r>
      <w:r w:rsidRPr="00154D7A">
        <w:rPr>
          <w:lang w:val="en-US"/>
        </w:rPr>
        <w:t xml:space="preserve">-nearest </w:t>
      </w:r>
      <w:r w:rsidR="007447E9" w:rsidRPr="00154D7A">
        <w:rPr>
          <w:lang w:val="en-US"/>
        </w:rPr>
        <w:t>neighbors</w:t>
      </w:r>
      <w:r w:rsidRPr="00154D7A">
        <w:rPr>
          <w:lang w:val="en-US"/>
        </w:rPr>
        <w:t xml:space="preserve"> of </w:t>
      </w:r>
      <w:r w:rsidRPr="00154D7A">
        <w:rPr>
          <w:rStyle w:val="s1"/>
          <w:lang w:val="en-US"/>
        </w:rPr>
        <w:t>x</w:t>
      </w:r>
      <w:r w:rsidRPr="00154D7A">
        <w:rPr>
          <w:rStyle w:val="s1"/>
          <w:vertAlign w:val="subscript"/>
          <w:lang w:val="en-US"/>
        </w:rPr>
        <w:t>i</w:t>
      </w:r>
      <w:r w:rsidRPr="00154D7A">
        <w:rPr>
          <w:lang w:val="en-US"/>
        </w:rPr>
        <w:t xml:space="preserve"> from the minority class</w:t>
      </w:r>
    </w:p>
    <w:p w14:paraId="6CCF07FD" w14:textId="47241039" w:rsidR="00157E58" w:rsidRPr="00154D7A" w:rsidRDefault="00157E58" w:rsidP="008A56F6">
      <w:pPr>
        <w:pStyle w:val="p1"/>
        <w:numPr>
          <w:ilvl w:val="0"/>
          <w:numId w:val="53"/>
        </w:numPr>
        <w:jc w:val="both"/>
        <w:rPr>
          <w:lang w:val="en-US"/>
        </w:rPr>
      </w:pPr>
      <m:oMath>
        <m:r>
          <w:rPr>
            <w:rFonts w:ascii="Cambria Math" w:hAnsi="Cambria Math"/>
            <w:lang w:val="en-US"/>
          </w:rPr>
          <m:t>λ</m:t>
        </m:r>
      </m:oMath>
      <w:r w:rsidRPr="00154D7A">
        <w:rPr>
          <w:lang w:val="en-US"/>
        </w:rPr>
        <w:t>: a random number drawn from a uniform distribution between 0 and 1 (</w:t>
      </w:r>
      <w:r w:rsidRPr="00154D7A">
        <w:rPr>
          <w:rStyle w:val="s1"/>
          <w:lang w:val="en-US"/>
        </w:rPr>
        <w:t>U(0,1)</w:t>
      </w:r>
      <w:r w:rsidRPr="00154D7A">
        <w:rPr>
          <w:lang w:val="en-US"/>
        </w:rPr>
        <w:t>)</w:t>
      </w:r>
    </w:p>
    <w:p w14:paraId="7DE009BF" w14:textId="79C6FE2F" w:rsidR="00157E58" w:rsidRPr="00154D7A" w:rsidRDefault="00157E58" w:rsidP="008A56F6">
      <w:pPr>
        <w:pStyle w:val="p1"/>
        <w:numPr>
          <w:ilvl w:val="0"/>
          <w:numId w:val="53"/>
        </w:numPr>
        <w:jc w:val="both"/>
        <w:rPr>
          <w:lang w:val="en-US"/>
        </w:rPr>
      </w:pPr>
      <w:r w:rsidRPr="00154D7A">
        <w:rPr>
          <w:rStyle w:val="s1"/>
          <w:lang w:val="en-US"/>
        </w:rPr>
        <w:t>x</w:t>
      </w:r>
      <w:r w:rsidRPr="00154D7A">
        <w:rPr>
          <w:rStyle w:val="s1"/>
          <w:vertAlign w:val="subscript"/>
          <w:lang w:val="en-US"/>
        </w:rPr>
        <w:t>new</w:t>
      </w:r>
      <w:r w:rsidRPr="00154D7A">
        <w:rPr>
          <w:lang w:val="en-US"/>
        </w:rPr>
        <w:t>: the newly generated synthetic sample</w:t>
      </w:r>
    </w:p>
    <w:p w14:paraId="1169007D" w14:textId="21DDDC70" w:rsidR="000B3DF3" w:rsidRPr="00154D7A" w:rsidRDefault="00E93937" w:rsidP="008A56F6">
      <w:pPr>
        <w:pStyle w:val="p1"/>
        <w:jc w:val="both"/>
        <w:rPr>
          <w:lang w:val="en-US"/>
        </w:rPr>
      </w:pPr>
      <w:r w:rsidRPr="00154D7A">
        <w:rPr>
          <w:lang w:val="en-US"/>
        </w:rPr>
        <w:t xml:space="preserve">This interpolation along the feature space line segment between </w:t>
      </w:r>
      <w:r w:rsidRPr="00154D7A">
        <w:rPr>
          <w:rStyle w:val="s1"/>
          <w:lang w:val="en-US"/>
        </w:rPr>
        <w:t>x</w:t>
      </w:r>
      <w:r w:rsidRPr="00154D7A">
        <w:rPr>
          <w:rStyle w:val="s1"/>
          <w:vertAlign w:val="subscript"/>
          <w:lang w:val="en-US"/>
        </w:rPr>
        <w:t>i</w:t>
      </w:r>
      <w:r w:rsidRPr="00154D7A">
        <w:rPr>
          <w:lang w:val="en-US"/>
        </w:rPr>
        <w:t xml:space="preserve"> and </w:t>
      </w:r>
      <w:r w:rsidRPr="00154D7A">
        <w:rPr>
          <w:rStyle w:val="s1"/>
          <w:lang w:val="en-US"/>
        </w:rPr>
        <w:t>x</w:t>
      </w:r>
      <w:r w:rsidRPr="00154D7A">
        <w:rPr>
          <w:rStyle w:val="s1"/>
          <w:vertAlign w:val="subscript"/>
          <w:lang w:val="en-US"/>
        </w:rPr>
        <w:t>nn</w:t>
      </w:r>
      <w:r w:rsidRPr="00154D7A">
        <w:rPr>
          <w:lang w:val="en-US"/>
        </w:rPr>
        <w:t xml:space="preserve"> avoids direct duplication while enriching the minority class distribution. Studies (Adiputra, Wanchai &amp; Lin, 2025; Tékouabou, 2022) confirm that SMOTE improves sensitivity to churners while reducing overfitting risks associated with random oversampling.</w:t>
      </w:r>
    </w:p>
    <w:p w14:paraId="3B635496" w14:textId="713DF783" w:rsidR="002C6D05" w:rsidRPr="00154D7A" w:rsidRDefault="0024498B" w:rsidP="008A56F6">
      <w:pPr>
        <w:pStyle w:val="p1"/>
        <w:jc w:val="both"/>
        <w:rPr>
          <w:lang w:val="en-US"/>
        </w:rPr>
      </w:pPr>
      <w:r w:rsidRPr="00154D7A">
        <w:rPr>
          <w:u w:val="single"/>
          <w:lang w:val="en-US"/>
        </w:rPr>
        <w:t>GAN-based Oversampling</w:t>
      </w:r>
      <w:r w:rsidRPr="00154D7A">
        <w:rPr>
          <w:b/>
          <w:bCs/>
          <w:lang w:val="en-US"/>
        </w:rPr>
        <w:t>:</w:t>
      </w:r>
      <w:r w:rsidR="00AC1BD1" w:rsidRPr="00154D7A">
        <w:rPr>
          <w:b/>
          <w:bCs/>
          <w:lang w:val="en-US"/>
        </w:rPr>
        <w:t xml:space="preserve"> </w:t>
      </w:r>
      <w:r w:rsidR="00190021" w:rsidRPr="00154D7A">
        <w:rPr>
          <w:lang w:val="en-US"/>
        </w:rPr>
        <w:t xml:space="preserve">Generative Adversarial Networks (GANs) offer a more sophisticated approach by learning the underlying data distribution of the minority class. A GAN consists of two neural networks: the </w:t>
      </w:r>
      <w:r w:rsidR="00190021" w:rsidRPr="00154D7A">
        <w:rPr>
          <w:rStyle w:val="s1"/>
          <w:lang w:val="en-US"/>
        </w:rPr>
        <w:t>generator</w:t>
      </w:r>
      <w:r w:rsidR="00190021" w:rsidRPr="00154D7A">
        <w:rPr>
          <w:lang w:val="en-US"/>
        </w:rPr>
        <w:t xml:space="preserve"> </w:t>
      </w:r>
      <w:r w:rsidR="00190021" w:rsidRPr="00154D7A">
        <w:rPr>
          <w:rStyle w:val="s2"/>
          <w:lang w:val="en-US"/>
        </w:rPr>
        <w:t>G(z)</w:t>
      </w:r>
      <w:r w:rsidR="00190021" w:rsidRPr="00154D7A">
        <w:rPr>
          <w:lang w:val="en-US"/>
        </w:rPr>
        <w:t xml:space="preserve">, which maps random noise </w:t>
      </w:r>
      <w:r w:rsidR="00190021" w:rsidRPr="00154D7A">
        <w:rPr>
          <w:rStyle w:val="s2"/>
          <w:lang w:val="en-US"/>
        </w:rPr>
        <w:t xml:space="preserve">z </w:t>
      </w:r>
      <w:r w:rsidR="000175CC" w:rsidRPr="00154D7A">
        <w:rPr>
          <w:rStyle w:val="s2"/>
          <w:lang w:val="en-US"/>
        </w:rPr>
        <w:t xml:space="preserve">~ </w:t>
      </w:r>
      <w:r w:rsidR="00190021" w:rsidRPr="00154D7A">
        <w:rPr>
          <w:rStyle w:val="s2"/>
          <w:lang w:val="en-US"/>
        </w:rPr>
        <w:t>p(z)</w:t>
      </w:r>
      <w:r w:rsidR="00190021" w:rsidRPr="00154D7A">
        <w:rPr>
          <w:lang w:val="en-US"/>
        </w:rPr>
        <w:t xml:space="preserve"> to synthetic samples, and the </w:t>
      </w:r>
      <w:r w:rsidR="00190021" w:rsidRPr="00154D7A">
        <w:rPr>
          <w:rStyle w:val="s1"/>
          <w:lang w:val="en-US"/>
        </w:rPr>
        <w:t>discriminator</w:t>
      </w:r>
      <w:r w:rsidR="00190021" w:rsidRPr="00154D7A">
        <w:rPr>
          <w:lang w:val="en-US"/>
        </w:rPr>
        <w:t xml:space="preserve"> </w:t>
      </w:r>
      <w:r w:rsidR="00190021" w:rsidRPr="00154D7A">
        <w:rPr>
          <w:rStyle w:val="s2"/>
          <w:lang w:val="en-US"/>
        </w:rPr>
        <w:t>D(x)</w:t>
      </w:r>
      <w:r w:rsidR="00190021" w:rsidRPr="00154D7A">
        <w:rPr>
          <w:lang w:val="en-US"/>
        </w:rPr>
        <w:t xml:space="preserve">, which attempts to distinguish real from synthetic samples. </w:t>
      </w:r>
    </w:p>
    <w:p w14:paraId="5D7B74F1" w14:textId="7A0CA1BF" w:rsidR="00222493" w:rsidRPr="00154D7A" w:rsidRDefault="000175CC" w:rsidP="007502A1">
      <w:pPr>
        <w:pStyle w:val="p1"/>
        <w:jc w:val="both"/>
        <w:rPr>
          <w:lang w:val="en-US"/>
        </w:rPr>
      </w:pPr>
      <w:r w:rsidRPr="00154D7A">
        <w:rPr>
          <w:lang w:val="en-US"/>
        </w:rPr>
        <w:t xml:space="preserve">Through this min–max </w:t>
      </w:r>
      <w:r w:rsidR="00B74058" w:rsidRPr="00154D7A">
        <w:rPr>
          <w:lang w:val="en-US"/>
        </w:rPr>
        <w:t>optimization</w:t>
      </w:r>
      <w:r w:rsidRPr="00154D7A">
        <w:rPr>
          <w:lang w:val="en-US"/>
        </w:rPr>
        <w:t xml:space="preserve">, </w:t>
      </w:r>
      <w:r w:rsidRPr="00154D7A">
        <w:rPr>
          <w:rStyle w:val="s1"/>
          <w:lang w:val="en-US"/>
        </w:rPr>
        <w:t>G</w:t>
      </w:r>
      <w:r w:rsidRPr="00154D7A">
        <w:rPr>
          <w:lang w:val="en-US"/>
        </w:rPr>
        <w:t xml:space="preserve"> learns to generate synthetic churner samples indistinguishable from real ones, thereby capturing high-order correlations and producing more realistic minority examples. GAN-based oversampling has been shown to outperform interpolation-based methods in datasets with complex feature relationships (Adiputra, Wanchai &amp; Lin, 2025).</w:t>
      </w:r>
    </w:p>
    <w:p w14:paraId="0437A519" w14:textId="77777777" w:rsidR="00222493" w:rsidRPr="00154D7A" w:rsidRDefault="00222493">
      <w:pPr>
        <w:spacing w:after="200" w:line="276" w:lineRule="auto"/>
        <w:rPr>
          <w:lang w:val="en-US"/>
        </w:rPr>
      </w:pPr>
      <w:r w:rsidRPr="00154D7A">
        <w:rPr>
          <w:lang w:val="en-US"/>
        </w:rPr>
        <w:br w:type="page"/>
      </w:r>
    </w:p>
    <w:p w14:paraId="6D13B31B" w14:textId="0D65DCF6" w:rsidR="005B3C73" w:rsidRPr="00154D7A" w:rsidRDefault="00B4308E"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Feature Engineering</w:t>
      </w:r>
      <w:r w:rsidR="008E394C" w:rsidRPr="00154D7A">
        <w:rPr>
          <w:rFonts w:ascii="Times New Roman" w:hAnsi="Times New Roman" w:cs="Times New Roman"/>
          <w:lang w:val="en-US"/>
        </w:rPr>
        <w:t xml:space="preserve"> </w:t>
      </w:r>
    </w:p>
    <w:p w14:paraId="05A8B4A8" w14:textId="20FBBBDE" w:rsidR="00456041" w:rsidRPr="00154D7A" w:rsidRDefault="009A089B" w:rsidP="008A56F6">
      <w:pPr>
        <w:pStyle w:val="p1"/>
        <w:jc w:val="both"/>
        <w:rPr>
          <w:lang w:val="en-US"/>
        </w:rPr>
      </w:pPr>
      <w:r w:rsidRPr="00154D7A">
        <w:rPr>
          <w:lang w:val="en-US"/>
        </w:rPr>
        <w:t xml:space="preserve">During exploratory data analysis process new features may be derived to capture hidden customer behavior leading to churn signals. There is a clear proof from prior literature that those derived features improving discriminative power in churn models by revealing patterns not directly observable in the raw data (Singh, H., et al., 2024; Abbas et al., 2023). According to previous studies and banking domain expertise, five groups of derived features are proposed (a full summary of derived features is provided in appendix B). </w:t>
      </w:r>
      <w:r w:rsidR="002A535D" w:rsidRPr="00154D7A">
        <w:rPr>
          <w:lang w:val="en-US"/>
        </w:rPr>
        <w:t xml:space="preserve"> </w:t>
      </w:r>
      <w:r w:rsidR="00C51E78" w:rsidRPr="00154D7A">
        <w:rPr>
          <w:lang w:val="en-US"/>
        </w:rPr>
        <w:t xml:space="preserve"> </w:t>
      </w:r>
    </w:p>
    <w:p w14:paraId="7C149DF7" w14:textId="65D63D31" w:rsidR="008A17E7" w:rsidRPr="00154D7A" w:rsidRDefault="001005AF" w:rsidP="001050FA">
      <w:pPr>
        <w:pStyle w:val="p1"/>
        <w:numPr>
          <w:ilvl w:val="0"/>
          <w:numId w:val="102"/>
        </w:numPr>
        <w:jc w:val="both"/>
        <w:rPr>
          <w:lang w:val="en-US"/>
        </w:rPr>
      </w:pPr>
      <w:r w:rsidRPr="00154D7A">
        <w:rPr>
          <w:b/>
          <w:bCs/>
          <w:lang w:val="en-US"/>
        </w:rPr>
        <w:t>T</w:t>
      </w:r>
      <w:r w:rsidR="00541F4C" w:rsidRPr="00154D7A">
        <w:rPr>
          <w:b/>
          <w:bCs/>
          <w:lang w:val="en-US"/>
        </w:rPr>
        <w:t>enure-related features</w:t>
      </w:r>
      <w:r w:rsidR="00541F4C" w:rsidRPr="00154D7A">
        <w:rPr>
          <w:lang w:val="en-US"/>
        </w:rPr>
        <w:t xml:space="preserve">. </w:t>
      </w:r>
      <w:r w:rsidR="00910342" w:rsidRPr="00154D7A">
        <w:rPr>
          <w:lang w:val="en-US"/>
        </w:rPr>
        <w:t>The customer’s tenure, also known as month-on-book (MOB), is the month difference between account opening date and current data date. This feature provides a strong indicator of customer loyalty. Short-tenure customers are generally more volatile, whereas those with a prolonged tenure exhibit greater loyalty (AbdelAziz et al., 2025). Similarity, the inactivity duration, calculated by the day differences since the previous transaction, serves as an additional signal for attrition, as extended periods of inactivity are significantly associated with churn (Ahmed et al., 2023).</w:t>
      </w:r>
    </w:p>
    <w:p w14:paraId="4CA7ADC8" w14:textId="466DFF16" w:rsidR="0050482E" w:rsidRPr="00154D7A" w:rsidRDefault="001005AF" w:rsidP="001050FA">
      <w:pPr>
        <w:pStyle w:val="p1"/>
        <w:numPr>
          <w:ilvl w:val="0"/>
          <w:numId w:val="102"/>
        </w:numPr>
        <w:jc w:val="both"/>
        <w:rPr>
          <w:lang w:val="en-US"/>
        </w:rPr>
      </w:pPr>
      <w:r w:rsidRPr="00154D7A">
        <w:rPr>
          <w:b/>
          <w:bCs/>
          <w:lang w:val="en-US"/>
        </w:rPr>
        <w:t>T</w:t>
      </w:r>
      <w:r w:rsidR="0050482E" w:rsidRPr="00154D7A">
        <w:rPr>
          <w:b/>
          <w:bCs/>
          <w:lang w:val="en-US"/>
        </w:rPr>
        <w:t>ransaction-based features</w:t>
      </w:r>
      <w:r w:rsidR="0050482E" w:rsidRPr="00154D7A">
        <w:rPr>
          <w:lang w:val="en-US"/>
        </w:rPr>
        <w:t xml:space="preserve">. </w:t>
      </w:r>
      <w:r w:rsidR="003C3F12" w:rsidRPr="00154D7A">
        <w:rPr>
          <w:lang w:val="en-US"/>
        </w:rPr>
        <w:t>Metrics like transaction frequency (the number of transactions adjusted by tenure) and average transaction size provide insights into the active use of a customer's account. A balance volatility index, derived from the balance delta relative to the present balance, signifies financial instability and associated with heightened churn tendencies.</w:t>
      </w:r>
    </w:p>
    <w:p w14:paraId="276FD52F" w14:textId="0CB5E336" w:rsidR="00165EDC" w:rsidRPr="00154D7A" w:rsidRDefault="001005AF" w:rsidP="00165EDC">
      <w:pPr>
        <w:pStyle w:val="p1"/>
        <w:numPr>
          <w:ilvl w:val="0"/>
          <w:numId w:val="102"/>
        </w:numPr>
        <w:rPr>
          <w:lang w:val="en-US"/>
        </w:rPr>
      </w:pPr>
      <w:r w:rsidRPr="00154D7A">
        <w:rPr>
          <w:b/>
          <w:bCs/>
          <w:lang w:val="en-US"/>
        </w:rPr>
        <w:t>F</w:t>
      </w:r>
      <w:r w:rsidR="0050482E" w:rsidRPr="00154D7A">
        <w:rPr>
          <w:b/>
          <w:bCs/>
          <w:lang w:val="en-US"/>
        </w:rPr>
        <w:t>inancial health indicators</w:t>
      </w:r>
      <w:r w:rsidR="0050482E" w:rsidRPr="00154D7A">
        <w:rPr>
          <w:lang w:val="en-US"/>
        </w:rPr>
        <w:t xml:space="preserve">. </w:t>
      </w:r>
      <w:r w:rsidR="003C3F12" w:rsidRPr="00154D7A">
        <w:rPr>
          <w:lang w:val="en-US"/>
        </w:rPr>
        <w:t>A loan-to-income ratio, also known as debt-to-income ratio, will be engineered to assess potential risk level, complementing credit score information. The higher ratio customers are, the higher risk a bank may take. It also implies the higher stress level customer may face with repayment. Altogether, it may imply the higher chance discontinuing banking relationships.</w:t>
      </w:r>
    </w:p>
    <w:p w14:paraId="048B5776" w14:textId="6311C2C5" w:rsidR="0050482E" w:rsidRPr="00154D7A" w:rsidRDefault="001005AF" w:rsidP="00D93925">
      <w:pPr>
        <w:pStyle w:val="p1"/>
        <w:numPr>
          <w:ilvl w:val="0"/>
          <w:numId w:val="102"/>
        </w:numPr>
        <w:rPr>
          <w:lang w:val="en-US"/>
        </w:rPr>
      </w:pPr>
      <w:r w:rsidRPr="00154D7A">
        <w:rPr>
          <w:b/>
          <w:bCs/>
          <w:lang w:val="en-US"/>
        </w:rPr>
        <w:t>S</w:t>
      </w:r>
      <w:r w:rsidR="0050482E" w:rsidRPr="00154D7A">
        <w:rPr>
          <w:b/>
          <w:bCs/>
          <w:lang w:val="en-US"/>
        </w:rPr>
        <w:t xml:space="preserve">ervice and </w:t>
      </w:r>
      <w:r w:rsidRPr="00154D7A">
        <w:rPr>
          <w:b/>
          <w:bCs/>
          <w:lang w:val="en-US"/>
        </w:rPr>
        <w:t>satisfaction related</w:t>
      </w:r>
      <w:r w:rsidR="0050482E" w:rsidRPr="00154D7A">
        <w:rPr>
          <w:lang w:val="en-US"/>
        </w:rPr>
        <w:t xml:space="preserve">. </w:t>
      </w:r>
      <w:r w:rsidR="009F35FD" w:rsidRPr="00154D7A">
        <w:rPr>
          <w:shd w:val="clear" w:color="auto" w:fill="FFFFFF"/>
        </w:rPr>
        <w:t>The complaint-to-interaction ratio quantifies unhappiness by dividing recent complaints by the total number of customer service interactions. A satisfaction gap indicator is utilized, merging customer happiness scores with complaints: low satisfaction along with numerous complaints serves as a robust predictor of churn, whereas high satisfaction with no complaints signifies stability.</w:t>
      </w:r>
    </w:p>
    <w:p w14:paraId="15400C5D" w14:textId="7470AB41" w:rsidR="00BD0B5E" w:rsidRPr="00154D7A" w:rsidRDefault="001005AF" w:rsidP="00AC229C">
      <w:pPr>
        <w:pStyle w:val="p1"/>
        <w:numPr>
          <w:ilvl w:val="0"/>
          <w:numId w:val="102"/>
        </w:numPr>
        <w:jc w:val="both"/>
        <w:rPr>
          <w:lang w:val="en-US"/>
        </w:rPr>
      </w:pPr>
      <w:r w:rsidRPr="00154D7A">
        <w:rPr>
          <w:b/>
          <w:bCs/>
          <w:lang w:val="en-US"/>
        </w:rPr>
        <w:t>C</w:t>
      </w:r>
      <w:r w:rsidR="0050482E" w:rsidRPr="00154D7A">
        <w:rPr>
          <w:b/>
          <w:bCs/>
          <w:lang w:val="en-US"/>
        </w:rPr>
        <w:t>ontextual features</w:t>
      </w:r>
      <w:r w:rsidR="0050482E" w:rsidRPr="00154D7A">
        <w:rPr>
          <w:lang w:val="en-US"/>
        </w:rPr>
        <w:t xml:space="preserve"> </w:t>
      </w:r>
      <w:r w:rsidR="00901DBE" w:rsidRPr="00154D7A">
        <w:rPr>
          <w:shd w:val="clear" w:color="auto" w:fill="FFFFFF"/>
        </w:rPr>
        <w:t>such as branch or regional churn rates (extracted from the training data), will be represented as risk-based features, given that specific areas or branches may continuously exhibit elevated attrition rates. A composite engagement index, incorporating transaction frequency, satisfaction, and complaint rates, will be developed to offer a comprehensive assessment of consumer commitment.</w:t>
      </w:r>
    </w:p>
    <w:p w14:paraId="1C6834DC" w14:textId="1D3F16BD" w:rsidR="00BD0B5E" w:rsidRPr="00154D7A" w:rsidRDefault="006D35DB" w:rsidP="007502A1">
      <w:pPr>
        <w:pStyle w:val="p1"/>
        <w:jc w:val="both"/>
        <w:rPr>
          <w:lang w:val="en-US"/>
        </w:rPr>
      </w:pPr>
      <w:r w:rsidRPr="00154D7A">
        <w:rPr>
          <w:lang w:val="en-US"/>
        </w:rPr>
        <w:t>Upon finalizing data preparation and feature engineering, the dataset will be prepared and optimized for both machine learning and deep learning models. Those two steps ensure selected model evaluation exposes actual algorithm capability rather than data quality or representation.</w:t>
      </w:r>
    </w:p>
    <w:p w14:paraId="66DAD796" w14:textId="77777777" w:rsidR="00222493" w:rsidRPr="00154D7A" w:rsidRDefault="00222493">
      <w:pPr>
        <w:spacing w:after="200" w:line="276" w:lineRule="auto"/>
        <w:rPr>
          <w:rFonts w:eastAsiaTheme="majorEastAsia"/>
          <w:color w:val="4F81BD" w:themeColor="accent1"/>
          <w:sz w:val="26"/>
          <w:szCs w:val="26"/>
          <w:lang w:val="en-US"/>
        </w:rPr>
      </w:pPr>
      <w:r w:rsidRPr="00154D7A">
        <w:rPr>
          <w:b/>
          <w:bCs/>
          <w:lang w:val="en-US"/>
        </w:rPr>
        <w:br w:type="page"/>
      </w:r>
    </w:p>
    <w:p w14:paraId="7B67D26B" w14:textId="38927D39" w:rsidR="00E755AE" w:rsidRPr="00154D7A" w:rsidRDefault="007B6F65"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Train–Test Split and Validation</w:t>
      </w:r>
      <w:r w:rsidR="008E394C" w:rsidRPr="00154D7A">
        <w:rPr>
          <w:rFonts w:ascii="Times New Roman" w:hAnsi="Times New Roman" w:cs="Times New Roman"/>
          <w:lang w:val="en-US"/>
        </w:rPr>
        <w:t xml:space="preserve"> </w:t>
      </w:r>
    </w:p>
    <w:p w14:paraId="22F8045A" w14:textId="7E764123" w:rsidR="00AD2B99" w:rsidRPr="00154D7A" w:rsidRDefault="006A7126" w:rsidP="008A56F6">
      <w:pPr>
        <w:pStyle w:val="p1"/>
        <w:jc w:val="both"/>
        <w:rPr>
          <w:lang w:val="en-US"/>
        </w:rPr>
      </w:pPr>
      <w:r w:rsidRPr="00154D7A">
        <w:rPr>
          <w:lang w:val="en-US"/>
        </w:rPr>
        <w:t>Random sampling is usually preferred for train-test split</w:t>
      </w:r>
      <w:r w:rsidR="007D4D05" w:rsidRPr="00154D7A">
        <w:rPr>
          <w:lang w:val="en-US"/>
        </w:rPr>
        <w:t>. Each observation is assigned randomly to each train and test set. It ignores class contribution</w:t>
      </w:r>
      <w:r w:rsidR="00FF7B26" w:rsidRPr="00154D7A">
        <w:rPr>
          <w:lang w:val="en-US"/>
        </w:rPr>
        <w:t xml:space="preserve"> so it may produce improper split where</w:t>
      </w:r>
      <w:r w:rsidR="00720E32" w:rsidRPr="00154D7A">
        <w:rPr>
          <w:lang w:val="en-US"/>
        </w:rPr>
        <w:t xml:space="preserve"> minor class is under-sampling or even absent. </w:t>
      </w:r>
      <w:r w:rsidR="008711A8" w:rsidRPr="00154D7A">
        <w:rPr>
          <w:lang w:val="en-US"/>
        </w:rPr>
        <w:t>Model</w:t>
      </w:r>
      <w:r w:rsidR="00DA482C" w:rsidRPr="00154D7A">
        <w:rPr>
          <w:lang w:val="en-US"/>
        </w:rPr>
        <w:t>s</w:t>
      </w:r>
      <w:r w:rsidR="008711A8" w:rsidRPr="00154D7A">
        <w:rPr>
          <w:lang w:val="en-US"/>
        </w:rPr>
        <w:t xml:space="preserve"> trained on such</w:t>
      </w:r>
      <w:r w:rsidR="00DA482C" w:rsidRPr="00154D7A">
        <w:rPr>
          <w:lang w:val="en-US"/>
        </w:rPr>
        <w:t xml:space="preserve"> split</w:t>
      </w:r>
      <w:r w:rsidR="008711A8" w:rsidRPr="00154D7A">
        <w:rPr>
          <w:lang w:val="en-US"/>
        </w:rPr>
        <w:t xml:space="preserve"> </w:t>
      </w:r>
      <w:r w:rsidR="00BB2573" w:rsidRPr="00154D7A">
        <w:rPr>
          <w:lang w:val="en-US"/>
        </w:rPr>
        <w:t xml:space="preserve">may </w:t>
      </w:r>
      <w:r w:rsidR="00A13E77" w:rsidRPr="00154D7A">
        <w:rPr>
          <w:lang w:val="en-US"/>
        </w:rPr>
        <w:t xml:space="preserve">underperform </w:t>
      </w:r>
      <w:r w:rsidR="00C70140" w:rsidRPr="00154D7A">
        <w:rPr>
          <w:lang w:val="en-US"/>
        </w:rPr>
        <w:t xml:space="preserve">in </w:t>
      </w:r>
      <w:r w:rsidR="00A13E77" w:rsidRPr="00154D7A">
        <w:rPr>
          <w:lang w:val="en-US"/>
        </w:rPr>
        <w:t>churn prediction</w:t>
      </w:r>
      <w:r w:rsidR="00BB2573" w:rsidRPr="00154D7A">
        <w:rPr>
          <w:lang w:val="en-US"/>
        </w:rPr>
        <w:t>. Therefore, a</w:t>
      </w:r>
      <w:r w:rsidR="007D673C" w:rsidRPr="00154D7A">
        <w:rPr>
          <w:lang w:val="en-US"/>
        </w:rPr>
        <w:t xml:space="preserve">ccording to </w:t>
      </w:r>
      <w:r w:rsidR="00BB2573" w:rsidRPr="00154D7A">
        <w:rPr>
          <w:lang w:val="en-US"/>
        </w:rPr>
        <w:t xml:space="preserve">Ahmed </w:t>
      </w:r>
      <w:r w:rsidR="00596853" w:rsidRPr="00154D7A">
        <w:rPr>
          <w:i/>
          <w:iCs/>
          <w:lang w:val="en-US"/>
        </w:rPr>
        <w:t>et al</w:t>
      </w:r>
      <w:r w:rsidR="00BB2573" w:rsidRPr="00154D7A">
        <w:rPr>
          <w:i/>
          <w:iCs/>
          <w:lang w:val="en-US"/>
        </w:rPr>
        <w:t>.</w:t>
      </w:r>
      <w:r w:rsidR="00DD4A01" w:rsidRPr="00154D7A">
        <w:rPr>
          <w:i/>
          <w:iCs/>
          <w:lang w:val="en-US"/>
        </w:rPr>
        <w:t>,</w:t>
      </w:r>
      <w:r w:rsidR="00BB2573" w:rsidRPr="00154D7A">
        <w:rPr>
          <w:lang w:val="en-US"/>
        </w:rPr>
        <w:t xml:space="preserve"> (2023) and Patel </w:t>
      </w:r>
      <w:r w:rsidR="00596853" w:rsidRPr="00154D7A">
        <w:rPr>
          <w:i/>
          <w:iCs/>
          <w:lang w:val="en-US"/>
        </w:rPr>
        <w:t>et al</w:t>
      </w:r>
      <w:r w:rsidR="00EC5DB9" w:rsidRPr="00154D7A">
        <w:rPr>
          <w:i/>
          <w:iCs/>
          <w:lang w:val="en-US"/>
        </w:rPr>
        <w:t>.,</w:t>
      </w:r>
      <w:r w:rsidR="00BB2573" w:rsidRPr="00154D7A">
        <w:rPr>
          <w:lang w:val="en-US"/>
        </w:rPr>
        <w:t xml:space="preserve"> (2023)</w:t>
      </w:r>
      <w:r w:rsidR="00395354" w:rsidRPr="00154D7A">
        <w:rPr>
          <w:lang w:val="en-US"/>
        </w:rPr>
        <w:t xml:space="preserve">, </w:t>
      </w:r>
      <w:r w:rsidR="002E4557" w:rsidRPr="00154D7A">
        <w:rPr>
          <w:lang w:val="en-US"/>
        </w:rPr>
        <w:t>to deal with such imbalance class problem</w:t>
      </w:r>
      <w:r w:rsidR="00AA3A5B" w:rsidRPr="00154D7A">
        <w:rPr>
          <w:lang w:val="en-US"/>
        </w:rPr>
        <w:t xml:space="preserve"> </w:t>
      </w:r>
      <w:r w:rsidR="00AD2B99" w:rsidRPr="00154D7A">
        <w:rPr>
          <w:lang w:val="en-US"/>
        </w:rPr>
        <w:t xml:space="preserve">the churn/non-churn ratio preservation is a mandatory. Instead of random sampling, </w:t>
      </w:r>
      <w:r w:rsidR="00AD2B99" w:rsidRPr="00154D7A">
        <w:rPr>
          <w:rStyle w:val="s1"/>
          <w:lang w:val="en-US"/>
        </w:rPr>
        <w:t xml:space="preserve">stratified sampling should be </w:t>
      </w:r>
      <w:r w:rsidR="00CB2868" w:rsidRPr="00154D7A">
        <w:rPr>
          <w:rStyle w:val="s1"/>
          <w:lang w:val="en-US"/>
        </w:rPr>
        <w:t>employed</w:t>
      </w:r>
      <w:r w:rsidR="00AD2B99" w:rsidRPr="00154D7A">
        <w:rPr>
          <w:rStyle w:val="s1"/>
          <w:lang w:val="en-US"/>
        </w:rPr>
        <w:t xml:space="preserve"> to split training (80%) and testing (20%) subsets. </w:t>
      </w:r>
      <w:r w:rsidR="00875AC0" w:rsidRPr="00154D7A">
        <w:rPr>
          <w:lang w:val="en-US"/>
        </w:rPr>
        <w:t>Stratification guarantees that both subsets reflect the same class distribution as the original dataset, which is critical for imbalanced problems such as churn prediction.</w:t>
      </w:r>
    </w:p>
    <w:p w14:paraId="2614A8B1" w14:textId="315D0D63" w:rsidR="008A17E7" w:rsidRPr="00154D7A" w:rsidRDefault="002361CE" w:rsidP="00A9581B">
      <w:pPr>
        <w:pStyle w:val="p1"/>
        <w:ind w:left="720" w:hanging="720"/>
        <w:jc w:val="both"/>
        <w:rPr>
          <w:lang w:val="en-US"/>
        </w:rPr>
      </w:pPr>
      <w:r w:rsidRPr="00154D7A">
        <w:rPr>
          <w:lang w:val="en-US"/>
        </w:rPr>
        <w:t>Moreover</w:t>
      </w:r>
      <w:r w:rsidR="0084398B" w:rsidRPr="00154D7A">
        <w:rPr>
          <w:lang w:val="en-US"/>
        </w:rPr>
        <w:t xml:space="preserve">, </w:t>
      </w:r>
      <w:r w:rsidR="00CB360A" w:rsidRPr="00154D7A">
        <w:rPr>
          <w:lang w:val="en-US"/>
        </w:rPr>
        <w:t xml:space="preserve">as another recommendation by Marmion </w:t>
      </w:r>
      <w:r w:rsidR="00596853" w:rsidRPr="00154D7A">
        <w:rPr>
          <w:i/>
          <w:iCs/>
          <w:lang w:val="en-US"/>
        </w:rPr>
        <w:t>et al</w:t>
      </w:r>
      <w:r w:rsidR="00CB360A" w:rsidRPr="00154D7A">
        <w:rPr>
          <w:i/>
          <w:iCs/>
          <w:lang w:val="en-US"/>
        </w:rPr>
        <w:t>.</w:t>
      </w:r>
      <w:r w:rsidR="00CB360A" w:rsidRPr="00154D7A">
        <w:rPr>
          <w:lang w:val="en-US"/>
        </w:rPr>
        <w:t xml:space="preserve">, (2012), </w:t>
      </w:r>
      <w:r w:rsidR="00D016EC" w:rsidRPr="00154D7A">
        <w:rPr>
          <w:lang w:val="en-US"/>
        </w:rPr>
        <w:t xml:space="preserve">k-fold cross validation will be applied during model training to </w:t>
      </w:r>
      <w:r w:rsidR="00987E82" w:rsidRPr="00154D7A">
        <w:rPr>
          <w:lang w:val="en-US"/>
        </w:rPr>
        <w:t>limit</w:t>
      </w:r>
      <w:r w:rsidR="00D016EC" w:rsidRPr="00154D7A">
        <w:rPr>
          <w:lang w:val="en-US"/>
        </w:rPr>
        <w:t xml:space="preserve"> overfitting and reduce variance in final prediction. </w:t>
      </w:r>
      <w:r w:rsidR="00A372D0" w:rsidRPr="00154D7A">
        <w:rPr>
          <w:lang w:val="en-US"/>
        </w:rPr>
        <w:t xml:space="preserve">The train dataset is </w:t>
      </w:r>
      <w:r w:rsidR="00B556B5" w:rsidRPr="00154D7A">
        <w:rPr>
          <w:lang w:val="en-US"/>
        </w:rPr>
        <w:t xml:space="preserve">equally </w:t>
      </w:r>
      <w:r w:rsidR="00A372D0" w:rsidRPr="00154D7A">
        <w:rPr>
          <w:lang w:val="en-US"/>
        </w:rPr>
        <w:t>split further down by k</w:t>
      </w:r>
      <w:r w:rsidR="0012130F" w:rsidRPr="00154D7A">
        <w:rPr>
          <w:lang w:val="en-US"/>
        </w:rPr>
        <w:t xml:space="preserve"> folds</w:t>
      </w:r>
      <w:r w:rsidR="00A372D0" w:rsidRPr="00154D7A">
        <w:rPr>
          <w:lang w:val="en-US"/>
        </w:rPr>
        <w:t>,</w:t>
      </w:r>
      <w:r w:rsidR="0009038E" w:rsidRPr="00154D7A">
        <w:rPr>
          <w:lang w:val="en-US"/>
        </w:rPr>
        <w:t xml:space="preserve"> and the model is trained k times. </w:t>
      </w:r>
      <w:r w:rsidR="002F2918" w:rsidRPr="00154D7A">
        <w:rPr>
          <w:lang w:val="en-US"/>
        </w:rPr>
        <w:t>Each time, i</w:t>
      </w:r>
      <w:r w:rsidR="0009038E" w:rsidRPr="00154D7A">
        <w:rPr>
          <w:lang w:val="en-US"/>
        </w:rPr>
        <w:t>t leaves one fold out for validation and uses remaining fold</w:t>
      </w:r>
      <w:r w:rsidR="002F2918" w:rsidRPr="00154D7A">
        <w:rPr>
          <w:lang w:val="en-US"/>
        </w:rPr>
        <w:t>s</w:t>
      </w:r>
      <w:r w:rsidR="0009038E" w:rsidRPr="00154D7A">
        <w:rPr>
          <w:lang w:val="en-US"/>
        </w:rPr>
        <w:t xml:space="preserve"> for training. </w:t>
      </w:r>
      <w:r w:rsidR="00D9167C" w:rsidRPr="00154D7A">
        <w:rPr>
          <w:lang w:val="en-US"/>
        </w:rPr>
        <w:t>The final performance estimat</w:t>
      </w:r>
      <w:r w:rsidR="00AF5F14" w:rsidRPr="00154D7A">
        <w:rPr>
          <w:lang w:val="en-US"/>
        </w:rPr>
        <w:t>ion</w:t>
      </w:r>
      <w:r w:rsidR="00D9167C" w:rsidRPr="00154D7A">
        <w:rPr>
          <w:lang w:val="en-US"/>
        </w:rPr>
        <w:t xml:space="preserve"> is computed as the average across all </w:t>
      </w:r>
      <w:r w:rsidR="00D9167C" w:rsidRPr="00154D7A">
        <w:rPr>
          <w:rStyle w:val="s2"/>
          <w:lang w:val="en-US"/>
        </w:rPr>
        <w:t>k</w:t>
      </w:r>
      <w:r w:rsidR="00D9167C" w:rsidRPr="00154D7A">
        <w:rPr>
          <w:lang w:val="en-US"/>
        </w:rPr>
        <w:t xml:space="preserve"> runs</w:t>
      </w:r>
      <w:r w:rsidR="005B3175" w:rsidRPr="00154D7A">
        <w:rPr>
          <w:lang w:val="en-US"/>
        </w:rPr>
        <w:t xml:space="preserve">. </w:t>
      </w:r>
      <w:r w:rsidR="00A372D0" w:rsidRPr="00154D7A">
        <w:rPr>
          <w:lang w:val="en-US"/>
        </w:rPr>
        <w:t xml:space="preserve">Formally, if </w:t>
      </w:r>
      <w:r w:rsidR="00A372D0" w:rsidRPr="00154D7A">
        <w:rPr>
          <w:rStyle w:val="s1"/>
          <w:lang w:val="en-US"/>
        </w:rPr>
        <w:t>D</w:t>
      </w:r>
      <w:r w:rsidR="00A372D0" w:rsidRPr="00154D7A">
        <w:rPr>
          <w:lang w:val="en-US"/>
        </w:rPr>
        <w:t xml:space="preserve"> is the training dataset and </w:t>
      </w:r>
      <w:r w:rsidR="00A372D0" w:rsidRPr="00154D7A">
        <w:rPr>
          <w:rStyle w:val="s1"/>
          <w:lang w:val="en-US"/>
        </w:rPr>
        <w:t>F</w:t>
      </w:r>
      <w:r w:rsidR="00A372D0" w:rsidRPr="00154D7A">
        <w:rPr>
          <w:rStyle w:val="s1"/>
          <w:vertAlign w:val="subscript"/>
          <w:lang w:val="en-US"/>
        </w:rPr>
        <w:t>1</w:t>
      </w:r>
      <w:r w:rsidR="00A372D0" w:rsidRPr="00154D7A">
        <w:rPr>
          <w:rStyle w:val="s1"/>
          <w:lang w:val="en-US"/>
        </w:rPr>
        <w:t>, F</w:t>
      </w:r>
      <w:r w:rsidR="00A372D0" w:rsidRPr="00154D7A">
        <w:rPr>
          <w:rStyle w:val="s1"/>
          <w:vertAlign w:val="subscript"/>
          <w:lang w:val="en-US"/>
        </w:rPr>
        <w:t>2</w:t>
      </w:r>
      <w:r w:rsidR="00A372D0" w:rsidRPr="00154D7A">
        <w:rPr>
          <w:rStyle w:val="s1"/>
          <w:lang w:val="en-US"/>
        </w:rPr>
        <w:t>, ..., F</w:t>
      </w:r>
      <w:r w:rsidR="00A372D0" w:rsidRPr="00154D7A">
        <w:rPr>
          <w:rStyle w:val="s1"/>
          <w:vertAlign w:val="subscript"/>
          <w:lang w:val="en-US"/>
        </w:rPr>
        <w:t>k</w:t>
      </w:r>
      <w:r w:rsidR="00A372D0" w:rsidRPr="00154D7A">
        <w:rPr>
          <w:lang w:val="en-US"/>
        </w:rPr>
        <w:t xml:space="preserve"> are the folds, the model is trained </w:t>
      </w:r>
      <w:r w:rsidR="00A372D0" w:rsidRPr="00154D7A">
        <w:rPr>
          <w:rStyle w:val="s1"/>
          <w:lang w:val="en-US"/>
        </w:rPr>
        <w:t>k</w:t>
      </w:r>
      <w:r w:rsidR="00A372D0" w:rsidRPr="00154D7A">
        <w:rPr>
          <w:lang w:val="en-US"/>
        </w:rPr>
        <w:t xml:space="preserve"> times on </w:t>
      </w:r>
      <w:r w:rsidR="00A372D0" w:rsidRPr="00154D7A">
        <w:rPr>
          <w:rStyle w:val="s1"/>
          <w:lang w:val="en-US"/>
        </w:rPr>
        <w:t>all folds except F</w:t>
      </w:r>
      <w:r w:rsidR="00A372D0" w:rsidRPr="00154D7A">
        <w:rPr>
          <w:rStyle w:val="s1"/>
          <w:vertAlign w:val="subscript"/>
          <w:lang w:val="en-US"/>
        </w:rPr>
        <w:t>i</w:t>
      </w:r>
      <w:r w:rsidR="00A372D0" w:rsidRPr="00154D7A">
        <w:rPr>
          <w:lang w:val="en-US"/>
        </w:rPr>
        <w:t xml:space="preserve"> and validated on </w:t>
      </w:r>
      <w:r w:rsidR="00A372D0" w:rsidRPr="00154D7A">
        <w:rPr>
          <w:rStyle w:val="s1"/>
          <w:lang w:val="en-US"/>
        </w:rPr>
        <w:t>F</w:t>
      </w:r>
      <w:r w:rsidR="00A372D0" w:rsidRPr="00154D7A">
        <w:rPr>
          <w:rStyle w:val="s1"/>
          <w:vertAlign w:val="subscript"/>
          <w:lang w:val="en-US"/>
        </w:rPr>
        <w:t>i</w:t>
      </w:r>
      <w:r w:rsidR="00A372D0" w:rsidRPr="00154D7A">
        <w:rPr>
          <w:lang w:val="en-US"/>
        </w:rPr>
        <w:t xml:space="preserve">. </w:t>
      </w:r>
      <w:r w:rsidR="0062061C" w:rsidRPr="00154D7A">
        <w:rPr>
          <w:lang w:val="en-US"/>
        </w:rPr>
        <w:t xml:space="preserve">This approach is also </w:t>
      </w:r>
      <w:r w:rsidR="0097172B" w:rsidRPr="00154D7A">
        <w:rPr>
          <w:lang w:val="en-US"/>
        </w:rPr>
        <w:t>useful of limited data.</w:t>
      </w:r>
    </w:p>
    <w:p w14:paraId="4105AB06" w14:textId="5132887D" w:rsidR="004251CE" w:rsidRPr="00154D7A" w:rsidRDefault="004251CE" w:rsidP="008A56F6">
      <w:pPr>
        <w:pStyle w:val="p1"/>
        <w:jc w:val="both"/>
        <w:rPr>
          <w:lang w:val="en-US"/>
        </w:rPr>
      </w:pPr>
      <w:r w:rsidRPr="00154D7A">
        <w:rPr>
          <w:lang w:val="en-US"/>
        </w:rPr>
        <w:t xml:space="preserve">For example, if we choose k equal to 5, this figure </w:t>
      </w:r>
      <w:r w:rsidR="00A80B0F" w:rsidRPr="00154D7A">
        <w:rPr>
          <w:lang w:val="en-US"/>
        </w:rPr>
        <w:t>demonstrates</w:t>
      </w:r>
      <w:r w:rsidRPr="00154D7A">
        <w:rPr>
          <w:lang w:val="en-US"/>
        </w:rPr>
        <w:t xml:space="preserve"> how k-fold validation works. </w:t>
      </w:r>
    </w:p>
    <w:p w14:paraId="798AA5BF" w14:textId="72F67BC4" w:rsidR="00D933D9" w:rsidRPr="00154D7A" w:rsidRDefault="004251CE" w:rsidP="008A56F6">
      <w:pPr>
        <w:pStyle w:val="p1"/>
        <w:jc w:val="both"/>
        <w:rPr>
          <w:lang w:val="en-US"/>
        </w:rPr>
      </w:pPr>
      <w:r w:rsidRPr="00154D7A">
        <w:rPr>
          <w:noProof/>
          <w:lang w:val="en-US"/>
        </w:rPr>
        <w:drawing>
          <wp:inline distT="0" distB="0" distL="0" distR="0" wp14:anchorId="44E0ADC8" wp14:editId="7B44E34E">
            <wp:extent cx="5770443" cy="3150247"/>
            <wp:effectExtent l="0" t="0" r="0" b="0"/>
            <wp:docPr id="1246815627"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5627" name="Picture 1" descr="A graph with text on it&#10;&#10;AI-generated content may be incorrect."/>
                    <pic:cNvPicPr/>
                  </pic:nvPicPr>
                  <pic:blipFill>
                    <a:blip r:embed="rId10"/>
                    <a:stretch>
                      <a:fillRect/>
                    </a:stretch>
                  </pic:blipFill>
                  <pic:spPr>
                    <a:xfrm>
                      <a:off x="0" y="0"/>
                      <a:ext cx="5809825" cy="3171747"/>
                    </a:xfrm>
                    <a:prstGeom prst="rect">
                      <a:avLst/>
                    </a:prstGeom>
                  </pic:spPr>
                </pic:pic>
              </a:graphicData>
            </a:graphic>
          </wp:inline>
        </w:drawing>
      </w:r>
    </w:p>
    <w:p w14:paraId="117BBF45" w14:textId="4E1EFCFD" w:rsidR="0093706F" w:rsidRPr="00154D7A" w:rsidRDefault="00D933D9" w:rsidP="007105DB">
      <w:pPr>
        <w:pStyle w:val="Caption"/>
        <w:jc w:val="center"/>
        <w:rPr>
          <w:sz w:val="21"/>
          <w:szCs w:val="21"/>
          <w:lang w:val="en-US"/>
        </w:rPr>
      </w:pPr>
      <w:bookmarkStart w:id="42" w:name="_Toc215179905"/>
      <w:r w:rsidRPr="00154D7A">
        <w:rPr>
          <w:sz w:val="21"/>
          <w:szCs w:val="21"/>
          <w:lang w:val="en-US"/>
        </w:rPr>
        <w:t xml:space="preserve">Figure </w:t>
      </w:r>
      <w:r w:rsidR="00D843C2" w:rsidRPr="00154D7A">
        <w:rPr>
          <w:sz w:val="21"/>
          <w:szCs w:val="21"/>
          <w:lang w:val="en-US"/>
        </w:rPr>
        <w:fldChar w:fldCharType="begin"/>
      </w:r>
      <w:r w:rsidR="00D843C2" w:rsidRPr="00154D7A">
        <w:rPr>
          <w:sz w:val="21"/>
          <w:szCs w:val="21"/>
          <w:lang w:val="en-US"/>
        </w:rPr>
        <w:instrText xml:space="preserve"> SEQ Figure \* ARABIC </w:instrText>
      </w:r>
      <w:r w:rsidR="00D843C2" w:rsidRPr="00154D7A">
        <w:rPr>
          <w:sz w:val="21"/>
          <w:szCs w:val="21"/>
          <w:lang w:val="en-US"/>
        </w:rPr>
        <w:fldChar w:fldCharType="separate"/>
      </w:r>
      <w:r w:rsidR="00CA4744" w:rsidRPr="00154D7A">
        <w:rPr>
          <w:noProof/>
          <w:sz w:val="21"/>
          <w:szCs w:val="21"/>
          <w:lang w:val="en-US"/>
        </w:rPr>
        <w:t>3</w:t>
      </w:r>
      <w:r w:rsidR="00D843C2" w:rsidRPr="00154D7A">
        <w:rPr>
          <w:sz w:val="21"/>
          <w:szCs w:val="21"/>
          <w:lang w:val="en-US"/>
        </w:rPr>
        <w:fldChar w:fldCharType="end"/>
      </w:r>
      <w:r w:rsidR="006260F4" w:rsidRPr="00154D7A">
        <w:rPr>
          <w:sz w:val="21"/>
          <w:szCs w:val="21"/>
          <w:lang w:val="en-US"/>
        </w:rPr>
        <w:t xml:space="preserve"> -</w:t>
      </w:r>
      <w:r w:rsidRPr="00154D7A">
        <w:rPr>
          <w:sz w:val="21"/>
          <w:szCs w:val="21"/>
          <w:lang w:val="en-US"/>
        </w:rPr>
        <w:t xml:space="preserve"> </w:t>
      </w:r>
      <w:r w:rsidR="00537ABC" w:rsidRPr="00154D7A">
        <w:rPr>
          <w:sz w:val="21"/>
          <w:szCs w:val="21"/>
          <w:lang w:val="en-US"/>
        </w:rPr>
        <w:t>Demonstration</w:t>
      </w:r>
      <w:r w:rsidRPr="00154D7A">
        <w:rPr>
          <w:sz w:val="21"/>
          <w:szCs w:val="21"/>
          <w:lang w:val="en-US"/>
        </w:rPr>
        <w:t xml:space="preserve"> of stratified k-Fold Cross-Validation</w:t>
      </w:r>
      <w:bookmarkEnd w:id="42"/>
    </w:p>
    <w:p w14:paraId="4D3138D8" w14:textId="77777777" w:rsidR="00037B93" w:rsidRPr="00154D7A" w:rsidRDefault="00037B93" w:rsidP="00037B93">
      <w:pPr>
        <w:rPr>
          <w:rFonts w:eastAsiaTheme="majorEastAsia"/>
          <w:lang w:val="en-US"/>
        </w:rPr>
      </w:pPr>
    </w:p>
    <w:p w14:paraId="36610994" w14:textId="77777777" w:rsidR="00222493" w:rsidRPr="00154D7A" w:rsidRDefault="00222493">
      <w:pPr>
        <w:spacing w:after="200" w:line="276" w:lineRule="auto"/>
        <w:rPr>
          <w:rFonts w:eastAsiaTheme="majorEastAsia"/>
          <w:color w:val="4F81BD" w:themeColor="accent1"/>
          <w:sz w:val="26"/>
          <w:szCs w:val="26"/>
          <w:lang w:val="en-US"/>
        </w:rPr>
      </w:pPr>
      <w:r w:rsidRPr="00154D7A">
        <w:rPr>
          <w:b/>
          <w:bCs/>
          <w:lang w:val="en-US"/>
        </w:rPr>
        <w:br w:type="page"/>
      </w:r>
    </w:p>
    <w:p w14:paraId="4414C66E" w14:textId="59D75EE9" w:rsidR="00DD4047" w:rsidRPr="00154D7A" w:rsidRDefault="00DD4047"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Algorithms Considered</w:t>
      </w:r>
      <w:r w:rsidR="000B52C0" w:rsidRPr="00154D7A">
        <w:rPr>
          <w:rFonts w:ascii="Times New Roman" w:hAnsi="Times New Roman" w:cs="Times New Roman"/>
          <w:lang w:val="en-US"/>
        </w:rPr>
        <w:t xml:space="preserve"> </w:t>
      </w:r>
    </w:p>
    <w:p w14:paraId="206DFE4E" w14:textId="68B406E0" w:rsidR="003D1E52" w:rsidRPr="00154D7A" w:rsidRDefault="00CF0410" w:rsidP="008A56F6">
      <w:pPr>
        <w:pStyle w:val="p1"/>
        <w:jc w:val="both"/>
        <w:rPr>
          <w:lang w:val="en-US"/>
        </w:rPr>
      </w:pPr>
      <w:r w:rsidRPr="00154D7A">
        <w:rPr>
          <w:lang w:val="en-US"/>
        </w:rPr>
        <w:t>There are</w:t>
      </w:r>
      <w:r w:rsidR="003D1E52" w:rsidRPr="00154D7A">
        <w:rPr>
          <w:lang w:val="en-US"/>
        </w:rPr>
        <w:t xml:space="preserve"> two objectives behind the model selection in this study:</w:t>
      </w:r>
    </w:p>
    <w:p w14:paraId="06176CEF" w14:textId="665C849C" w:rsidR="00B236EB" w:rsidRPr="00154D7A" w:rsidRDefault="003D1E52" w:rsidP="008A56F6">
      <w:pPr>
        <w:pStyle w:val="p1"/>
        <w:numPr>
          <w:ilvl w:val="0"/>
          <w:numId w:val="48"/>
        </w:numPr>
        <w:jc w:val="both"/>
        <w:rPr>
          <w:lang w:val="en-US"/>
        </w:rPr>
      </w:pPr>
      <w:r w:rsidRPr="00154D7A">
        <w:rPr>
          <w:lang w:val="en-US"/>
        </w:rPr>
        <w:t>E</w:t>
      </w:r>
      <w:r w:rsidR="001175DD" w:rsidRPr="00154D7A">
        <w:rPr>
          <w:lang w:val="en-US"/>
        </w:rPr>
        <w:t xml:space="preserve">nsuring </w:t>
      </w:r>
      <w:r w:rsidR="00B236EB" w:rsidRPr="00154D7A">
        <w:rPr>
          <w:lang w:val="en-US"/>
        </w:rPr>
        <w:t>covering</w:t>
      </w:r>
      <w:r w:rsidR="001175DD" w:rsidRPr="00154D7A">
        <w:rPr>
          <w:lang w:val="en-US"/>
        </w:rPr>
        <w:t xml:space="preserve"> of </w:t>
      </w:r>
      <w:r w:rsidRPr="00154D7A">
        <w:rPr>
          <w:lang w:val="en-US"/>
        </w:rPr>
        <w:t>various</w:t>
      </w:r>
      <w:r w:rsidR="001175DD" w:rsidRPr="00154D7A">
        <w:rPr>
          <w:lang w:val="en-US"/>
        </w:rPr>
        <w:t xml:space="preserve"> linear classifiers, decision-tree-based ensembles, and non-linear representation </w:t>
      </w:r>
      <w:r w:rsidR="00B236EB" w:rsidRPr="00154D7A">
        <w:rPr>
          <w:lang w:val="en-US"/>
        </w:rPr>
        <w:t>algorithms.</w:t>
      </w:r>
    </w:p>
    <w:p w14:paraId="4B90536F" w14:textId="56378ED3" w:rsidR="001175DD" w:rsidRPr="00154D7A" w:rsidRDefault="003D1E52" w:rsidP="008A56F6">
      <w:pPr>
        <w:pStyle w:val="p1"/>
        <w:numPr>
          <w:ilvl w:val="0"/>
          <w:numId w:val="48"/>
        </w:numPr>
        <w:jc w:val="both"/>
        <w:rPr>
          <w:lang w:val="en-US"/>
        </w:rPr>
      </w:pPr>
      <w:r w:rsidRPr="00154D7A">
        <w:rPr>
          <w:lang w:val="en-US"/>
        </w:rPr>
        <w:t>E</w:t>
      </w:r>
      <w:r w:rsidR="001175DD" w:rsidRPr="00154D7A">
        <w:rPr>
          <w:lang w:val="en-US"/>
        </w:rPr>
        <w:t xml:space="preserve">nabling a balanced comparison between </w:t>
      </w:r>
      <w:r w:rsidR="001175DD" w:rsidRPr="00154D7A">
        <w:rPr>
          <w:rStyle w:val="s1"/>
          <w:lang w:val="en-US"/>
        </w:rPr>
        <w:t>M</w:t>
      </w:r>
      <w:r w:rsidR="00C65C68" w:rsidRPr="00154D7A">
        <w:rPr>
          <w:rStyle w:val="s1"/>
          <w:lang w:val="en-US"/>
        </w:rPr>
        <w:t xml:space="preserve">L </w:t>
      </w:r>
      <w:r w:rsidR="001175DD" w:rsidRPr="00154D7A">
        <w:rPr>
          <w:lang w:val="en-US"/>
        </w:rPr>
        <w:t xml:space="preserve">and </w:t>
      </w:r>
      <w:r w:rsidR="001175DD" w:rsidRPr="00154D7A">
        <w:rPr>
          <w:rStyle w:val="s1"/>
          <w:lang w:val="en-US"/>
        </w:rPr>
        <w:t>DL</w:t>
      </w:r>
      <w:r w:rsidR="001175DD" w:rsidRPr="00154D7A">
        <w:rPr>
          <w:lang w:val="en-US"/>
        </w:rPr>
        <w:t xml:space="preserve"> approaches using consistent preprocessing and evaluation pipelines.</w:t>
      </w:r>
    </w:p>
    <w:p w14:paraId="0AE87221" w14:textId="7008C410" w:rsidR="000F6B06" w:rsidRPr="00154D7A" w:rsidRDefault="001175DD" w:rsidP="00222493">
      <w:pPr>
        <w:pStyle w:val="p1"/>
        <w:jc w:val="both"/>
        <w:rPr>
          <w:lang w:val="en-US"/>
        </w:rPr>
      </w:pPr>
      <w:r w:rsidRPr="00154D7A">
        <w:rPr>
          <w:lang w:val="en-US"/>
        </w:rPr>
        <w:t>This ensures the experimental outcomes are both statistically rigorous and operationally meaningful in a banking context.</w:t>
      </w:r>
    </w:p>
    <w:p w14:paraId="3FCDCFF0" w14:textId="10D9C7DA" w:rsidR="001175DD" w:rsidRPr="00154D7A" w:rsidRDefault="003F5ED6" w:rsidP="0087460C">
      <w:pPr>
        <w:pStyle w:val="Heading4"/>
        <w:rPr>
          <w:rFonts w:ascii="Times New Roman" w:hAnsi="Times New Roman" w:cs="Times New Roman"/>
          <w:lang w:val="en-US"/>
        </w:rPr>
      </w:pPr>
      <w:r w:rsidRPr="00154D7A">
        <w:rPr>
          <w:rFonts w:ascii="Times New Roman" w:hAnsi="Times New Roman" w:cs="Times New Roman"/>
          <w:lang w:val="en-US"/>
        </w:rPr>
        <w:t>Comparative Perspective (ML vs. DL in the four-core metrics)</w:t>
      </w:r>
    </w:p>
    <w:p w14:paraId="5EE497DE" w14:textId="68F23F99" w:rsidR="00037B93" w:rsidRPr="00154D7A" w:rsidRDefault="00C92FC3" w:rsidP="0093706F">
      <w:pPr>
        <w:pStyle w:val="p1"/>
        <w:jc w:val="both"/>
        <w:rPr>
          <w:lang w:val="en-US"/>
        </w:rPr>
      </w:pPr>
      <w:r w:rsidRPr="00154D7A">
        <w:rPr>
          <w:lang w:val="en-US"/>
        </w:rPr>
        <w:t xml:space="preserve">Evaluation metrics will be discussed furtherly in </w:t>
      </w:r>
      <w:r w:rsidR="00CC0142" w:rsidRPr="00154D7A">
        <w:rPr>
          <w:lang w:val="en-US"/>
        </w:rPr>
        <w:t xml:space="preserve">the evaluation metric </w:t>
      </w:r>
      <w:r w:rsidR="00E70BB4" w:rsidRPr="00154D7A">
        <w:rPr>
          <w:lang w:val="en-US"/>
        </w:rPr>
        <w:t xml:space="preserve">part </w:t>
      </w:r>
      <w:r w:rsidR="00CC0142" w:rsidRPr="00154D7A">
        <w:rPr>
          <w:lang w:val="en-US"/>
        </w:rPr>
        <w:t>in this section.</w:t>
      </w:r>
      <w:r w:rsidRPr="00154D7A">
        <w:rPr>
          <w:lang w:val="en-US"/>
        </w:rPr>
        <w:t xml:space="preserve"> </w:t>
      </w:r>
      <w:r w:rsidR="0063396D" w:rsidRPr="00154D7A">
        <w:rPr>
          <w:lang w:val="en-US"/>
        </w:rPr>
        <w:t>Evidence from the reviewed literature consistently reveals complementary strengths between ML and DL in banking churn prediction:</w:t>
      </w:r>
    </w:p>
    <w:p w14:paraId="61EFD5F6" w14:textId="04BDDEE8" w:rsidR="00371CE5" w:rsidRPr="00154D7A" w:rsidRDefault="00371CE5" w:rsidP="00306804">
      <w:pPr>
        <w:pStyle w:val="Caption"/>
        <w:keepNext/>
        <w:jc w:val="center"/>
        <w:rPr>
          <w:sz w:val="21"/>
          <w:szCs w:val="21"/>
          <w:lang w:val="en-US"/>
        </w:rPr>
      </w:pPr>
      <w:bookmarkStart w:id="43" w:name="_Toc215179891"/>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12</w:t>
      </w:r>
      <w:r w:rsidRPr="00154D7A">
        <w:rPr>
          <w:sz w:val="21"/>
          <w:szCs w:val="21"/>
          <w:lang w:val="en-US"/>
        </w:rPr>
        <w:fldChar w:fldCharType="end"/>
      </w:r>
      <w:r w:rsidRPr="00154D7A">
        <w:rPr>
          <w:sz w:val="21"/>
          <w:szCs w:val="21"/>
          <w:lang w:val="en-US"/>
        </w:rPr>
        <w:t>: Model performance comparison</w:t>
      </w:r>
      <w:bookmarkEnd w:id="43"/>
    </w:p>
    <w:tbl>
      <w:tblPr>
        <w:tblStyle w:val="TableGrid"/>
        <w:tblW w:w="9498" w:type="dxa"/>
        <w:tblLook w:val="04A0" w:firstRow="1" w:lastRow="0" w:firstColumn="1" w:lastColumn="0" w:noHBand="0" w:noVBand="1"/>
      </w:tblPr>
      <w:tblGrid>
        <w:gridCol w:w="1244"/>
        <w:gridCol w:w="2246"/>
        <w:gridCol w:w="1989"/>
        <w:gridCol w:w="4019"/>
      </w:tblGrid>
      <w:tr w:rsidR="00716C97" w:rsidRPr="00154D7A" w14:paraId="48F57B79" w14:textId="77777777" w:rsidTr="006143E5">
        <w:tc>
          <w:tcPr>
            <w:tcW w:w="1077" w:type="dxa"/>
            <w:hideMark/>
          </w:tcPr>
          <w:p w14:paraId="652DD6D4" w14:textId="77777777" w:rsidR="0063396D" w:rsidRPr="00154D7A" w:rsidRDefault="0063396D" w:rsidP="008A56F6">
            <w:pPr>
              <w:pStyle w:val="p1"/>
              <w:jc w:val="both"/>
              <w:rPr>
                <w:b/>
                <w:bCs/>
                <w:lang w:val="en-US"/>
              </w:rPr>
            </w:pPr>
            <w:r w:rsidRPr="00154D7A">
              <w:rPr>
                <w:b/>
                <w:bCs/>
                <w:lang w:val="en-US"/>
              </w:rPr>
              <w:t>Metric</w:t>
            </w:r>
          </w:p>
        </w:tc>
        <w:tc>
          <w:tcPr>
            <w:tcW w:w="2250" w:type="dxa"/>
            <w:hideMark/>
          </w:tcPr>
          <w:p w14:paraId="2A977D3A" w14:textId="77777777" w:rsidR="0063396D" w:rsidRPr="00154D7A" w:rsidRDefault="0063396D" w:rsidP="008A56F6">
            <w:pPr>
              <w:pStyle w:val="p1"/>
              <w:jc w:val="both"/>
              <w:rPr>
                <w:b/>
                <w:bCs/>
                <w:lang w:val="en-US"/>
              </w:rPr>
            </w:pPr>
            <w:r w:rsidRPr="00154D7A">
              <w:rPr>
                <w:b/>
                <w:bCs/>
                <w:lang w:val="en-US"/>
              </w:rPr>
              <w:t>Best-performing ML models</w:t>
            </w:r>
          </w:p>
        </w:tc>
        <w:tc>
          <w:tcPr>
            <w:tcW w:w="1992" w:type="dxa"/>
            <w:hideMark/>
          </w:tcPr>
          <w:p w14:paraId="10ABD75D" w14:textId="77777777" w:rsidR="0063396D" w:rsidRPr="00154D7A" w:rsidRDefault="0063396D" w:rsidP="008A56F6">
            <w:pPr>
              <w:pStyle w:val="p1"/>
              <w:jc w:val="both"/>
              <w:rPr>
                <w:b/>
                <w:bCs/>
                <w:lang w:val="en-US"/>
              </w:rPr>
            </w:pPr>
            <w:r w:rsidRPr="00154D7A">
              <w:rPr>
                <w:b/>
                <w:bCs/>
                <w:lang w:val="en-US"/>
              </w:rPr>
              <w:t>Best-performing DL models</w:t>
            </w:r>
          </w:p>
        </w:tc>
        <w:tc>
          <w:tcPr>
            <w:tcW w:w="4029" w:type="dxa"/>
            <w:hideMark/>
          </w:tcPr>
          <w:p w14:paraId="2B71D497" w14:textId="77777777" w:rsidR="0063396D" w:rsidRPr="00154D7A" w:rsidRDefault="0063396D" w:rsidP="008A56F6">
            <w:pPr>
              <w:pStyle w:val="p1"/>
              <w:jc w:val="both"/>
              <w:rPr>
                <w:b/>
                <w:bCs/>
                <w:lang w:val="en-US"/>
              </w:rPr>
            </w:pPr>
            <w:r w:rsidRPr="00154D7A">
              <w:rPr>
                <w:b/>
                <w:bCs/>
                <w:lang w:val="en-US"/>
              </w:rPr>
              <w:t>Observed trends in banking churn prediction</w:t>
            </w:r>
          </w:p>
        </w:tc>
      </w:tr>
      <w:tr w:rsidR="00716C97" w:rsidRPr="00154D7A" w14:paraId="577BBAD1" w14:textId="77777777" w:rsidTr="006143E5">
        <w:tc>
          <w:tcPr>
            <w:tcW w:w="1077" w:type="dxa"/>
            <w:hideMark/>
          </w:tcPr>
          <w:p w14:paraId="0C8EA9E6" w14:textId="77777777" w:rsidR="00CD4E2A" w:rsidRPr="00154D7A" w:rsidRDefault="00CD4E2A" w:rsidP="008A56F6">
            <w:pPr>
              <w:pStyle w:val="p1"/>
              <w:jc w:val="both"/>
              <w:rPr>
                <w:lang w:val="en-US"/>
              </w:rPr>
            </w:pPr>
            <w:r w:rsidRPr="00154D7A">
              <w:rPr>
                <w:b/>
                <w:bCs/>
                <w:lang w:val="en-US"/>
              </w:rPr>
              <w:t>Accuracy</w:t>
            </w:r>
          </w:p>
        </w:tc>
        <w:tc>
          <w:tcPr>
            <w:tcW w:w="2250" w:type="dxa"/>
            <w:hideMark/>
          </w:tcPr>
          <w:p w14:paraId="5818A755" w14:textId="182DED67" w:rsidR="00CD4E2A" w:rsidRPr="00154D7A" w:rsidRDefault="00CD4E2A" w:rsidP="008A56F6">
            <w:pPr>
              <w:pStyle w:val="p1"/>
              <w:jc w:val="both"/>
              <w:rPr>
                <w:lang w:val="en-US"/>
              </w:rPr>
            </w:pPr>
            <w:r w:rsidRPr="00154D7A">
              <w:rPr>
                <w:lang w:val="en-US"/>
              </w:rPr>
              <w:t>XGBoost,</w:t>
            </w:r>
            <w:r w:rsidRPr="00154D7A">
              <w:rPr>
                <w:lang w:val="en-US"/>
              </w:rPr>
              <w:br/>
              <w:t>Random Forest</w:t>
            </w:r>
          </w:p>
        </w:tc>
        <w:tc>
          <w:tcPr>
            <w:tcW w:w="1992" w:type="dxa"/>
            <w:hideMark/>
          </w:tcPr>
          <w:p w14:paraId="44D84C5C" w14:textId="13E23268" w:rsidR="00CD4E2A" w:rsidRPr="00154D7A" w:rsidRDefault="00CD4E2A" w:rsidP="008A56F6">
            <w:pPr>
              <w:pStyle w:val="p1"/>
              <w:jc w:val="both"/>
              <w:rPr>
                <w:lang w:val="en-US"/>
              </w:rPr>
            </w:pPr>
            <w:r w:rsidRPr="00154D7A">
              <w:rPr>
                <w:lang w:val="en-US"/>
              </w:rPr>
              <w:t>Deep Neural Network (tuned)</w:t>
            </w:r>
          </w:p>
        </w:tc>
        <w:tc>
          <w:tcPr>
            <w:tcW w:w="4029" w:type="dxa"/>
            <w:hideMark/>
          </w:tcPr>
          <w:p w14:paraId="1132A763" w14:textId="6AE8F284" w:rsidR="001C2624" w:rsidRPr="00154D7A" w:rsidRDefault="00CD4E2A" w:rsidP="001C2624">
            <w:pPr>
              <w:pStyle w:val="p1"/>
              <w:numPr>
                <w:ilvl w:val="0"/>
                <w:numId w:val="117"/>
              </w:numPr>
              <w:jc w:val="both"/>
              <w:rPr>
                <w:lang w:val="en-US"/>
              </w:rPr>
            </w:pPr>
            <w:r w:rsidRPr="00154D7A">
              <w:rPr>
                <w:lang w:val="en-US"/>
              </w:rPr>
              <w:t xml:space="preserve">Ensembles often lead due to bias–variance </w:t>
            </w:r>
            <w:r w:rsidR="00B74058" w:rsidRPr="00154D7A">
              <w:rPr>
                <w:lang w:val="en-US"/>
              </w:rPr>
              <w:t>optimization</w:t>
            </w:r>
          </w:p>
          <w:p w14:paraId="38F62F27" w14:textId="01C22C85" w:rsidR="00CD4E2A" w:rsidRPr="00154D7A" w:rsidRDefault="00CD4E2A" w:rsidP="001C2624">
            <w:pPr>
              <w:pStyle w:val="p1"/>
              <w:numPr>
                <w:ilvl w:val="0"/>
                <w:numId w:val="117"/>
              </w:numPr>
              <w:jc w:val="both"/>
              <w:rPr>
                <w:lang w:val="en-US"/>
              </w:rPr>
            </w:pPr>
            <w:r w:rsidRPr="00154D7A">
              <w:rPr>
                <w:lang w:val="en-US"/>
              </w:rPr>
              <w:t>DNN can match with careful tuning.</w:t>
            </w:r>
          </w:p>
        </w:tc>
      </w:tr>
      <w:tr w:rsidR="00716C97" w:rsidRPr="00154D7A" w14:paraId="32A744A8" w14:textId="77777777" w:rsidTr="006143E5">
        <w:tc>
          <w:tcPr>
            <w:tcW w:w="1077" w:type="dxa"/>
            <w:hideMark/>
          </w:tcPr>
          <w:p w14:paraId="40BAC0FD" w14:textId="77777777" w:rsidR="00CD4E2A" w:rsidRPr="00154D7A" w:rsidRDefault="00CD4E2A" w:rsidP="008A56F6">
            <w:pPr>
              <w:pStyle w:val="p1"/>
              <w:jc w:val="both"/>
              <w:rPr>
                <w:lang w:val="en-US"/>
              </w:rPr>
            </w:pPr>
            <w:r w:rsidRPr="00154D7A">
              <w:rPr>
                <w:b/>
                <w:bCs/>
                <w:lang w:val="en-US"/>
              </w:rPr>
              <w:t>Precision</w:t>
            </w:r>
          </w:p>
        </w:tc>
        <w:tc>
          <w:tcPr>
            <w:tcW w:w="2250" w:type="dxa"/>
            <w:hideMark/>
          </w:tcPr>
          <w:p w14:paraId="578A7450" w14:textId="48D2CD43" w:rsidR="00CD4E2A" w:rsidRPr="00154D7A" w:rsidRDefault="00CD4E2A" w:rsidP="008A56F6">
            <w:pPr>
              <w:pStyle w:val="p1"/>
              <w:jc w:val="both"/>
              <w:rPr>
                <w:lang w:val="en-US"/>
              </w:rPr>
            </w:pPr>
            <w:r w:rsidRPr="00154D7A">
              <w:rPr>
                <w:lang w:val="en-US"/>
              </w:rPr>
              <w:t>Random Forest,</w:t>
            </w:r>
            <w:r w:rsidRPr="00154D7A">
              <w:rPr>
                <w:lang w:val="en-US"/>
              </w:rPr>
              <w:br/>
            </w:r>
            <w:r w:rsidR="00496878" w:rsidRPr="00154D7A">
              <w:rPr>
                <w:lang w:val="en-US"/>
              </w:rPr>
              <w:t>Logistic</w:t>
            </w:r>
            <w:r w:rsidRPr="00154D7A">
              <w:rPr>
                <w:lang w:val="en-US"/>
              </w:rPr>
              <w:t xml:space="preserve"> Regression</w:t>
            </w:r>
          </w:p>
        </w:tc>
        <w:tc>
          <w:tcPr>
            <w:tcW w:w="1992" w:type="dxa"/>
            <w:hideMark/>
          </w:tcPr>
          <w:p w14:paraId="759D090F" w14:textId="5D497B9D" w:rsidR="00CD4E2A" w:rsidRPr="00154D7A" w:rsidRDefault="00CD4E2A" w:rsidP="008A56F6">
            <w:pPr>
              <w:pStyle w:val="p1"/>
              <w:jc w:val="both"/>
              <w:rPr>
                <w:lang w:val="en-US"/>
              </w:rPr>
            </w:pPr>
            <w:r w:rsidRPr="00154D7A">
              <w:rPr>
                <w:lang w:val="en-US"/>
              </w:rPr>
              <w:t>Artificial Neural Network</w:t>
            </w:r>
          </w:p>
        </w:tc>
        <w:tc>
          <w:tcPr>
            <w:tcW w:w="4029" w:type="dxa"/>
            <w:hideMark/>
          </w:tcPr>
          <w:p w14:paraId="3DE07A18" w14:textId="77777777" w:rsidR="001C2624" w:rsidRPr="00154D7A" w:rsidRDefault="00CD4E2A" w:rsidP="001C2624">
            <w:pPr>
              <w:pStyle w:val="p1"/>
              <w:numPr>
                <w:ilvl w:val="0"/>
                <w:numId w:val="117"/>
              </w:numPr>
              <w:jc w:val="both"/>
              <w:rPr>
                <w:lang w:val="en-US"/>
              </w:rPr>
            </w:pPr>
            <w:r w:rsidRPr="00154D7A">
              <w:rPr>
                <w:lang w:val="en-US"/>
              </w:rPr>
              <w:t>ML ensembles typically produce fewer false positives</w:t>
            </w:r>
          </w:p>
          <w:p w14:paraId="24718926" w14:textId="735C7AD0" w:rsidR="00CD4E2A" w:rsidRPr="00154D7A" w:rsidRDefault="00CD4E2A" w:rsidP="001C2624">
            <w:pPr>
              <w:pStyle w:val="p1"/>
              <w:numPr>
                <w:ilvl w:val="0"/>
                <w:numId w:val="117"/>
              </w:numPr>
              <w:jc w:val="both"/>
              <w:rPr>
                <w:lang w:val="en-US"/>
              </w:rPr>
            </w:pPr>
            <w:r w:rsidRPr="00154D7A">
              <w:rPr>
                <w:lang w:val="en-US"/>
              </w:rPr>
              <w:t>ANN can offer competitive precision with feature scaling.</w:t>
            </w:r>
          </w:p>
        </w:tc>
      </w:tr>
      <w:tr w:rsidR="00716C97" w:rsidRPr="00154D7A" w14:paraId="16B6F8BB" w14:textId="77777777" w:rsidTr="006143E5">
        <w:tc>
          <w:tcPr>
            <w:tcW w:w="1077" w:type="dxa"/>
            <w:hideMark/>
          </w:tcPr>
          <w:p w14:paraId="5601B04E" w14:textId="77777777" w:rsidR="00CD4E2A" w:rsidRPr="00154D7A" w:rsidRDefault="00CD4E2A" w:rsidP="008A56F6">
            <w:pPr>
              <w:pStyle w:val="p1"/>
              <w:jc w:val="both"/>
              <w:rPr>
                <w:lang w:val="en-US"/>
              </w:rPr>
            </w:pPr>
            <w:r w:rsidRPr="00154D7A">
              <w:rPr>
                <w:b/>
                <w:bCs/>
                <w:lang w:val="en-US"/>
              </w:rPr>
              <w:t>Recall</w:t>
            </w:r>
          </w:p>
        </w:tc>
        <w:tc>
          <w:tcPr>
            <w:tcW w:w="2250" w:type="dxa"/>
            <w:hideMark/>
          </w:tcPr>
          <w:p w14:paraId="19D580EC" w14:textId="6286A163" w:rsidR="00CD4E2A" w:rsidRPr="00154D7A" w:rsidRDefault="00CD4E2A" w:rsidP="008A56F6">
            <w:pPr>
              <w:pStyle w:val="p1"/>
              <w:jc w:val="both"/>
              <w:rPr>
                <w:lang w:val="en-US"/>
              </w:rPr>
            </w:pPr>
            <w:r w:rsidRPr="00154D7A">
              <w:rPr>
                <w:lang w:val="en-US"/>
              </w:rPr>
              <w:t xml:space="preserve">XGBoost </w:t>
            </w:r>
            <w:r w:rsidRPr="00154D7A">
              <w:rPr>
                <w:lang w:val="en-US"/>
              </w:rPr>
              <w:br/>
              <w:t>(with rebalancing)</w:t>
            </w:r>
          </w:p>
        </w:tc>
        <w:tc>
          <w:tcPr>
            <w:tcW w:w="1992" w:type="dxa"/>
            <w:hideMark/>
          </w:tcPr>
          <w:p w14:paraId="2EBF9662" w14:textId="568C4E54" w:rsidR="00CD4E2A" w:rsidRPr="00154D7A" w:rsidRDefault="00CD4E2A" w:rsidP="008A56F6">
            <w:pPr>
              <w:pStyle w:val="p1"/>
              <w:jc w:val="both"/>
              <w:rPr>
                <w:lang w:val="en-US"/>
              </w:rPr>
            </w:pPr>
            <w:r w:rsidRPr="00154D7A">
              <w:rPr>
                <w:lang w:val="en-US"/>
              </w:rPr>
              <w:t>Deep Neural Network</w:t>
            </w:r>
          </w:p>
        </w:tc>
        <w:tc>
          <w:tcPr>
            <w:tcW w:w="4029" w:type="dxa"/>
            <w:hideMark/>
          </w:tcPr>
          <w:p w14:paraId="2CEB9EA2" w14:textId="77777777" w:rsidR="001C2624" w:rsidRPr="00154D7A" w:rsidRDefault="00CD4E2A" w:rsidP="001C2624">
            <w:pPr>
              <w:pStyle w:val="p1"/>
              <w:numPr>
                <w:ilvl w:val="0"/>
                <w:numId w:val="117"/>
              </w:numPr>
              <w:jc w:val="both"/>
              <w:rPr>
                <w:lang w:val="en-US"/>
              </w:rPr>
            </w:pPr>
            <w:r w:rsidRPr="00154D7A">
              <w:rPr>
                <w:lang w:val="en-US"/>
              </w:rPr>
              <w:t>DNN often excels in recall, especially with dropout and class weighting</w:t>
            </w:r>
          </w:p>
          <w:p w14:paraId="06F8ED5F" w14:textId="14C9C8D2" w:rsidR="00CD4E2A" w:rsidRPr="00154D7A" w:rsidRDefault="001C2624" w:rsidP="001C2624">
            <w:pPr>
              <w:pStyle w:val="p1"/>
              <w:numPr>
                <w:ilvl w:val="0"/>
                <w:numId w:val="117"/>
              </w:numPr>
              <w:jc w:val="both"/>
              <w:rPr>
                <w:lang w:val="en-US"/>
              </w:rPr>
            </w:pPr>
            <w:r w:rsidRPr="00154D7A">
              <w:rPr>
                <w:lang w:val="en-US"/>
              </w:rPr>
              <w:t>I</w:t>
            </w:r>
            <w:r w:rsidR="00CD4E2A" w:rsidRPr="00154D7A">
              <w:rPr>
                <w:lang w:val="en-US"/>
              </w:rPr>
              <w:t>mportant for catching true churners.</w:t>
            </w:r>
          </w:p>
        </w:tc>
      </w:tr>
      <w:tr w:rsidR="00716C97" w:rsidRPr="00154D7A" w14:paraId="49B33C66" w14:textId="77777777" w:rsidTr="006143E5">
        <w:tc>
          <w:tcPr>
            <w:tcW w:w="1077" w:type="dxa"/>
            <w:hideMark/>
          </w:tcPr>
          <w:p w14:paraId="0470DFA6" w14:textId="77777777" w:rsidR="008C74FE" w:rsidRPr="00154D7A" w:rsidRDefault="008C74FE" w:rsidP="008A56F6">
            <w:pPr>
              <w:pStyle w:val="p1"/>
              <w:jc w:val="both"/>
              <w:rPr>
                <w:lang w:val="en-US"/>
              </w:rPr>
            </w:pPr>
            <w:r w:rsidRPr="00154D7A">
              <w:rPr>
                <w:b/>
                <w:bCs/>
                <w:lang w:val="en-US"/>
              </w:rPr>
              <w:t>F1-score</w:t>
            </w:r>
          </w:p>
        </w:tc>
        <w:tc>
          <w:tcPr>
            <w:tcW w:w="2250" w:type="dxa"/>
            <w:hideMark/>
          </w:tcPr>
          <w:p w14:paraId="7940A23E" w14:textId="63D132E7" w:rsidR="008C74FE" w:rsidRPr="00154D7A" w:rsidRDefault="008C74FE" w:rsidP="008A56F6">
            <w:pPr>
              <w:pStyle w:val="p1"/>
              <w:jc w:val="both"/>
              <w:rPr>
                <w:lang w:val="en-US"/>
              </w:rPr>
            </w:pPr>
            <w:r w:rsidRPr="00154D7A">
              <w:rPr>
                <w:lang w:val="en-US"/>
              </w:rPr>
              <w:t>XGBoost</w:t>
            </w:r>
          </w:p>
        </w:tc>
        <w:tc>
          <w:tcPr>
            <w:tcW w:w="1992" w:type="dxa"/>
            <w:hideMark/>
          </w:tcPr>
          <w:p w14:paraId="3F9D148B" w14:textId="434F2735" w:rsidR="008C74FE" w:rsidRPr="00154D7A" w:rsidRDefault="008C74FE" w:rsidP="008A56F6">
            <w:pPr>
              <w:pStyle w:val="p1"/>
              <w:jc w:val="both"/>
              <w:rPr>
                <w:lang w:val="en-US"/>
              </w:rPr>
            </w:pPr>
            <w:r w:rsidRPr="00154D7A">
              <w:rPr>
                <w:lang w:val="en-US"/>
              </w:rPr>
              <w:t>Deep Neural Network</w:t>
            </w:r>
          </w:p>
        </w:tc>
        <w:tc>
          <w:tcPr>
            <w:tcW w:w="4029" w:type="dxa"/>
            <w:hideMark/>
          </w:tcPr>
          <w:p w14:paraId="1CA3E2EE" w14:textId="77777777" w:rsidR="001C2624" w:rsidRPr="00154D7A" w:rsidRDefault="008C74FE" w:rsidP="001C2624">
            <w:pPr>
              <w:pStyle w:val="p1"/>
              <w:numPr>
                <w:ilvl w:val="0"/>
                <w:numId w:val="117"/>
              </w:numPr>
              <w:jc w:val="both"/>
              <w:rPr>
                <w:lang w:val="en-US"/>
              </w:rPr>
            </w:pPr>
            <w:r w:rsidRPr="00154D7A">
              <w:rPr>
                <w:lang w:val="en-US"/>
              </w:rPr>
              <w:t>Context-dependent: boosting models lead on clean, separable data</w:t>
            </w:r>
          </w:p>
          <w:p w14:paraId="0829E141" w14:textId="30C1FA16" w:rsidR="008C74FE" w:rsidRPr="00154D7A" w:rsidRDefault="008C74FE" w:rsidP="001C2624">
            <w:pPr>
              <w:pStyle w:val="p1"/>
              <w:numPr>
                <w:ilvl w:val="0"/>
                <w:numId w:val="117"/>
              </w:numPr>
              <w:jc w:val="both"/>
              <w:rPr>
                <w:lang w:val="en-US"/>
              </w:rPr>
            </w:pPr>
            <w:r w:rsidRPr="00154D7A">
              <w:rPr>
                <w:lang w:val="en-US"/>
              </w:rPr>
              <w:t>DNN can surpass with complex feature interactions.</w:t>
            </w:r>
          </w:p>
        </w:tc>
      </w:tr>
      <w:tr w:rsidR="00716C97" w:rsidRPr="00154D7A" w14:paraId="5B900628" w14:textId="77777777" w:rsidTr="006143E5">
        <w:tc>
          <w:tcPr>
            <w:tcW w:w="1077" w:type="dxa"/>
          </w:tcPr>
          <w:p w14:paraId="55896394" w14:textId="3C033D7E" w:rsidR="00D63214" w:rsidRPr="00154D7A" w:rsidRDefault="00716C97" w:rsidP="008A56F6">
            <w:pPr>
              <w:pStyle w:val="p1"/>
              <w:jc w:val="both"/>
              <w:rPr>
                <w:b/>
                <w:bCs/>
                <w:lang w:val="en-US"/>
              </w:rPr>
            </w:pPr>
            <w:r w:rsidRPr="00154D7A">
              <w:rPr>
                <w:b/>
                <w:bCs/>
                <w:lang w:val="en-US"/>
              </w:rPr>
              <w:t>Execution time</w:t>
            </w:r>
          </w:p>
        </w:tc>
        <w:tc>
          <w:tcPr>
            <w:tcW w:w="2250" w:type="dxa"/>
          </w:tcPr>
          <w:p w14:paraId="12BE0221" w14:textId="692336B6" w:rsidR="00D63214" w:rsidRPr="00154D7A" w:rsidRDefault="00496878" w:rsidP="008A56F6">
            <w:pPr>
              <w:pStyle w:val="p1"/>
              <w:jc w:val="both"/>
              <w:rPr>
                <w:lang w:val="en-US"/>
              </w:rPr>
            </w:pPr>
            <w:r w:rsidRPr="00154D7A">
              <w:rPr>
                <w:lang w:val="en-US"/>
              </w:rPr>
              <w:t>Logistic</w:t>
            </w:r>
            <w:r w:rsidR="00716C97" w:rsidRPr="00154D7A">
              <w:rPr>
                <w:lang w:val="en-US"/>
              </w:rPr>
              <w:t xml:space="preserve"> Regression</w:t>
            </w:r>
            <w:r w:rsidR="00BC7C5A" w:rsidRPr="00154D7A">
              <w:rPr>
                <w:lang w:val="en-US"/>
              </w:rPr>
              <w:t xml:space="preserve">, </w:t>
            </w:r>
            <w:r w:rsidR="00716C97" w:rsidRPr="00154D7A">
              <w:rPr>
                <w:lang w:val="en-US"/>
              </w:rPr>
              <w:br/>
              <w:t>Decision Tree</w:t>
            </w:r>
          </w:p>
        </w:tc>
        <w:tc>
          <w:tcPr>
            <w:tcW w:w="1992" w:type="dxa"/>
          </w:tcPr>
          <w:p w14:paraId="1E646BE8" w14:textId="1896298C" w:rsidR="00D63214" w:rsidRPr="00154D7A" w:rsidRDefault="00716C97" w:rsidP="008A56F6">
            <w:pPr>
              <w:pStyle w:val="p1"/>
              <w:jc w:val="both"/>
              <w:rPr>
                <w:lang w:val="en-US"/>
              </w:rPr>
            </w:pPr>
            <w:r w:rsidRPr="00154D7A">
              <w:rPr>
                <w:lang w:val="en-US"/>
              </w:rPr>
              <w:t>Artificial Neural Network</w:t>
            </w:r>
          </w:p>
        </w:tc>
        <w:tc>
          <w:tcPr>
            <w:tcW w:w="4029" w:type="dxa"/>
          </w:tcPr>
          <w:p w14:paraId="1EBD9EA5" w14:textId="77777777" w:rsidR="001C2624" w:rsidRPr="00154D7A" w:rsidRDefault="00BC7C5A" w:rsidP="001C2624">
            <w:pPr>
              <w:pStyle w:val="p1"/>
              <w:numPr>
                <w:ilvl w:val="0"/>
                <w:numId w:val="117"/>
              </w:numPr>
              <w:jc w:val="both"/>
              <w:rPr>
                <w:lang w:val="en-US"/>
              </w:rPr>
            </w:pPr>
            <w:r w:rsidRPr="00154D7A">
              <w:rPr>
                <w:lang w:val="en-US"/>
              </w:rPr>
              <w:t>Simpler models faster</w:t>
            </w:r>
          </w:p>
          <w:p w14:paraId="0D8C5470" w14:textId="27631231" w:rsidR="00D63214" w:rsidRPr="00154D7A" w:rsidRDefault="00BC7C5A" w:rsidP="001C2624">
            <w:pPr>
              <w:pStyle w:val="p1"/>
              <w:numPr>
                <w:ilvl w:val="0"/>
                <w:numId w:val="117"/>
              </w:numPr>
              <w:jc w:val="both"/>
              <w:rPr>
                <w:lang w:val="en-US"/>
              </w:rPr>
            </w:pPr>
            <w:r w:rsidRPr="00154D7A">
              <w:rPr>
                <w:lang w:val="en-US"/>
              </w:rPr>
              <w:t>ANN reasonable latency</w:t>
            </w:r>
          </w:p>
        </w:tc>
      </w:tr>
    </w:tbl>
    <w:p w14:paraId="28AEB588" w14:textId="77777777" w:rsidR="001C2624" w:rsidRPr="00154D7A" w:rsidRDefault="001C2624" w:rsidP="001C2624">
      <w:pPr>
        <w:pStyle w:val="p1"/>
        <w:jc w:val="both"/>
        <w:rPr>
          <w:lang w:val="en-US"/>
        </w:rPr>
      </w:pPr>
    </w:p>
    <w:p w14:paraId="2F24CCF2" w14:textId="33A6FFC3" w:rsidR="0093706F" w:rsidRPr="00154D7A" w:rsidRDefault="0063396D" w:rsidP="001C2624">
      <w:pPr>
        <w:pStyle w:val="p1"/>
        <w:jc w:val="both"/>
        <w:rPr>
          <w:lang w:val="en-US"/>
        </w:rPr>
      </w:pPr>
      <w:r w:rsidRPr="00154D7A">
        <w:rPr>
          <w:lang w:val="en-US"/>
        </w:rPr>
        <w:lastRenderedPageBreak/>
        <w:t xml:space="preserve">This comparative evidence motivates the inclusion of models that </w:t>
      </w:r>
      <w:r w:rsidR="00B15AC2" w:rsidRPr="00154D7A">
        <w:rPr>
          <w:lang w:val="en-US"/>
        </w:rPr>
        <w:t>mutually</w:t>
      </w:r>
      <w:r w:rsidRPr="00154D7A">
        <w:rPr>
          <w:lang w:val="en-US"/>
        </w:rPr>
        <w:t xml:space="preserve"> span the metric </w:t>
      </w:r>
      <w:r w:rsidR="006E11A3" w:rsidRPr="00154D7A">
        <w:rPr>
          <w:lang w:val="en-US"/>
        </w:rPr>
        <w:t>range</w:t>
      </w:r>
      <w:r w:rsidRPr="00154D7A">
        <w:rPr>
          <w:lang w:val="en-US"/>
        </w:rPr>
        <w:t>: ensembles (RF, XGBoost) for accuracy and precision, and DL models (DNN, ANN) for recall and balanced F1 performance. Logistic Regression and Decision Trees serve as low-latency baselines</w:t>
      </w:r>
      <w:r w:rsidR="00F80ED1" w:rsidRPr="00154D7A">
        <w:rPr>
          <w:lang w:val="en-US"/>
        </w:rPr>
        <w:t xml:space="preserve"> and interpretable respectively</w:t>
      </w:r>
      <w:r w:rsidRPr="00154D7A">
        <w:rPr>
          <w:lang w:val="en-US"/>
        </w:rPr>
        <w:t>, enabling a full assessment of performance versus execution time.</w:t>
      </w:r>
    </w:p>
    <w:p w14:paraId="07348C38" w14:textId="6B6224A5" w:rsidR="00347287" w:rsidRPr="00154D7A" w:rsidRDefault="00DD4047" w:rsidP="0087460C">
      <w:pPr>
        <w:pStyle w:val="Heading4"/>
        <w:rPr>
          <w:rFonts w:ascii="Times New Roman" w:hAnsi="Times New Roman" w:cs="Times New Roman"/>
          <w:lang w:val="en-US"/>
        </w:rPr>
      </w:pPr>
      <w:r w:rsidRPr="00154D7A">
        <w:rPr>
          <w:rFonts w:ascii="Times New Roman" w:hAnsi="Times New Roman" w:cs="Times New Roman"/>
          <w:lang w:val="en-US"/>
        </w:rPr>
        <w:t>Machine Learning Models</w:t>
      </w:r>
    </w:p>
    <w:p w14:paraId="1E0C4930" w14:textId="77777777" w:rsidR="00B606B9" w:rsidRPr="00154D7A" w:rsidRDefault="00B606B9" w:rsidP="008A56F6">
      <w:pPr>
        <w:pStyle w:val="p1"/>
        <w:numPr>
          <w:ilvl w:val="0"/>
          <w:numId w:val="45"/>
        </w:numPr>
        <w:jc w:val="both"/>
        <w:rPr>
          <w:lang w:val="en-US"/>
        </w:rPr>
      </w:pPr>
      <w:r w:rsidRPr="00154D7A">
        <w:rPr>
          <w:rStyle w:val="s1"/>
          <w:b/>
          <w:bCs/>
          <w:lang w:val="en-US"/>
        </w:rPr>
        <w:t>Logistic Regression (LR).</w:t>
      </w:r>
      <w:r w:rsidRPr="00154D7A">
        <w:rPr>
          <w:lang w:val="en-US"/>
        </w:rPr>
        <w:t xml:space="preserve"> A linear probabilistic classifier that models the log</w:t>
      </w:r>
      <w:r w:rsidRPr="00154D7A">
        <w:rPr>
          <w:lang w:val="en-US"/>
        </w:rPr>
        <w:noBreakHyphen/>
        <w:t xml:space="preserve">odds of churn as a function of customer attributes. LR remains a robust </w:t>
      </w:r>
      <w:r w:rsidRPr="00154D7A">
        <w:rPr>
          <w:rStyle w:val="s1"/>
          <w:lang w:val="en-US"/>
        </w:rPr>
        <w:t>baseline</w:t>
      </w:r>
      <w:r w:rsidRPr="00154D7A">
        <w:rPr>
          <w:lang w:val="en-US"/>
        </w:rPr>
        <w:t xml:space="preserve"> in banking churn research due to its transparency, calibration friendliness, and low computational cost (Abbas </w:t>
      </w:r>
      <w:r w:rsidRPr="00154D7A">
        <w:rPr>
          <w:i/>
          <w:iCs/>
          <w:lang w:val="en-US"/>
        </w:rPr>
        <w:t>et al.</w:t>
      </w:r>
      <w:r w:rsidRPr="00154D7A">
        <w:rPr>
          <w:lang w:val="en-US"/>
        </w:rPr>
        <w:t xml:space="preserve">, 2023; AbdelAziz </w:t>
      </w:r>
      <w:r w:rsidRPr="00154D7A">
        <w:rPr>
          <w:i/>
          <w:iCs/>
          <w:lang w:val="en-US"/>
        </w:rPr>
        <w:t>et al.</w:t>
      </w:r>
      <w:r w:rsidRPr="00154D7A">
        <w:rPr>
          <w:lang w:val="en-US"/>
        </w:rPr>
        <w:t xml:space="preserve">, 2025; Patel </w:t>
      </w:r>
      <w:r w:rsidRPr="00154D7A">
        <w:rPr>
          <w:i/>
          <w:iCs/>
          <w:lang w:val="en-US"/>
        </w:rPr>
        <w:t>et al.</w:t>
      </w:r>
      <w:r w:rsidRPr="00154D7A">
        <w:rPr>
          <w:lang w:val="en-US"/>
        </w:rPr>
        <w:t>, 2024).</w:t>
      </w:r>
    </w:p>
    <w:p w14:paraId="586086D6" w14:textId="34FE1749" w:rsidR="00B606B9" w:rsidRPr="00154D7A" w:rsidRDefault="00B606B9" w:rsidP="008A56F6">
      <w:pPr>
        <w:pStyle w:val="p1"/>
        <w:numPr>
          <w:ilvl w:val="0"/>
          <w:numId w:val="45"/>
        </w:numPr>
        <w:jc w:val="both"/>
        <w:rPr>
          <w:lang w:val="en-US"/>
        </w:rPr>
      </w:pPr>
      <w:r w:rsidRPr="00154D7A">
        <w:rPr>
          <w:rStyle w:val="s1"/>
          <w:b/>
          <w:bCs/>
          <w:lang w:val="en-US"/>
        </w:rPr>
        <w:t>Decision Tree (DT).</w:t>
      </w:r>
      <w:r w:rsidRPr="00154D7A">
        <w:rPr>
          <w:lang w:val="en-US"/>
        </w:rPr>
        <w:t xml:space="preserve"> A hierarchical partitioning of the feature space that yields human</w:t>
      </w:r>
      <w:r w:rsidRPr="00154D7A">
        <w:rPr>
          <w:lang w:val="en-US"/>
        </w:rPr>
        <w:noBreakHyphen/>
        <w:t xml:space="preserve">readable rules and </w:t>
      </w:r>
      <w:r w:rsidRPr="00154D7A">
        <w:rPr>
          <w:rStyle w:val="s1"/>
          <w:lang w:val="en-US"/>
        </w:rPr>
        <w:t>very fast inference</w:t>
      </w:r>
      <w:r w:rsidRPr="00154D7A">
        <w:rPr>
          <w:lang w:val="en-US"/>
        </w:rPr>
        <w:t>. While single trees often trail ensembles in raw accuracy, their latency and interpretability are attractive for real</w:t>
      </w:r>
      <w:r w:rsidRPr="00154D7A">
        <w:rPr>
          <w:lang w:val="en-US"/>
        </w:rPr>
        <w:noBreakHyphen/>
        <w:t>time scoring and compliance</w:t>
      </w:r>
      <w:r w:rsidRPr="00154D7A">
        <w:rPr>
          <w:lang w:val="en-US"/>
        </w:rPr>
        <w:noBreakHyphen/>
        <w:t xml:space="preserve">centric environments (Bhuria </w:t>
      </w:r>
      <w:r w:rsidRPr="00154D7A">
        <w:rPr>
          <w:i/>
          <w:iCs/>
          <w:lang w:val="en-US"/>
        </w:rPr>
        <w:t>et al.,</w:t>
      </w:r>
      <w:r w:rsidRPr="00154D7A">
        <w:rPr>
          <w:lang w:val="en-US"/>
        </w:rPr>
        <w:t xml:space="preserve"> 2025; Tékouabou, 2022).</w:t>
      </w:r>
    </w:p>
    <w:p w14:paraId="67E63D2D" w14:textId="5C37C5A9" w:rsidR="00297BB2" w:rsidRPr="00154D7A" w:rsidRDefault="00B606B9" w:rsidP="008A56F6">
      <w:pPr>
        <w:pStyle w:val="p1"/>
        <w:numPr>
          <w:ilvl w:val="0"/>
          <w:numId w:val="45"/>
        </w:numPr>
        <w:jc w:val="both"/>
        <w:rPr>
          <w:lang w:val="en-US"/>
        </w:rPr>
      </w:pPr>
      <w:r w:rsidRPr="00154D7A">
        <w:rPr>
          <w:rStyle w:val="s1"/>
          <w:b/>
          <w:bCs/>
          <w:lang w:val="en-US"/>
        </w:rPr>
        <w:t>Random Forest (RF).</w:t>
      </w:r>
      <w:r w:rsidRPr="00154D7A">
        <w:rPr>
          <w:lang w:val="en-US"/>
        </w:rPr>
        <w:t xml:space="preserve"> An ensemble of decorrelated trees trained via bagging and random feature selection. </w:t>
      </w:r>
      <w:r w:rsidR="00143547" w:rsidRPr="00154D7A">
        <w:rPr>
          <w:lang w:val="en-US"/>
        </w:rPr>
        <w:t xml:space="preserve">Therefore, </w:t>
      </w:r>
      <w:r w:rsidRPr="00154D7A">
        <w:rPr>
          <w:lang w:val="en-US"/>
        </w:rPr>
        <w:t xml:space="preserve">RF typically improves </w:t>
      </w:r>
      <w:r w:rsidR="000E0E20" w:rsidRPr="00154D7A">
        <w:rPr>
          <w:lang w:val="en-US"/>
        </w:rPr>
        <w:t>generalization</w:t>
      </w:r>
      <w:r w:rsidRPr="00154D7A">
        <w:rPr>
          <w:lang w:val="en-US"/>
        </w:rPr>
        <w:t xml:space="preserve"> and stability relative to a single DT</w:t>
      </w:r>
      <w:r w:rsidR="002E3025" w:rsidRPr="00154D7A">
        <w:rPr>
          <w:lang w:val="en-US"/>
        </w:rPr>
        <w:t>.</w:t>
      </w:r>
      <w:r w:rsidRPr="00154D7A">
        <w:rPr>
          <w:lang w:val="en-US"/>
        </w:rPr>
        <w:t xml:space="preserve"> </w:t>
      </w:r>
      <w:r w:rsidR="005B4CFF" w:rsidRPr="00154D7A">
        <w:rPr>
          <w:lang w:val="en-US"/>
        </w:rPr>
        <w:t xml:space="preserve">On the other hand, RF requires way more computational resources and so longer execution time than DT. </w:t>
      </w:r>
      <w:r w:rsidR="00EC778E" w:rsidRPr="00154D7A">
        <w:rPr>
          <w:lang w:val="en-US"/>
        </w:rPr>
        <w:t xml:space="preserve">Since this study also values </w:t>
      </w:r>
      <w:r w:rsidR="00D955F7" w:rsidRPr="00154D7A">
        <w:rPr>
          <w:lang w:val="en-US"/>
        </w:rPr>
        <w:t>execution time and computational resources</w:t>
      </w:r>
      <w:r w:rsidR="00EC778E" w:rsidRPr="00154D7A">
        <w:rPr>
          <w:lang w:val="en-US"/>
        </w:rPr>
        <w:t xml:space="preserve">, DT and RF are evaluated head-to-head to </w:t>
      </w:r>
      <w:r w:rsidR="006320F5" w:rsidRPr="00154D7A">
        <w:rPr>
          <w:lang w:val="en-US"/>
        </w:rPr>
        <w:t xml:space="preserve">consider the trade-off between those execution time and predictive performance (Bhuria </w:t>
      </w:r>
      <w:r w:rsidR="006320F5" w:rsidRPr="00154D7A">
        <w:rPr>
          <w:i/>
          <w:iCs/>
          <w:lang w:val="en-US"/>
        </w:rPr>
        <w:t>et al.</w:t>
      </w:r>
      <w:r w:rsidR="006320F5" w:rsidRPr="00154D7A">
        <w:rPr>
          <w:lang w:val="en-US"/>
        </w:rPr>
        <w:t xml:space="preserve">, 2025; Singh, P., </w:t>
      </w:r>
      <w:r w:rsidR="006320F5" w:rsidRPr="00154D7A">
        <w:rPr>
          <w:i/>
          <w:iCs/>
          <w:lang w:val="en-US"/>
        </w:rPr>
        <w:t>et al.</w:t>
      </w:r>
      <w:r w:rsidR="006320F5" w:rsidRPr="00154D7A">
        <w:rPr>
          <w:lang w:val="en-US"/>
        </w:rPr>
        <w:t>, 2025).</w:t>
      </w:r>
    </w:p>
    <w:p w14:paraId="471277D2" w14:textId="348BD690" w:rsidR="00B606B9" w:rsidRPr="00154D7A" w:rsidRDefault="00B606B9" w:rsidP="008A56F6">
      <w:pPr>
        <w:pStyle w:val="p1"/>
        <w:numPr>
          <w:ilvl w:val="0"/>
          <w:numId w:val="45"/>
        </w:numPr>
        <w:jc w:val="both"/>
        <w:rPr>
          <w:lang w:val="en-US"/>
        </w:rPr>
      </w:pPr>
      <w:r w:rsidRPr="00154D7A">
        <w:rPr>
          <w:rStyle w:val="s1"/>
          <w:b/>
          <w:bCs/>
          <w:lang w:val="en-US"/>
        </w:rPr>
        <w:t>XGBoost.</w:t>
      </w:r>
      <w:r w:rsidRPr="00154D7A">
        <w:rPr>
          <w:lang w:val="en-US"/>
        </w:rPr>
        <w:t xml:space="preserve"> Sequential ensembles that correct residual errors of prior learners and incorporate </w:t>
      </w:r>
      <w:r w:rsidR="000E0E20" w:rsidRPr="00154D7A">
        <w:rPr>
          <w:lang w:val="en-US"/>
        </w:rPr>
        <w:t>regularization</w:t>
      </w:r>
      <w:r w:rsidRPr="00154D7A">
        <w:rPr>
          <w:lang w:val="en-US"/>
        </w:rPr>
        <w:t xml:space="preserve">; they have repeatedly achieved </w:t>
      </w:r>
      <w:r w:rsidRPr="00154D7A">
        <w:rPr>
          <w:rStyle w:val="s1"/>
          <w:lang w:val="en-US"/>
        </w:rPr>
        <w:t>state</w:t>
      </w:r>
      <w:r w:rsidRPr="00154D7A">
        <w:rPr>
          <w:rStyle w:val="s1"/>
          <w:lang w:val="en-US"/>
        </w:rPr>
        <w:noBreakHyphen/>
        <w:t>of</w:t>
      </w:r>
      <w:r w:rsidRPr="00154D7A">
        <w:rPr>
          <w:rStyle w:val="s1"/>
          <w:lang w:val="en-US"/>
        </w:rPr>
        <w:noBreakHyphen/>
        <w:t>the</w:t>
      </w:r>
      <w:r w:rsidRPr="00154D7A">
        <w:rPr>
          <w:rStyle w:val="s1"/>
          <w:lang w:val="en-US"/>
        </w:rPr>
        <w:noBreakHyphen/>
        <w:t>art results on structured banking data</w:t>
      </w:r>
      <w:r w:rsidRPr="00154D7A">
        <w:rPr>
          <w:lang w:val="en-US"/>
        </w:rPr>
        <w:t xml:space="preserve">, especially when hyperparameters are tuned systematically (Patel </w:t>
      </w:r>
      <w:r w:rsidRPr="00154D7A">
        <w:rPr>
          <w:i/>
          <w:iCs/>
          <w:lang w:val="en-US"/>
        </w:rPr>
        <w:t>et al.,</w:t>
      </w:r>
      <w:r w:rsidRPr="00154D7A">
        <w:rPr>
          <w:lang w:val="en-US"/>
        </w:rPr>
        <w:t xml:space="preserve"> 2023; Ali, M., </w:t>
      </w:r>
      <w:r w:rsidRPr="00154D7A">
        <w:rPr>
          <w:i/>
          <w:iCs/>
          <w:lang w:val="en-US"/>
        </w:rPr>
        <w:t>et al.,</w:t>
      </w:r>
      <w:r w:rsidRPr="00154D7A">
        <w:rPr>
          <w:lang w:val="en-US"/>
        </w:rPr>
        <w:t xml:space="preserve"> 2024; AbdelAziz </w:t>
      </w:r>
      <w:r w:rsidRPr="00154D7A">
        <w:rPr>
          <w:i/>
          <w:iCs/>
          <w:lang w:val="en-US"/>
        </w:rPr>
        <w:t>et al.,</w:t>
      </w:r>
      <w:r w:rsidRPr="00154D7A">
        <w:rPr>
          <w:lang w:val="en-US"/>
        </w:rPr>
        <w:t xml:space="preserve"> 2025; Li, X., </w:t>
      </w:r>
      <w:r w:rsidRPr="00154D7A">
        <w:rPr>
          <w:i/>
          <w:iCs/>
          <w:lang w:val="en-US"/>
        </w:rPr>
        <w:t>et al.,</w:t>
      </w:r>
      <w:r w:rsidRPr="00154D7A">
        <w:rPr>
          <w:lang w:val="en-US"/>
        </w:rPr>
        <w:t xml:space="preserve"> 2025).</w:t>
      </w:r>
      <w:r w:rsidR="005702FF" w:rsidRPr="00154D7A">
        <w:rPr>
          <w:lang w:val="en-US"/>
        </w:rPr>
        <w:t xml:space="preserve"> In previous literature as summarized in table above, XGBoost beats all other three machine learning model in term of accuracy, recall and F1-score</w:t>
      </w:r>
      <w:r w:rsidR="00926110" w:rsidRPr="00154D7A">
        <w:rPr>
          <w:lang w:val="en-US"/>
        </w:rPr>
        <w:t xml:space="preserve">. </w:t>
      </w:r>
      <w:r w:rsidR="00A85FA4" w:rsidRPr="00154D7A">
        <w:rPr>
          <w:lang w:val="en-US"/>
        </w:rPr>
        <w:t>Like</w:t>
      </w:r>
      <w:r w:rsidR="00926110" w:rsidRPr="00154D7A">
        <w:rPr>
          <w:lang w:val="en-US"/>
        </w:rPr>
        <w:t xml:space="preserve"> RF, this model also requires</w:t>
      </w:r>
      <w:r w:rsidR="00A85FA4" w:rsidRPr="00154D7A">
        <w:rPr>
          <w:lang w:val="en-US"/>
        </w:rPr>
        <w:t xml:space="preserve"> more computational cost. </w:t>
      </w:r>
      <w:r w:rsidR="00A750BD" w:rsidRPr="00154D7A">
        <w:rPr>
          <w:lang w:val="en-US"/>
        </w:rPr>
        <w:t>It is</w:t>
      </w:r>
      <w:r w:rsidR="00A85FA4" w:rsidRPr="00154D7A">
        <w:rPr>
          <w:lang w:val="en-US"/>
        </w:rPr>
        <w:t xml:space="preserve"> also good to consider the trade-off between predictive performance and computational cost.</w:t>
      </w:r>
    </w:p>
    <w:p w14:paraId="7B000F68" w14:textId="6C0CEDFA" w:rsidR="00347287" w:rsidRPr="00154D7A" w:rsidRDefault="00DD4047" w:rsidP="0087460C">
      <w:pPr>
        <w:pStyle w:val="Heading4"/>
        <w:rPr>
          <w:rFonts w:ascii="Times New Roman" w:hAnsi="Times New Roman" w:cs="Times New Roman"/>
          <w:lang w:val="en-US"/>
        </w:rPr>
      </w:pPr>
      <w:r w:rsidRPr="00154D7A">
        <w:rPr>
          <w:rFonts w:ascii="Times New Roman" w:hAnsi="Times New Roman" w:cs="Times New Roman"/>
          <w:lang w:val="en-US"/>
        </w:rPr>
        <w:t>Deep Learning Models</w:t>
      </w:r>
    </w:p>
    <w:p w14:paraId="42377F91" w14:textId="45B17910" w:rsidR="00510C32" w:rsidRPr="00154D7A" w:rsidRDefault="00510C32" w:rsidP="008A56F6">
      <w:pPr>
        <w:pStyle w:val="p1"/>
        <w:numPr>
          <w:ilvl w:val="0"/>
          <w:numId w:val="46"/>
        </w:numPr>
        <w:jc w:val="both"/>
        <w:rPr>
          <w:lang w:val="en-US"/>
        </w:rPr>
      </w:pPr>
      <w:r w:rsidRPr="00154D7A">
        <w:rPr>
          <w:rStyle w:val="s1"/>
          <w:b/>
          <w:bCs/>
          <w:lang w:val="en-US"/>
        </w:rPr>
        <w:t>Artificial Neural Network (ANN):</w:t>
      </w:r>
      <w:r w:rsidRPr="00154D7A">
        <w:rPr>
          <w:lang w:val="en-US"/>
        </w:rPr>
        <w:t xml:space="preserve"> Feed-forward multi-layer </w:t>
      </w:r>
      <w:r w:rsidR="0066341D" w:rsidRPr="00154D7A">
        <w:rPr>
          <w:lang w:val="en-US"/>
        </w:rPr>
        <w:t>perceptions</w:t>
      </w:r>
      <w:r w:rsidRPr="00154D7A">
        <w:rPr>
          <w:lang w:val="en-US"/>
        </w:rPr>
        <w:t xml:space="preserve"> modelling non-linear relationships between demographic, </w:t>
      </w:r>
      <w:r w:rsidR="000E0E20" w:rsidRPr="00154D7A">
        <w:rPr>
          <w:lang w:val="en-US"/>
        </w:rPr>
        <w:t>behavioral</w:t>
      </w:r>
      <w:r w:rsidRPr="00154D7A">
        <w:rPr>
          <w:lang w:val="en-US"/>
        </w:rPr>
        <w:t xml:space="preserve">, and transactional features and churn likelihood. Typical configurations in banking churn tasks include 1–2 hidden layers with ReLU activation, dropout for </w:t>
      </w:r>
      <w:r w:rsidR="000E0E20" w:rsidRPr="00154D7A">
        <w:rPr>
          <w:lang w:val="en-US"/>
        </w:rPr>
        <w:t>regularization</w:t>
      </w:r>
      <w:r w:rsidRPr="00154D7A">
        <w:rPr>
          <w:lang w:val="en-US"/>
        </w:rPr>
        <w:t xml:space="preserve">, and a sigmoid output neuron for binary classification (AbdelAziz </w:t>
      </w:r>
      <w:r w:rsidR="00596853" w:rsidRPr="00154D7A">
        <w:rPr>
          <w:i/>
          <w:lang w:val="en-US"/>
        </w:rPr>
        <w:t>et al</w:t>
      </w:r>
      <w:r w:rsidRPr="00154D7A">
        <w:rPr>
          <w:lang w:val="en-US"/>
        </w:rPr>
        <w:t xml:space="preserve">., 2025; Adamu </w:t>
      </w:r>
      <w:r w:rsidR="00596853" w:rsidRPr="00154D7A">
        <w:rPr>
          <w:i/>
          <w:lang w:val="en-US"/>
        </w:rPr>
        <w:t>et al</w:t>
      </w:r>
      <w:r w:rsidRPr="00154D7A">
        <w:rPr>
          <w:lang w:val="en-US"/>
        </w:rPr>
        <w:t>., 2025).</w:t>
      </w:r>
      <w:r w:rsidR="006E3AED" w:rsidRPr="00154D7A">
        <w:rPr>
          <w:lang w:val="en-US"/>
        </w:rPr>
        <w:t xml:space="preserve"> Like LR in machine learning model, this algorithm acts as baseline</w:t>
      </w:r>
      <w:r w:rsidR="000F75BA" w:rsidRPr="00154D7A">
        <w:rPr>
          <w:lang w:val="en-US"/>
        </w:rPr>
        <w:t xml:space="preserve"> in churn prediction for deep learning. </w:t>
      </w:r>
    </w:p>
    <w:p w14:paraId="6299327F" w14:textId="52AB0080" w:rsidR="0093706F" w:rsidRPr="00154D7A" w:rsidRDefault="00510C32" w:rsidP="001C2624">
      <w:pPr>
        <w:pStyle w:val="p1"/>
        <w:numPr>
          <w:ilvl w:val="0"/>
          <w:numId w:val="46"/>
        </w:numPr>
        <w:jc w:val="both"/>
        <w:rPr>
          <w:lang w:val="en-US"/>
        </w:rPr>
      </w:pPr>
      <w:r w:rsidRPr="00154D7A">
        <w:rPr>
          <w:rStyle w:val="s1"/>
          <w:b/>
          <w:bCs/>
          <w:lang w:val="en-US"/>
        </w:rPr>
        <w:t>Deep Neural Network (DNN):</w:t>
      </w:r>
      <w:r w:rsidRPr="00154D7A">
        <w:rPr>
          <w:lang w:val="en-US"/>
        </w:rPr>
        <w:t xml:space="preserve"> Extends the ANN by incorporating additional hidden layers (e.g., 4–6) to capture higher-order feature interactions in high-dimensional data. Common designs employ dense layers with ReLU activation, batch </w:t>
      </w:r>
      <w:r w:rsidR="000E0E20" w:rsidRPr="00154D7A">
        <w:rPr>
          <w:lang w:val="en-US"/>
        </w:rPr>
        <w:t>normalization</w:t>
      </w:r>
      <w:r w:rsidRPr="00154D7A">
        <w:rPr>
          <w:lang w:val="en-US"/>
        </w:rPr>
        <w:t xml:space="preserve"> to </w:t>
      </w:r>
      <w:r w:rsidR="000E0E20" w:rsidRPr="00154D7A">
        <w:rPr>
          <w:lang w:val="en-US"/>
        </w:rPr>
        <w:t>stabilize</w:t>
      </w:r>
      <w:r w:rsidRPr="00154D7A">
        <w:rPr>
          <w:lang w:val="en-US"/>
        </w:rPr>
        <w:t xml:space="preserve"> training, dropout to mitigate overfitting, and a sigmoid output layer (Singh, H., </w:t>
      </w:r>
      <w:r w:rsidR="00596853" w:rsidRPr="00154D7A">
        <w:rPr>
          <w:i/>
          <w:lang w:val="en-US"/>
        </w:rPr>
        <w:t>et al</w:t>
      </w:r>
      <w:r w:rsidRPr="00154D7A">
        <w:rPr>
          <w:lang w:val="en-US"/>
        </w:rPr>
        <w:t xml:space="preserve">., 2024; Basit </w:t>
      </w:r>
      <w:r w:rsidR="00596853" w:rsidRPr="00154D7A">
        <w:rPr>
          <w:i/>
          <w:lang w:val="en-US"/>
        </w:rPr>
        <w:t>et al</w:t>
      </w:r>
      <w:r w:rsidRPr="00154D7A">
        <w:rPr>
          <w:lang w:val="en-US"/>
        </w:rPr>
        <w:t>., 2024).</w:t>
      </w:r>
      <w:r w:rsidR="00696EA0" w:rsidRPr="00154D7A">
        <w:rPr>
          <w:lang w:val="en-US"/>
        </w:rPr>
        <w:t xml:space="preserve"> </w:t>
      </w:r>
      <w:r w:rsidR="00850DC2" w:rsidRPr="00154D7A">
        <w:rPr>
          <w:lang w:val="en-US"/>
        </w:rPr>
        <w:t xml:space="preserve">Because of complex architecture, DNN wins most predictive performance, yet it </w:t>
      </w:r>
      <w:r w:rsidR="00E8642E" w:rsidRPr="00154D7A">
        <w:rPr>
          <w:lang w:val="en-US"/>
        </w:rPr>
        <w:t xml:space="preserve">consumes more resources. In term of trade-off consideration, both DNN and ANN </w:t>
      </w:r>
      <w:r w:rsidR="00DB2B33" w:rsidRPr="00154D7A">
        <w:rPr>
          <w:lang w:val="en-US"/>
        </w:rPr>
        <w:t>are</w:t>
      </w:r>
      <w:r w:rsidR="007E145C" w:rsidRPr="00154D7A">
        <w:rPr>
          <w:lang w:val="en-US"/>
        </w:rPr>
        <w:t xml:space="preserve"> put on the table for consideration. </w:t>
      </w:r>
      <w:r w:rsidR="0093706F" w:rsidRPr="00154D7A">
        <w:rPr>
          <w:b/>
          <w:bCs/>
          <w:lang w:val="en-US"/>
        </w:rPr>
        <w:br w:type="page"/>
      </w:r>
    </w:p>
    <w:p w14:paraId="735FCB62" w14:textId="61715DC5" w:rsidR="00193E2F" w:rsidRPr="00154D7A" w:rsidRDefault="00193E2F"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 xml:space="preserve">Hyperparameter </w:t>
      </w:r>
      <w:r w:rsidR="000E0E20" w:rsidRPr="00154D7A">
        <w:rPr>
          <w:rFonts w:ascii="Times New Roman" w:hAnsi="Times New Roman" w:cs="Times New Roman"/>
          <w:lang w:val="en-US"/>
        </w:rPr>
        <w:t>Optimization</w:t>
      </w:r>
    </w:p>
    <w:p w14:paraId="39794452" w14:textId="50B374CF" w:rsidR="00304646" w:rsidRPr="00154D7A" w:rsidRDefault="00917878" w:rsidP="008A56F6">
      <w:pPr>
        <w:pStyle w:val="p1"/>
        <w:jc w:val="both"/>
        <w:rPr>
          <w:lang w:val="en-US"/>
        </w:rPr>
      </w:pPr>
      <w:r w:rsidRPr="00154D7A">
        <w:rPr>
          <w:lang w:val="en-US"/>
        </w:rPr>
        <w:t xml:space="preserve">In all </w:t>
      </w:r>
      <w:r w:rsidR="001867BB" w:rsidRPr="00154D7A">
        <w:rPr>
          <w:lang w:val="en-US"/>
        </w:rPr>
        <w:t>predictive</w:t>
      </w:r>
      <w:r w:rsidRPr="00154D7A">
        <w:rPr>
          <w:lang w:val="en-US"/>
        </w:rPr>
        <w:t xml:space="preserve"> algorithms, there are two types of parameters. First, it is model parameters such as regression coefficients or neural network weights learning </w:t>
      </w:r>
      <w:r w:rsidR="00900219" w:rsidRPr="00154D7A">
        <w:rPr>
          <w:lang w:val="en-US"/>
        </w:rPr>
        <w:t xml:space="preserve">and updating during the training using data. The other is model hyperparameters </w:t>
      </w:r>
      <w:r w:rsidR="00E861A5" w:rsidRPr="00154D7A">
        <w:rPr>
          <w:lang w:val="en-US"/>
        </w:rPr>
        <w:t xml:space="preserve">controlling learning process itself rather than learning from data. </w:t>
      </w:r>
      <w:r w:rsidR="00730424" w:rsidRPr="00154D7A">
        <w:rPr>
          <w:lang w:val="en-US"/>
        </w:rPr>
        <w:t xml:space="preserve">Some examples include </w:t>
      </w:r>
      <w:r w:rsidR="009C3238" w:rsidRPr="00154D7A">
        <w:rPr>
          <w:lang w:val="en-US"/>
        </w:rPr>
        <w:t xml:space="preserve">the </w:t>
      </w:r>
      <w:r w:rsidR="000E0E20" w:rsidRPr="00154D7A">
        <w:rPr>
          <w:lang w:val="en-US"/>
        </w:rPr>
        <w:t>regularization</w:t>
      </w:r>
      <w:r w:rsidR="009C3238" w:rsidRPr="00154D7A">
        <w:rPr>
          <w:lang w:val="en-US"/>
        </w:rPr>
        <w:t xml:space="preserve"> strength (e.g., L1 or L2 penalty) for logistic regression or maximum tree depth, minimum samples per split</w:t>
      </w:r>
      <w:r w:rsidR="00FF010F" w:rsidRPr="00154D7A">
        <w:rPr>
          <w:lang w:val="en-US"/>
        </w:rPr>
        <w:t xml:space="preserve"> for decision tree. They are set </w:t>
      </w:r>
      <w:r w:rsidR="00304646" w:rsidRPr="00154D7A">
        <w:rPr>
          <w:rStyle w:val="s1"/>
          <w:lang w:val="en-US"/>
        </w:rPr>
        <w:t>prior to training</w:t>
      </w:r>
      <w:r w:rsidR="00304646" w:rsidRPr="00154D7A">
        <w:rPr>
          <w:lang w:val="en-US"/>
        </w:rPr>
        <w:t xml:space="preserve"> and directly influence model capacity, convergence </w:t>
      </w:r>
      <w:r w:rsidR="000E0E20" w:rsidRPr="00154D7A">
        <w:rPr>
          <w:lang w:val="en-US"/>
        </w:rPr>
        <w:t>behavior</w:t>
      </w:r>
      <w:r w:rsidR="00304646" w:rsidRPr="00154D7A">
        <w:rPr>
          <w:lang w:val="en-US"/>
        </w:rPr>
        <w:t xml:space="preserve">, and </w:t>
      </w:r>
      <w:r w:rsidR="000E0E20" w:rsidRPr="00154D7A">
        <w:rPr>
          <w:lang w:val="en-US"/>
        </w:rPr>
        <w:t>generalization</w:t>
      </w:r>
      <w:r w:rsidR="00304646" w:rsidRPr="00154D7A">
        <w:rPr>
          <w:lang w:val="en-US"/>
        </w:rPr>
        <w:t xml:space="preserve"> ability (Patel </w:t>
      </w:r>
      <w:r w:rsidR="00596853" w:rsidRPr="00154D7A">
        <w:rPr>
          <w:i/>
          <w:lang w:val="en-US"/>
        </w:rPr>
        <w:t>et al</w:t>
      </w:r>
      <w:r w:rsidR="00304646" w:rsidRPr="00154D7A">
        <w:rPr>
          <w:lang w:val="en-US"/>
        </w:rPr>
        <w:t xml:space="preserve">., 2023; Abubakar </w:t>
      </w:r>
      <w:r w:rsidR="00596853" w:rsidRPr="00154D7A">
        <w:rPr>
          <w:i/>
          <w:lang w:val="en-US"/>
        </w:rPr>
        <w:t>et al</w:t>
      </w:r>
      <w:r w:rsidR="00304646" w:rsidRPr="00154D7A">
        <w:rPr>
          <w:lang w:val="en-US"/>
        </w:rPr>
        <w:t>., 2024).</w:t>
      </w:r>
    </w:p>
    <w:p w14:paraId="098ABABF" w14:textId="77777777" w:rsidR="006B0963" w:rsidRPr="00154D7A" w:rsidRDefault="006B0963" w:rsidP="0087460C">
      <w:pPr>
        <w:pStyle w:val="Heading4"/>
        <w:rPr>
          <w:rFonts w:ascii="Times New Roman" w:hAnsi="Times New Roman" w:cs="Times New Roman"/>
          <w:lang w:val="en-US"/>
        </w:rPr>
      </w:pPr>
      <w:r w:rsidRPr="00154D7A">
        <w:rPr>
          <w:rFonts w:ascii="Times New Roman" w:hAnsi="Times New Roman" w:cs="Times New Roman"/>
          <w:lang w:val="en-US"/>
        </w:rPr>
        <w:t>Machine Learning Models</w:t>
      </w:r>
    </w:p>
    <w:p w14:paraId="31F5E6F3" w14:textId="3EA6B7D6" w:rsidR="00907F64" w:rsidRPr="00154D7A" w:rsidRDefault="00907F64" w:rsidP="008A56F6">
      <w:pPr>
        <w:pStyle w:val="p1"/>
        <w:jc w:val="both"/>
        <w:rPr>
          <w:lang w:val="en-US"/>
        </w:rPr>
      </w:pPr>
      <w:r w:rsidRPr="00154D7A">
        <w:rPr>
          <w:lang w:val="en-US"/>
        </w:rPr>
        <w:t>Previous literature</w:t>
      </w:r>
      <w:r w:rsidR="009B5063" w:rsidRPr="00154D7A">
        <w:rPr>
          <w:lang w:val="en-US"/>
        </w:rPr>
        <w:t>s</w:t>
      </w:r>
      <w:r w:rsidRPr="00154D7A">
        <w:rPr>
          <w:lang w:val="en-US"/>
        </w:rPr>
        <w:t xml:space="preserve"> believe the </w:t>
      </w:r>
      <w:r w:rsidR="009B5063" w:rsidRPr="00154D7A">
        <w:rPr>
          <w:lang w:val="en-US"/>
        </w:rPr>
        <w:t xml:space="preserve">importance of hyperparameter tuning for maximizing the predictive performance of both ML </w:t>
      </w:r>
      <w:r w:rsidR="00A855F8" w:rsidRPr="00154D7A">
        <w:rPr>
          <w:lang w:val="en-US"/>
        </w:rPr>
        <w:t xml:space="preserve">and DL </w:t>
      </w:r>
      <w:r w:rsidR="009B5063" w:rsidRPr="00154D7A">
        <w:rPr>
          <w:lang w:val="en-US"/>
        </w:rPr>
        <w:t>models.</w:t>
      </w:r>
      <w:r w:rsidR="003F7DB9" w:rsidRPr="00154D7A">
        <w:rPr>
          <w:lang w:val="en-US"/>
        </w:rPr>
        <w:t xml:space="preserve"> In contrast,</w:t>
      </w:r>
      <w:r w:rsidR="00327BC4" w:rsidRPr="00154D7A">
        <w:rPr>
          <w:lang w:val="en-US"/>
        </w:rPr>
        <w:t xml:space="preserve"> </w:t>
      </w:r>
      <w:r w:rsidR="003F7DB9" w:rsidRPr="00154D7A">
        <w:rPr>
          <w:lang w:val="en-US"/>
        </w:rPr>
        <w:t>d</w:t>
      </w:r>
      <w:r w:rsidR="006A6955" w:rsidRPr="00154D7A">
        <w:rPr>
          <w:lang w:val="en-US"/>
        </w:rPr>
        <w:t>eficient configurations can lead to either underfitting or overfitting</w:t>
      </w:r>
      <w:r w:rsidR="003F7DB9" w:rsidRPr="00154D7A">
        <w:rPr>
          <w:lang w:val="en-US"/>
        </w:rPr>
        <w:t xml:space="preserve">. This study </w:t>
      </w:r>
      <w:r w:rsidR="006B218B" w:rsidRPr="00154D7A">
        <w:rPr>
          <w:lang w:val="en-US"/>
        </w:rPr>
        <w:t xml:space="preserve">applies comparative approach using </w:t>
      </w:r>
      <w:r w:rsidR="006B218B" w:rsidRPr="00154D7A">
        <w:rPr>
          <w:rStyle w:val="s1"/>
          <w:lang w:val="en-US"/>
        </w:rPr>
        <w:t>grid search, random search, and Optuna</w:t>
      </w:r>
      <w:r w:rsidR="006B218B" w:rsidRPr="00154D7A">
        <w:rPr>
          <w:lang w:val="en-US"/>
        </w:rPr>
        <w:t>.</w:t>
      </w:r>
    </w:p>
    <w:p w14:paraId="7B94105C" w14:textId="2F4CE11C" w:rsidR="00273559" w:rsidRPr="00154D7A" w:rsidRDefault="00273559" w:rsidP="008A56F6">
      <w:pPr>
        <w:pStyle w:val="p1"/>
        <w:numPr>
          <w:ilvl w:val="0"/>
          <w:numId w:val="60"/>
        </w:numPr>
        <w:jc w:val="both"/>
        <w:rPr>
          <w:lang w:val="en-US"/>
        </w:rPr>
      </w:pPr>
      <w:r w:rsidRPr="00154D7A">
        <w:rPr>
          <w:rStyle w:val="s1"/>
          <w:b/>
          <w:bCs/>
          <w:lang w:val="en-US"/>
        </w:rPr>
        <w:t>Grid Search:</w:t>
      </w:r>
      <w:r w:rsidRPr="00154D7A">
        <w:rPr>
          <w:lang w:val="en-US"/>
        </w:rPr>
        <w:t xml:space="preserve"> This method </w:t>
      </w:r>
      <w:r w:rsidR="00ED26F7" w:rsidRPr="00154D7A">
        <w:rPr>
          <w:lang w:val="en-US"/>
        </w:rPr>
        <w:t>brute forces</w:t>
      </w:r>
      <w:r w:rsidRPr="00154D7A">
        <w:rPr>
          <w:lang w:val="en-US"/>
        </w:rPr>
        <w:t xml:space="preserve"> all possible combinations of predefined hyperparameters. </w:t>
      </w:r>
      <w:r w:rsidR="002D738C" w:rsidRPr="00154D7A">
        <w:rPr>
          <w:lang w:val="en-US"/>
        </w:rPr>
        <w:t>B</w:t>
      </w:r>
      <w:r w:rsidR="003B1BF4" w:rsidRPr="00154D7A">
        <w:rPr>
          <w:lang w:val="en-US"/>
        </w:rPr>
        <w:t xml:space="preserve">y covering all possibilities, it can determine the best </w:t>
      </w:r>
      <w:r w:rsidR="006119F1" w:rsidRPr="00154D7A">
        <w:rPr>
          <w:lang w:val="en-US"/>
        </w:rPr>
        <w:t xml:space="preserve">hyperparameter </w:t>
      </w:r>
      <w:r w:rsidR="003B1BF4" w:rsidRPr="00154D7A">
        <w:rPr>
          <w:lang w:val="en-US"/>
        </w:rPr>
        <w:t>combination</w:t>
      </w:r>
      <w:r w:rsidR="006119F1" w:rsidRPr="00154D7A">
        <w:rPr>
          <w:lang w:val="en-US"/>
        </w:rPr>
        <w:t xml:space="preserve">. </w:t>
      </w:r>
      <w:r w:rsidR="00E72B65" w:rsidRPr="00154D7A">
        <w:rPr>
          <w:lang w:val="en-US"/>
        </w:rPr>
        <w:t xml:space="preserve">Once the parameter space grows, the good application becomes computational burden (Abubakar </w:t>
      </w:r>
      <w:r w:rsidR="00596853" w:rsidRPr="00154D7A">
        <w:rPr>
          <w:i/>
          <w:lang w:val="en-US"/>
        </w:rPr>
        <w:t>et al</w:t>
      </w:r>
      <w:r w:rsidR="00E72B65" w:rsidRPr="00154D7A">
        <w:rPr>
          <w:lang w:val="en-US"/>
        </w:rPr>
        <w:t>., 2024).</w:t>
      </w:r>
      <w:r w:rsidR="006371E9" w:rsidRPr="00154D7A">
        <w:rPr>
          <w:lang w:val="en-US"/>
        </w:rPr>
        <w:t xml:space="preserve"> </w:t>
      </w:r>
      <w:r w:rsidRPr="00154D7A">
        <w:rPr>
          <w:lang w:val="en-US"/>
        </w:rPr>
        <w:t>For example, tuning three parameters with ten candidate values each</w:t>
      </w:r>
      <w:r w:rsidR="00991ED5" w:rsidRPr="00154D7A">
        <w:rPr>
          <w:lang w:val="en-US"/>
        </w:rPr>
        <w:t xml:space="preserve">, formally </w:t>
      </w:r>
      <w:r w:rsidR="00403872" w:rsidRPr="00154D7A">
        <w:rPr>
          <w:lang w:val="en-US"/>
        </w:rPr>
        <w:t>ten</w:t>
      </w:r>
      <w:r w:rsidR="00991ED5" w:rsidRPr="00154D7A">
        <w:rPr>
          <w:lang w:val="en-US"/>
        </w:rPr>
        <w:t xml:space="preserve"> power of </w:t>
      </w:r>
      <w:r w:rsidR="00403872" w:rsidRPr="00154D7A">
        <w:rPr>
          <w:lang w:val="en-US"/>
        </w:rPr>
        <w:t>three</w:t>
      </w:r>
      <w:r w:rsidR="00991ED5" w:rsidRPr="00154D7A">
        <w:rPr>
          <w:lang w:val="en-US"/>
        </w:rPr>
        <w:t>,</w:t>
      </w:r>
      <w:r w:rsidRPr="00154D7A">
        <w:rPr>
          <w:lang w:val="en-US"/>
        </w:rPr>
        <w:t xml:space="preserve"> already requires 1,000 model fits, making grid search infeasible for complex DL architectures.</w:t>
      </w:r>
    </w:p>
    <w:p w14:paraId="4BFF4D50" w14:textId="3C358D20" w:rsidR="00657D82" w:rsidRPr="00154D7A" w:rsidRDefault="00273559" w:rsidP="008A56F6">
      <w:pPr>
        <w:pStyle w:val="p1"/>
        <w:numPr>
          <w:ilvl w:val="0"/>
          <w:numId w:val="60"/>
        </w:numPr>
        <w:jc w:val="both"/>
        <w:rPr>
          <w:lang w:val="en-US"/>
        </w:rPr>
      </w:pPr>
      <w:r w:rsidRPr="00154D7A">
        <w:rPr>
          <w:rStyle w:val="s1"/>
          <w:b/>
          <w:bCs/>
          <w:lang w:val="en-US"/>
        </w:rPr>
        <w:t>Random Search:</w:t>
      </w:r>
      <w:r w:rsidRPr="00154D7A">
        <w:rPr>
          <w:lang w:val="en-US"/>
        </w:rPr>
        <w:t xml:space="preserve"> Instead of testing all combinations, random search </w:t>
      </w:r>
      <w:r w:rsidR="00657D82" w:rsidRPr="00154D7A">
        <w:rPr>
          <w:lang w:val="en-US"/>
        </w:rPr>
        <w:t xml:space="preserve">randomly </w:t>
      </w:r>
      <w:r w:rsidR="002D738C" w:rsidRPr="00154D7A">
        <w:rPr>
          <w:lang w:val="en-US"/>
        </w:rPr>
        <w:t>selects</w:t>
      </w:r>
      <w:r w:rsidR="00657D82" w:rsidRPr="00154D7A">
        <w:rPr>
          <w:lang w:val="en-US"/>
        </w:rPr>
        <w:t xml:space="preserve"> </w:t>
      </w:r>
      <w:r w:rsidR="00430882" w:rsidRPr="00154D7A">
        <w:rPr>
          <w:lang w:val="en-US"/>
        </w:rPr>
        <w:t xml:space="preserve">some of hyperparameter configurations. </w:t>
      </w:r>
      <w:r w:rsidR="002D738C" w:rsidRPr="00154D7A">
        <w:rPr>
          <w:lang w:val="en-US"/>
        </w:rPr>
        <w:t xml:space="preserve">Obviously, it performs faster than grid search and reduces computational </w:t>
      </w:r>
      <w:r w:rsidR="00CF31B7" w:rsidRPr="00154D7A">
        <w:rPr>
          <w:lang w:val="en-US"/>
        </w:rPr>
        <w:t>resources. Nonetheless, it may still spend</w:t>
      </w:r>
      <w:r w:rsidR="00E32051" w:rsidRPr="00154D7A">
        <w:rPr>
          <w:lang w:val="en-US"/>
        </w:rPr>
        <w:t xml:space="preserve"> trials on nonpotential </w:t>
      </w:r>
      <w:r w:rsidR="006451E1" w:rsidRPr="00154D7A">
        <w:rPr>
          <w:lang w:val="en-US"/>
        </w:rPr>
        <w:t xml:space="preserve">regions of parameter spaces and lacks adaptive exploration (Abubakar </w:t>
      </w:r>
      <w:r w:rsidR="00596853" w:rsidRPr="00154D7A">
        <w:rPr>
          <w:i/>
          <w:lang w:val="en-US"/>
        </w:rPr>
        <w:t>et al</w:t>
      </w:r>
      <w:r w:rsidR="006451E1" w:rsidRPr="00154D7A">
        <w:rPr>
          <w:lang w:val="en-US"/>
        </w:rPr>
        <w:t>., 2024)</w:t>
      </w:r>
      <w:r w:rsidR="008631AE" w:rsidRPr="00154D7A">
        <w:rPr>
          <w:lang w:val="en-US"/>
        </w:rPr>
        <w:t xml:space="preserve"> or it may miss the best combination.</w:t>
      </w:r>
    </w:p>
    <w:p w14:paraId="0FF71BD9" w14:textId="0FE85B64" w:rsidR="00273559" w:rsidRPr="00154D7A" w:rsidRDefault="00273559" w:rsidP="008A56F6">
      <w:pPr>
        <w:pStyle w:val="p1"/>
        <w:numPr>
          <w:ilvl w:val="0"/>
          <w:numId w:val="60"/>
        </w:numPr>
        <w:jc w:val="both"/>
        <w:rPr>
          <w:lang w:val="en-US"/>
        </w:rPr>
      </w:pPr>
      <w:r w:rsidRPr="00154D7A">
        <w:rPr>
          <w:rStyle w:val="s1"/>
          <w:b/>
          <w:bCs/>
          <w:lang w:val="en-US"/>
        </w:rPr>
        <w:t>Optuna:</w:t>
      </w:r>
      <w:r w:rsidRPr="00154D7A">
        <w:rPr>
          <w:lang w:val="en-US"/>
        </w:rPr>
        <w:t xml:space="preserve"> A modern hyperparameter optimization framework that improves on both methods by employing </w:t>
      </w:r>
      <w:r w:rsidRPr="00154D7A">
        <w:rPr>
          <w:rStyle w:val="s1"/>
          <w:lang w:val="en-US"/>
        </w:rPr>
        <w:t>Bayesian optimization</w:t>
      </w:r>
      <w:r w:rsidRPr="00154D7A">
        <w:rPr>
          <w:lang w:val="en-US"/>
        </w:rPr>
        <w:t xml:space="preserve"> and </w:t>
      </w:r>
      <w:r w:rsidRPr="00154D7A">
        <w:rPr>
          <w:rStyle w:val="s1"/>
          <w:lang w:val="en-US"/>
        </w:rPr>
        <w:t>early pruning strategies</w:t>
      </w:r>
      <w:r w:rsidRPr="00154D7A">
        <w:rPr>
          <w:lang w:val="en-US"/>
        </w:rPr>
        <w:t xml:space="preserve"> (Patel </w:t>
      </w:r>
      <w:r w:rsidR="00596853" w:rsidRPr="00154D7A">
        <w:rPr>
          <w:i/>
          <w:lang w:val="en-US"/>
        </w:rPr>
        <w:t>et al</w:t>
      </w:r>
      <w:r w:rsidRPr="00154D7A">
        <w:rPr>
          <w:lang w:val="en-US"/>
        </w:rPr>
        <w:t xml:space="preserve">., 2023). Bayesian optimization uses probabilistic models to guide the search towards </w:t>
      </w:r>
      <w:r w:rsidR="008444AF" w:rsidRPr="00154D7A">
        <w:rPr>
          <w:lang w:val="en-US"/>
        </w:rPr>
        <w:t>potential</w:t>
      </w:r>
      <w:r w:rsidRPr="00154D7A">
        <w:rPr>
          <w:lang w:val="en-US"/>
        </w:rPr>
        <w:t xml:space="preserve"> regions of the parameter space</w:t>
      </w:r>
      <w:r w:rsidR="0033492E" w:rsidRPr="00154D7A">
        <w:rPr>
          <w:lang w:val="en-US"/>
        </w:rPr>
        <w:t xml:space="preserve">. On the other </w:t>
      </w:r>
      <w:r w:rsidR="0091717B" w:rsidRPr="00154D7A">
        <w:rPr>
          <w:lang w:val="en-US"/>
        </w:rPr>
        <w:t>hand,</w:t>
      </w:r>
      <w:r w:rsidRPr="00154D7A">
        <w:rPr>
          <w:lang w:val="en-US"/>
        </w:rPr>
        <w:t xml:space="preserve"> pruning</w:t>
      </w:r>
      <w:r w:rsidR="00025E67" w:rsidRPr="00154D7A">
        <w:rPr>
          <w:lang w:val="en-US"/>
        </w:rPr>
        <w:t xml:space="preserve"> </w:t>
      </w:r>
      <w:r w:rsidRPr="00154D7A">
        <w:rPr>
          <w:lang w:val="en-US"/>
        </w:rPr>
        <w:t xml:space="preserve">stops </w:t>
      </w:r>
      <w:r w:rsidR="00025E67" w:rsidRPr="00154D7A">
        <w:rPr>
          <w:lang w:val="en-US"/>
        </w:rPr>
        <w:t>disappointing</w:t>
      </w:r>
      <w:r w:rsidRPr="00154D7A">
        <w:rPr>
          <w:lang w:val="en-US"/>
        </w:rPr>
        <w:t xml:space="preserve"> trials</w:t>
      </w:r>
      <w:r w:rsidR="0033492E" w:rsidRPr="00154D7A">
        <w:rPr>
          <w:lang w:val="en-US"/>
        </w:rPr>
        <w:t xml:space="preserve"> early</w:t>
      </w:r>
      <w:r w:rsidRPr="00154D7A">
        <w:rPr>
          <w:lang w:val="en-US"/>
        </w:rPr>
        <w:t xml:space="preserve">, </w:t>
      </w:r>
      <w:r w:rsidR="0091717B" w:rsidRPr="00154D7A">
        <w:rPr>
          <w:lang w:val="en-US"/>
        </w:rPr>
        <w:t>reallocate</w:t>
      </w:r>
      <w:r w:rsidRPr="00154D7A">
        <w:rPr>
          <w:lang w:val="en-US"/>
        </w:rPr>
        <w:t xml:space="preserve"> resources to more </w:t>
      </w:r>
      <w:r w:rsidR="00A71E13" w:rsidRPr="00154D7A">
        <w:rPr>
          <w:lang w:val="en-US"/>
        </w:rPr>
        <w:t>potential</w:t>
      </w:r>
      <w:r w:rsidRPr="00154D7A">
        <w:rPr>
          <w:lang w:val="en-US"/>
        </w:rPr>
        <w:t xml:space="preserve"> candidates. This combination </w:t>
      </w:r>
      <w:r w:rsidR="009D69DB" w:rsidRPr="00154D7A">
        <w:rPr>
          <w:lang w:val="en-US"/>
        </w:rPr>
        <w:t>returns</w:t>
      </w:r>
      <w:r w:rsidRPr="00154D7A">
        <w:rPr>
          <w:lang w:val="en-US"/>
        </w:rPr>
        <w:t xml:space="preserve"> greater efficiency in exploring complex search spaces, particularly for deep neural networks where training iterations are computationally</w:t>
      </w:r>
      <w:r w:rsidR="004523DB" w:rsidRPr="00154D7A">
        <w:rPr>
          <w:lang w:val="en-US"/>
        </w:rPr>
        <w:t xml:space="preserve"> </w:t>
      </w:r>
      <w:r w:rsidRPr="00154D7A">
        <w:rPr>
          <w:lang w:val="en-US"/>
        </w:rPr>
        <w:t>expensive.</w:t>
      </w:r>
    </w:p>
    <w:p w14:paraId="0A82ABB9" w14:textId="1EFCCD42" w:rsidR="003C22BA" w:rsidRPr="00154D7A" w:rsidRDefault="003C22BA" w:rsidP="00490115">
      <w:pPr>
        <w:pStyle w:val="Caption"/>
        <w:keepNext/>
        <w:jc w:val="center"/>
        <w:rPr>
          <w:sz w:val="21"/>
          <w:szCs w:val="21"/>
          <w:lang w:val="en-US"/>
        </w:rPr>
      </w:pPr>
      <w:bookmarkStart w:id="44" w:name="_Toc215179892"/>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13</w:t>
      </w:r>
      <w:r w:rsidRPr="00154D7A">
        <w:rPr>
          <w:sz w:val="21"/>
          <w:szCs w:val="21"/>
          <w:lang w:val="en-US"/>
        </w:rPr>
        <w:fldChar w:fldCharType="end"/>
      </w:r>
      <w:r w:rsidRPr="00154D7A">
        <w:rPr>
          <w:sz w:val="21"/>
          <w:szCs w:val="21"/>
          <w:lang w:val="en-US"/>
        </w:rPr>
        <w:t xml:space="preserve">: Comparison of Hyperparameter </w:t>
      </w:r>
      <w:r w:rsidR="00B74058" w:rsidRPr="00154D7A">
        <w:rPr>
          <w:sz w:val="21"/>
          <w:szCs w:val="21"/>
          <w:lang w:val="en-US"/>
        </w:rPr>
        <w:t>optimization</w:t>
      </w:r>
      <w:r w:rsidRPr="00154D7A">
        <w:rPr>
          <w:sz w:val="21"/>
          <w:szCs w:val="21"/>
          <w:lang w:val="en-US"/>
        </w:rPr>
        <w:t xml:space="preserve"> Approaches for Machine Learning Models</w:t>
      </w:r>
      <w:bookmarkEnd w:id="44"/>
    </w:p>
    <w:tbl>
      <w:tblPr>
        <w:tblStyle w:val="TableGrid"/>
        <w:tblW w:w="0" w:type="auto"/>
        <w:tblLook w:val="04A0" w:firstRow="1" w:lastRow="0" w:firstColumn="1" w:lastColumn="0" w:noHBand="0" w:noVBand="1"/>
      </w:tblPr>
      <w:tblGrid>
        <w:gridCol w:w="1275"/>
        <w:gridCol w:w="2322"/>
        <w:gridCol w:w="2048"/>
        <w:gridCol w:w="2421"/>
        <w:gridCol w:w="1330"/>
      </w:tblGrid>
      <w:tr w:rsidR="00FA3115" w:rsidRPr="00154D7A" w14:paraId="56B00485" w14:textId="77777777" w:rsidTr="00490115">
        <w:tc>
          <w:tcPr>
            <w:tcW w:w="0" w:type="auto"/>
            <w:hideMark/>
          </w:tcPr>
          <w:p w14:paraId="5694341A" w14:textId="77777777" w:rsidR="00FA3115" w:rsidRPr="00154D7A" w:rsidRDefault="00FA3115" w:rsidP="008A56F6">
            <w:pPr>
              <w:pStyle w:val="p1"/>
              <w:jc w:val="both"/>
              <w:rPr>
                <w:b/>
                <w:bCs/>
                <w:lang w:val="en-US"/>
              </w:rPr>
            </w:pPr>
            <w:r w:rsidRPr="00154D7A">
              <w:rPr>
                <w:b/>
                <w:bCs/>
                <w:lang w:val="en-US"/>
              </w:rPr>
              <w:t>Approach</w:t>
            </w:r>
          </w:p>
        </w:tc>
        <w:tc>
          <w:tcPr>
            <w:tcW w:w="0" w:type="auto"/>
            <w:hideMark/>
          </w:tcPr>
          <w:p w14:paraId="0E9FA529" w14:textId="77777777" w:rsidR="00FA3115" w:rsidRPr="00154D7A" w:rsidRDefault="00FA3115" w:rsidP="008A56F6">
            <w:pPr>
              <w:pStyle w:val="p1"/>
              <w:jc w:val="both"/>
              <w:rPr>
                <w:b/>
                <w:bCs/>
                <w:lang w:val="en-US"/>
              </w:rPr>
            </w:pPr>
            <w:r w:rsidRPr="00154D7A">
              <w:rPr>
                <w:b/>
                <w:bCs/>
                <w:lang w:val="en-US"/>
              </w:rPr>
              <w:t>Description</w:t>
            </w:r>
          </w:p>
        </w:tc>
        <w:tc>
          <w:tcPr>
            <w:tcW w:w="0" w:type="auto"/>
            <w:hideMark/>
          </w:tcPr>
          <w:p w14:paraId="1D8FD5F6" w14:textId="77777777" w:rsidR="00FA3115" w:rsidRPr="00154D7A" w:rsidRDefault="00FA3115" w:rsidP="008A56F6">
            <w:pPr>
              <w:pStyle w:val="p1"/>
              <w:jc w:val="both"/>
              <w:rPr>
                <w:b/>
                <w:bCs/>
                <w:lang w:val="en-US"/>
              </w:rPr>
            </w:pPr>
            <w:r w:rsidRPr="00154D7A">
              <w:rPr>
                <w:b/>
                <w:bCs/>
                <w:lang w:val="en-US"/>
              </w:rPr>
              <w:t>Strengths</w:t>
            </w:r>
          </w:p>
        </w:tc>
        <w:tc>
          <w:tcPr>
            <w:tcW w:w="0" w:type="auto"/>
            <w:hideMark/>
          </w:tcPr>
          <w:p w14:paraId="320FFD75" w14:textId="77777777" w:rsidR="00FA3115" w:rsidRPr="00154D7A" w:rsidRDefault="00FA3115" w:rsidP="008A56F6">
            <w:pPr>
              <w:pStyle w:val="p1"/>
              <w:jc w:val="both"/>
              <w:rPr>
                <w:b/>
                <w:bCs/>
                <w:lang w:val="en-US"/>
              </w:rPr>
            </w:pPr>
            <w:r w:rsidRPr="00154D7A">
              <w:rPr>
                <w:b/>
                <w:bCs/>
                <w:lang w:val="en-US"/>
              </w:rPr>
              <w:t>Weaknesses</w:t>
            </w:r>
          </w:p>
        </w:tc>
        <w:tc>
          <w:tcPr>
            <w:tcW w:w="0" w:type="auto"/>
            <w:hideMark/>
          </w:tcPr>
          <w:p w14:paraId="2A7B4919" w14:textId="77777777" w:rsidR="00FA3115" w:rsidRPr="00154D7A" w:rsidRDefault="00FA3115" w:rsidP="008A56F6">
            <w:pPr>
              <w:pStyle w:val="p1"/>
              <w:jc w:val="both"/>
              <w:rPr>
                <w:b/>
                <w:bCs/>
                <w:lang w:val="en-US"/>
              </w:rPr>
            </w:pPr>
            <w:r w:rsidRPr="00154D7A">
              <w:rPr>
                <w:b/>
                <w:bCs/>
                <w:lang w:val="en-US"/>
              </w:rPr>
              <w:t>Relevant Studies</w:t>
            </w:r>
          </w:p>
        </w:tc>
      </w:tr>
      <w:tr w:rsidR="00FA3115" w:rsidRPr="00154D7A" w14:paraId="5A773FEE" w14:textId="77777777" w:rsidTr="00490115">
        <w:tc>
          <w:tcPr>
            <w:tcW w:w="0" w:type="auto"/>
            <w:hideMark/>
          </w:tcPr>
          <w:p w14:paraId="39AA4440" w14:textId="77777777" w:rsidR="00FA3115" w:rsidRPr="00154D7A" w:rsidRDefault="00FA3115" w:rsidP="008A56F6">
            <w:pPr>
              <w:pStyle w:val="p1"/>
              <w:jc w:val="both"/>
              <w:rPr>
                <w:lang w:val="en-US"/>
              </w:rPr>
            </w:pPr>
            <w:r w:rsidRPr="00154D7A">
              <w:rPr>
                <w:b/>
                <w:bCs/>
                <w:lang w:val="en-US"/>
              </w:rPr>
              <w:t>Grid Search</w:t>
            </w:r>
          </w:p>
        </w:tc>
        <w:tc>
          <w:tcPr>
            <w:tcW w:w="0" w:type="auto"/>
            <w:hideMark/>
          </w:tcPr>
          <w:p w14:paraId="54090E3C" w14:textId="77777777" w:rsidR="00FA3115" w:rsidRPr="00154D7A" w:rsidRDefault="00FA3115" w:rsidP="008A56F6">
            <w:pPr>
              <w:pStyle w:val="p1"/>
              <w:jc w:val="both"/>
              <w:rPr>
                <w:lang w:val="en-US"/>
              </w:rPr>
            </w:pPr>
            <w:r w:rsidRPr="00154D7A">
              <w:rPr>
                <w:lang w:val="en-US"/>
              </w:rPr>
              <w:t>Exhaustively evaluates all parameter combinations within a predefined grid.</w:t>
            </w:r>
          </w:p>
        </w:tc>
        <w:tc>
          <w:tcPr>
            <w:tcW w:w="0" w:type="auto"/>
            <w:hideMark/>
          </w:tcPr>
          <w:p w14:paraId="7A73FC78" w14:textId="77777777" w:rsidR="00FA3115" w:rsidRPr="00154D7A" w:rsidRDefault="00FA3115" w:rsidP="008A56F6">
            <w:pPr>
              <w:pStyle w:val="p1"/>
              <w:jc w:val="both"/>
              <w:rPr>
                <w:lang w:val="en-US"/>
              </w:rPr>
            </w:pPr>
            <w:r w:rsidRPr="00154D7A">
              <w:rPr>
                <w:lang w:val="en-US"/>
              </w:rPr>
              <w:t>Simple to implement; guarantees finding best model within the grid.</w:t>
            </w:r>
          </w:p>
        </w:tc>
        <w:tc>
          <w:tcPr>
            <w:tcW w:w="0" w:type="auto"/>
            <w:hideMark/>
          </w:tcPr>
          <w:p w14:paraId="4EA97E48" w14:textId="7D69D6D6" w:rsidR="00FA3115" w:rsidRPr="00154D7A" w:rsidRDefault="00FA3115" w:rsidP="008A56F6">
            <w:pPr>
              <w:pStyle w:val="p1"/>
              <w:jc w:val="both"/>
              <w:rPr>
                <w:lang w:val="en-US"/>
              </w:rPr>
            </w:pPr>
            <w:r w:rsidRPr="00154D7A">
              <w:rPr>
                <w:lang w:val="en-US"/>
              </w:rPr>
              <w:t>Computationally expensive; infeasible for large search spaces.</w:t>
            </w:r>
          </w:p>
        </w:tc>
        <w:tc>
          <w:tcPr>
            <w:tcW w:w="0" w:type="auto"/>
            <w:hideMark/>
          </w:tcPr>
          <w:p w14:paraId="575E5F34" w14:textId="7DEF7536" w:rsidR="00FA3115" w:rsidRPr="00154D7A" w:rsidRDefault="00FA3115" w:rsidP="008A56F6">
            <w:pPr>
              <w:pStyle w:val="p1"/>
              <w:jc w:val="both"/>
              <w:rPr>
                <w:lang w:val="en-US"/>
              </w:rPr>
            </w:pPr>
            <w:r w:rsidRPr="00154D7A">
              <w:rPr>
                <w:lang w:val="en-US"/>
              </w:rPr>
              <w:t xml:space="preserve">Abubakar </w:t>
            </w:r>
            <w:r w:rsidR="00596853" w:rsidRPr="00154D7A">
              <w:rPr>
                <w:i/>
                <w:lang w:val="en-US"/>
              </w:rPr>
              <w:t>et al</w:t>
            </w:r>
            <w:r w:rsidRPr="00154D7A">
              <w:rPr>
                <w:lang w:val="en-US"/>
              </w:rPr>
              <w:t>. (2024)</w:t>
            </w:r>
          </w:p>
        </w:tc>
      </w:tr>
    </w:tbl>
    <w:p w14:paraId="60A5E5F7" w14:textId="77777777" w:rsidR="00201077" w:rsidRPr="00154D7A" w:rsidRDefault="00201077">
      <w:pPr>
        <w:rPr>
          <w:lang w:val="en-US"/>
        </w:rPr>
      </w:pPr>
      <w:r w:rsidRPr="00154D7A">
        <w:rPr>
          <w:lang w:val="en-US"/>
        </w:rPr>
        <w:br w:type="page"/>
      </w:r>
    </w:p>
    <w:tbl>
      <w:tblPr>
        <w:tblStyle w:val="TableGrid"/>
        <w:tblW w:w="0" w:type="auto"/>
        <w:tblLook w:val="04A0" w:firstRow="1" w:lastRow="0" w:firstColumn="1" w:lastColumn="0" w:noHBand="0" w:noVBand="1"/>
      </w:tblPr>
      <w:tblGrid>
        <w:gridCol w:w="1171"/>
        <w:gridCol w:w="2127"/>
        <w:gridCol w:w="2345"/>
        <w:gridCol w:w="2292"/>
        <w:gridCol w:w="1461"/>
      </w:tblGrid>
      <w:tr w:rsidR="00FA3115" w:rsidRPr="00154D7A" w14:paraId="45134B66" w14:textId="77777777" w:rsidTr="00490115">
        <w:tc>
          <w:tcPr>
            <w:tcW w:w="0" w:type="auto"/>
            <w:hideMark/>
          </w:tcPr>
          <w:p w14:paraId="2BDC78D6" w14:textId="5EFE6642" w:rsidR="00FA3115" w:rsidRPr="00154D7A" w:rsidRDefault="00FA3115" w:rsidP="008A56F6">
            <w:pPr>
              <w:pStyle w:val="p1"/>
              <w:jc w:val="both"/>
              <w:rPr>
                <w:lang w:val="en-US"/>
              </w:rPr>
            </w:pPr>
            <w:r w:rsidRPr="00154D7A">
              <w:rPr>
                <w:b/>
                <w:bCs/>
                <w:lang w:val="en-US"/>
              </w:rPr>
              <w:lastRenderedPageBreak/>
              <w:t>Random Search</w:t>
            </w:r>
          </w:p>
        </w:tc>
        <w:tc>
          <w:tcPr>
            <w:tcW w:w="0" w:type="auto"/>
            <w:hideMark/>
          </w:tcPr>
          <w:p w14:paraId="44146862" w14:textId="77777777" w:rsidR="00FA3115" w:rsidRPr="00154D7A" w:rsidRDefault="00FA3115" w:rsidP="008A56F6">
            <w:pPr>
              <w:pStyle w:val="p1"/>
              <w:jc w:val="both"/>
              <w:rPr>
                <w:lang w:val="en-US"/>
              </w:rPr>
            </w:pPr>
            <w:r w:rsidRPr="00154D7A">
              <w:rPr>
                <w:lang w:val="en-US"/>
              </w:rPr>
              <w:t>Samples parameter values randomly from defined distributions.</w:t>
            </w:r>
          </w:p>
        </w:tc>
        <w:tc>
          <w:tcPr>
            <w:tcW w:w="0" w:type="auto"/>
            <w:hideMark/>
          </w:tcPr>
          <w:p w14:paraId="5DF54BBF" w14:textId="77777777" w:rsidR="00FA3115" w:rsidRPr="00154D7A" w:rsidRDefault="00FA3115" w:rsidP="008A56F6">
            <w:pPr>
              <w:pStyle w:val="p1"/>
              <w:jc w:val="both"/>
              <w:rPr>
                <w:lang w:val="en-US"/>
              </w:rPr>
            </w:pPr>
            <w:r w:rsidRPr="00154D7A">
              <w:rPr>
                <w:lang w:val="en-US"/>
              </w:rPr>
              <w:t>More efficient than grid search in high-dimensional spaces; can reach near-optimal results quickly.</w:t>
            </w:r>
          </w:p>
        </w:tc>
        <w:tc>
          <w:tcPr>
            <w:tcW w:w="0" w:type="auto"/>
            <w:hideMark/>
          </w:tcPr>
          <w:p w14:paraId="2667B78E" w14:textId="77777777" w:rsidR="00FA3115" w:rsidRPr="00154D7A" w:rsidRDefault="00FA3115" w:rsidP="008A56F6">
            <w:pPr>
              <w:pStyle w:val="p1"/>
              <w:jc w:val="both"/>
              <w:rPr>
                <w:lang w:val="en-US"/>
              </w:rPr>
            </w:pPr>
            <w:r w:rsidRPr="00154D7A">
              <w:rPr>
                <w:lang w:val="en-US"/>
              </w:rPr>
              <w:t>May miss optimal combinations if not sampled; results can vary by run.</w:t>
            </w:r>
          </w:p>
        </w:tc>
        <w:tc>
          <w:tcPr>
            <w:tcW w:w="0" w:type="auto"/>
            <w:hideMark/>
          </w:tcPr>
          <w:p w14:paraId="73F97BE7" w14:textId="7802E8AB" w:rsidR="00FA3115" w:rsidRPr="00154D7A" w:rsidRDefault="00FA3115" w:rsidP="008A56F6">
            <w:pPr>
              <w:pStyle w:val="p1"/>
              <w:jc w:val="both"/>
              <w:rPr>
                <w:lang w:val="en-US"/>
              </w:rPr>
            </w:pPr>
            <w:r w:rsidRPr="00154D7A">
              <w:rPr>
                <w:lang w:val="en-US"/>
              </w:rPr>
              <w:t xml:space="preserve">Patel </w:t>
            </w:r>
            <w:r w:rsidR="00596853" w:rsidRPr="00154D7A">
              <w:rPr>
                <w:i/>
                <w:lang w:val="en-US"/>
              </w:rPr>
              <w:t>et al</w:t>
            </w:r>
            <w:r w:rsidRPr="00154D7A">
              <w:rPr>
                <w:lang w:val="en-US"/>
              </w:rPr>
              <w:t xml:space="preserve">. (2023); Abubakar </w:t>
            </w:r>
            <w:r w:rsidR="00596853" w:rsidRPr="00154D7A">
              <w:rPr>
                <w:i/>
                <w:lang w:val="en-US"/>
              </w:rPr>
              <w:t>et al</w:t>
            </w:r>
            <w:r w:rsidRPr="00154D7A">
              <w:rPr>
                <w:lang w:val="en-US"/>
              </w:rPr>
              <w:t>. (2024)</w:t>
            </w:r>
          </w:p>
        </w:tc>
      </w:tr>
      <w:tr w:rsidR="00FA3115" w:rsidRPr="00154D7A" w14:paraId="4F9C7CB8" w14:textId="77777777" w:rsidTr="00490115">
        <w:tc>
          <w:tcPr>
            <w:tcW w:w="0" w:type="auto"/>
            <w:hideMark/>
          </w:tcPr>
          <w:p w14:paraId="104052E9" w14:textId="77777777" w:rsidR="00FA3115" w:rsidRPr="00154D7A" w:rsidRDefault="00FA3115" w:rsidP="008A56F6">
            <w:pPr>
              <w:pStyle w:val="p1"/>
              <w:jc w:val="both"/>
              <w:rPr>
                <w:lang w:val="en-US"/>
              </w:rPr>
            </w:pPr>
            <w:r w:rsidRPr="00154D7A">
              <w:rPr>
                <w:b/>
                <w:bCs/>
                <w:lang w:val="en-US"/>
              </w:rPr>
              <w:t>Optuna</w:t>
            </w:r>
          </w:p>
        </w:tc>
        <w:tc>
          <w:tcPr>
            <w:tcW w:w="0" w:type="auto"/>
            <w:hideMark/>
          </w:tcPr>
          <w:p w14:paraId="0EB979BB" w14:textId="5671B40A" w:rsidR="00FA3115" w:rsidRPr="00154D7A" w:rsidRDefault="00FA3115" w:rsidP="008A56F6">
            <w:pPr>
              <w:pStyle w:val="p1"/>
              <w:jc w:val="both"/>
              <w:rPr>
                <w:lang w:val="en-US"/>
              </w:rPr>
            </w:pPr>
            <w:r w:rsidRPr="00154D7A">
              <w:rPr>
                <w:lang w:val="en-US"/>
              </w:rPr>
              <w:t xml:space="preserve">Uses Bayesian </w:t>
            </w:r>
            <w:r w:rsidR="00B74058" w:rsidRPr="00154D7A">
              <w:rPr>
                <w:lang w:val="en-US"/>
              </w:rPr>
              <w:t>optimization</w:t>
            </w:r>
            <w:r w:rsidRPr="00154D7A">
              <w:rPr>
                <w:lang w:val="en-US"/>
              </w:rPr>
              <w:t xml:space="preserve"> and pruning to guide search toward promising regions.</w:t>
            </w:r>
          </w:p>
        </w:tc>
        <w:tc>
          <w:tcPr>
            <w:tcW w:w="0" w:type="auto"/>
            <w:hideMark/>
          </w:tcPr>
          <w:p w14:paraId="7C7FC08A" w14:textId="77777777" w:rsidR="00FA3115" w:rsidRPr="00154D7A" w:rsidRDefault="00FA3115" w:rsidP="008A56F6">
            <w:pPr>
              <w:pStyle w:val="p1"/>
              <w:jc w:val="both"/>
              <w:rPr>
                <w:lang w:val="en-US"/>
              </w:rPr>
            </w:pPr>
            <w:r w:rsidRPr="00154D7A">
              <w:rPr>
                <w:lang w:val="en-US"/>
              </w:rPr>
              <w:t>Highly efficient in large, complex spaces; adaptive search; early stopping of poor trials saves computation.</w:t>
            </w:r>
          </w:p>
        </w:tc>
        <w:tc>
          <w:tcPr>
            <w:tcW w:w="0" w:type="auto"/>
            <w:hideMark/>
          </w:tcPr>
          <w:p w14:paraId="4C0A6485" w14:textId="6819B0D3" w:rsidR="00FA3115" w:rsidRPr="00154D7A" w:rsidRDefault="00FA3115" w:rsidP="008A56F6">
            <w:pPr>
              <w:pStyle w:val="p1"/>
              <w:jc w:val="both"/>
              <w:rPr>
                <w:lang w:val="en-US"/>
              </w:rPr>
            </w:pPr>
            <w:r w:rsidRPr="00154D7A">
              <w:rPr>
                <w:lang w:val="en-US"/>
              </w:rPr>
              <w:t xml:space="preserve">More complex </w:t>
            </w:r>
            <w:r w:rsidR="00C23636" w:rsidRPr="00154D7A">
              <w:rPr>
                <w:lang w:val="en-US"/>
              </w:rPr>
              <w:t>implementation</w:t>
            </w:r>
            <w:r w:rsidRPr="00154D7A">
              <w:rPr>
                <w:lang w:val="en-US"/>
              </w:rPr>
              <w:t xml:space="preserve"> requires tuning of </w:t>
            </w:r>
            <w:r w:rsidR="00B74058" w:rsidRPr="00154D7A">
              <w:rPr>
                <w:lang w:val="en-US"/>
              </w:rPr>
              <w:t>optimization</w:t>
            </w:r>
            <w:r w:rsidRPr="00154D7A">
              <w:rPr>
                <w:lang w:val="en-US"/>
              </w:rPr>
              <w:t xml:space="preserve"> process itself.</w:t>
            </w:r>
          </w:p>
        </w:tc>
        <w:tc>
          <w:tcPr>
            <w:tcW w:w="0" w:type="auto"/>
            <w:hideMark/>
          </w:tcPr>
          <w:p w14:paraId="45BF1BDB" w14:textId="299CFEE8" w:rsidR="00FA3115" w:rsidRPr="00154D7A" w:rsidRDefault="00FA3115" w:rsidP="008A56F6">
            <w:pPr>
              <w:pStyle w:val="p1"/>
              <w:jc w:val="both"/>
              <w:rPr>
                <w:lang w:val="en-US"/>
              </w:rPr>
            </w:pPr>
            <w:r w:rsidRPr="00154D7A">
              <w:rPr>
                <w:lang w:val="en-US"/>
              </w:rPr>
              <w:t xml:space="preserve">Patel </w:t>
            </w:r>
            <w:r w:rsidR="00596853" w:rsidRPr="00154D7A">
              <w:rPr>
                <w:i/>
                <w:lang w:val="en-US"/>
              </w:rPr>
              <w:t>et al</w:t>
            </w:r>
            <w:r w:rsidRPr="00154D7A">
              <w:rPr>
                <w:lang w:val="en-US"/>
              </w:rPr>
              <w:t>. (2023)</w:t>
            </w:r>
          </w:p>
        </w:tc>
      </w:tr>
    </w:tbl>
    <w:p w14:paraId="7D288E8B" w14:textId="19A088AD" w:rsidR="00FC64B5" w:rsidRPr="00154D7A" w:rsidRDefault="00FC64B5" w:rsidP="0079223C">
      <w:pPr>
        <w:pStyle w:val="p1"/>
        <w:spacing w:after="0" w:afterAutospacing="0"/>
        <w:jc w:val="both"/>
        <w:rPr>
          <w:lang w:val="en-US"/>
        </w:rPr>
      </w:pPr>
      <w:r w:rsidRPr="00154D7A">
        <w:rPr>
          <w:lang w:val="en-US"/>
        </w:rPr>
        <w:t>In conclusion, logically Optuna beats Grid Search and Random Search not only in term of computational resources but also achieving higher chance of finding near optimal. By applying all three approaches and comparing each approach’s peak performance with base models and them together, the study seeks the solid proof for the best tuning platform.</w:t>
      </w:r>
    </w:p>
    <w:p w14:paraId="0A3C8B29" w14:textId="1269BA9B" w:rsidR="006910D1" w:rsidRPr="00154D7A" w:rsidRDefault="006910D1" w:rsidP="0087460C">
      <w:pPr>
        <w:pStyle w:val="Heading4"/>
        <w:rPr>
          <w:rFonts w:ascii="Times New Roman" w:hAnsi="Times New Roman" w:cs="Times New Roman"/>
          <w:lang w:val="en-US"/>
        </w:rPr>
      </w:pPr>
      <w:r w:rsidRPr="00154D7A">
        <w:rPr>
          <w:rFonts w:ascii="Times New Roman" w:hAnsi="Times New Roman" w:cs="Times New Roman"/>
          <w:lang w:val="en-US"/>
        </w:rPr>
        <w:t>Deep Learning Models</w:t>
      </w:r>
    </w:p>
    <w:p w14:paraId="43DE3662" w14:textId="3EADBEC0" w:rsidR="006910D1" w:rsidRPr="00154D7A" w:rsidRDefault="006910D1" w:rsidP="009A0BC2">
      <w:pPr>
        <w:spacing w:before="100" w:beforeAutospacing="1" w:after="100" w:afterAutospacing="1"/>
        <w:jc w:val="both"/>
        <w:rPr>
          <w:color w:val="000000"/>
          <w:lang w:val="en-US"/>
        </w:rPr>
      </w:pPr>
      <w:r w:rsidRPr="00154D7A">
        <w:rPr>
          <w:color w:val="000000"/>
          <w:lang w:val="en-US"/>
        </w:rPr>
        <w:t>In contrast, DL models in this study will not</w:t>
      </w:r>
      <w:r w:rsidR="00A7041A" w:rsidRPr="00154D7A">
        <w:rPr>
          <w:color w:val="000000"/>
          <w:lang w:val="en-US"/>
        </w:rPr>
        <w:t xml:space="preserve"> undergo full hyperparameter tuning process. </w:t>
      </w:r>
      <w:r w:rsidR="00E0091B" w:rsidRPr="00154D7A">
        <w:rPr>
          <w:color w:val="000000"/>
          <w:lang w:val="en-US"/>
        </w:rPr>
        <w:t>Due to deep learning complex architectures, hyperparameter tuning requires extremely high computational resources</w:t>
      </w:r>
      <w:r w:rsidR="00970D18" w:rsidRPr="00154D7A">
        <w:rPr>
          <w:color w:val="000000"/>
          <w:lang w:val="en-US"/>
        </w:rPr>
        <w:t xml:space="preserve">. </w:t>
      </w:r>
      <w:r w:rsidR="00316BF8" w:rsidRPr="00154D7A">
        <w:rPr>
          <w:color w:val="000000"/>
          <w:lang w:val="en-US"/>
        </w:rPr>
        <w:t>T</w:t>
      </w:r>
      <w:r w:rsidR="00783759" w:rsidRPr="00154D7A">
        <w:rPr>
          <w:color w:val="000000"/>
          <w:lang w:val="en-US"/>
        </w:rPr>
        <w:t xml:space="preserve">heir hyperparameters </w:t>
      </w:r>
      <w:r w:rsidR="00610D7D" w:rsidRPr="00154D7A">
        <w:rPr>
          <w:color w:val="000000"/>
          <w:lang w:val="en-US"/>
        </w:rPr>
        <w:t xml:space="preserve">such as </w:t>
      </w:r>
      <w:r w:rsidR="00783759" w:rsidRPr="00154D7A">
        <w:rPr>
          <w:color w:val="000000"/>
          <w:lang w:val="en-US"/>
        </w:rPr>
        <w:t xml:space="preserve">number of hidden layers, activation functions, dropout, batch size, learning rate will be set using configurations established in prior churn prediction studies (Amal </w:t>
      </w:r>
      <w:r w:rsidR="00596853" w:rsidRPr="00154D7A">
        <w:rPr>
          <w:i/>
          <w:color w:val="000000"/>
          <w:lang w:val="en-US"/>
        </w:rPr>
        <w:t>et al</w:t>
      </w:r>
      <w:r w:rsidR="00783759" w:rsidRPr="00154D7A">
        <w:rPr>
          <w:color w:val="000000"/>
          <w:lang w:val="en-US"/>
        </w:rPr>
        <w:t xml:space="preserve">., 2023; Ahmed </w:t>
      </w:r>
      <w:r w:rsidR="00596853" w:rsidRPr="00154D7A">
        <w:rPr>
          <w:i/>
          <w:color w:val="000000"/>
          <w:lang w:val="en-US"/>
        </w:rPr>
        <w:t>et al</w:t>
      </w:r>
      <w:r w:rsidR="00783759" w:rsidRPr="00154D7A">
        <w:rPr>
          <w:color w:val="000000"/>
          <w:lang w:val="en-US"/>
        </w:rPr>
        <w:t xml:space="preserve">., 2023; Zhang </w:t>
      </w:r>
      <w:r w:rsidR="00596853" w:rsidRPr="00154D7A">
        <w:rPr>
          <w:i/>
          <w:color w:val="000000"/>
          <w:lang w:val="en-US"/>
        </w:rPr>
        <w:t>et al</w:t>
      </w:r>
      <w:r w:rsidR="00783759" w:rsidRPr="00154D7A">
        <w:rPr>
          <w:color w:val="000000"/>
          <w:lang w:val="en-US"/>
        </w:rPr>
        <w:t xml:space="preserve">., 2024). This reflects two </w:t>
      </w:r>
      <w:r w:rsidR="00610D7D" w:rsidRPr="00154D7A">
        <w:rPr>
          <w:color w:val="000000"/>
          <w:lang w:val="en-US"/>
        </w:rPr>
        <w:t>concerns</w:t>
      </w:r>
      <w:r w:rsidR="00783759" w:rsidRPr="00154D7A">
        <w:rPr>
          <w:color w:val="000000"/>
          <w:lang w:val="en-US"/>
        </w:rPr>
        <w:t>:</w:t>
      </w:r>
      <w:r w:rsidR="00E0091B" w:rsidRPr="00154D7A">
        <w:rPr>
          <w:color w:val="000000"/>
          <w:lang w:val="en-US"/>
        </w:rPr>
        <w:t xml:space="preserve"> </w:t>
      </w:r>
    </w:p>
    <w:p w14:paraId="71F5144E" w14:textId="216C2CE6" w:rsidR="00610D7D" w:rsidRPr="00154D7A" w:rsidRDefault="003320D7" w:rsidP="009A0BC2">
      <w:pPr>
        <w:pStyle w:val="p1"/>
        <w:numPr>
          <w:ilvl w:val="0"/>
          <w:numId w:val="60"/>
        </w:numPr>
        <w:jc w:val="both"/>
        <w:rPr>
          <w:rStyle w:val="s1"/>
          <w:lang w:val="en-US"/>
        </w:rPr>
      </w:pPr>
      <w:r w:rsidRPr="00154D7A">
        <w:rPr>
          <w:rStyle w:val="s1"/>
          <w:lang w:val="en-US"/>
        </w:rPr>
        <w:t>Because the study dataset is quite small (5000 observations)</w:t>
      </w:r>
      <w:r w:rsidR="00D4635E" w:rsidRPr="00154D7A">
        <w:rPr>
          <w:rStyle w:val="s1"/>
          <w:lang w:val="en-US"/>
        </w:rPr>
        <w:t xml:space="preserve"> and it may limit the</w:t>
      </w:r>
      <w:r w:rsidR="002A7402" w:rsidRPr="00154D7A">
        <w:rPr>
          <w:rStyle w:val="s1"/>
          <w:lang w:val="en-US"/>
        </w:rPr>
        <w:t xml:space="preserve"> extensive hyperparameter tuning benefit.</w:t>
      </w:r>
      <w:r w:rsidR="005D7D91" w:rsidRPr="00154D7A">
        <w:rPr>
          <w:rStyle w:val="s1"/>
          <w:lang w:val="en-US"/>
        </w:rPr>
        <w:t xml:space="preserve"> Any overly complex tuning may risk to </w:t>
      </w:r>
      <w:r w:rsidR="00B35EF7" w:rsidRPr="00154D7A">
        <w:rPr>
          <w:rStyle w:val="s1"/>
          <w:lang w:val="en-US"/>
        </w:rPr>
        <w:t>overfitting</w:t>
      </w:r>
      <w:r w:rsidR="005D7D91" w:rsidRPr="00154D7A">
        <w:rPr>
          <w:rStyle w:val="s1"/>
          <w:lang w:val="en-US"/>
        </w:rPr>
        <w:t>.</w:t>
      </w:r>
    </w:p>
    <w:p w14:paraId="4EB14E5F" w14:textId="2A504021" w:rsidR="005D7D91" w:rsidRPr="00154D7A" w:rsidRDefault="00B35EF7" w:rsidP="009A0BC2">
      <w:pPr>
        <w:pStyle w:val="p1"/>
        <w:numPr>
          <w:ilvl w:val="0"/>
          <w:numId w:val="60"/>
        </w:numPr>
        <w:jc w:val="both"/>
        <w:rPr>
          <w:rStyle w:val="s1"/>
          <w:lang w:val="en-US"/>
        </w:rPr>
      </w:pPr>
      <w:r w:rsidRPr="00154D7A">
        <w:rPr>
          <w:rStyle w:val="s1"/>
          <w:lang w:val="en-US"/>
        </w:rPr>
        <w:t xml:space="preserve">Full hyperparameter tuning is computationally expensive and </w:t>
      </w:r>
      <w:r w:rsidR="004D6051" w:rsidRPr="00154D7A">
        <w:rPr>
          <w:rStyle w:val="s1"/>
          <w:lang w:val="en-US"/>
        </w:rPr>
        <w:t>beyond the practical scope of this study</w:t>
      </w:r>
      <w:r w:rsidR="00982F2E" w:rsidRPr="00154D7A">
        <w:rPr>
          <w:rStyle w:val="s1"/>
          <w:lang w:val="en-US"/>
        </w:rPr>
        <w:t>.</w:t>
      </w:r>
    </w:p>
    <w:p w14:paraId="4F40F904" w14:textId="6718D9B4" w:rsidR="00316BF8" w:rsidRPr="00154D7A" w:rsidRDefault="00316BF8" w:rsidP="009A0BC2">
      <w:pPr>
        <w:pStyle w:val="p1"/>
        <w:jc w:val="both"/>
        <w:rPr>
          <w:lang w:val="en-US"/>
        </w:rPr>
      </w:pPr>
      <w:r w:rsidRPr="00154D7A">
        <w:rPr>
          <w:rStyle w:val="s1"/>
          <w:lang w:val="en-US"/>
        </w:rPr>
        <w:t xml:space="preserve">By adopting </w:t>
      </w:r>
      <w:r w:rsidR="00567BC7" w:rsidRPr="00154D7A">
        <w:rPr>
          <w:rStyle w:val="s1"/>
          <w:lang w:val="en-US"/>
        </w:rPr>
        <w:t xml:space="preserve">configurations from previous literature, DL models are not left untuned but are setup using </w:t>
      </w:r>
      <w:r w:rsidR="00522B42" w:rsidRPr="00154D7A">
        <w:rPr>
          <w:rStyle w:val="s1"/>
          <w:lang w:val="en-US"/>
        </w:rPr>
        <w:t>empirically validated settings. This ensures methodological fairness, ML models are fully tuned with Grid Search, Random Search, and Optuna, while DL models are reasonably configured to reflect their potential under realistic study constraints.</w:t>
      </w:r>
    </w:p>
    <w:p w14:paraId="26EA8645" w14:textId="77777777" w:rsidR="0093706F" w:rsidRPr="00154D7A" w:rsidRDefault="0093706F">
      <w:pPr>
        <w:spacing w:after="200" w:line="276" w:lineRule="auto"/>
        <w:rPr>
          <w:rFonts w:eastAsiaTheme="majorEastAsia"/>
          <w:color w:val="4F81BD" w:themeColor="accent1"/>
          <w:sz w:val="26"/>
          <w:szCs w:val="26"/>
          <w:lang w:val="en-US"/>
        </w:rPr>
      </w:pPr>
      <w:r w:rsidRPr="00154D7A">
        <w:rPr>
          <w:b/>
          <w:bCs/>
          <w:lang w:val="en-US"/>
        </w:rPr>
        <w:br w:type="page"/>
      </w:r>
    </w:p>
    <w:p w14:paraId="3F60E1E5" w14:textId="6B6F4658" w:rsidR="00DD4047" w:rsidRPr="00154D7A" w:rsidRDefault="00DD4047"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Evaluation Metrics</w:t>
      </w:r>
    </w:p>
    <w:p w14:paraId="62807B11" w14:textId="65C280BE" w:rsidR="00CA5AA6" w:rsidRPr="00154D7A" w:rsidRDefault="00A2659C" w:rsidP="008A56F6">
      <w:pPr>
        <w:spacing w:before="100" w:beforeAutospacing="1" w:after="100" w:afterAutospacing="1"/>
        <w:jc w:val="both"/>
        <w:rPr>
          <w:color w:val="000000"/>
          <w:lang w:val="en-US"/>
        </w:rPr>
      </w:pPr>
      <w:r w:rsidRPr="00154D7A">
        <w:rPr>
          <w:color w:val="000000"/>
          <w:lang w:val="en-US"/>
        </w:rPr>
        <w:t>Besides</w:t>
      </w:r>
      <w:r w:rsidR="00024E63" w:rsidRPr="00154D7A">
        <w:rPr>
          <w:color w:val="000000"/>
          <w:lang w:val="en-US"/>
        </w:rPr>
        <w:t xml:space="preserve"> four </w:t>
      </w:r>
      <w:r w:rsidR="006D3778" w:rsidRPr="00154D7A">
        <w:rPr>
          <w:color w:val="000000"/>
          <w:lang w:val="en-US"/>
        </w:rPr>
        <w:t xml:space="preserve">widely used metrics in </w:t>
      </w:r>
      <w:r w:rsidR="008005AD" w:rsidRPr="00154D7A">
        <w:rPr>
          <w:color w:val="000000"/>
          <w:lang w:val="en-US"/>
        </w:rPr>
        <w:t>the binary</w:t>
      </w:r>
      <w:r w:rsidR="006D3778" w:rsidRPr="00154D7A">
        <w:rPr>
          <w:color w:val="000000"/>
          <w:lang w:val="en-US"/>
        </w:rPr>
        <w:t xml:space="preserve"> classification problem (</w:t>
      </w:r>
      <w:r w:rsidR="004D0407" w:rsidRPr="00154D7A">
        <w:rPr>
          <w:color w:val="000000"/>
          <w:lang w:val="en-US"/>
        </w:rPr>
        <w:t>Adiputra, Wanchai &amp; Lin, 2025</w:t>
      </w:r>
      <w:r w:rsidR="006D3778" w:rsidRPr="00154D7A">
        <w:rPr>
          <w:color w:val="000000"/>
          <w:lang w:val="en-US"/>
        </w:rPr>
        <w:t xml:space="preserve">; Bhuria </w:t>
      </w:r>
      <w:r w:rsidR="00596853" w:rsidRPr="00154D7A">
        <w:rPr>
          <w:i/>
          <w:color w:val="000000"/>
          <w:lang w:val="en-US"/>
        </w:rPr>
        <w:t>et al</w:t>
      </w:r>
      <w:r w:rsidR="006D3778" w:rsidRPr="00154D7A">
        <w:rPr>
          <w:color w:val="000000"/>
          <w:lang w:val="en-US"/>
        </w:rPr>
        <w:t xml:space="preserve">., 2025), the study will also </w:t>
      </w:r>
      <w:r w:rsidR="00B004A1" w:rsidRPr="00154D7A">
        <w:rPr>
          <w:color w:val="000000"/>
          <w:lang w:val="en-US"/>
        </w:rPr>
        <w:t>consider</w:t>
      </w:r>
      <w:r w:rsidR="006D3778" w:rsidRPr="00154D7A">
        <w:rPr>
          <w:color w:val="000000"/>
          <w:lang w:val="en-US"/>
        </w:rPr>
        <w:t xml:space="preserve"> two extra </w:t>
      </w:r>
      <w:r w:rsidR="008005AD" w:rsidRPr="00154D7A">
        <w:rPr>
          <w:color w:val="000000"/>
          <w:lang w:val="en-US"/>
        </w:rPr>
        <w:t>metrics,</w:t>
      </w:r>
      <w:r w:rsidR="009333A7" w:rsidRPr="00154D7A">
        <w:rPr>
          <w:color w:val="000000"/>
          <w:lang w:val="en-US"/>
        </w:rPr>
        <w:t xml:space="preserve"> which are AUC </w:t>
      </w:r>
      <w:r w:rsidR="004C65EC" w:rsidRPr="00154D7A">
        <w:rPr>
          <w:lang w:val="en-US"/>
        </w:rPr>
        <w:t xml:space="preserve">(Ahmed </w:t>
      </w:r>
      <w:r w:rsidR="00596853" w:rsidRPr="00154D7A">
        <w:rPr>
          <w:i/>
          <w:lang w:val="en-US"/>
        </w:rPr>
        <w:t>et al</w:t>
      </w:r>
      <w:r w:rsidR="004C65EC" w:rsidRPr="00154D7A">
        <w:rPr>
          <w:lang w:val="en-US"/>
        </w:rPr>
        <w:t xml:space="preserve">., 2023; Patel </w:t>
      </w:r>
      <w:r w:rsidR="00596853" w:rsidRPr="00154D7A">
        <w:rPr>
          <w:i/>
          <w:lang w:val="en-US"/>
        </w:rPr>
        <w:t>et al</w:t>
      </w:r>
      <w:r w:rsidR="004C65EC" w:rsidRPr="00154D7A">
        <w:rPr>
          <w:lang w:val="en-US"/>
        </w:rPr>
        <w:t xml:space="preserve">., 2023) </w:t>
      </w:r>
      <w:r w:rsidR="009333A7" w:rsidRPr="00154D7A">
        <w:rPr>
          <w:color w:val="000000"/>
          <w:lang w:val="en-US"/>
        </w:rPr>
        <w:t>and execution time</w:t>
      </w:r>
      <w:r w:rsidR="004C65EC" w:rsidRPr="00154D7A">
        <w:rPr>
          <w:color w:val="000000"/>
          <w:lang w:val="en-US"/>
        </w:rPr>
        <w:t xml:space="preserve"> </w:t>
      </w:r>
      <w:r w:rsidR="004C65EC" w:rsidRPr="00154D7A">
        <w:rPr>
          <w:lang w:val="en-US"/>
        </w:rPr>
        <w:t xml:space="preserve">(Bhuria </w:t>
      </w:r>
      <w:r w:rsidR="00596853" w:rsidRPr="00154D7A">
        <w:rPr>
          <w:i/>
          <w:lang w:val="en-US"/>
        </w:rPr>
        <w:t>et al</w:t>
      </w:r>
      <w:r w:rsidR="004C65EC" w:rsidRPr="00154D7A">
        <w:rPr>
          <w:lang w:val="en-US"/>
        </w:rPr>
        <w:t xml:space="preserve">., 2025; </w:t>
      </w:r>
      <w:r w:rsidR="00561021" w:rsidRPr="00154D7A">
        <w:rPr>
          <w:lang w:val="en-US"/>
        </w:rPr>
        <w:t>Domingos, Ojeme &amp; Daramola, 2021</w:t>
      </w:r>
      <w:r w:rsidR="004C65EC" w:rsidRPr="00154D7A">
        <w:rPr>
          <w:lang w:val="en-US"/>
        </w:rPr>
        <w:t>)</w:t>
      </w:r>
      <w:r w:rsidR="009333A7" w:rsidRPr="00154D7A">
        <w:rPr>
          <w:color w:val="000000"/>
          <w:lang w:val="en-US"/>
        </w:rPr>
        <w:t>.</w:t>
      </w:r>
      <w:r w:rsidR="00F86177" w:rsidRPr="00154D7A">
        <w:rPr>
          <w:color w:val="000000"/>
          <w:lang w:val="en-US"/>
        </w:rPr>
        <w:t xml:space="preserve"> </w:t>
      </w:r>
    </w:p>
    <w:p w14:paraId="45611184" w14:textId="33CC3488" w:rsidR="0092253E" w:rsidRPr="00154D7A" w:rsidRDefault="00625729" w:rsidP="0092253E">
      <w:pPr>
        <w:jc w:val="both"/>
        <w:rPr>
          <w:color w:val="000000"/>
          <w:lang w:val="en-US"/>
        </w:rPr>
      </w:pPr>
      <w:r w:rsidRPr="00154D7A">
        <w:rPr>
          <w:noProof/>
          <w:lang w:val="en-US"/>
        </w:rPr>
        <mc:AlternateContent>
          <mc:Choice Requires="wps">
            <w:drawing>
              <wp:anchor distT="0" distB="0" distL="114300" distR="114300" simplePos="0" relativeHeight="251681792" behindDoc="0" locked="0" layoutInCell="1" allowOverlap="1" wp14:anchorId="4FBFB700" wp14:editId="2291B197">
                <wp:simplePos x="0" y="0"/>
                <wp:positionH relativeFrom="column">
                  <wp:posOffset>673943</wp:posOffset>
                </wp:positionH>
                <wp:positionV relativeFrom="paragraph">
                  <wp:posOffset>2658475</wp:posOffset>
                </wp:positionV>
                <wp:extent cx="4456430" cy="241935"/>
                <wp:effectExtent l="0" t="0" r="1270" b="0"/>
                <wp:wrapTopAndBottom/>
                <wp:docPr id="1582986384" name="Text Box 1"/>
                <wp:cNvGraphicFramePr/>
                <a:graphic xmlns:a="http://schemas.openxmlformats.org/drawingml/2006/main">
                  <a:graphicData uri="http://schemas.microsoft.com/office/word/2010/wordprocessingShape">
                    <wps:wsp>
                      <wps:cNvSpPr txBox="1"/>
                      <wps:spPr>
                        <a:xfrm>
                          <a:off x="0" y="0"/>
                          <a:ext cx="4456430" cy="241935"/>
                        </a:xfrm>
                        <a:prstGeom prst="rect">
                          <a:avLst/>
                        </a:prstGeom>
                        <a:solidFill>
                          <a:prstClr val="white"/>
                        </a:solidFill>
                        <a:ln>
                          <a:noFill/>
                        </a:ln>
                      </wps:spPr>
                      <wps:txbx>
                        <w:txbxContent>
                          <w:p w14:paraId="6C70FB2E" w14:textId="026D5150" w:rsidR="0092253E" w:rsidRPr="008A56F6" w:rsidRDefault="0092253E" w:rsidP="0092253E">
                            <w:pPr>
                              <w:pStyle w:val="Caption"/>
                              <w:jc w:val="center"/>
                              <w:rPr>
                                <w:noProof/>
                                <w:sz w:val="21"/>
                                <w:szCs w:val="21"/>
                                <w:lang w:val="en-US"/>
                              </w:rPr>
                            </w:pPr>
                            <w:bookmarkStart w:id="45" w:name="_Toc215179906"/>
                            <w:bookmarkStart w:id="46" w:name="_Toc215312570"/>
                            <w:r w:rsidRPr="008A56F6">
                              <w:rPr>
                                <w:sz w:val="21"/>
                                <w:szCs w:val="21"/>
                              </w:rPr>
                              <w:t xml:space="preserve">Figure </w:t>
                            </w:r>
                            <w:r>
                              <w:rPr>
                                <w:sz w:val="21"/>
                                <w:szCs w:val="21"/>
                              </w:rPr>
                              <w:fldChar w:fldCharType="begin"/>
                            </w:r>
                            <w:r>
                              <w:rPr>
                                <w:sz w:val="21"/>
                                <w:szCs w:val="21"/>
                              </w:rPr>
                              <w:instrText xml:space="preserve"> SEQ Figure \* ARABIC </w:instrText>
                            </w:r>
                            <w:r>
                              <w:rPr>
                                <w:sz w:val="21"/>
                                <w:szCs w:val="21"/>
                              </w:rPr>
                              <w:fldChar w:fldCharType="separate"/>
                            </w:r>
                            <w:r w:rsidR="00CA4744">
                              <w:rPr>
                                <w:noProof/>
                                <w:sz w:val="21"/>
                                <w:szCs w:val="21"/>
                              </w:rPr>
                              <w:t>4</w:t>
                            </w:r>
                            <w:r>
                              <w:rPr>
                                <w:sz w:val="21"/>
                                <w:szCs w:val="21"/>
                              </w:rPr>
                              <w:fldChar w:fldCharType="end"/>
                            </w:r>
                            <w:r w:rsidRPr="008A56F6">
                              <w:rPr>
                                <w:sz w:val="21"/>
                                <w:szCs w:val="21"/>
                              </w:rPr>
                              <w:t>: Confusion matrix</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FB700" id="_x0000_s1027" type="#_x0000_t202" style="position:absolute;left:0;text-align:left;margin-left:53.05pt;margin-top:209.35pt;width:350.9pt;height:1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" stroked="f">
                <v:textbox inset="0,0,0,0">
                  <w:txbxContent>
                    <w:p w14:paraId="6C70FB2E" w14:textId="026D5150" w:rsidR="0092253E" w:rsidRPr="008A56F6" w:rsidRDefault="0092253E" w:rsidP="0092253E">
                      <w:pPr>
                        <w:pStyle w:val="Caption"/>
                        <w:jc w:val="center"/>
                        <w:rPr>
                          <w:noProof/>
                          <w:sz w:val="21"/>
                          <w:szCs w:val="21"/>
                          <w:lang w:val="en-US"/>
                        </w:rPr>
                      </w:pPr>
                      <w:bookmarkStart w:id="47" w:name="_Toc215179906"/>
                      <w:bookmarkStart w:id="48" w:name="_Toc215312570"/>
                      <w:r w:rsidRPr="008A56F6">
                        <w:rPr>
                          <w:sz w:val="21"/>
                          <w:szCs w:val="21"/>
                        </w:rPr>
                        <w:t xml:space="preserve">Figure </w:t>
                      </w:r>
                      <w:r>
                        <w:rPr>
                          <w:sz w:val="21"/>
                          <w:szCs w:val="21"/>
                        </w:rPr>
                        <w:fldChar w:fldCharType="begin"/>
                      </w:r>
                      <w:r>
                        <w:rPr>
                          <w:sz w:val="21"/>
                          <w:szCs w:val="21"/>
                        </w:rPr>
                        <w:instrText xml:space="preserve"> SEQ Figure \* ARABIC </w:instrText>
                      </w:r>
                      <w:r>
                        <w:rPr>
                          <w:sz w:val="21"/>
                          <w:szCs w:val="21"/>
                        </w:rPr>
                        <w:fldChar w:fldCharType="separate"/>
                      </w:r>
                      <w:r w:rsidR="00CA4744">
                        <w:rPr>
                          <w:noProof/>
                          <w:sz w:val="21"/>
                          <w:szCs w:val="21"/>
                        </w:rPr>
                        <w:t>4</w:t>
                      </w:r>
                      <w:r>
                        <w:rPr>
                          <w:sz w:val="21"/>
                          <w:szCs w:val="21"/>
                        </w:rPr>
                        <w:fldChar w:fldCharType="end"/>
                      </w:r>
                      <w:r w:rsidRPr="008A56F6">
                        <w:rPr>
                          <w:sz w:val="21"/>
                          <w:szCs w:val="21"/>
                        </w:rPr>
                        <w:t>: Confusion matrix</w:t>
                      </w:r>
                      <w:bookmarkEnd w:id="47"/>
                      <w:bookmarkEnd w:id="48"/>
                    </w:p>
                  </w:txbxContent>
                </v:textbox>
                <w10:wrap type="topAndBottom"/>
              </v:shape>
            </w:pict>
          </mc:Fallback>
        </mc:AlternateContent>
      </w:r>
      <w:r w:rsidRPr="00154D7A">
        <w:rPr>
          <w:noProof/>
          <w:lang w:val="en-US"/>
        </w:rPr>
        <w:drawing>
          <wp:anchor distT="0" distB="0" distL="114300" distR="114300" simplePos="0" relativeHeight="251680768" behindDoc="0" locked="0" layoutInCell="1" allowOverlap="1" wp14:anchorId="082B2838" wp14:editId="31E5EFCD">
            <wp:simplePos x="0" y="0"/>
            <wp:positionH relativeFrom="column">
              <wp:posOffset>628629</wp:posOffset>
            </wp:positionH>
            <wp:positionV relativeFrom="paragraph">
              <wp:posOffset>372308</wp:posOffset>
            </wp:positionV>
            <wp:extent cx="4502150" cy="2070100"/>
            <wp:effectExtent l="0" t="0" r="6350" b="0"/>
            <wp:wrapTopAndBottom/>
            <wp:docPr id="635142468" name="Picture 1" descr="A diagram of posi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2468" name="Picture 1" descr="A diagram of positive and negative&#10;&#10;AI-generated content may be incorrect."/>
                    <pic:cNvPicPr/>
                  </pic:nvPicPr>
                  <pic:blipFill>
                    <a:blip r:embed="rId11"/>
                    <a:stretch>
                      <a:fillRect/>
                    </a:stretch>
                  </pic:blipFill>
                  <pic:spPr>
                    <a:xfrm>
                      <a:off x="0" y="0"/>
                      <a:ext cx="4502150" cy="2070100"/>
                    </a:xfrm>
                    <a:prstGeom prst="rect">
                      <a:avLst/>
                    </a:prstGeom>
                  </pic:spPr>
                </pic:pic>
              </a:graphicData>
            </a:graphic>
            <wp14:sizeRelH relativeFrom="page">
              <wp14:pctWidth>0</wp14:pctWidth>
            </wp14:sizeRelH>
            <wp14:sizeRelV relativeFrom="page">
              <wp14:pctHeight>0</wp14:pctHeight>
            </wp14:sizeRelV>
          </wp:anchor>
        </w:drawing>
      </w:r>
      <w:r w:rsidR="00101145" w:rsidRPr="00154D7A">
        <w:rPr>
          <w:color w:val="000000"/>
          <w:lang w:val="en-US"/>
        </w:rPr>
        <w:t xml:space="preserve"> This below figure denotes some formulas below</w:t>
      </w:r>
      <w:r w:rsidR="0092253E" w:rsidRPr="00154D7A">
        <w:rPr>
          <w:color w:val="000000"/>
          <w:lang w:val="en-US"/>
        </w:rPr>
        <w:t xml:space="preserve"> (Tharwat 2018):</w:t>
      </w:r>
    </w:p>
    <w:p w14:paraId="37E9CDE5" w14:textId="4EDDF350" w:rsidR="0092253E" w:rsidRPr="00154D7A" w:rsidRDefault="0092253E" w:rsidP="0092253E">
      <w:pPr>
        <w:pStyle w:val="ListParagraph"/>
        <w:numPr>
          <w:ilvl w:val="0"/>
          <w:numId w:val="40"/>
        </w:numPr>
        <w:spacing w:before="100" w:beforeAutospacing="1" w:after="100" w:afterAutospacing="1"/>
        <w:ind w:left="1440"/>
        <w:jc w:val="both"/>
        <w:rPr>
          <w:color w:val="000000"/>
          <w:lang w:val="en-US"/>
        </w:rPr>
      </w:pPr>
      <w:r w:rsidRPr="00154D7A">
        <w:rPr>
          <w:b/>
          <w:bCs/>
          <w:color w:val="000000"/>
          <w:lang w:val="en-US"/>
        </w:rPr>
        <w:t>TP</w:t>
      </w:r>
      <w:r w:rsidRPr="00154D7A">
        <w:rPr>
          <w:color w:val="000000"/>
          <w:lang w:val="en-US"/>
        </w:rPr>
        <w:t xml:space="preserve"> is true positive; a churn customer is predicted to churn correctly.</w:t>
      </w:r>
    </w:p>
    <w:p w14:paraId="1F8C94F9" w14:textId="27384B5C" w:rsidR="0092253E" w:rsidRPr="00154D7A" w:rsidRDefault="0092253E" w:rsidP="0092253E">
      <w:pPr>
        <w:pStyle w:val="ListParagraph"/>
        <w:numPr>
          <w:ilvl w:val="0"/>
          <w:numId w:val="40"/>
        </w:numPr>
        <w:spacing w:before="100" w:beforeAutospacing="1" w:after="100" w:afterAutospacing="1"/>
        <w:ind w:left="1440"/>
        <w:jc w:val="both"/>
        <w:rPr>
          <w:color w:val="000000"/>
          <w:lang w:val="en-US"/>
        </w:rPr>
      </w:pPr>
      <w:r w:rsidRPr="00154D7A">
        <w:rPr>
          <w:b/>
          <w:bCs/>
          <w:color w:val="000000"/>
          <w:lang w:val="en-US"/>
        </w:rPr>
        <w:t>TN</w:t>
      </w:r>
      <w:r w:rsidRPr="00154D7A">
        <w:rPr>
          <w:color w:val="000000"/>
          <w:lang w:val="en-US"/>
        </w:rPr>
        <w:t xml:space="preserve"> is true negative; a non-churn customer is predicted to be a non-churn customer correctly.</w:t>
      </w:r>
    </w:p>
    <w:p w14:paraId="6F3BD292" w14:textId="77777777" w:rsidR="0092253E" w:rsidRPr="00154D7A" w:rsidRDefault="0092253E" w:rsidP="0092253E">
      <w:pPr>
        <w:pStyle w:val="ListParagraph"/>
        <w:numPr>
          <w:ilvl w:val="0"/>
          <w:numId w:val="40"/>
        </w:numPr>
        <w:spacing w:before="100" w:beforeAutospacing="1" w:after="100" w:afterAutospacing="1"/>
        <w:ind w:left="1440"/>
        <w:jc w:val="both"/>
        <w:rPr>
          <w:color w:val="000000"/>
          <w:lang w:val="en-US"/>
        </w:rPr>
      </w:pPr>
      <w:r w:rsidRPr="00154D7A">
        <w:rPr>
          <w:b/>
          <w:bCs/>
          <w:color w:val="000000"/>
          <w:lang w:val="en-US"/>
        </w:rPr>
        <w:t>FP</w:t>
      </w:r>
      <w:r w:rsidRPr="00154D7A">
        <w:rPr>
          <w:color w:val="000000"/>
          <w:lang w:val="en-US"/>
        </w:rPr>
        <w:t xml:space="preserve"> is false positive; a non-churn customer is predicted to churn incorrectly.</w:t>
      </w:r>
    </w:p>
    <w:p w14:paraId="3F925919" w14:textId="6D3EE28E" w:rsidR="0092253E" w:rsidRPr="00154D7A" w:rsidRDefault="0092253E" w:rsidP="008A56F6">
      <w:pPr>
        <w:pStyle w:val="ListParagraph"/>
        <w:numPr>
          <w:ilvl w:val="0"/>
          <w:numId w:val="40"/>
        </w:numPr>
        <w:spacing w:before="100" w:beforeAutospacing="1" w:after="100" w:afterAutospacing="1"/>
        <w:ind w:left="1440"/>
        <w:jc w:val="both"/>
        <w:rPr>
          <w:color w:val="000000"/>
          <w:lang w:val="en-US"/>
        </w:rPr>
      </w:pPr>
      <w:r w:rsidRPr="00154D7A">
        <w:rPr>
          <w:b/>
          <w:bCs/>
          <w:color w:val="000000"/>
          <w:lang w:val="en-US"/>
        </w:rPr>
        <w:t>FN</w:t>
      </w:r>
      <w:r w:rsidRPr="00154D7A">
        <w:rPr>
          <w:color w:val="000000"/>
          <w:lang w:val="en-US"/>
        </w:rPr>
        <w:t xml:space="preserve"> is false negative; a churn customer is predicted to be a non-churn incorrectly.</w:t>
      </w:r>
    </w:p>
    <w:p w14:paraId="2064D340" w14:textId="1F34B2CF" w:rsidR="00DD4047" w:rsidRPr="00154D7A" w:rsidRDefault="00DD4047" w:rsidP="00E12016">
      <w:pPr>
        <w:numPr>
          <w:ilvl w:val="0"/>
          <w:numId w:val="99"/>
        </w:numPr>
        <w:spacing w:before="100" w:beforeAutospacing="1" w:after="100" w:afterAutospacing="1"/>
        <w:jc w:val="both"/>
        <w:rPr>
          <w:color w:val="000000"/>
          <w:lang w:val="en-US"/>
        </w:rPr>
      </w:pPr>
      <w:r w:rsidRPr="00154D7A">
        <w:rPr>
          <w:b/>
          <w:bCs/>
          <w:color w:val="000000"/>
          <w:lang w:val="en-US"/>
        </w:rPr>
        <w:t>Accuracy</w:t>
      </w:r>
      <w:r w:rsidR="00CD78FE" w:rsidRPr="00154D7A">
        <w:rPr>
          <w:color w:val="000000"/>
          <w:lang w:val="en-US"/>
        </w:rPr>
        <w:t xml:space="preserve"> is a metric that quantifies how often a model's predictions are </w:t>
      </w:r>
      <w:r w:rsidR="008005AD" w:rsidRPr="00154D7A">
        <w:rPr>
          <w:color w:val="000000"/>
          <w:lang w:val="en-US"/>
        </w:rPr>
        <w:t xml:space="preserve">correct. </w:t>
      </w:r>
      <w:r w:rsidR="001F49C6" w:rsidRPr="00154D7A">
        <w:rPr>
          <w:color w:val="000000"/>
          <w:lang w:val="en-US"/>
        </w:rPr>
        <w:t>The term “correct” here refers to accurate classification of both churn and non-churn classes</w:t>
      </w:r>
      <w:r w:rsidR="007C601F" w:rsidRPr="00154D7A">
        <w:rPr>
          <w:color w:val="000000"/>
          <w:lang w:val="en-US"/>
        </w:rPr>
        <w:t>.</w:t>
      </w:r>
      <w:r w:rsidR="00BE1C26" w:rsidRPr="00154D7A">
        <w:rPr>
          <w:color w:val="000000"/>
          <w:lang w:val="en-US"/>
        </w:rPr>
        <w:t xml:space="preserve"> It is a good starting point for evaluating model performance because </w:t>
      </w:r>
      <w:r w:rsidR="00A750BD" w:rsidRPr="00154D7A">
        <w:rPr>
          <w:color w:val="000000"/>
          <w:lang w:val="en-US"/>
        </w:rPr>
        <w:t>it is</w:t>
      </w:r>
      <w:r w:rsidR="00BE1C26" w:rsidRPr="00154D7A">
        <w:rPr>
          <w:color w:val="000000"/>
          <w:lang w:val="en-US"/>
        </w:rPr>
        <w:t xml:space="preserve"> simple to understand and calculate, making it a good initial measure of how well the model is performing. </w:t>
      </w:r>
    </w:p>
    <w:p w14:paraId="51E2F7DA" w14:textId="013E38D0" w:rsidR="00125DF9" w:rsidRPr="00154D7A" w:rsidRDefault="008D603A" w:rsidP="008A56F6">
      <w:pPr>
        <w:ind w:left="720"/>
        <w:jc w:val="both"/>
        <w:rPr>
          <w:lang w:val="en-US"/>
        </w:rPr>
      </w:pPr>
      <m:oMathPara>
        <m:oMath>
          <m:r>
            <w:rPr>
              <w:rFonts w:ascii="Cambria Math" w:hAnsi="Cambria Math"/>
              <w:lang w:val="en-US"/>
            </w:rPr>
            <m:t xml:space="preserve">Accuracy= </m:t>
          </m:r>
          <m:f>
            <m:fPr>
              <m:ctrlPr>
                <w:rPr>
                  <w:rFonts w:ascii="Cambria Math" w:hAnsi="Cambria Math"/>
                  <w:i/>
                  <w:lang w:val="en-US"/>
                </w:rPr>
              </m:ctrlPr>
            </m:fPr>
            <m:num>
              <m:r>
                <w:rPr>
                  <w:rFonts w:ascii="Cambria Math" w:hAnsi="Cambria Math"/>
                  <w:lang w:val="en-US"/>
                </w:rPr>
                <m:t>Number of correct prediction</m:t>
              </m:r>
            </m:num>
            <m:den>
              <m:r>
                <w:rPr>
                  <w:rFonts w:ascii="Cambria Math" w:hAnsi="Cambria Math"/>
                  <w:lang w:val="en-US"/>
                </w:rPr>
                <m:t>Total number of predictions</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TP+TN</m:t>
              </m:r>
            </m:num>
            <m:den>
              <m:r>
                <w:rPr>
                  <w:rFonts w:ascii="Cambria Math" w:hAnsi="Cambria Math"/>
                  <w:lang w:val="en-US"/>
                </w:rPr>
                <m:t>TP+TN+FP+FN</m:t>
              </m:r>
            </m:den>
          </m:f>
        </m:oMath>
      </m:oMathPara>
    </w:p>
    <w:p w14:paraId="4DD24727" w14:textId="77777777" w:rsidR="003032E4" w:rsidRPr="00154D7A" w:rsidRDefault="003032E4" w:rsidP="008A56F6">
      <w:pPr>
        <w:ind w:left="720"/>
        <w:jc w:val="both"/>
        <w:rPr>
          <w:color w:val="000000"/>
          <w:lang w:val="en-US"/>
        </w:rPr>
      </w:pPr>
    </w:p>
    <w:p w14:paraId="2980F720" w14:textId="47D8A486" w:rsidR="003032E4" w:rsidRPr="00154D7A" w:rsidRDefault="003032E4" w:rsidP="008A56F6">
      <w:pPr>
        <w:ind w:left="720"/>
        <w:jc w:val="both"/>
        <w:rPr>
          <w:lang w:val="en-US"/>
        </w:rPr>
      </w:pPr>
      <w:r w:rsidRPr="00154D7A">
        <w:rPr>
          <w:color w:val="000000"/>
          <w:lang w:val="en-US"/>
        </w:rPr>
        <w:t xml:space="preserve">However, the metric itself </w:t>
      </w:r>
      <w:r w:rsidR="00E45B8E" w:rsidRPr="00154D7A">
        <w:rPr>
          <w:color w:val="000000"/>
          <w:lang w:val="en-US"/>
        </w:rPr>
        <w:t>is sometimes</w:t>
      </w:r>
      <w:r w:rsidRPr="00154D7A">
        <w:rPr>
          <w:color w:val="000000"/>
          <w:lang w:val="en-US"/>
        </w:rPr>
        <w:t xml:space="preserve"> interpreted wrongly</w:t>
      </w:r>
      <w:r w:rsidR="00147188" w:rsidRPr="00154D7A">
        <w:rPr>
          <w:color w:val="000000"/>
          <w:lang w:val="en-US"/>
        </w:rPr>
        <w:t xml:space="preserve"> especially for high imbalance class </w:t>
      </w:r>
      <w:r w:rsidR="00BC76DF" w:rsidRPr="00154D7A">
        <w:rPr>
          <w:color w:val="000000"/>
          <w:lang w:val="en-US"/>
        </w:rPr>
        <w:t>prediction. By predicting all</w:t>
      </w:r>
      <w:r w:rsidR="00844F36" w:rsidRPr="00154D7A">
        <w:rPr>
          <w:color w:val="000000"/>
          <w:lang w:val="en-US"/>
        </w:rPr>
        <w:t xml:space="preserve"> records are</w:t>
      </w:r>
      <w:r w:rsidR="00BC76DF" w:rsidRPr="00154D7A">
        <w:rPr>
          <w:color w:val="000000"/>
          <w:lang w:val="en-US"/>
        </w:rPr>
        <w:t xml:space="preserve"> majority class, the model achieves high accuracy </w:t>
      </w:r>
      <w:r w:rsidR="004660FE" w:rsidRPr="00154D7A">
        <w:rPr>
          <w:color w:val="000000"/>
          <w:lang w:val="en-US"/>
        </w:rPr>
        <w:t>score,</w:t>
      </w:r>
      <w:r w:rsidR="00844F36" w:rsidRPr="00154D7A">
        <w:rPr>
          <w:color w:val="000000"/>
          <w:lang w:val="en-US"/>
        </w:rPr>
        <w:t xml:space="preserve"> but it </w:t>
      </w:r>
      <w:r w:rsidR="009C0C61" w:rsidRPr="00154D7A">
        <w:rPr>
          <w:color w:val="000000"/>
          <w:lang w:val="en-US"/>
        </w:rPr>
        <w:t>fails</w:t>
      </w:r>
      <w:r w:rsidR="00844F36" w:rsidRPr="00154D7A">
        <w:rPr>
          <w:color w:val="000000"/>
          <w:lang w:val="en-US"/>
        </w:rPr>
        <w:t xml:space="preserve"> to reflex the real situation</w:t>
      </w:r>
      <w:r w:rsidRPr="00154D7A">
        <w:rPr>
          <w:color w:val="000000"/>
          <w:lang w:val="en-US"/>
        </w:rPr>
        <w:t xml:space="preserve">. Therefore, additional metrics are used alongside </w:t>
      </w:r>
      <w:r w:rsidR="001911D5" w:rsidRPr="00154D7A">
        <w:rPr>
          <w:color w:val="000000"/>
          <w:lang w:val="en-US"/>
        </w:rPr>
        <w:t>the evaluation to make it</w:t>
      </w:r>
      <w:r w:rsidR="00054C6C" w:rsidRPr="00154D7A">
        <w:rPr>
          <w:color w:val="000000"/>
          <w:lang w:val="en-US"/>
        </w:rPr>
        <w:t xml:space="preserve"> clearer.</w:t>
      </w:r>
    </w:p>
    <w:p w14:paraId="7FB356D0" w14:textId="4D118D09" w:rsidR="00FA6783" w:rsidRPr="00154D7A" w:rsidRDefault="00DD4047" w:rsidP="00E12016">
      <w:pPr>
        <w:numPr>
          <w:ilvl w:val="0"/>
          <w:numId w:val="99"/>
        </w:numPr>
        <w:spacing w:before="100" w:beforeAutospacing="1" w:after="100" w:afterAutospacing="1"/>
        <w:jc w:val="both"/>
        <w:rPr>
          <w:color w:val="000000"/>
          <w:lang w:val="en-US"/>
        </w:rPr>
      </w:pPr>
      <w:r w:rsidRPr="00154D7A">
        <w:rPr>
          <w:b/>
          <w:bCs/>
          <w:color w:val="000000"/>
          <w:lang w:val="en-US"/>
        </w:rPr>
        <w:t>Precision</w:t>
      </w:r>
      <w:r w:rsidRPr="00154D7A">
        <w:rPr>
          <w:color w:val="000000"/>
          <w:lang w:val="en-US"/>
        </w:rPr>
        <w:t> </w:t>
      </w:r>
      <w:r w:rsidR="00043955" w:rsidRPr="00154D7A">
        <w:rPr>
          <w:color w:val="000000"/>
          <w:lang w:val="en-US"/>
        </w:rPr>
        <w:t xml:space="preserve">is a metric that measures the accuracy of positive predictions produced by a model. </w:t>
      </w:r>
      <w:r w:rsidR="004660FE" w:rsidRPr="00154D7A">
        <w:rPr>
          <w:color w:val="000000"/>
          <w:lang w:val="en-US"/>
        </w:rPr>
        <w:t>In another word, p</w:t>
      </w:r>
      <w:r w:rsidR="001D44F2" w:rsidRPr="00154D7A">
        <w:rPr>
          <w:color w:val="000000"/>
          <w:lang w:val="en-US"/>
        </w:rPr>
        <w:t xml:space="preserve">recision is the proportion of correctly predicted positives out of all instances predicted as positive. </w:t>
      </w:r>
      <w:r w:rsidR="00043955" w:rsidRPr="00154D7A">
        <w:rPr>
          <w:color w:val="000000"/>
          <w:lang w:val="en-US"/>
        </w:rPr>
        <w:t xml:space="preserve">This metric indicates the proportion of actual positives among those predicted as positive by the model. Precision is used to evaluate the reliability </w:t>
      </w:r>
      <w:r w:rsidR="00043955" w:rsidRPr="00154D7A">
        <w:rPr>
          <w:color w:val="000000"/>
          <w:lang w:val="en-US"/>
        </w:rPr>
        <w:lastRenderedPageBreak/>
        <w:t>of a model's positive predictions and can be particularly useful in situations where false positives may have a significant impact. For example, in customer retention scenarios, banks may offer promotions; a higher number of false positives may result in increased costs for the bank.</w:t>
      </w:r>
    </w:p>
    <w:p w14:paraId="25909A02" w14:textId="3757E2C6" w:rsidR="00E031FE" w:rsidRPr="00154D7A" w:rsidRDefault="00583670" w:rsidP="008A56F6">
      <w:pPr>
        <w:jc w:val="both"/>
        <w:rPr>
          <w:lang w:val="en-US"/>
        </w:rPr>
      </w:pPr>
      <m:oMathPara>
        <m:oMath>
          <m:r>
            <w:rPr>
              <w:rFonts w:ascii="Cambria Math" w:hAnsi="Cambria Math"/>
              <w:lang w:val="en-US"/>
            </w:rPr>
            <m:t xml:space="preserve">Precision=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m:oMathPara>
    </w:p>
    <w:p w14:paraId="3D2F5A7F" w14:textId="77777777" w:rsidR="009A5349" w:rsidRPr="00154D7A" w:rsidRDefault="009A5349" w:rsidP="008A56F6">
      <w:pPr>
        <w:jc w:val="both"/>
        <w:rPr>
          <w:lang w:val="en-US"/>
        </w:rPr>
      </w:pPr>
    </w:p>
    <w:p w14:paraId="543EB92C" w14:textId="37BB542F" w:rsidR="00B57CD9" w:rsidRPr="00154D7A" w:rsidRDefault="00DD4047" w:rsidP="00E12016">
      <w:pPr>
        <w:numPr>
          <w:ilvl w:val="0"/>
          <w:numId w:val="99"/>
        </w:numPr>
        <w:spacing w:before="100" w:beforeAutospacing="1" w:after="100" w:afterAutospacing="1"/>
        <w:jc w:val="both"/>
        <w:rPr>
          <w:color w:val="000000"/>
          <w:lang w:val="en-US"/>
        </w:rPr>
      </w:pPr>
      <w:r w:rsidRPr="00154D7A">
        <w:rPr>
          <w:b/>
          <w:bCs/>
          <w:color w:val="000000"/>
          <w:lang w:val="en-US"/>
        </w:rPr>
        <w:t>Recall</w:t>
      </w:r>
      <w:r w:rsidR="002D30DD" w:rsidRPr="00154D7A">
        <w:rPr>
          <w:b/>
          <w:bCs/>
          <w:color w:val="000000"/>
          <w:lang w:val="en-US"/>
        </w:rPr>
        <w:t xml:space="preserve">, </w:t>
      </w:r>
      <w:r w:rsidR="002D30DD" w:rsidRPr="00154D7A">
        <w:rPr>
          <w:color w:val="000000"/>
          <w:lang w:val="en-US"/>
        </w:rPr>
        <w:t>also known as true positive rate (TPR) or sensitivity,</w:t>
      </w:r>
      <w:r w:rsidRPr="00154D7A">
        <w:rPr>
          <w:color w:val="000000"/>
          <w:lang w:val="en-US"/>
        </w:rPr>
        <w:t> </w:t>
      </w:r>
      <w:r w:rsidR="00B57CD9" w:rsidRPr="00154D7A">
        <w:rPr>
          <w:color w:val="000000"/>
          <w:lang w:val="en-US"/>
        </w:rPr>
        <w:t>quantifies a model’s ability to identify relevant instances (true positives) within a dataset. It represents the proportion of actual positive cases correctly detected by the model, indicating the fraction of positives found among all actual positives.</w:t>
      </w:r>
    </w:p>
    <w:p w14:paraId="4118FCC6" w14:textId="64D6C7D8" w:rsidR="00564115" w:rsidRPr="00154D7A" w:rsidRDefault="00564115" w:rsidP="008A56F6">
      <w:pPr>
        <w:jc w:val="both"/>
        <w:rPr>
          <w:lang w:val="en-US"/>
        </w:rPr>
      </w:pPr>
      <m:oMathPara>
        <m:oMath>
          <m:r>
            <w:rPr>
              <w:rFonts w:ascii="Cambria Math" w:hAnsi="Cambria Math"/>
              <w:lang w:val="en-US"/>
            </w:rPr>
            <m:t xml:space="preserve">Recall=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m:oMathPara>
    </w:p>
    <w:p w14:paraId="220F64B0" w14:textId="77777777" w:rsidR="007C713C" w:rsidRPr="00154D7A" w:rsidRDefault="007C713C" w:rsidP="008A56F6">
      <w:pPr>
        <w:jc w:val="both"/>
        <w:rPr>
          <w:lang w:val="en-US"/>
        </w:rPr>
      </w:pPr>
    </w:p>
    <w:p w14:paraId="38C87E8C" w14:textId="212B41AF" w:rsidR="007C713C" w:rsidRPr="00154D7A" w:rsidRDefault="007C713C" w:rsidP="008A56F6">
      <w:pPr>
        <w:ind w:left="720"/>
        <w:jc w:val="both"/>
        <w:rPr>
          <w:lang w:val="en-US"/>
        </w:rPr>
      </w:pPr>
      <w:r w:rsidRPr="00154D7A">
        <w:rPr>
          <w:color w:val="000000"/>
          <w:lang w:val="en-US"/>
        </w:rPr>
        <w:t xml:space="preserve">Recall is given particular emphasis in banking churn contexts, as failing to identify an at-risk customer may result in direct revenue loss (Tékouabou, 2022; </w:t>
      </w:r>
      <w:r w:rsidR="004D0407" w:rsidRPr="00154D7A">
        <w:rPr>
          <w:color w:val="000000"/>
          <w:lang w:val="en-US"/>
        </w:rPr>
        <w:t>Adiputra, Wanchai &amp; Lin, 2025</w:t>
      </w:r>
      <w:r w:rsidRPr="00154D7A">
        <w:rPr>
          <w:color w:val="000000"/>
          <w:lang w:val="en-US"/>
        </w:rPr>
        <w:t>).</w:t>
      </w:r>
      <w:r w:rsidR="00DA59C8" w:rsidRPr="00154D7A">
        <w:rPr>
          <w:color w:val="000000"/>
          <w:lang w:val="en-US"/>
        </w:rPr>
        <w:t xml:space="preserve"> </w:t>
      </w:r>
      <w:r w:rsidR="00363FE0" w:rsidRPr="00154D7A">
        <w:rPr>
          <w:color w:val="000000"/>
          <w:lang w:val="en-US"/>
        </w:rPr>
        <w:t xml:space="preserve">While </w:t>
      </w:r>
      <w:r w:rsidR="006A11FA" w:rsidRPr="00154D7A">
        <w:rPr>
          <w:color w:val="000000"/>
          <w:lang w:val="en-US"/>
        </w:rPr>
        <w:t xml:space="preserve">precision focuses on the accuracy of positive predictions, </w:t>
      </w:r>
      <w:r w:rsidR="00363FE0" w:rsidRPr="00154D7A">
        <w:rPr>
          <w:color w:val="000000"/>
          <w:lang w:val="en-US"/>
        </w:rPr>
        <w:t>recall focuses on identifying all positives. A high recall can sometimes come at the cost of lower precision (more false positives), and vice versa. The relationship between precision and recall is often described as a trade-off.</w:t>
      </w:r>
    </w:p>
    <w:p w14:paraId="3E747A81" w14:textId="67332643" w:rsidR="000B7BB5" w:rsidRPr="00154D7A" w:rsidRDefault="00DD4047" w:rsidP="00E12016">
      <w:pPr>
        <w:numPr>
          <w:ilvl w:val="0"/>
          <w:numId w:val="99"/>
        </w:numPr>
        <w:spacing w:before="100" w:beforeAutospacing="1" w:after="100" w:afterAutospacing="1"/>
        <w:jc w:val="both"/>
        <w:rPr>
          <w:color w:val="000000"/>
          <w:lang w:val="en-US"/>
        </w:rPr>
      </w:pPr>
      <w:r w:rsidRPr="00154D7A">
        <w:rPr>
          <w:b/>
          <w:bCs/>
          <w:color w:val="000000"/>
          <w:lang w:val="en-US"/>
        </w:rPr>
        <w:t>F1-score</w:t>
      </w:r>
      <w:r w:rsidRPr="00154D7A">
        <w:rPr>
          <w:color w:val="000000"/>
          <w:lang w:val="en-US"/>
        </w:rPr>
        <w:t> </w:t>
      </w:r>
      <w:r w:rsidR="003D1F07" w:rsidRPr="00154D7A">
        <w:rPr>
          <w:color w:val="000000"/>
          <w:lang w:val="en-US"/>
        </w:rPr>
        <w:t xml:space="preserve">provides a balanced measure of a model's performance in classification tasks, particularly useful when dealing with imbalanced datasets. </w:t>
      </w:r>
      <w:r w:rsidR="00A750BD" w:rsidRPr="00154D7A">
        <w:rPr>
          <w:color w:val="000000"/>
          <w:lang w:val="en-US"/>
        </w:rPr>
        <w:t>It is</w:t>
      </w:r>
      <w:r w:rsidR="003D1F07" w:rsidRPr="00154D7A">
        <w:rPr>
          <w:color w:val="000000"/>
          <w:lang w:val="en-US"/>
        </w:rPr>
        <w:t xml:space="preserve"> the harmonic mean of precision and recall, offering a single value that considers both false positives and false negatives</w:t>
      </w:r>
      <w:r w:rsidRPr="00154D7A">
        <w:rPr>
          <w:color w:val="000000"/>
          <w:lang w:val="en-US"/>
        </w:rPr>
        <w:t>:</w:t>
      </w:r>
    </w:p>
    <w:p w14:paraId="158C76D1" w14:textId="77777777" w:rsidR="000B7BB5" w:rsidRPr="00154D7A" w:rsidRDefault="000B7BB5" w:rsidP="008A56F6">
      <w:pPr>
        <w:spacing w:before="100" w:beforeAutospacing="1" w:after="100" w:afterAutospacing="1"/>
        <w:jc w:val="both"/>
        <w:rPr>
          <w:color w:val="000000"/>
          <w:lang w:val="en-US"/>
        </w:rPr>
      </w:pPr>
      <m:oMathPara>
        <m:oMath>
          <m:r>
            <w:rPr>
              <w:rFonts w:ascii="Cambria Math" w:hAnsi="Cambria Math"/>
              <w:lang w:val="en-US"/>
            </w:rPr>
            <m:t>F1=2 x</m:t>
          </m:r>
          <m:f>
            <m:fPr>
              <m:ctrlPr>
                <w:rPr>
                  <w:rFonts w:ascii="Cambria Math" w:hAnsi="Cambria Math"/>
                  <w:i/>
                  <w:lang w:val="en-US"/>
                </w:rPr>
              </m:ctrlPr>
            </m:fPr>
            <m:num>
              <m:r>
                <w:rPr>
                  <w:rFonts w:ascii="Cambria Math" w:hAnsi="Cambria Math"/>
                  <w:lang w:val="en-US"/>
                </w:rPr>
                <m:t>Precision x Recall</m:t>
              </m:r>
            </m:num>
            <m:den>
              <m:r>
                <w:rPr>
                  <w:rFonts w:ascii="Cambria Math" w:hAnsi="Cambria Math"/>
                  <w:lang w:val="en-US"/>
                </w:rPr>
                <m:t>Precision+Recall</m:t>
              </m:r>
            </m:den>
          </m:f>
        </m:oMath>
      </m:oMathPara>
    </w:p>
    <w:p w14:paraId="28D28E5D" w14:textId="7EBCF9F9" w:rsidR="001C1996" w:rsidRPr="00154D7A" w:rsidRDefault="000B7BB5" w:rsidP="009874B6">
      <w:pPr>
        <w:ind w:left="720"/>
        <w:jc w:val="both"/>
        <w:rPr>
          <w:lang w:val="en-US"/>
        </w:rPr>
      </w:pPr>
      <w:r w:rsidRPr="00154D7A">
        <w:rPr>
          <w:lang w:val="en-US"/>
        </w:rPr>
        <w:t xml:space="preserve">The F1-score provides a single, comparable metric for evaluating and comparing the performance of different machine learning models, especially when precision and recall are both important. A high F1-score (close to 1) signifies that the model has </w:t>
      </w:r>
      <w:r w:rsidR="001911D5" w:rsidRPr="00154D7A">
        <w:rPr>
          <w:lang w:val="en-US"/>
        </w:rPr>
        <w:t>outstanding</w:t>
      </w:r>
      <w:r w:rsidRPr="00154D7A">
        <w:rPr>
          <w:lang w:val="en-US"/>
        </w:rPr>
        <w:t xml:space="preserve"> precision and recall, meaning </w:t>
      </w:r>
      <w:r w:rsidR="00A750BD" w:rsidRPr="00154D7A">
        <w:rPr>
          <w:lang w:val="en-US"/>
        </w:rPr>
        <w:t>it is</w:t>
      </w:r>
      <w:r w:rsidRPr="00154D7A">
        <w:rPr>
          <w:lang w:val="en-US"/>
        </w:rPr>
        <w:t xml:space="preserve"> effective at both identifying positive cases and minimizing incorrect positive predictions. A low F1-score (close to 0) indicates that the model is either not identifying enough positive cases (low recall) or is making too many incorrect positive predictions (low precision), or both. </w:t>
      </w:r>
      <w:r w:rsidR="006905AD" w:rsidRPr="00154D7A">
        <w:rPr>
          <w:lang w:val="en-US"/>
        </w:rPr>
        <w:t>In banking, either failing to retain a valuable customer or offering unnecessary incentives entail substantial cost</w:t>
      </w:r>
      <w:r w:rsidRPr="00154D7A">
        <w:rPr>
          <w:lang w:val="en-US"/>
        </w:rPr>
        <w:t>.</w:t>
      </w:r>
      <w:r w:rsidR="00804DC1" w:rsidRPr="00154D7A">
        <w:rPr>
          <w:lang w:val="en-US"/>
        </w:rPr>
        <w:t xml:space="preserve"> </w:t>
      </w:r>
    </w:p>
    <w:p w14:paraId="4CE62848" w14:textId="08743DAE" w:rsidR="00367688" w:rsidRPr="00154D7A" w:rsidRDefault="000B7BB5" w:rsidP="00367688">
      <w:pPr>
        <w:pStyle w:val="p1"/>
        <w:numPr>
          <w:ilvl w:val="0"/>
          <w:numId w:val="99"/>
        </w:numPr>
        <w:jc w:val="both"/>
        <w:rPr>
          <w:lang w:val="en-US"/>
        </w:rPr>
      </w:pPr>
      <w:r w:rsidRPr="00154D7A">
        <w:rPr>
          <w:rStyle w:val="s1"/>
          <w:b/>
          <w:bCs/>
          <w:lang w:val="en-US"/>
        </w:rPr>
        <w:t>Area Under the Receiver Operating Characteristic Curve (AUC-ROC)</w:t>
      </w:r>
      <w:r w:rsidR="00D82280" w:rsidRPr="00154D7A">
        <w:rPr>
          <w:lang w:val="en-US"/>
        </w:rPr>
        <w:t>:</w:t>
      </w:r>
      <w:r w:rsidRPr="00154D7A">
        <w:rPr>
          <w:lang w:val="en-US"/>
        </w:rPr>
        <w:t xml:space="preserve"> a threshold-independent measure representing the probability that the model ranks a randomly chosen churner higher than a randomly chosen non-churner. The ROC curve plots the true positive rate (recall) against the false positive rate at various classification thresholds, and the AUC quantifies the overall separability. In general classification problems, higher AUC values indicate better discrimination between classes. In churn prediction, AUC is especially valuable because it evaluates performance across all possible thresholds, helping </w:t>
      </w:r>
      <w:r w:rsidRPr="00154D7A">
        <w:rPr>
          <w:lang w:val="en-US"/>
        </w:rPr>
        <w:lastRenderedPageBreak/>
        <w:t xml:space="preserve">practitioners select the most appropriate operational cut-off point for intervention strategies (Ahmed </w:t>
      </w:r>
      <w:r w:rsidR="00596853" w:rsidRPr="00154D7A">
        <w:rPr>
          <w:i/>
          <w:lang w:val="en-US"/>
        </w:rPr>
        <w:t>et al</w:t>
      </w:r>
      <w:r w:rsidRPr="00154D7A">
        <w:rPr>
          <w:lang w:val="en-US"/>
        </w:rPr>
        <w:t xml:space="preserve">., 2023; Patel </w:t>
      </w:r>
      <w:r w:rsidR="00596853" w:rsidRPr="00154D7A">
        <w:rPr>
          <w:i/>
          <w:lang w:val="en-US"/>
        </w:rPr>
        <w:t>et al</w:t>
      </w:r>
      <w:r w:rsidRPr="00154D7A">
        <w:rPr>
          <w:lang w:val="en-US"/>
        </w:rPr>
        <w:t>., 2023).</w:t>
      </w:r>
    </w:p>
    <w:p w14:paraId="08A4D9AF" w14:textId="09FD2898" w:rsidR="00C977C9" w:rsidRPr="00154D7A" w:rsidRDefault="00320D1D" w:rsidP="009A0BC2">
      <w:pPr>
        <w:pStyle w:val="ListParagraph"/>
        <w:numPr>
          <w:ilvl w:val="0"/>
          <w:numId w:val="99"/>
        </w:numPr>
        <w:jc w:val="both"/>
        <w:rPr>
          <w:lang w:val="en-US"/>
        </w:rPr>
      </w:pPr>
      <w:r w:rsidRPr="00154D7A">
        <w:rPr>
          <w:b/>
          <w:bCs/>
          <w:lang w:val="en-US"/>
        </w:rPr>
        <w:t>Execution Time</w:t>
      </w:r>
      <w:r w:rsidRPr="00154D7A">
        <w:rPr>
          <w:lang w:val="en-US"/>
        </w:rPr>
        <w:t xml:space="preserve"> measured in seconds or milliseconds per inference</w:t>
      </w:r>
      <w:r w:rsidR="00CC2768" w:rsidRPr="00154D7A">
        <w:rPr>
          <w:lang w:val="en-US"/>
        </w:rPr>
        <w:t xml:space="preserve"> or training epoch</w:t>
      </w:r>
      <w:r w:rsidRPr="00154D7A">
        <w:rPr>
          <w:lang w:val="en-US"/>
        </w:rPr>
        <w:t>,</w:t>
      </w:r>
      <w:r w:rsidR="00CC2768" w:rsidRPr="00154D7A">
        <w:rPr>
          <w:lang w:val="en-US"/>
        </w:rPr>
        <w:t xml:space="preserve"> </w:t>
      </w:r>
      <w:r w:rsidRPr="00154D7A">
        <w:rPr>
          <w:lang w:val="en-US"/>
        </w:rPr>
        <w:t xml:space="preserve">depending on model </w:t>
      </w:r>
      <w:r w:rsidR="00D003B1" w:rsidRPr="00154D7A">
        <w:rPr>
          <w:lang w:val="en-US"/>
        </w:rPr>
        <w:t>type</w:t>
      </w:r>
      <w:r w:rsidR="00AF2AC2" w:rsidRPr="00154D7A">
        <w:rPr>
          <w:lang w:val="en-US"/>
        </w:rPr>
        <w:t>.</w:t>
      </w:r>
      <w:r w:rsidRPr="00154D7A">
        <w:rPr>
          <w:lang w:val="en-US"/>
        </w:rPr>
        <w:t xml:space="preserve"> </w:t>
      </w:r>
      <w:r w:rsidR="00AF2AC2" w:rsidRPr="00154D7A">
        <w:rPr>
          <w:lang w:val="en-US"/>
        </w:rPr>
        <w:t>I</w:t>
      </w:r>
      <w:r w:rsidRPr="00154D7A">
        <w:rPr>
          <w:lang w:val="en-US"/>
        </w:rPr>
        <w:t xml:space="preserve">t captures computational efficiency during both training and prediction phases. </w:t>
      </w:r>
      <w:r w:rsidR="00DC0D0C" w:rsidRPr="00154D7A">
        <w:rPr>
          <w:lang w:val="en-US"/>
        </w:rPr>
        <w:t xml:space="preserve">Built-in profiling tools provide precise measurement of both CPU and GPU operations. </w:t>
      </w:r>
      <w:r w:rsidR="00036EAC" w:rsidRPr="00154D7A">
        <w:rPr>
          <w:lang w:val="en-US"/>
        </w:rPr>
        <w:t>Execution time will be</w:t>
      </w:r>
      <w:r w:rsidR="00AE33F8" w:rsidRPr="00154D7A">
        <w:rPr>
          <w:lang w:val="en-US"/>
        </w:rPr>
        <w:t xml:space="preserve"> calculated by time differences</w:t>
      </w:r>
      <w:r w:rsidR="00036EAC" w:rsidRPr="00154D7A">
        <w:rPr>
          <w:lang w:val="en-US"/>
        </w:rPr>
        <w:t xml:space="preserve"> </w:t>
      </w:r>
      <w:r w:rsidR="00656A4E" w:rsidRPr="00154D7A">
        <w:rPr>
          <w:lang w:val="en-US"/>
        </w:rPr>
        <w:t xml:space="preserve">between wall-clock time at </w:t>
      </w:r>
      <w:r w:rsidR="00905C28" w:rsidRPr="00154D7A">
        <w:rPr>
          <w:lang w:val="en-US"/>
        </w:rPr>
        <w:t>beginning and end of each training run</w:t>
      </w:r>
      <w:r w:rsidR="00F20FD2" w:rsidRPr="00154D7A">
        <w:rPr>
          <w:lang w:val="en-US"/>
        </w:rPr>
        <w:t xml:space="preserve"> or predicting.</w:t>
      </w:r>
      <w:r w:rsidR="003F1E67" w:rsidRPr="00154D7A">
        <w:rPr>
          <w:lang w:val="en-US"/>
        </w:rPr>
        <w:t xml:space="preserve"> </w:t>
      </w:r>
      <w:r w:rsidR="009A7AD7" w:rsidRPr="00154D7A">
        <w:rPr>
          <w:lang w:val="en-US"/>
        </w:rPr>
        <w:t xml:space="preserve">To be fair, time both training and predicting time execution will be </w:t>
      </w:r>
      <w:r w:rsidR="00A73685" w:rsidRPr="00154D7A">
        <w:rPr>
          <w:lang w:val="en-US"/>
        </w:rPr>
        <w:t>normalized to per-epoch or per-sample</w:t>
      </w:r>
    </w:p>
    <w:p w14:paraId="163CA36E" w14:textId="77777777" w:rsidR="00C977C9" w:rsidRPr="00154D7A" w:rsidRDefault="00C977C9" w:rsidP="00C977C9">
      <w:pPr>
        <w:pStyle w:val="ListParagraph"/>
        <w:rPr>
          <w:lang w:val="en-US"/>
        </w:rPr>
      </w:pPr>
    </w:p>
    <w:tbl>
      <w:tblPr>
        <w:tblStyle w:val="TableGrid"/>
        <w:tblW w:w="9056" w:type="dxa"/>
        <w:tblInd w:w="72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20"/>
        <w:gridCol w:w="4536"/>
      </w:tblGrid>
      <w:tr w:rsidR="00C977C9" w:rsidRPr="00154D7A" w14:paraId="5754EBA9" w14:textId="77777777" w:rsidTr="002264CD">
        <w:tc>
          <w:tcPr>
            <w:tcW w:w="4520" w:type="dxa"/>
          </w:tcPr>
          <w:p w14:paraId="4D12AB7C" w14:textId="77777777" w:rsidR="00C977C9" w:rsidRPr="00154D7A" w:rsidRDefault="00C977C9" w:rsidP="002264CD">
            <w:pPr>
              <w:rPr>
                <w:lang w:val="en-US"/>
              </w:rPr>
            </w:pPr>
            <m:oMathPara>
              <m:oMathParaPr>
                <m:jc m:val="center"/>
              </m:oMathParaPr>
              <m:oMath>
                <m:r>
                  <w:rPr>
                    <w:rFonts w:ascii="Cambria Math" w:hAnsi="Cambria Math"/>
                    <w:lang w:val="en-US"/>
                  </w:rPr>
                  <m:t>Trai</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time</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endtime-startime</m:t>
                    </m:r>
                  </m:num>
                  <m:den>
                    <m:r>
                      <w:rPr>
                        <w:rFonts w:ascii="Cambria Math" w:hAnsi="Cambria Math"/>
                        <w:lang w:val="en-US"/>
                      </w:rPr>
                      <m:t>training set</m:t>
                    </m:r>
                  </m:den>
                </m:f>
              </m:oMath>
            </m:oMathPara>
          </w:p>
          <w:p w14:paraId="7486D666" w14:textId="77777777" w:rsidR="00C977C9" w:rsidRPr="00154D7A" w:rsidRDefault="00C977C9" w:rsidP="00C977C9">
            <w:pPr>
              <w:pStyle w:val="ListParagraph"/>
              <w:ind w:left="0"/>
              <w:rPr>
                <w:lang w:val="en-US"/>
              </w:rPr>
            </w:pPr>
          </w:p>
        </w:tc>
        <w:tc>
          <w:tcPr>
            <w:tcW w:w="4536" w:type="dxa"/>
          </w:tcPr>
          <w:p w14:paraId="0FACB438" w14:textId="77777777" w:rsidR="00C977C9" w:rsidRPr="00154D7A" w:rsidRDefault="00C977C9" w:rsidP="00C977C9">
            <w:pPr>
              <w:ind w:firstLine="720"/>
              <w:rPr>
                <w:lang w:val="en-US"/>
              </w:rPr>
            </w:pPr>
            <m:oMathPara>
              <m:oMathParaPr>
                <m:jc m:val="center"/>
              </m:oMathParaPr>
              <m:oMath>
                <m:r>
                  <w:rPr>
                    <w:rFonts w:ascii="Cambria Math" w:hAnsi="Cambria Math"/>
                    <w:lang w:val="en-US"/>
                  </w:rPr>
                  <m:t>Pre</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time</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endtime-startime</m:t>
                    </m:r>
                  </m:num>
                  <m:den>
                    <m:r>
                      <w:rPr>
                        <w:rFonts w:ascii="Cambria Math" w:hAnsi="Cambria Math"/>
                        <w:lang w:val="en-US"/>
                      </w:rPr>
                      <m:t>predicting set</m:t>
                    </m:r>
                  </m:den>
                </m:f>
              </m:oMath>
            </m:oMathPara>
          </w:p>
          <w:p w14:paraId="73DBEE61" w14:textId="77777777" w:rsidR="00C977C9" w:rsidRPr="00154D7A" w:rsidRDefault="00C977C9" w:rsidP="00C977C9">
            <w:pPr>
              <w:pStyle w:val="ListParagraph"/>
              <w:ind w:left="0"/>
              <w:rPr>
                <w:lang w:val="en-US"/>
              </w:rPr>
            </w:pPr>
          </w:p>
        </w:tc>
      </w:tr>
    </w:tbl>
    <w:p w14:paraId="31D5B91E" w14:textId="77777777" w:rsidR="002B2380" w:rsidRPr="00154D7A" w:rsidRDefault="002B2380" w:rsidP="00B24DA2">
      <w:pPr>
        <w:ind w:left="720"/>
        <w:rPr>
          <w:lang w:val="en-US"/>
        </w:rPr>
      </w:pPr>
    </w:p>
    <w:p w14:paraId="124A1EC4" w14:textId="5454FC72" w:rsidR="00A44127" w:rsidRPr="00154D7A" w:rsidRDefault="00A44127" w:rsidP="00A44127">
      <w:pPr>
        <w:pStyle w:val="Caption"/>
        <w:keepNext/>
        <w:jc w:val="center"/>
        <w:rPr>
          <w:sz w:val="21"/>
          <w:szCs w:val="21"/>
          <w:lang w:val="en-US"/>
        </w:rPr>
      </w:pPr>
      <w:bookmarkStart w:id="49" w:name="_Toc215179893"/>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14</w:t>
      </w:r>
      <w:r w:rsidRPr="00154D7A">
        <w:rPr>
          <w:sz w:val="21"/>
          <w:szCs w:val="21"/>
          <w:lang w:val="en-US"/>
        </w:rPr>
        <w:fldChar w:fldCharType="end"/>
      </w:r>
      <w:r w:rsidRPr="00154D7A">
        <w:rPr>
          <w:sz w:val="21"/>
          <w:szCs w:val="21"/>
          <w:lang w:val="en-US"/>
        </w:rPr>
        <w:t>: Runtime Benchmarking Protocol for Execution Time</w:t>
      </w:r>
      <w:bookmarkEnd w:id="49"/>
    </w:p>
    <w:tbl>
      <w:tblPr>
        <w:tblStyle w:val="TableGrid"/>
        <w:tblW w:w="9072" w:type="dxa"/>
        <w:tblInd w:w="279" w:type="dxa"/>
        <w:tblLook w:val="04A0" w:firstRow="1" w:lastRow="0" w:firstColumn="1" w:lastColumn="0" w:noHBand="0" w:noVBand="1"/>
      </w:tblPr>
      <w:tblGrid>
        <w:gridCol w:w="1629"/>
        <w:gridCol w:w="7443"/>
      </w:tblGrid>
      <w:tr w:rsidR="002B2380" w:rsidRPr="00154D7A" w14:paraId="2066532D" w14:textId="77777777" w:rsidTr="00666FFE">
        <w:tc>
          <w:tcPr>
            <w:tcW w:w="1559" w:type="dxa"/>
            <w:vAlign w:val="center"/>
            <w:hideMark/>
          </w:tcPr>
          <w:p w14:paraId="7B094FAB" w14:textId="77777777" w:rsidR="002B2380" w:rsidRPr="00154D7A" w:rsidRDefault="002B2380" w:rsidP="00490115">
            <w:pPr>
              <w:pStyle w:val="p1"/>
              <w:rPr>
                <w:b/>
                <w:bCs/>
                <w:lang w:val="en-US"/>
              </w:rPr>
            </w:pPr>
            <w:r w:rsidRPr="00154D7A">
              <w:rPr>
                <w:b/>
                <w:bCs/>
                <w:lang w:val="en-US"/>
              </w:rPr>
              <w:t>Aspect</w:t>
            </w:r>
          </w:p>
        </w:tc>
        <w:tc>
          <w:tcPr>
            <w:tcW w:w="7513" w:type="dxa"/>
            <w:vAlign w:val="center"/>
            <w:hideMark/>
          </w:tcPr>
          <w:p w14:paraId="2F425FEA" w14:textId="77777777" w:rsidR="002B2380" w:rsidRPr="00154D7A" w:rsidRDefault="002B2380" w:rsidP="00490115">
            <w:pPr>
              <w:pStyle w:val="p1"/>
              <w:rPr>
                <w:b/>
                <w:bCs/>
                <w:lang w:val="en-US"/>
              </w:rPr>
            </w:pPr>
            <w:r w:rsidRPr="00154D7A">
              <w:rPr>
                <w:b/>
                <w:bCs/>
                <w:lang w:val="en-US"/>
              </w:rPr>
              <w:t>Description</w:t>
            </w:r>
          </w:p>
        </w:tc>
      </w:tr>
      <w:tr w:rsidR="002B2380" w:rsidRPr="00154D7A" w14:paraId="1DBA60A8" w14:textId="77777777" w:rsidTr="00666FFE">
        <w:tc>
          <w:tcPr>
            <w:tcW w:w="1559" w:type="dxa"/>
            <w:vAlign w:val="center"/>
            <w:hideMark/>
          </w:tcPr>
          <w:p w14:paraId="10919D8C" w14:textId="77777777" w:rsidR="002B2380" w:rsidRPr="00154D7A" w:rsidRDefault="002B2380" w:rsidP="00490115">
            <w:pPr>
              <w:pStyle w:val="p1"/>
              <w:rPr>
                <w:lang w:val="en-US"/>
              </w:rPr>
            </w:pPr>
            <w:r w:rsidRPr="00154D7A">
              <w:rPr>
                <w:b/>
                <w:bCs/>
                <w:lang w:val="en-US"/>
              </w:rPr>
              <w:t>Measurement primitives</w:t>
            </w:r>
          </w:p>
        </w:tc>
        <w:tc>
          <w:tcPr>
            <w:tcW w:w="7513" w:type="dxa"/>
            <w:vAlign w:val="center"/>
            <w:hideMark/>
          </w:tcPr>
          <w:p w14:paraId="106BAA42" w14:textId="77777777" w:rsidR="002B2380" w:rsidRPr="00154D7A" w:rsidRDefault="002B2380" w:rsidP="00490115">
            <w:pPr>
              <w:pStyle w:val="p1"/>
              <w:numPr>
                <w:ilvl w:val="0"/>
                <w:numId w:val="78"/>
              </w:numPr>
              <w:rPr>
                <w:lang w:val="en-US"/>
              </w:rPr>
            </w:pPr>
            <w:r w:rsidRPr="00154D7A">
              <w:rPr>
                <w:lang w:val="en-US"/>
              </w:rPr>
              <w:t xml:space="preserve">For ML models: use high-resolution wall-clock timers (e.g., Python </w:t>
            </w:r>
            <w:r w:rsidRPr="00154D7A">
              <w:rPr>
                <w:rStyle w:val="s1"/>
                <w:lang w:val="en-US"/>
              </w:rPr>
              <w:t>time.perf_counter()</w:t>
            </w:r>
            <w:r w:rsidRPr="00154D7A">
              <w:rPr>
                <w:lang w:val="en-US"/>
              </w:rPr>
              <w:t xml:space="preserve">). </w:t>
            </w:r>
          </w:p>
          <w:p w14:paraId="3D55C02D" w14:textId="43AAF451" w:rsidR="002B2380" w:rsidRPr="00154D7A" w:rsidRDefault="002B2380" w:rsidP="00490115">
            <w:pPr>
              <w:pStyle w:val="p1"/>
              <w:numPr>
                <w:ilvl w:val="0"/>
                <w:numId w:val="78"/>
              </w:numPr>
              <w:rPr>
                <w:lang w:val="en-US"/>
              </w:rPr>
            </w:pPr>
            <w:r w:rsidRPr="00154D7A">
              <w:rPr>
                <w:lang w:val="en-US"/>
              </w:rPr>
              <w:t>For DL models running on GPU: use CUDA synchronizers (</w:t>
            </w:r>
            <w:r w:rsidRPr="00154D7A">
              <w:rPr>
                <w:rStyle w:val="s1"/>
                <w:lang w:val="en-US"/>
              </w:rPr>
              <w:t>torch.cuda.synchronize()</w:t>
            </w:r>
            <w:r w:rsidRPr="00154D7A">
              <w:rPr>
                <w:lang w:val="en-US"/>
              </w:rPr>
              <w:t>) to account for asynchronous kernel execution.</w:t>
            </w:r>
          </w:p>
        </w:tc>
      </w:tr>
      <w:tr w:rsidR="002B2380" w:rsidRPr="00154D7A" w14:paraId="63F5DB73" w14:textId="77777777" w:rsidTr="00666FFE">
        <w:trPr>
          <w:trHeight w:val="1244"/>
        </w:trPr>
        <w:tc>
          <w:tcPr>
            <w:tcW w:w="1559" w:type="dxa"/>
            <w:vAlign w:val="center"/>
            <w:hideMark/>
          </w:tcPr>
          <w:p w14:paraId="121ACC80" w14:textId="77777777" w:rsidR="002B2380" w:rsidRPr="00154D7A" w:rsidRDefault="002B2380" w:rsidP="00490115">
            <w:pPr>
              <w:pStyle w:val="p1"/>
              <w:rPr>
                <w:lang w:val="en-US"/>
              </w:rPr>
            </w:pPr>
            <w:r w:rsidRPr="00154D7A">
              <w:rPr>
                <w:b/>
                <w:bCs/>
                <w:lang w:val="en-US"/>
              </w:rPr>
              <w:t>Warm-up &amp; repetitions</w:t>
            </w:r>
          </w:p>
        </w:tc>
        <w:tc>
          <w:tcPr>
            <w:tcW w:w="7513" w:type="dxa"/>
            <w:vAlign w:val="center"/>
            <w:hideMark/>
          </w:tcPr>
          <w:p w14:paraId="4F5B2EB4" w14:textId="77777777" w:rsidR="002B2380" w:rsidRPr="00154D7A" w:rsidRDefault="002B2380" w:rsidP="00490115">
            <w:pPr>
              <w:pStyle w:val="p1"/>
              <w:numPr>
                <w:ilvl w:val="0"/>
                <w:numId w:val="79"/>
              </w:numPr>
              <w:rPr>
                <w:lang w:val="en-US"/>
              </w:rPr>
            </w:pPr>
            <w:r w:rsidRPr="00154D7A">
              <w:rPr>
                <w:lang w:val="en-US"/>
              </w:rPr>
              <w:t xml:space="preserve">Perform 1–3 warm-up runs to populate caches and JIT compile graphs. </w:t>
            </w:r>
          </w:p>
          <w:p w14:paraId="5643AD63" w14:textId="77777777" w:rsidR="002B2380" w:rsidRPr="00154D7A" w:rsidRDefault="002B2380" w:rsidP="00490115">
            <w:pPr>
              <w:pStyle w:val="p1"/>
              <w:numPr>
                <w:ilvl w:val="0"/>
                <w:numId w:val="79"/>
              </w:numPr>
              <w:rPr>
                <w:lang w:val="en-US"/>
              </w:rPr>
            </w:pPr>
            <w:r w:rsidRPr="00154D7A">
              <w:rPr>
                <w:lang w:val="en-US"/>
              </w:rPr>
              <w:t>Execute 10 independent timed runs.</w:t>
            </w:r>
          </w:p>
          <w:p w14:paraId="280361A5" w14:textId="781B9C2F" w:rsidR="002B2380" w:rsidRPr="00154D7A" w:rsidRDefault="002B2380" w:rsidP="00490115">
            <w:pPr>
              <w:pStyle w:val="p1"/>
              <w:numPr>
                <w:ilvl w:val="0"/>
                <w:numId w:val="79"/>
              </w:numPr>
              <w:rPr>
                <w:lang w:val="en-US"/>
              </w:rPr>
            </w:pPr>
            <w:r w:rsidRPr="00154D7A">
              <w:rPr>
                <w:lang w:val="en-US"/>
              </w:rPr>
              <w:t xml:space="preserve">Report median (p50) and optionally p90 latency. </w:t>
            </w:r>
          </w:p>
          <w:p w14:paraId="2923F835" w14:textId="38BC39D5" w:rsidR="002B2380" w:rsidRPr="00154D7A" w:rsidRDefault="002B2380" w:rsidP="00490115">
            <w:pPr>
              <w:pStyle w:val="p1"/>
              <w:numPr>
                <w:ilvl w:val="0"/>
                <w:numId w:val="79"/>
              </w:numPr>
              <w:rPr>
                <w:lang w:val="en-US"/>
              </w:rPr>
            </w:pPr>
            <w:r w:rsidRPr="00154D7A">
              <w:rPr>
                <w:lang w:val="en-US"/>
              </w:rPr>
              <w:t>Outliers are logged and reported separately.</w:t>
            </w:r>
          </w:p>
        </w:tc>
      </w:tr>
      <w:tr w:rsidR="002B2380" w:rsidRPr="00154D7A" w14:paraId="5FC57663" w14:textId="77777777" w:rsidTr="00666FFE">
        <w:tc>
          <w:tcPr>
            <w:tcW w:w="1559" w:type="dxa"/>
            <w:vAlign w:val="center"/>
            <w:hideMark/>
          </w:tcPr>
          <w:p w14:paraId="69F0AE94" w14:textId="77777777" w:rsidR="002B2380" w:rsidRPr="00154D7A" w:rsidRDefault="002B2380" w:rsidP="00490115">
            <w:pPr>
              <w:pStyle w:val="p1"/>
              <w:rPr>
                <w:lang w:val="en-US"/>
              </w:rPr>
            </w:pPr>
            <w:r w:rsidRPr="00154D7A">
              <w:rPr>
                <w:b/>
                <w:bCs/>
                <w:lang w:val="en-US"/>
              </w:rPr>
              <w:t>What is timed</w:t>
            </w:r>
          </w:p>
        </w:tc>
        <w:tc>
          <w:tcPr>
            <w:tcW w:w="7513" w:type="dxa"/>
            <w:vAlign w:val="center"/>
            <w:hideMark/>
          </w:tcPr>
          <w:p w14:paraId="6B713DA7" w14:textId="41163D86" w:rsidR="002B2380" w:rsidRPr="00154D7A" w:rsidRDefault="002B2380" w:rsidP="00490115">
            <w:pPr>
              <w:pStyle w:val="p1"/>
              <w:numPr>
                <w:ilvl w:val="0"/>
                <w:numId w:val="80"/>
              </w:numPr>
              <w:rPr>
                <w:lang w:val="en-US"/>
              </w:rPr>
            </w:pPr>
            <w:r w:rsidRPr="00154D7A">
              <w:rPr>
                <w:lang w:val="en-US"/>
              </w:rPr>
              <w:t xml:space="preserve">Training: </w:t>
            </w:r>
            <w:r w:rsidRPr="00154D7A">
              <w:rPr>
                <w:rStyle w:val="s1"/>
                <w:lang w:val="en-US"/>
              </w:rPr>
              <w:t>fit()</w:t>
            </w:r>
            <w:r w:rsidRPr="00154D7A">
              <w:rPr>
                <w:lang w:val="en-US"/>
              </w:rPr>
              <w:t xml:space="preserve"> call (ML) or forward+backward passes (DL). </w:t>
            </w:r>
          </w:p>
          <w:p w14:paraId="13AC6898" w14:textId="250803FE" w:rsidR="002B2380" w:rsidRPr="00154D7A" w:rsidRDefault="002B2380" w:rsidP="00490115">
            <w:pPr>
              <w:pStyle w:val="p1"/>
              <w:numPr>
                <w:ilvl w:val="0"/>
                <w:numId w:val="80"/>
              </w:numPr>
              <w:rPr>
                <w:lang w:val="en-US"/>
              </w:rPr>
            </w:pPr>
            <w:r w:rsidRPr="00154D7A">
              <w:rPr>
                <w:lang w:val="en-US"/>
              </w:rPr>
              <w:t xml:space="preserve">Inference: </w:t>
            </w:r>
            <w:r w:rsidRPr="00154D7A">
              <w:rPr>
                <w:rStyle w:val="s1"/>
                <w:lang w:val="en-US"/>
              </w:rPr>
              <w:t>predict()</w:t>
            </w:r>
            <w:r w:rsidRPr="00154D7A">
              <w:rPr>
                <w:lang w:val="en-US"/>
              </w:rPr>
              <w:t xml:space="preserve"> (ML) or forward pass (DL). </w:t>
            </w:r>
          </w:p>
          <w:p w14:paraId="516661DF" w14:textId="0D2185CA" w:rsidR="002B2380" w:rsidRPr="00154D7A" w:rsidRDefault="002B2380" w:rsidP="00490115">
            <w:pPr>
              <w:pStyle w:val="p1"/>
              <w:numPr>
                <w:ilvl w:val="0"/>
                <w:numId w:val="80"/>
              </w:numPr>
              <w:rPr>
                <w:lang w:val="en-US"/>
              </w:rPr>
            </w:pPr>
            <w:r w:rsidRPr="00154D7A">
              <w:rPr>
                <w:lang w:val="en-US"/>
              </w:rPr>
              <w:t>Include preprocessing/transform steps required inside pipeline.</w:t>
            </w:r>
          </w:p>
        </w:tc>
      </w:tr>
      <w:tr w:rsidR="002B2380" w:rsidRPr="00154D7A" w14:paraId="488D25D6" w14:textId="77777777" w:rsidTr="00666FFE">
        <w:tc>
          <w:tcPr>
            <w:tcW w:w="1559" w:type="dxa"/>
            <w:vAlign w:val="center"/>
            <w:hideMark/>
          </w:tcPr>
          <w:p w14:paraId="355B8DA8" w14:textId="77777777" w:rsidR="002B2380" w:rsidRPr="00154D7A" w:rsidRDefault="002B2380" w:rsidP="00490115">
            <w:pPr>
              <w:pStyle w:val="p1"/>
              <w:rPr>
                <w:lang w:val="en-US"/>
              </w:rPr>
            </w:pPr>
            <w:r w:rsidRPr="00154D7A">
              <w:rPr>
                <w:b/>
                <w:bCs/>
                <w:lang w:val="en-US"/>
              </w:rPr>
              <w:t>What is not timed</w:t>
            </w:r>
          </w:p>
        </w:tc>
        <w:tc>
          <w:tcPr>
            <w:tcW w:w="7513" w:type="dxa"/>
            <w:vAlign w:val="center"/>
            <w:hideMark/>
          </w:tcPr>
          <w:p w14:paraId="2D70715C" w14:textId="5F9EE6E7" w:rsidR="001A60F7" w:rsidRPr="00154D7A" w:rsidRDefault="002B2380" w:rsidP="00490115">
            <w:pPr>
              <w:pStyle w:val="p1"/>
              <w:numPr>
                <w:ilvl w:val="0"/>
                <w:numId w:val="81"/>
              </w:numPr>
              <w:rPr>
                <w:lang w:val="en-US"/>
              </w:rPr>
            </w:pPr>
            <w:r w:rsidRPr="00154D7A">
              <w:rPr>
                <w:lang w:val="en-US"/>
              </w:rPr>
              <w:t xml:space="preserve">Disk I/O, dataset loading, or caching operations. </w:t>
            </w:r>
          </w:p>
          <w:p w14:paraId="63A6BA4F" w14:textId="08FB2E91" w:rsidR="001A60F7" w:rsidRPr="00154D7A" w:rsidRDefault="002B2380" w:rsidP="00490115">
            <w:pPr>
              <w:pStyle w:val="p1"/>
              <w:numPr>
                <w:ilvl w:val="0"/>
                <w:numId w:val="81"/>
              </w:numPr>
              <w:rPr>
                <w:lang w:val="en-US"/>
              </w:rPr>
            </w:pPr>
            <w:r w:rsidRPr="00154D7A">
              <w:rPr>
                <w:lang w:val="en-US"/>
              </w:rPr>
              <w:t xml:space="preserve">One-off model/graph compilation (outside warm-up). </w:t>
            </w:r>
          </w:p>
          <w:p w14:paraId="145629C5" w14:textId="64467021" w:rsidR="002B2380" w:rsidRPr="00154D7A" w:rsidRDefault="002B2380" w:rsidP="00490115">
            <w:pPr>
              <w:pStyle w:val="p1"/>
              <w:numPr>
                <w:ilvl w:val="0"/>
                <w:numId w:val="81"/>
              </w:numPr>
              <w:rPr>
                <w:lang w:val="en-US"/>
              </w:rPr>
            </w:pPr>
            <w:r w:rsidRPr="00154D7A">
              <w:rPr>
                <w:lang w:val="en-US"/>
              </w:rPr>
              <w:t>Hyperparameter search orchestration overhead.</w:t>
            </w:r>
          </w:p>
        </w:tc>
      </w:tr>
      <w:tr w:rsidR="002B2380" w:rsidRPr="00154D7A" w14:paraId="1E78FEE8" w14:textId="77777777" w:rsidTr="00666FFE">
        <w:tc>
          <w:tcPr>
            <w:tcW w:w="1559" w:type="dxa"/>
            <w:vAlign w:val="center"/>
            <w:hideMark/>
          </w:tcPr>
          <w:p w14:paraId="69F15037" w14:textId="77777777" w:rsidR="002B2380" w:rsidRPr="00154D7A" w:rsidRDefault="002B2380" w:rsidP="00490115">
            <w:pPr>
              <w:pStyle w:val="p1"/>
              <w:rPr>
                <w:lang w:val="en-US"/>
              </w:rPr>
            </w:pPr>
            <w:r w:rsidRPr="00154D7A">
              <w:rPr>
                <w:b/>
                <w:bCs/>
                <w:lang w:val="en-US"/>
              </w:rPr>
              <w:t>Hardware specification</w:t>
            </w:r>
          </w:p>
        </w:tc>
        <w:tc>
          <w:tcPr>
            <w:tcW w:w="7513" w:type="dxa"/>
            <w:vAlign w:val="center"/>
            <w:hideMark/>
          </w:tcPr>
          <w:p w14:paraId="576FD8E3" w14:textId="61B8DC44" w:rsidR="000C149B" w:rsidRPr="00154D7A" w:rsidRDefault="002B2380" w:rsidP="00490115">
            <w:pPr>
              <w:pStyle w:val="p1"/>
              <w:numPr>
                <w:ilvl w:val="0"/>
                <w:numId w:val="82"/>
              </w:numPr>
              <w:rPr>
                <w:lang w:val="en-US"/>
              </w:rPr>
            </w:pPr>
            <w:r w:rsidRPr="00154D7A">
              <w:rPr>
                <w:lang w:val="en-US"/>
              </w:rPr>
              <w:t xml:space="preserve">Record CPU/GPU model, RAM, and storage configuration. </w:t>
            </w:r>
          </w:p>
          <w:p w14:paraId="699F4723" w14:textId="54164095" w:rsidR="002B2380" w:rsidRPr="00154D7A" w:rsidRDefault="002B2380" w:rsidP="00490115">
            <w:pPr>
              <w:pStyle w:val="p1"/>
              <w:numPr>
                <w:ilvl w:val="0"/>
                <w:numId w:val="82"/>
              </w:numPr>
              <w:rPr>
                <w:lang w:val="en-US"/>
              </w:rPr>
            </w:pPr>
            <w:r w:rsidRPr="00154D7A">
              <w:rPr>
                <w:lang w:val="en-US"/>
              </w:rPr>
              <w:t>Note whether execution uses single-thread, multi-thread, or GPU acceleration.</w:t>
            </w:r>
          </w:p>
        </w:tc>
      </w:tr>
      <w:tr w:rsidR="002B2380" w:rsidRPr="00154D7A" w14:paraId="4A28F762" w14:textId="77777777" w:rsidTr="00666FFE">
        <w:tc>
          <w:tcPr>
            <w:tcW w:w="1559" w:type="dxa"/>
            <w:vAlign w:val="center"/>
            <w:hideMark/>
          </w:tcPr>
          <w:p w14:paraId="22D7C10E" w14:textId="77777777" w:rsidR="002B2380" w:rsidRPr="00154D7A" w:rsidRDefault="002B2380" w:rsidP="00490115">
            <w:pPr>
              <w:pStyle w:val="p1"/>
              <w:rPr>
                <w:lang w:val="en-US"/>
              </w:rPr>
            </w:pPr>
            <w:r w:rsidRPr="00154D7A">
              <w:rPr>
                <w:b/>
                <w:bCs/>
                <w:lang w:val="en-US"/>
              </w:rPr>
              <w:t>Batch size &amp; concurrency</w:t>
            </w:r>
          </w:p>
        </w:tc>
        <w:tc>
          <w:tcPr>
            <w:tcW w:w="7513" w:type="dxa"/>
            <w:vAlign w:val="center"/>
            <w:hideMark/>
          </w:tcPr>
          <w:p w14:paraId="02C3E51B" w14:textId="2AAB5372" w:rsidR="000C149B" w:rsidRPr="00154D7A" w:rsidRDefault="002B2380" w:rsidP="00490115">
            <w:pPr>
              <w:pStyle w:val="p1"/>
              <w:numPr>
                <w:ilvl w:val="0"/>
                <w:numId w:val="83"/>
              </w:numPr>
              <w:rPr>
                <w:lang w:val="en-US"/>
              </w:rPr>
            </w:pPr>
            <w:r w:rsidRPr="00154D7A">
              <w:rPr>
                <w:lang w:val="en-US"/>
              </w:rPr>
              <w:t xml:space="preserve">Report latency for single-sample (online scoring) and batch (mini-batch) inference. </w:t>
            </w:r>
          </w:p>
          <w:p w14:paraId="4A160775" w14:textId="158359E2" w:rsidR="002B2380" w:rsidRPr="00154D7A" w:rsidRDefault="002B2380" w:rsidP="00490115">
            <w:pPr>
              <w:pStyle w:val="p1"/>
              <w:numPr>
                <w:ilvl w:val="0"/>
                <w:numId w:val="83"/>
              </w:numPr>
              <w:rPr>
                <w:lang w:val="en-US"/>
              </w:rPr>
            </w:pPr>
            <w:r w:rsidRPr="00154D7A">
              <w:rPr>
                <w:lang w:val="en-US"/>
              </w:rPr>
              <w:t>Vary concurrency levels (1, 4, 8 workers) to simulate deployment load.</w:t>
            </w:r>
          </w:p>
        </w:tc>
      </w:tr>
      <w:tr w:rsidR="002B2380" w:rsidRPr="00154D7A" w14:paraId="3BE0997D" w14:textId="77777777" w:rsidTr="00666FFE">
        <w:tc>
          <w:tcPr>
            <w:tcW w:w="1559" w:type="dxa"/>
            <w:vAlign w:val="center"/>
            <w:hideMark/>
          </w:tcPr>
          <w:p w14:paraId="20A74950" w14:textId="77777777" w:rsidR="002B2380" w:rsidRPr="00154D7A" w:rsidRDefault="002B2380" w:rsidP="00490115">
            <w:pPr>
              <w:pStyle w:val="p1"/>
              <w:rPr>
                <w:lang w:val="en-US"/>
              </w:rPr>
            </w:pPr>
            <w:r w:rsidRPr="00154D7A">
              <w:rPr>
                <w:b/>
                <w:bCs/>
                <w:lang w:val="en-US"/>
              </w:rPr>
              <w:t>Reporting</w:t>
            </w:r>
          </w:p>
        </w:tc>
        <w:tc>
          <w:tcPr>
            <w:tcW w:w="7513" w:type="dxa"/>
            <w:vAlign w:val="center"/>
            <w:hideMark/>
          </w:tcPr>
          <w:p w14:paraId="11CD4CAA" w14:textId="62C94AA3" w:rsidR="000C149B" w:rsidRPr="00154D7A" w:rsidRDefault="002B2380" w:rsidP="00490115">
            <w:pPr>
              <w:pStyle w:val="p1"/>
              <w:numPr>
                <w:ilvl w:val="0"/>
                <w:numId w:val="84"/>
              </w:numPr>
              <w:rPr>
                <w:lang w:val="en-US"/>
              </w:rPr>
            </w:pPr>
            <w:r w:rsidRPr="00154D7A">
              <w:rPr>
                <w:lang w:val="en-US"/>
              </w:rPr>
              <w:t xml:space="preserve">Present results in milliseconds per inference (prediction) and seconds per epoch (training). </w:t>
            </w:r>
          </w:p>
          <w:p w14:paraId="4CB44C51" w14:textId="668DD92E" w:rsidR="002B2380" w:rsidRPr="00154D7A" w:rsidRDefault="002B2380" w:rsidP="00490115">
            <w:pPr>
              <w:pStyle w:val="p1"/>
              <w:numPr>
                <w:ilvl w:val="0"/>
                <w:numId w:val="84"/>
              </w:numPr>
              <w:rPr>
                <w:lang w:val="en-US"/>
              </w:rPr>
            </w:pPr>
            <w:r w:rsidRPr="00154D7A">
              <w:rPr>
                <w:lang w:val="en-US"/>
              </w:rPr>
              <w:t>Provide confidence intervals (95%) to demonstrate stability of results.</w:t>
            </w:r>
          </w:p>
        </w:tc>
      </w:tr>
    </w:tbl>
    <w:p w14:paraId="73865D4D" w14:textId="77777777" w:rsidR="002B2380" w:rsidRPr="00154D7A" w:rsidRDefault="002B2380" w:rsidP="002B2380">
      <w:pPr>
        <w:rPr>
          <w:lang w:val="en-US"/>
        </w:rPr>
      </w:pPr>
    </w:p>
    <w:p w14:paraId="00AFE506" w14:textId="77777777" w:rsidR="000C149B" w:rsidRPr="00154D7A" w:rsidRDefault="000C149B" w:rsidP="009A0BC2">
      <w:pPr>
        <w:ind w:left="720"/>
        <w:jc w:val="both"/>
        <w:rPr>
          <w:lang w:val="en-US"/>
        </w:rPr>
      </w:pPr>
    </w:p>
    <w:p w14:paraId="081D367F" w14:textId="6589F191" w:rsidR="003B6095" w:rsidRPr="00154D7A" w:rsidRDefault="00320D1D" w:rsidP="009A0BC2">
      <w:pPr>
        <w:ind w:left="720"/>
        <w:jc w:val="both"/>
        <w:rPr>
          <w:lang w:val="en-US"/>
        </w:rPr>
      </w:pPr>
      <w:r w:rsidRPr="00154D7A">
        <w:rPr>
          <w:lang w:val="en-US"/>
        </w:rPr>
        <w:t xml:space="preserve">While more complex architectures (e.g., deep neural networks) may deliver marginal </w:t>
      </w:r>
      <w:r w:rsidR="00101F15" w:rsidRPr="00154D7A">
        <w:rPr>
          <w:lang w:val="en-US"/>
        </w:rPr>
        <w:t>returns</w:t>
      </w:r>
      <w:r w:rsidRPr="00154D7A">
        <w:rPr>
          <w:lang w:val="en-US"/>
        </w:rPr>
        <w:t xml:space="preserve"> in predictive metrics, they often incur substantial delays in prediction speed and higher hardware costs. In churn prediction, where timeliness can influence retention intervention strategies, execution time becomes a crucial operational metric.</w:t>
      </w:r>
      <w:r w:rsidR="001C3D38" w:rsidRPr="00154D7A">
        <w:rPr>
          <w:lang w:val="en-US"/>
        </w:rPr>
        <w:t xml:space="preserve"> </w:t>
      </w:r>
    </w:p>
    <w:p w14:paraId="5B49D29C" w14:textId="77777777" w:rsidR="00D50DA0" w:rsidRPr="00154D7A" w:rsidRDefault="00D50DA0" w:rsidP="009A0BC2">
      <w:pPr>
        <w:pStyle w:val="ListParagraph"/>
        <w:numPr>
          <w:ilvl w:val="1"/>
          <w:numId w:val="38"/>
        </w:numPr>
        <w:jc w:val="both"/>
        <w:rPr>
          <w:lang w:val="en-US"/>
        </w:rPr>
      </w:pPr>
      <w:r w:rsidRPr="00154D7A">
        <w:rPr>
          <w:lang w:val="en-US"/>
        </w:rPr>
        <w:t>Fast models (e.g., Logistic Regression, Decision Tree) can be deployed easily and score lower in complexity but may sacrifice some accuracy.</w:t>
      </w:r>
    </w:p>
    <w:p w14:paraId="65A925AB" w14:textId="03561BA9" w:rsidR="001C3D38" w:rsidRPr="00154D7A" w:rsidRDefault="009825C0" w:rsidP="009A0BC2">
      <w:pPr>
        <w:pStyle w:val="ListParagraph"/>
        <w:numPr>
          <w:ilvl w:val="1"/>
          <w:numId w:val="38"/>
        </w:numPr>
        <w:jc w:val="both"/>
        <w:rPr>
          <w:lang w:val="en-US"/>
        </w:rPr>
      </w:pPr>
      <w:r w:rsidRPr="00154D7A">
        <w:rPr>
          <w:lang w:val="en-US"/>
        </w:rPr>
        <w:t>The inclusion of execution time allows decision-makers to balance predictive power with operational feasibility.</w:t>
      </w:r>
    </w:p>
    <w:p w14:paraId="3F0E5D05" w14:textId="77777777" w:rsidR="00944EED" w:rsidRPr="00154D7A" w:rsidRDefault="00944EED" w:rsidP="009A0BC2">
      <w:pPr>
        <w:ind w:left="1080"/>
        <w:jc w:val="both"/>
        <w:rPr>
          <w:lang w:val="en-US"/>
        </w:rPr>
      </w:pPr>
    </w:p>
    <w:p w14:paraId="1A5D7994" w14:textId="646BCF77" w:rsidR="0025130B" w:rsidRPr="00154D7A" w:rsidRDefault="00944EED" w:rsidP="009A0BC2">
      <w:pPr>
        <w:pStyle w:val="ListParagraph"/>
        <w:numPr>
          <w:ilvl w:val="0"/>
          <w:numId w:val="99"/>
        </w:numPr>
        <w:jc w:val="both"/>
        <w:rPr>
          <w:lang w:val="en-US"/>
        </w:rPr>
      </w:pPr>
      <w:r w:rsidRPr="00154D7A">
        <w:rPr>
          <w:b/>
          <w:bCs/>
          <w:lang w:val="en-US"/>
        </w:rPr>
        <w:t>Evaluation Metrics and Statistical Significance</w:t>
      </w:r>
      <w:r w:rsidR="005F26E4" w:rsidRPr="00154D7A">
        <w:rPr>
          <w:lang w:val="en-US"/>
        </w:rPr>
        <w:t xml:space="preserve">: </w:t>
      </w:r>
      <w:r w:rsidR="0025130B" w:rsidRPr="00154D7A">
        <w:rPr>
          <w:lang w:val="en-US"/>
        </w:rPr>
        <w:t>a model with higher raw metrics</w:t>
      </w:r>
      <w:r w:rsidR="00333D84" w:rsidRPr="00154D7A">
        <w:rPr>
          <w:lang w:val="en-US"/>
        </w:rPr>
        <w:t xml:space="preserve"> (accuracy, precision, recall, F1, execution time)</w:t>
      </w:r>
      <w:r w:rsidR="005A4BA7" w:rsidRPr="00154D7A">
        <w:rPr>
          <w:lang w:val="en-US"/>
        </w:rPr>
        <w:t xml:space="preserve"> is an efficient requirements to claim this model outperform other models. </w:t>
      </w:r>
      <w:r w:rsidR="00276A3F" w:rsidRPr="00154D7A">
        <w:rPr>
          <w:lang w:val="en-US"/>
        </w:rPr>
        <w:t>Statistical significance testing help</w:t>
      </w:r>
      <w:r w:rsidR="000B083E" w:rsidRPr="00154D7A">
        <w:rPr>
          <w:lang w:val="en-US"/>
        </w:rPr>
        <w:t>s</w:t>
      </w:r>
      <w:r w:rsidR="00276A3F" w:rsidRPr="00154D7A">
        <w:rPr>
          <w:lang w:val="en-US"/>
        </w:rPr>
        <w:t xml:space="preserve"> </w:t>
      </w:r>
      <w:r w:rsidR="00727A76" w:rsidRPr="00154D7A">
        <w:rPr>
          <w:lang w:val="en-US"/>
        </w:rPr>
        <w:t>to ensure the evaluation is sufficiently rigorous</w:t>
      </w:r>
      <w:r w:rsidR="00276A3F" w:rsidRPr="00154D7A">
        <w:rPr>
          <w:lang w:val="en-US"/>
        </w:rPr>
        <w:t xml:space="preserve"> to conclude that </w:t>
      </w:r>
      <w:r w:rsidR="00333D84" w:rsidRPr="00154D7A">
        <w:rPr>
          <w:lang w:val="en-US"/>
        </w:rPr>
        <w:t>higher performance does not happen by chance or by sampling</w:t>
      </w:r>
      <w:r w:rsidR="00A578B1" w:rsidRPr="00154D7A">
        <w:rPr>
          <w:lang w:val="en-US"/>
        </w:rPr>
        <w:t>.</w:t>
      </w:r>
      <w:r w:rsidR="008B03DD" w:rsidRPr="00154D7A">
        <w:rPr>
          <w:lang w:val="en-US"/>
        </w:rPr>
        <w:t xml:space="preserve"> The table below </w:t>
      </w:r>
      <w:r w:rsidR="00E42B22" w:rsidRPr="00154D7A">
        <w:rPr>
          <w:lang w:val="en-US"/>
        </w:rPr>
        <w:t>describes how each five above evaluation metrics are statistically tested.</w:t>
      </w:r>
    </w:p>
    <w:p w14:paraId="010D1B2C" w14:textId="77777777" w:rsidR="002C7785" w:rsidRPr="00154D7A" w:rsidRDefault="002C7785" w:rsidP="002C7785">
      <w:pPr>
        <w:jc w:val="both"/>
        <w:rPr>
          <w:lang w:val="en-US"/>
        </w:rPr>
      </w:pPr>
    </w:p>
    <w:p w14:paraId="078889BA" w14:textId="5B0E9875" w:rsidR="002C7785" w:rsidRPr="00154D7A" w:rsidRDefault="002C7785" w:rsidP="002C7785">
      <w:pPr>
        <w:pStyle w:val="Caption"/>
        <w:keepNext/>
        <w:jc w:val="center"/>
        <w:rPr>
          <w:sz w:val="21"/>
          <w:szCs w:val="21"/>
          <w:lang w:val="en-US"/>
        </w:rPr>
      </w:pPr>
      <w:bookmarkStart w:id="50" w:name="_Toc215179894"/>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15</w:t>
      </w:r>
      <w:r w:rsidRPr="00154D7A">
        <w:rPr>
          <w:sz w:val="21"/>
          <w:szCs w:val="21"/>
          <w:lang w:val="en-US"/>
        </w:rPr>
        <w:fldChar w:fldCharType="end"/>
      </w:r>
      <w:r w:rsidRPr="00154D7A">
        <w:rPr>
          <w:sz w:val="21"/>
          <w:szCs w:val="21"/>
          <w:lang w:val="en-US"/>
        </w:rPr>
        <w:t>: Evaluation Metrics and Statistical Significance</w:t>
      </w:r>
      <w:r w:rsidR="00990507" w:rsidRPr="00154D7A">
        <w:rPr>
          <w:sz w:val="21"/>
          <w:szCs w:val="21"/>
          <w:lang w:val="en-US"/>
        </w:rPr>
        <w:t xml:space="preserve"> using Cross Validation</w:t>
      </w:r>
      <w:bookmarkEnd w:id="50"/>
    </w:p>
    <w:tbl>
      <w:tblPr>
        <w:tblStyle w:val="TableGrid"/>
        <w:tblW w:w="9072" w:type="dxa"/>
        <w:tblInd w:w="421" w:type="dxa"/>
        <w:tblLook w:val="04A0" w:firstRow="1" w:lastRow="0" w:firstColumn="1" w:lastColumn="0" w:noHBand="0" w:noVBand="1"/>
      </w:tblPr>
      <w:tblGrid>
        <w:gridCol w:w="1243"/>
        <w:gridCol w:w="2159"/>
        <w:gridCol w:w="3118"/>
        <w:gridCol w:w="2552"/>
      </w:tblGrid>
      <w:tr w:rsidR="001661B3" w:rsidRPr="00154D7A" w14:paraId="4564E0E4" w14:textId="77777777" w:rsidTr="00671FA4">
        <w:tc>
          <w:tcPr>
            <w:tcW w:w="1243" w:type="dxa"/>
            <w:vAlign w:val="center"/>
            <w:hideMark/>
          </w:tcPr>
          <w:p w14:paraId="68F06AEC" w14:textId="77777777" w:rsidR="001661B3" w:rsidRPr="00154D7A" w:rsidRDefault="001661B3" w:rsidP="00490115">
            <w:pPr>
              <w:pStyle w:val="p1"/>
              <w:rPr>
                <w:b/>
                <w:bCs/>
                <w:lang w:val="en-US"/>
              </w:rPr>
            </w:pPr>
            <w:r w:rsidRPr="00154D7A">
              <w:rPr>
                <w:b/>
                <w:bCs/>
                <w:lang w:val="en-US"/>
              </w:rPr>
              <w:t>Metric</w:t>
            </w:r>
          </w:p>
        </w:tc>
        <w:tc>
          <w:tcPr>
            <w:tcW w:w="2159" w:type="dxa"/>
            <w:vAlign w:val="center"/>
            <w:hideMark/>
          </w:tcPr>
          <w:p w14:paraId="6A42CA5B" w14:textId="77777777" w:rsidR="001661B3" w:rsidRPr="00154D7A" w:rsidRDefault="001661B3" w:rsidP="00490115">
            <w:pPr>
              <w:pStyle w:val="p1"/>
              <w:rPr>
                <w:b/>
                <w:bCs/>
                <w:lang w:val="en-US"/>
              </w:rPr>
            </w:pPr>
            <w:r w:rsidRPr="00154D7A">
              <w:rPr>
                <w:b/>
                <w:bCs/>
                <w:lang w:val="en-US"/>
              </w:rPr>
              <w:t>Definition</w:t>
            </w:r>
          </w:p>
        </w:tc>
        <w:tc>
          <w:tcPr>
            <w:tcW w:w="3118" w:type="dxa"/>
            <w:vAlign w:val="center"/>
            <w:hideMark/>
          </w:tcPr>
          <w:p w14:paraId="1F59F11C" w14:textId="6E5383B7" w:rsidR="001661B3" w:rsidRPr="00154D7A" w:rsidRDefault="003766E0" w:rsidP="00490115">
            <w:pPr>
              <w:pStyle w:val="p1"/>
              <w:rPr>
                <w:b/>
                <w:bCs/>
                <w:lang w:val="en-US"/>
              </w:rPr>
            </w:pPr>
            <w:r w:rsidRPr="00154D7A">
              <w:rPr>
                <w:b/>
                <w:bCs/>
                <w:lang w:val="en-US"/>
              </w:rPr>
              <w:t xml:space="preserve">How </w:t>
            </w:r>
            <w:r w:rsidR="00A750BD" w:rsidRPr="00154D7A">
              <w:rPr>
                <w:b/>
                <w:bCs/>
                <w:lang w:val="en-US"/>
              </w:rPr>
              <w:t>It is</w:t>
            </w:r>
            <w:r w:rsidRPr="00154D7A">
              <w:rPr>
                <w:b/>
                <w:bCs/>
                <w:lang w:val="en-US"/>
              </w:rPr>
              <w:t xml:space="preserve"> Compared (with CV)</w:t>
            </w:r>
          </w:p>
        </w:tc>
        <w:tc>
          <w:tcPr>
            <w:tcW w:w="2552" w:type="dxa"/>
            <w:vAlign w:val="center"/>
            <w:hideMark/>
          </w:tcPr>
          <w:p w14:paraId="58836FCD" w14:textId="77777777" w:rsidR="001661B3" w:rsidRPr="00154D7A" w:rsidRDefault="001661B3" w:rsidP="00490115">
            <w:pPr>
              <w:pStyle w:val="p1"/>
              <w:rPr>
                <w:b/>
                <w:bCs/>
                <w:lang w:val="en-US"/>
              </w:rPr>
            </w:pPr>
            <w:r w:rsidRPr="00154D7A">
              <w:rPr>
                <w:b/>
                <w:bCs/>
                <w:lang w:val="en-US"/>
              </w:rPr>
              <w:t>Ensuring Robustness</w:t>
            </w:r>
          </w:p>
        </w:tc>
      </w:tr>
      <w:tr w:rsidR="001661B3" w:rsidRPr="00154D7A" w14:paraId="30F99497" w14:textId="77777777" w:rsidTr="00671FA4">
        <w:tc>
          <w:tcPr>
            <w:tcW w:w="1243" w:type="dxa"/>
            <w:vAlign w:val="center"/>
            <w:hideMark/>
          </w:tcPr>
          <w:p w14:paraId="4A14675D" w14:textId="77777777" w:rsidR="001661B3" w:rsidRPr="00154D7A" w:rsidRDefault="001661B3" w:rsidP="00490115">
            <w:pPr>
              <w:pStyle w:val="p1"/>
              <w:rPr>
                <w:lang w:val="en-US"/>
              </w:rPr>
            </w:pPr>
            <w:r w:rsidRPr="00154D7A">
              <w:rPr>
                <w:b/>
                <w:bCs/>
                <w:lang w:val="en-US"/>
              </w:rPr>
              <w:t>Accuracy</w:t>
            </w:r>
          </w:p>
        </w:tc>
        <w:tc>
          <w:tcPr>
            <w:tcW w:w="2159" w:type="dxa"/>
            <w:vAlign w:val="center"/>
            <w:hideMark/>
          </w:tcPr>
          <w:p w14:paraId="0BCE4124" w14:textId="77777777" w:rsidR="001661B3" w:rsidRPr="00154D7A" w:rsidRDefault="001661B3" w:rsidP="00490115">
            <w:pPr>
              <w:pStyle w:val="p1"/>
              <w:rPr>
                <w:lang w:val="en-US"/>
              </w:rPr>
            </w:pPr>
            <w:r w:rsidRPr="00154D7A">
              <w:rPr>
                <w:lang w:val="en-US"/>
              </w:rPr>
              <w:t>Ratio of correctly classified cases over total cases.</w:t>
            </w:r>
          </w:p>
        </w:tc>
        <w:tc>
          <w:tcPr>
            <w:tcW w:w="3118" w:type="dxa"/>
            <w:vAlign w:val="center"/>
            <w:hideMark/>
          </w:tcPr>
          <w:p w14:paraId="5F209470" w14:textId="77777777" w:rsidR="00691EEE" w:rsidRPr="00154D7A" w:rsidRDefault="00691EEE" w:rsidP="00490115">
            <w:pPr>
              <w:pStyle w:val="p1"/>
              <w:numPr>
                <w:ilvl w:val="0"/>
                <w:numId w:val="95"/>
              </w:numPr>
              <w:rPr>
                <w:lang w:val="en-US"/>
              </w:rPr>
            </w:pPr>
            <w:r w:rsidRPr="00154D7A">
              <w:rPr>
                <w:lang w:val="en-US"/>
              </w:rPr>
              <w:t xml:space="preserve">Compute fold-level accuracy in repeated stratified k-fold CV </w:t>
            </w:r>
          </w:p>
          <w:p w14:paraId="02A5BA34" w14:textId="06F9A180" w:rsidR="001661B3" w:rsidRPr="00154D7A" w:rsidRDefault="00691EEE" w:rsidP="00490115">
            <w:pPr>
              <w:pStyle w:val="p1"/>
              <w:numPr>
                <w:ilvl w:val="0"/>
                <w:numId w:val="95"/>
              </w:numPr>
              <w:rPr>
                <w:lang w:val="en-US"/>
              </w:rPr>
            </w:pPr>
            <w:r w:rsidRPr="00154D7A">
              <w:rPr>
                <w:lang w:val="en-US"/>
              </w:rPr>
              <w:t>Use the distribution of scores across folds to compare models.</w:t>
            </w:r>
          </w:p>
        </w:tc>
        <w:tc>
          <w:tcPr>
            <w:tcW w:w="2552" w:type="dxa"/>
            <w:vAlign w:val="center"/>
            <w:hideMark/>
          </w:tcPr>
          <w:p w14:paraId="2AE5123E" w14:textId="0A9919A6" w:rsidR="001661B3" w:rsidRPr="00154D7A" w:rsidRDefault="00420187" w:rsidP="00490115">
            <w:pPr>
              <w:pStyle w:val="p1"/>
              <w:rPr>
                <w:lang w:val="en-US"/>
              </w:rPr>
            </w:pPr>
            <w:r w:rsidRPr="00154D7A">
              <w:rPr>
                <w:lang w:val="en-US"/>
              </w:rPr>
              <w:t xml:space="preserve">Apply paired tests (paired </w:t>
            </w:r>
            <w:r w:rsidRPr="00154D7A">
              <w:rPr>
                <w:i/>
                <w:iCs/>
                <w:lang w:val="en-US"/>
              </w:rPr>
              <w:t>t</w:t>
            </w:r>
            <w:r w:rsidRPr="00154D7A">
              <w:rPr>
                <w:lang w:val="en-US"/>
              </w:rPr>
              <w:t xml:space="preserve">-test or Wilcoxon signed-rank) or bootstrap 95% confidence intervals to assess statistical significance (Marmion </w:t>
            </w:r>
            <w:r w:rsidR="00596853" w:rsidRPr="00154D7A">
              <w:rPr>
                <w:i/>
                <w:lang w:val="en-US"/>
              </w:rPr>
              <w:t>et al</w:t>
            </w:r>
            <w:r w:rsidRPr="00154D7A">
              <w:rPr>
                <w:lang w:val="en-US"/>
              </w:rPr>
              <w:t>., 2012).</w:t>
            </w:r>
          </w:p>
        </w:tc>
      </w:tr>
      <w:tr w:rsidR="001661B3" w:rsidRPr="00154D7A" w14:paraId="5A3D0B91" w14:textId="77777777" w:rsidTr="00671FA4">
        <w:tc>
          <w:tcPr>
            <w:tcW w:w="1243" w:type="dxa"/>
            <w:vAlign w:val="center"/>
            <w:hideMark/>
          </w:tcPr>
          <w:p w14:paraId="71C63AF2" w14:textId="77777777" w:rsidR="001661B3" w:rsidRPr="00154D7A" w:rsidRDefault="001661B3" w:rsidP="00490115">
            <w:pPr>
              <w:pStyle w:val="p1"/>
              <w:rPr>
                <w:lang w:val="en-US"/>
              </w:rPr>
            </w:pPr>
            <w:r w:rsidRPr="00154D7A">
              <w:rPr>
                <w:b/>
                <w:bCs/>
                <w:lang w:val="en-US"/>
              </w:rPr>
              <w:t>Precision</w:t>
            </w:r>
          </w:p>
        </w:tc>
        <w:tc>
          <w:tcPr>
            <w:tcW w:w="2159" w:type="dxa"/>
            <w:vAlign w:val="center"/>
            <w:hideMark/>
          </w:tcPr>
          <w:p w14:paraId="5CD04ACD" w14:textId="77777777" w:rsidR="001661B3" w:rsidRPr="00154D7A" w:rsidRDefault="001661B3" w:rsidP="00490115">
            <w:pPr>
              <w:pStyle w:val="p1"/>
              <w:rPr>
                <w:lang w:val="en-US"/>
              </w:rPr>
            </w:pPr>
            <w:r w:rsidRPr="00154D7A">
              <w:rPr>
                <w:lang w:val="en-US"/>
              </w:rPr>
              <w:t>Fraction of predicted churners that are actual churners.</w:t>
            </w:r>
          </w:p>
        </w:tc>
        <w:tc>
          <w:tcPr>
            <w:tcW w:w="3118" w:type="dxa"/>
            <w:vAlign w:val="center"/>
            <w:hideMark/>
          </w:tcPr>
          <w:p w14:paraId="20219FD0" w14:textId="77777777" w:rsidR="00642B4D" w:rsidRPr="00154D7A" w:rsidRDefault="00642B4D" w:rsidP="00490115">
            <w:pPr>
              <w:pStyle w:val="p1"/>
              <w:numPr>
                <w:ilvl w:val="0"/>
                <w:numId w:val="96"/>
              </w:numPr>
              <w:rPr>
                <w:lang w:val="en-US"/>
              </w:rPr>
            </w:pPr>
            <w:r w:rsidRPr="00154D7A">
              <w:rPr>
                <w:lang w:val="en-US"/>
              </w:rPr>
              <w:t>Compute fold-level precision in repeated stratified k-fold CV</w:t>
            </w:r>
          </w:p>
          <w:p w14:paraId="3DD28219" w14:textId="2BA78262" w:rsidR="001661B3" w:rsidRPr="00154D7A" w:rsidRDefault="00642B4D" w:rsidP="00490115">
            <w:pPr>
              <w:pStyle w:val="p1"/>
              <w:numPr>
                <w:ilvl w:val="0"/>
                <w:numId w:val="96"/>
              </w:numPr>
              <w:rPr>
                <w:lang w:val="en-US"/>
              </w:rPr>
            </w:pPr>
            <w:r w:rsidRPr="00154D7A">
              <w:rPr>
                <w:lang w:val="en-US"/>
              </w:rPr>
              <w:t>Use the distribution of scores across folds to compare models.</w:t>
            </w:r>
          </w:p>
        </w:tc>
        <w:tc>
          <w:tcPr>
            <w:tcW w:w="2552" w:type="dxa"/>
            <w:vAlign w:val="center"/>
            <w:hideMark/>
          </w:tcPr>
          <w:p w14:paraId="4FD5DAF0" w14:textId="019EFBE8" w:rsidR="001661B3" w:rsidRPr="00154D7A" w:rsidRDefault="00420187" w:rsidP="00490115">
            <w:pPr>
              <w:pStyle w:val="p1"/>
              <w:rPr>
                <w:lang w:val="en-US"/>
              </w:rPr>
            </w:pPr>
            <w:r w:rsidRPr="00154D7A">
              <w:rPr>
                <w:lang w:val="en-US"/>
              </w:rPr>
              <w:t>Same significance logic as accuracy: paired tests or bootstrap 95% CIs ensure results are not due to chance.</w:t>
            </w:r>
          </w:p>
        </w:tc>
      </w:tr>
      <w:tr w:rsidR="001661B3" w:rsidRPr="00154D7A" w14:paraId="37A31BB6" w14:textId="77777777" w:rsidTr="00671FA4">
        <w:tc>
          <w:tcPr>
            <w:tcW w:w="1243" w:type="dxa"/>
            <w:vAlign w:val="center"/>
            <w:hideMark/>
          </w:tcPr>
          <w:p w14:paraId="72F1A678" w14:textId="77777777" w:rsidR="001661B3" w:rsidRPr="00154D7A" w:rsidRDefault="001661B3" w:rsidP="00490115">
            <w:pPr>
              <w:pStyle w:val="p1"/>
              <w:rPr>
                <w:lang w:val="en-US"/>
              </w:rPr>
            </w:pPr>
            <w:r w:rsidRPr="00154D7A">
              <w:rPr>
                <w:b/>
                <w:bCs/>
                <w:lang w:val="en-US"/>
              </w:rPr>
              <w:t>Recall</w:t>
            </w:r>
          </w:p>
        </w:tc>
        <w:tc>
          <w:tcPr>
            <w:tcW w:w="2159" w:type="dxa"/>
            <w:vAlign w:val="center"/>
            <w:hideMark/>
          </w:tcPr>
          <w:p w14:paraId="3B8C3FE8" w14:textId="2F42ED84" w:rsidR="001661B3" w:rsidRPr="00154D7A" w:rsidRDefault="001661B3" w:rsidP="00490115">
            <w:pPr>
              <w:pStyle w:val="p1"/>
              <w:rPr>
                <w:lang w:val="en-US"/>
              </w:rPr>
            </w:pPr>
            <w:r w:rsidRPr="00154D7A">
              <w:rPr>
                <w:lang w:val="en-US"/>
              </w:rPr>
              <w:t>Fraction of actual churners correctly identified</w:t>
            </w:r>
            <w:r w:rsidR="001F7916" w:rsidRPr="00154D7A">
              <w:rPr>
                <w:lang w:val="en-US"/>
              </w:rPr>
              <w:t xml:space="preserve"> (especially important in churn </w:t>
            </w:r>
            <w:r w:rsidR="00B74058" w:rsidRPr="00154D7A">
              <w:rPr>
                <w:lang w:val="en-US"/>
              </w:rPr>
              <w:t>context</w:t>
            </w:r>
            <w:r w:rsidRPr="00154D7A">
              <w:rPr>
                <w:lang w:val="en-US"/>
              </w:rPr>
              <w:t>.</w:t>
            </w:r>
          </w:p>
        </w:tc>
        <w:tc>
          <w:tcPr>
            <w:tcW w:w="3118" w:type="dxa"/>
            <w:vAlign w:val="center"/>
            <w:hideMark/>
          </w:tcPr>
          <w:p w14:paraId="75C8A120" w14:textId="77777777" w:rsidR="00642B4D" w:rsidRPr="00154D7A" w:rsidRDefault="00642B4D" w:rsidP="00490115">
            <w:pPr>
              <w:pStyle w:val="p1"/>
              <w:numPr>
                <w:ilvl w:val="0"/>
                <w:numId w:val="97"/>
              </w:numPr>
              <w:rPr>
                <w:lang w:val="en-US"/>
              </w:rPr>
            </w:pPr>
            <w:r w:rsidRPr="00154D7A">
              <w:rPr>
                <w:lang w:val="en-US"/>
              </w:rPr>
              <w:t>Compute fold-level recall in repeated stratified k-fold CV</w:t>
            </w:r>
          </w:p>
          <w:p w14:paraId="0E7C79EE" w14:textId="1482ACCB" w:rsidR="001661B3" w:rsidRPr="00154D7A" w:rsidRDefault="00642B4D" w:rsidP="00490115">
            <w:pPr>
              <w:pStyle w:val="p1"/>
              <w:numPr>
                <w:ilvl w:val="0"/>
                <w:numId w:val="97"/>
              </w:numPr>
              <w:rPr>
                <w:lang w:val="en-US"/>
              </w:rPr>
            </w:pPr>
            <w:r w:rsidRPr="00154D7A">
              <w:rPr>
                <w:lang w:val="en-US"/>
              </w:rPr>
              <w:t>Use the distribution of scores across folds to compare models.</w:t>
            </w:r>
          </w:p>
        </w:tc>
        <w:tc>
          <w:tcPr>
            <w:tcW w:w="2552" w:type="dxa"/>
            <w:vAlign w:val="center"/>
            <w:hideMark/>
          </w:tcPr>
          <w:p w14:paraId="585E6059" w14:textId="032E42D3" w:rsidR="001661B3" w:rsidRPr="00154D7A" w:rsidRDefault="00765595" w:rsidP="00490115">
            <w:pPr>
              <w:pStyle w:val="p1"/>
              <w:rPr>
                <w:lang w:val="en-US"/>
              </w:rPr>
            </w:pPr>
            <w:r w:rsidRPr="00154D7A">
              <w:rPr>
                <w:lang w:val="en-US"/>
              </w:rPr>
              <w:t>Same significance logic as accuracy: paired tests or bootstrap 95% CIs validate recall improvements across models.</w:t>
            </w:r>
          </w:p>
        </w:tc>
      </w:tr>
    </w:tbl>
    <w:p w14:paraId="40913BF7" w14:textId="77777777" w:rsidR="007B0F4B" w:rsidRPr="00154D7A" w:rsidRDefault="007B0F4B">
      <w:pPr>
        <w:rPr>
          <w:lang w:val="en-US"/>
        </w:rPr>
      </w:pPr>
      <w:r w:rsidRPr="00154D7A">
        <w:rPr>
          <w:lang w:val="en-US"/>
        </w:rPr>
        <w:br w:type="page"/>
      </w:r>
    </w:p>
    <w:tbl>
      <w:tblPr>
        <w:tblStyle w:val="TableGrid"/>
        <w:tblW w:w="9072" w:type="dxa"/>
        <w:tblInd w:w="421" w:type="dxa"/>
        <w:tblLook w:val="04A0" w:firstRow="1" w:lastRow="0" w:firstColumn="1" w:lastColumn="0" w:noHBand="0" w:noVBand="1"/>
      </w:tblPr>
      <w:tblGrid>
        <w:gridCol w:w="1243"/>
        <w:gridCol w:w="2159"/>
        <w:gridCol w:w="3118"/>
        <w:gridCol w:w="2552"/>
      </w:tblGrid>
      <w:tr w:rsidR="001661B3" w:rsidRPr="00154D7A" w14:paraId="569E7D54" w14:textId="77777777" w:rsidTr="00671FA4">
        <w:tc>
          <w:tcPr>
            <w:tcW w:w="1243" w:type="dxa"/>
            <w:vAlign w:val="center"/>
            <w:hideMark/>
          </w:tcPr>
          <w:p w14:paraId="076AE5BE" w14:textId="4E9EE3AD" w:rsidR="001661B3" w:rsidRPr="00154D7A" w:rsidRDefault="001661B3" w:rsidP="00490115">
            <w:pPr>
              <w:pStyle w:val="p1"/>
              <w:rPr>
                <w:lang w:val="en-US"/>
              </w:rPr>
            </w:pPr>
            <w:r w:rsidRPr="00154D7A">
              <w:rPr>
                <w:b/>
                <w:bCs/>
                <w:lang w:val="en-US"/>
              </w:rPr>
              <w:lastRenderedPageBreak/>
              <w:t>F1-score</w:t>
            </w:r>
          </w:p>
        </w:tc>
        <w:tc>
          <w:tcPr>
            <w:tcW w:w="2159" w:type="dxa"/>
            <w:vAlign w:val="center"/>
            <w:hideMark/>
          </w:tcPr>
          <w:p w14:paraId="2AFC6E96" w14:textId="77777777" w:rsidR="001661B3" w:rsidRPr="00154D7A" w:rsidRDefault="001661B3" w:rsidP="00490115">
            <w:pPr>
              <w:pStyle w:val="p1"/>
              <w:rPr>
                <w:lang w:val="en-US"/>
              </w:rPr>
            </w:pPr>
            <w:r w:rsidRPr="00154D7A">
              <w:rPr>
                <w:lang w:val="en-US"/>
              </w:rPr>
              <w:t>Harmonic mean of precision and recall.</w:t>
            </w:r>
          </w:p>
        </w:tc>
        <w:tc>
          <w:tcPr>
            <w:tcW w:w="3118" w:type="dxa"/>
            <w:vAlign w:val="center"/>
            <w:hideMark/>
          </w:tcPr>
          <w:p w14:paraId="00CB6F02" w14:textId="77777777" w:rsidR="00642B4D" w:rsidRPr="00154D7A" w:rsidRDefault="00642B4D" w:rsidP="00490115">
            <w:pPr>
              <w:pStyle w:val="p1"/>
              <w:numPr>
                <w:ilvl w:val="0"/>
                <w:numId w:val="98"/>
              </w:numPr>
              <w:rPr>
                <w:lang w:val="en-US"/>
              </w:rPr>
            </w:pPr>
            <w:r w:rsidRPr="00154D7A">
              <w:rPr>
                <w:lang w:val="en-US"/>
              </w:rPr>
              <w:t xml:space="preserve">Compute fold-level F1 values in repeated stratified k-fold CV </w:t>
            </w:r>
          </w:p>
          <w:p w14:paraId="312B2BB0" w14:textId="7E162816" w:rsidR="001661B3" w:rsidRPr="00154D7A" w:rsidRDefault="00642B4D" w:rsidP="00490115">
            <w:pPr>
              <w:pStyle w:val="p1"/>
              <w:numPr>
                <w:ilvl w:val="0"/>
                <w:numId w:val="98"/>
              </w:numPr>
              <w:rPr>
                <w:lang w:val="en-US"/>
              </w:rPr>
            </w:pPr>
            <w:r w:rsidRPr="00154D7A">
              <w:rPr>
                <w:lang w:val="en-US"/>
              </w:rPr>
              <w:t>Use the distribution of scores across folds to compare models.</w:t>
            </w:r>
          </w:p>
        </w:tc>
        <w:tc>
          <w:tcPr>
            <w:tcW w:w="2552" w:type="dxa"/>
            <w:vAlign w:val="center"/>
            <w:hideMark/>
          </w:tcPr>
          <w:p w14:paraId="6037C572" w14:textId="73D4CD2A" w:rsidR="001661B3" w:rsidRPr="00154D7A" w:rsidRDefault="00785FC1" w:rsidP="00490115">
            <w:pPr>
              <w:pStyle w:val="p1"/>
              <w:rPr>
                <w:lang w:val="en-US"/>
              </w:rPr>
            </w:pPr>
            <w:r w:rsidRPr="00154D7A">
              <w:rPr>
                <w:lang w:val="en-US"/>
              </w:rPr>
              <w:t>Same significance logic as accuracy: paired tests or bootstrap 95% CIs ensure F1 differences are robust.</w:t>
            </w:r>
          </w:p>
        </w:tc>
      </w:tr>
      <w:tr w:rsidR="001661B3" w:rsidRPr="00154D7A" w14:paraId="19E23BD5" w14:textId="77777777" w:rsidTr="00671FA4">
        <w:tc>
          <w:tcPr>
            <w:tcW w:w="1243" w:type="dxa"/>
            <w:vAlign w:val="center"/>
            <w:hideMark/>
          </w:tcPr>
          <w:p w14:paraId="193AF455" w14:textId="77777777" w:rsidR="001661B3" w:rsidRPr="00154D7A" w:rsidRDefault="001661B3" w:rsidP="00490115">
            <w:pPr>
              <w:pStyle w:val="p1"/>
              <w:rPr>
                <w:lang w:val="en-US"/>
              </w:rPr>
            </w:pPr>
            <w:r w:rsidRPr="00154D7A">
              <w:rPr>
                <w:b/>
                <w:bCs/>
                <w:lang w:val="en-US"/>
              </w:rPr>
              <w:t>Execution Time</w:t>
            </w:r>
          </w:p>
        </w:tc>
        <w:tc>
          <w:tcPr>
            <w:tcW w:w="2159" w:type="dxa"/>
            <w:vAlign w:val="center"/>
            <w:hideMark/>
          </w:tcPr>
          <w:p w14:paraId="05BC1B2D" w14:textId="77777777" w:rsidR="001661B3" w:rsidRPr="00154D7A" w:rsidRDefault="001661B3" w:rsidP="00490115">
            <w:pPr>
              <w:pStyle w:val="p1"/>
              <w:rPr>
                <w:lang w:val="en-US"/>
              </w:rPr>
            </w:pPr>
            <w:r w:rsidRPr="00154D7A">
              <w:rPr>
                <w:lang w:val="en-US"/>
              </w:rPr>
              <w:t>Time for training and inference (as per benchmarking protocol).</w:t>
            </w:r>
          </w:p>
        </w:tc>
        <w:tc>
          <w:tcPr>
            <w:tcW w:w="3118" w:type="dxa"/>
            <w:vAlign w:val="center"/>
            <w:hideMark/>
          </w:tcPr>
          <w:p w14:paraId="1C6B4CF7" w14:textId="33441D79" w:rsidR="001661B3" w:rsidRPr="00154D7A" w:rsidRDefault="003766E0" w:rsidP="00490115">
            <w:pPr>
              <w:pStyle w:val="p1"/>
              <w:numPr>
                <w:ilvl w:val="0"/>
                <w:numId w:val="89"/>
              </w:numPr>
              <w:rPr>
                <w:lang w:val="en-US"/>
              </w:rPr>
            </w:pPr>
            <w:r w:rsidRPr="00154D7A">
              <w:rPr>
                <w:lang w:val="en-US"/>
              </w:rPr>
              <w:t>Measure training/inference time within each CV fold (median and p90 latency).</w:t>
            </w:r>
          </w:p>
        </w:tc>
        <w:tc>
          <w:tcPr>
            <w:tcW w:w="2552" w:type="dxa"/>
            <w:vAlign w:val="center"/>
            <w:hideMark/>
          </w:tcPr>
          <w:p w14:paraId="5B745B5F" w14:textId="77777777" w:rsidR="001661B3" w:rsidRPr="00154D7A" w:rsidRDefault="001661B3" w:rsidP="00490115">
            <w:pPr>
              <w:pStyle w:val="p1"/>
              <w:rPr>
                <w:lang w:val="en-US"/>
              </w:rPr>
            </w:pPr>
            <w:r w:rsidRPr="00154D7A">
              <w:rPr>
                <w:lang w:val="en-US"/>
              </w:rPr>
              <w:t>Apply non-parametric tests (e.g., Kruskal–Wallis) if execution time distributions are skewed.</w:t>
            </w:r>
          </w:p>
        </w:tc>
      </w:tr>
    </w:tbl>
    <w:p w14:paraId="4605EE70" w14:textId="19D19EA7" w:rsidR="00B474DE" w:rsidRPr="00154D7A" w:rsidRDefault="00171ECA">
      <w:pPr>
        <w:spacing w:after="200" w:line="276" w:lineRule="auto"/>
        <w:rPr>
          <w:lang w:val="en-US"/>
        </w:rPr>
      </w:pPr>
      <w:r w:rsidRPr="00154D7A">
        <w:rPr>
          <w:noProof/>
          <w:lang w:val="en-US"/>
        </w:rPr>
        <w:drawing>
          <wp:anchor distT="0" distB="0" distL="114300" distR="114300" simplePos="0" relativeHeight="251671552" behindDoc="1" locked="0" layoutInCell="1" allowOverlap="1" wp14:anchorId="69FE20C3" wp14:editId="7BBA904F">
            <wp:simplePos x="0" y="0"/>
            <wp:positionH relativeFrom="column">
              <wp:posOffset>587375</wp:posOffset>
            </wp:positionH>
            <wp:positionV relativeFrom="paragraph">
              <wp:posOffset>219710</wp:posOffset>
            </wp:positionV>
            <wp:extent cx="4079875" cy="3123565"/>
            <wp:effectExtent l="0" t="0" r="0" b="635"/>
            <wp:wrapTopAndBottom/>
            <wp:docPr id="104108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245" name=""/>
                    <pic:cNvPicPr/>
                  </pic:nvPicPr>
                  <pic:blipFill>
                    <a:blip r:embed="rId12"/>
                    <a:stretch>
                      <a:fillRect/>
                    </a:stretch>
                  </pic:blipFill>
                  <pic:spPr>
                    <a:xfrm>
                      <a:off x="0" y="0"/>
                      <a:ext cx="4079875" cy="3123565"/>
                    </a:xfrm>
                    <a:prstGeom prst="rect">
                      <a:avLst/>
                    </a:prstGeom>
                  </pic:spPr>
                </pic:pic>
              </a:graphicData>
            </a:graphic>
            <wp14:sizeRelH relativeFrom="page">
              <wp14:pctWidth>0</wp14:pctWidth>
            </wp14:sizeRelH>
            <wp14:sizeRelV relativeFrom="page">
              <wp14:pctHeight>0</wp14:pctHeight>
            </wp14:sizeRelV>
          </wp:anchor>
        </w:drawing>
      </w:r>
    </w:p>
    <w:p w14:paraId="317BE119" w14:textId="61CCF0B6" w:rsidR="00171ECA" w:rsidRPr="00154D7A" w:rsidRDefault="00817490" w:rsidP="00A0292C">
      <w:pPr>
        <w:ind w:left="720"/>
        <w:jc w:val="both"/>
        <w:rPr>
          <w:lang w:val="en-US"/>
        </w:rPr>
      </w:pPr>
      <w:r w:rsidRPr="00154D7A">
        <w:rPr>
          <w:noProof/>
          <w:lang w:val="en-US"/>
        </w:rPr>
        <mc:AlternateContent>
          <mc:Choice Requires="wps">
            <w:drawing>
              <wp:anchor distT="0" distB="0" distL="114300" distR="114300" simplePos="0" relativeHeight="251673600" behindDoc="1" locked="0" layoutInCell="1" allowOverlap="1" wp14:anchorId="031B2541" wp14:editId="3EF7E0B8">
                <wp:simplePos x="0" y="0"/>
                <wp:positionH relativeFrom="column">
                  <wp:posOffset>656590</wp:posOffset>
                </wp:positionH>
                <wp:positionV relativeFrom="paragraph">
                  <wp:posOffset>3090449</wp:posOffset>
                </wp:positionV>
                <wp:extent cx="3775710" cy="635"/>
                <wp:effectExtent l="0" t="0" r="0" b="0"/>
                <wp:wrapTight wrapText="bothSides">
                  <wp:wrapPolygon edited="0">
                    <wp:start x="0" y="0"/>
                    <wp:lineTo x="0" y="19718"/>
                    <wp:lineTo x="21506" y="19718"/>
                    <wp:lineTo x="21506" y="0"/>
                    <wp:lineTo x="0" y="0"/>
                  </wp:wrapPolygon>
                </wp:wrapTight>
                <wp:docPr id="19422949" name="Text Box 1"/>
                <wp:cNvGraphicFramePr/>
                <a:graphic xmlns:a="http://schemas.openxmlformats.org/drawingml/2006/main">
                  <a:graphicData uri="http://schemas.microsoft.com/office/word/2010/wordprocessingShape">
                    <wps:wsp>
                      <wps:cNvSpPr txBox="1"/>
                      <wps:spPr>
                        <a:xfrm>
                          <a:off x="0" y="0"/>
                          <a:ext cx="3775710" cy="635"/>
                        </a:xfrm>
                        <a:prstGeom prst="rect">
                          <a:avLst/>
                        </a:prstGeom>
                        <a:solidFill>
                          <a:prstClr val="white"/>
                        </a:solidFill>
                        <a:ln>
                          <a:noFill/>
                        </a:ln>
                      </wps:spPr>
                      <wps:txbx>
                        <w:txbxContent>
                          <w:p w14:paraId="6A0841D7" w14:textId="744CA2F2" w:rsidR="00D843C2" w:rsidRPr="00A0292C" w:rsidRDefault="00D843C2" w:rsidP="00D843C2">
                            <w:pPr>
                              <w:pStyle w:val="Caption"/>
                              <w:jc w:val="center"/>
                              <w:rPr>
                                <w:sz w:val="21"/>
                                <w:szCs w:val="21"/>
                                <w:lang w:val="en-US"/>
                              </w:rPr>
                            </w:pPr>
                            <w:bookmarkStart w:id="51" w:name="_Toc215179907"/>
                            <w:bookmarkStart w:id="52" w:name="_Toc215312571"/>
                            <w:r w:rsidRPr="00A0292C">
                              <w:rPr>
                                <w:sz w:val="21"/>
                                <w:szCs w:val="21"/>
                              </w:rPr>
                              <w:t xml:space="preserve">Figure </w:t>
                            </w:r>
                            <w:r w:rsidRPr="00A0292C">
                              <w:rPr>
                                <w:sz w:val="21"/>
                                <w:szCs w:val="21"/>
                              </w:rPr>
                              <w:fldChar w:fldCharType="begin"/>
                            </w:r>
                            <w:r w:rsidRPr="00A0292C">
                              <w:rPr>
                                <w:sz w:val="21"/>
                                <w:szCs w:val="21"/>
                              </w:rPr>
                              <w:instrText xml:space="preserve"> SEQ Figure \* ARABIC </w:instrText>
                            </w:r>
                            <w:r w:rsidRPr="00A0292C">
                              <w:rPr>
                                <w:sz w:val="21"/>
                                <w:szCs w:val="21"/>
                              </w:rPr>
                              <w:fldChar w:fldCharType="separate"/>
                            </w:r>
                            <w:r w:rsidR="00CA4744">
                              <w:rPr>
                                <w:noProof/>
                                <w:sz w:val="21"/>
                                <w:szCs w:val="21"/>
                              </w:rPr>
                              <w:t>5</w:t>
                            </w:r>
                            <w:r w:rsidRPr="00A0292C">
                              <w:rPr>
                                <w:sz w:val="21"/>
                                <w:szCs w:val="21"/>
                              </w:rPr>
                              <w:fldChar w:fldCharType="end"/>
                            </w:r>
                            <w:r w:rsidRPr="00A0292C">
                              <w:rPr>
                                <w:sz w:val="21"/>
                                <w:szCs w:val="21"/>
                              </w:rPr>
                              <w:t>: Workflow of Statistical Significance Test</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1B2541" id="_x0000_s1028" type="#_x0000_t202" style="position:absolute;left:0;text-align:left;margin-left:51.7pt;margin-top:243.35pt;width:297.3pt;height:.0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" stroked="f">
                <v:textbox style="mso-fit-shape-to-text:t" inset="0,0,0,0">
                  <w:txbxContent>
                    <w:p w14:paraId="6A0841D7" w14:textId="744CA2F2" w:rsidR="00D843C2" w:rsidRPr="00A0292C" w:rsidRDefault="00D843C2" w:rsidP="00D843C2">
                      <w:pPr>
                        <w:pStyle w:val="Caption"/>
                        <w:jc w:val="center"/>
                        <w:rPr>
                          <w:sz w:val="21"/>
                          <w:szCs w:val="21"/>
                          <w:lang w:val="en-US"/>
                        </w:rPr>
                      </w:pPr>
                      <w:bookmarkStart w:id="53" w:name="_Toc215179907"/>
                      <w:bookmarkStart w:id="54" w:name="_Toc215312571"/>
                      <w:r w:rsidRPr="00A0292C">
                        <w:rPr>
                          <w:sz w:val="21"/>
                          <w:szCs w:val="21"/>
                        </w:rPr>
                        <w:t xml:space="preserve">Figure </w:t>
                      </w:r>
                      <w:r w:rsidRPr="00A0292C">
                        <w:rPr>
                          <w:sz w:val="21"/>
                          <w:szCs w:val="21"/>
                        </w:rPr>
                        <w:fldChar w:fldCharType="begin"/>
                      </w:r>
                      <w:r w:rsidRPr="00A0292C">
                        <w:rPr>
                          <w:sz w:val="21"/>
                          <w:szCs w:val="21"/>
                        </w:rPr>
                        <w:instrText xml:space="preserve"> SEQ Figure \* ARABIC </w:instrText>
                      </w:r>
                      <w:r w:rsidRPr="00A0292C">
                        <w:rPr>
                          <w:sz w:val="21"/>
                          <w:szCs w:val="21"/>
                        </w:rPr>
                        <w:fldChar w:fldCharType="separate"/>
                      </w:r>
                      <w:r w:rsidR="00CA4744">
                        <w:rPr>
                          <w:noProof/>
                          <w:sz w:val="21"/>
                          <w:szCs w:val="21"/>
                        </w:rPr>
                        <w:t>5</w:t>
                      </w:r>
                      <w:r w:rsidRPr="00A0292C">
                        <w:rPr>
                          <w:sz w:val="21"/>
                          <w:szCs w:val="21"/>
                        </w:rPr>
                        <w:fldChar w:fldCharType="end"/>
                      </w:r>
                      <w:r w:rsidRPr="00A0292C">
                        <w:rPr>
                          <w:sz w:val="21"/>
                          <w:szCs w:val="21"/>
                        </w:rPr>
                        <w:t>: Workflow of Statistical Significance Test</w:t>
                      </w:r>
                      <w:bookmarkEnd w:id="53"/>
                      <w:bookmarkEnd w:id="54"/>
                    </w:p>
                  </w:txbxContent>
                </v:textbox>
                <w10:wrap type="tight"/>
              </v:shape>
            </w:pict>
          </mc:Fallback>
        </mc:AlternateContent>
      </w:r>
      <w:r w:rsidR="0003186B" w:rsidRPr="00154D7A">
        <w:rPr>
          <w:lang w:val="en-US"/>
        </w:rPr>
        <w:t xml:space="preserve"> </w:t>
      </w:r>
    </w:p>
    <w:p w14:paraId="161D230F" w14:textId="56FDCDCC" w:rsidR="00171ECA" w:rsidRPr="00154D7A" w:rsidRDefault="00171ECA" w:rsidP="00A0292C">
      <w:pPr>
        <w:ind w:left="720"/>
        <w:jc w:val="both"/>
        <w:rPr>
          <w:lang w:val="en-US"/>
        </w:rPr>
      </w:pPr>
    </w:p>
    <w:p w14:paraId="4D7562F0" w14:textId="0B1444BA" w:rsidR="001661B3" w:rsidRPr="00154D7A" w:rsidRDefault="004C5161" w:rsidP="00A0292C">
      <w:pPr>
        <w:ind w:left="720"/>
        <w:jc w:val="both"/>
        <w:rPr>
          <w:lang w:val="en-US"/>
        </w:rPr>
      </w:pPr>
      <w:r w:rsidRPr="00154D7A">
        <w:rPr>
          <w:lang w:val="en-US"/>
        </w:rPr>
        <w:t>All classification metrics (accuracy, precision, recall, and F1) are fractions derived from the same confusion matrix and evaluated identically across repeated stratified k-fold CV. By treating the fold-level values as samples from the performance distribution, it is methodologically consistent to apply a unified statistical framework</w:t>
      </w:r>
      <w:r w:rsidR="003C14F9" w:rsidRPr="00154D7A">
        <w:rPr>
          <w:lang w:val="en-US"/>
        </w:rPr>
        <w:t>,</w:t>
      </w:r>
      <w:r w:rsidR="00781F4A" w:rsidRPr="00154D7A">
        <w:rPr>
          <w:lang w:val="en-US"/>
        </w:rPr>
        <w:t xml:space="preserve"> either </w:t>
      </w:r>
      <w:r w:rsidRPr="00154D7A">
        <w:rPr>
          <w:lang w:val="en-US"/>
        </w:rPr>
        <w:t>paired tests or bootstrap confidence intervals</w:t>
      </w:r>
      <w:r w:rsidR="003C14F9" w:rsidRPr="00154D7A">
        <w:rPr>
          <w:lang w:val="en-US"/>
        </w:rPr>
        <w:t>,</w:t>
      </w:r>
      <w:r w:rsidR="00781F4A" w:rsidRPr="00154D7A">
        <w:rPr>
          <w:lang w:val="en-US"/>
        </w:rPr>
        <w:t xml:space="preserve"> </w:t>
      </w:r>
      <w:r w:rsidRPr="00154D7A">
        <w:rPr>
          <w:lang w:val="en-US"/>
        </w:rPr>
        <w:t xml:space="preserve">to compare models. </w:t>
      </w:r>
      <w:r w:rsidR="0041396E" w:rsidRPr="00154D7A">
        <w:rPr>
          <w:lang w:val="en-US"/>
        </w:rPr>
        <w:t>However,</w:t>
      </w:r>
      <w:r w:rsidRPr="00154D7A">
        <w:rPr>
          <w:lang w:val="en-US"/>
        </w:rPr>
        <w:t xml:space="preserve"> these metrics are fraction-based and could</w:t>
      </w:r>
      <w:r w:rsidR="003C14F9" w:rsidRPr="00154D7A">
        <w:rPr>
          <w:lang w:val="en-US"/>
        </w:rPr>
        <w:t>,</w:t>
      </w:r>
      <w:r w:rsidRPr="00154D7A">
        <w:rPr>
          <w:lang w:val="en-US"/>
        </w:rPr>
        <w:t xml:space="preserve"> in principle</w:t>
      </w:r>
      <w:r w:rsidR="003C14F9" w:rsidRPr="00154D7A">
        <w:rPr>
          <w:lang w:val="en-US"/>
        </w:rPr>
        <w:t>,</w:t>
      </w:r>
      <w:r w:rsidRPr="00154D7A">
        <w:rPr>
          <w:lang w:val="en-US"/>
        </w:rPr>
        <w:t xml:space="preserve"> be tested with a binomial distribution. This overlooks the more relevant question of whether performance differences are consistent across folds. Fold-level tests or confidence intervals are therefore preferred, as they capture both model stability and </w:t>
      </w:r>
      <w:r w:rsidR="000E0E20" w:rsidRPr="00154D7A">
        <w:rPr>
          <w:lang w:val="en-US"/>
        </w:rPr>
        <w:t>generalization</w:t>
      </w:r>
      <w:r w:rsidRPr="00154D7A">
        <w:rPr>
          <w:lang w:val="en-US"/>
        </w:rPr>
        <w:t xml:space="preserve"> variance. Execution time is treated separately because it is a </w:t>
      </w:r>
      <w:r w:rsidR="00910B6F" w:rsidRPr="00154D7A">
        <w:rPr>
          <w:lang w:val="en-US"/>
        </w:rPr>
        <w:t xml:space="preserve">skewed, </w:t>
      </w:r>
      <w:r w:rsidRPr="00154D7A">
        <w:rPr>
          <w:lang w:val="en-US"/>
        </w:rPr>
        <w:t>continuous</w:t>
      </w:r>
      <w:r w:rsidR="00910B6F" w:rsidRPr="00154D7A">
        <w:rPr>
          <w:lang w:val="en-US"/>
        </w:rPr>
        <w:t xml:space="preserve"> </w:t>
      </w:r>
      <w:r w:rsidRPr="00154D7A">
        <w:rPr>
          <w:lang w:val="en-US"/>
        </w:rPr>
        <w:t xml:space="preserve">variable, for which non-parametric tests such as Kruskal–Wallis or Mann–Whitney </w:t>
      </w:r>
      <w:r w:rsidR="0041396E" w:rsidRPr="00154D7A">
        <w:rPr>
          <w:lang w:val="en-US"/>
        </w:rPr>
        <w:t>are</w:t>
      </w:r>
      <w:r w:rsidRPr="00154D7A">
        <w:rPr>
          <w:lang w:val="en-US"/>
        </w:rPr>
        <w:t xml:space="preserve"> more appropriate.</w:t>
      </w:r>
    </w:p>
    <w:p w14:paraId="0FE7464D" w14:textId="77777777" w:rsidR="0093706F" w:rsidRPr="00154D7A" w:rsidRDefault="0093706F">
      <w:pPr>
        <w:spacing w:after="200" w:line="276" w:lineRule="auto"/>
        <w:rPr>
          <w:rFonts w:eastAsiaTheme="majorEastAsia"/>
          <w:color w:val="4F81BD" w:themeColor="accent1"/>
          <w:sz w:val="26"/>
          <w:szCs w:val="26"/>
          <w:lang w:val="en-US"/>
        </w:rPr>
      </w:pPr>
      <w:r w:rsidRPr="00154D7A">
        <w:rPr>
          <w:b/>
          <w:bCs/>
          <w:lang w:val="en-US"/>
        </w:rPr>
        <w:br w:type="page"/>
      </w:r>
    </w:p>
    <w:p w14:paraId="3B0CB946" w14:textId="0E2DD8EA" w:rsidR="00F13681" w:rsidRPr="00154D7A" w:rsidRDefault="00297694" w:rsidP="0087460C">
      <w:pPr>
        <w:pStyle w:val="Heading3"/>
        <w:rPr>
          <w:rFonts w:ascii="Times New Roman" w:hAnsi="Times New Roman" w:cs="Times New Roman"/>
          <w:lang w:val="en-US"/>
        </w:rPr>
      </w:pPr>
      <w:r w:rsidRPr="00154D7A">
        <w:rPr>
          <w:rFonts w:ascii="Times New Roman" w:hAnsi="Times New Roman" w:cs="Times New Roman"/>
          <w:lang w:val="en-US"/>
        </w:rPr>
        <w:lastRenderedPageBreak/>
        <w:t>Interpretability Analysis</w:t>
      </w:r>
    </w:p>
    <w:p w14:paraId="4C1BDCC8" w14:textId="0F1E46F8" w:rsidR="00AB15C4" w:rsidRPr="00154D7A" w:rsidRDefault="004B2AC4" w:rsidP="008A56F6">
      <w:pPr>
        <w:pStyle w:val="NormalWeb"/>
        <w:jc w:val="both"/>
        <w:rPr>
          <w:color w:val="000000"/>
          <w:lang w:val="en-US"/>
        </w:rPr>
      </w:pPr>
      <w:r w:rsidRPr="00154D7A">
        <w:rPr>
          <w:color w:val="000000"/>
          <w:lang w:val="en-US"/>
        </w:rPr>
        <w:t xml:space="preserve">As described in </w:t>
      </w:r>
      <w:r w:rsidR="00FC27C7" w:rsidRPr="00154D7A">
        <w:rPr>
          <w:color w:val="000000"/>
          <w:lang w:val="en-US"/>
        </w:rPr>
        <w:t xml:space="preserve">the </w:t>
      </w:r>
      <w:r w:rsidRPr="00154D7A">
        <w:rPr>
          <w:color w:val="000000"/>
          <w:lang w:val="en-US"/>
        </w:rPr>
        <w:t xml:space="preserve">objective section, </w:t>
      </w:r>
      <w:r w:rsidR="0038611F" w:rsidRPr="00154D7A">
        <w:rPr>
          <w:color w:val="000000"/>
          <w:lang w:val="en-US"/>
        </w:rPr>
        <w:t>b</w:t>
      </w:r>
      <w:r w:rsidR="00AB15C4" w:rsidRPr="00154D7A">
        <w:rPr>
          <w:color w:val="000000"/>
          <w:lang w:val="en-US"/>
        </w:rPr>
        <w:t>eside</w:t>
      </w:r>
      <w:r w:rsidR="00FC27C7" w:rsidRPr="00154D7A">
        <w:rPr>
          <w:color w:val="000000"/>
          <w:lang w:val="en-US"/>
        </w:rPr>
        <w:t>s</w:t>
      </w:r>
      <w:r w:rsidR="00AB15C4" w:rsidRPr="00154D7A">
        <w:rPr>
          <w:color w:val="000000"/>
          <w:lang w:val="en-US"/>
        </w:rPr>
        <w:t xml:space="preserve"> </w:t>
      </w:r>
      <w:r w:rsidR="000C3913" w:rsidRPr="00154D7A">
        <w:rPr>
          <w:color w:val="000000"/>
          <w:lang w:val="en-US"/>
        </w:rPr>
        <w:t xml:space="preserve">quantitative evaluation metrics, </w:t>
      </w:r>
      <w:r w:rsidR="00AB15C4" w:rsidRPr="00154D7A">
        <w:rPr>
          <w:rStyle w:val="Strong"/>
          <w:b w:val="0"/>
          <w:bCs w:val="0"/>
          <w:color w:val="000000"/>
          <w:lang w:val="en-US"/>
        </w:rPr>
        <w:t>model interpretability</w:t>
      </w:r>
      <w:r w:rsidR="00AB15C4" w:rsidRPr="00154D7A">
        <w:rPr>
          <w:rStyle w:val="apple-converted-space"/>
          <w:color w:val="000000"/>
          <w:lang w:val="en-US"/>
        </w:rPr>
        <w:t> is another key component</w:t>
      </w:r>
      <w:r w:rsidRPr="00154D7A">
        <w:rPr>
          <w:rStyle w:val="apple-converted-space"/>
          <w:color w:val="000000"/>
          <w:lang w:val="en-US"/>
        </w:rPr>
        <w:t xml:space="preserve"> </w:t>
      </w:r>
      <w:r w:rsidR="00802D2D" w:rsidRPr="00154D7A">
        <w:rPr>
          <w:rStyle w:val="apple-converted-space"/>
          <w:color w:val="000000"/>
          <w:lang w:val="en-US"/>
        </w:rPr>
        <w:t xml:space="preserve">of the analysis phase. In the banking industry, </w:t>
      </w:r>
      <w:r w:rsidR="00147850" w:rsidRPr="00154D7A">
        <w:rPr>
          <w:color w:val="000000"/>
          <w:lang w:val="en-US"/>
        </w:rPr>
        <w:t>the ability to explain predictions is critical</w:t>
      </w:r>
      <w:r w:rsidR="00246392" w:rsidRPr="00154D7A">
        <w:rPr>
          <w:color w:val="000000"/>
          <w:lang w:val="en-US"/>
        </w:rPr>
        <w:t xml:space="preserve"> not only</w:t>
      </w:r>
      <w:r w:rsidR="009213F3" w:rsidRPr="00154D7A">
        <w:rPr>
          <w:color w:val="000000"/>
          <w:lang w:val="en-US"/>
        </w:rPr>
        <w:t xml:space="preserve"> for business </w:t>
      </w:r>
      <w:r w:rsidR="004671AA" w:rsidRPr="00154D7A">
        <w:rPr>
          <w:color w:val="000000"/>
          <w:lang w:val="en-US"/>
        </w:rPr>
        <w:t>stakeholders</w:t>
      </w:r>
      <w:r w:rsidR="009213F3" w:rsidRPr="00154D7A">
        <w:rPr>
          <w:color w:val="000000"/>
          <w:lang w:val="en-US"/>
        </w:rPr>
        <w:t xml:space="preserve"> such as</w:t>
      </w:r>
      <w:r w:rsidR="00147850" w:rsidRPr="00154D7A">
        <w:rPr>
          <w:color w:val="000000"/>
          <w:lang w:val="en-US"/>
        </w:rPr>
        <w:t xml:space="preserve"> </w:t>
      </w:r>
      <w:r w:rsidR="00ED7835" w:rsidRPr="00154D7A">
        <w:rPr>
          <w:color w:val="000000"/>
          <w:lang w:val="en-US"/>
        </w:rPr>
        <w:t>compliance and risk management but also is crucial for gaining executives'</w:t>
      </w:r>
      <w:r w:rsidR="00147850" w:rsidRPr="00154D7A">
        <w:rPr>
          <w:color w:val="000000"/>
          <w:lang w:val="en-US"/>
        </w:rPr>
        <w:t xml:space="preserve"> trust (Boozary, 2025). </w:t>
      </w:r>
      <w:r w:rsidR="00DF267F" w:rsidRPr="00154D7A">
        <w:rPr>
          <w:color w:val="000000"/>
          <w:lang w:val="en-US"/>
        </w:rPr>
        <w:t>Well</w:t>
      </w:r>
      <w:r w:rsidR="00FC27C7" w:rsidRPr="00154D7A">
        <w:rPr>
          <w:color w:val="000000"/>
          <w:lang w:val="en-US"/>
        </w:rPr>
        <w:t>-performing</w:t>
      </w:r>
      <w:r w:rsidR="00DF267F" w:rsidRPr="00154D7A">
        <w:rPr>
          <w:color w:val="000000"/>
          <w:lang w:val="en-US"/>
        </w:rPr>
        <w:t xml:space="preserve"> model</w:t>
      </w:r>
      <w:r w:rsidR="00F901B0" w:rsidRPr="00154D7A">
        <w:rPr>
          <w:color w:val="000000"/>
          <w:lang w:val="en-US"/>
        </w:rPr>
        <w:t>, which</w:t>
      </w:r>
      <w:r w:rsidR="00DF267F" w:rsidRPr="00154D7A">
        <w:rPr>
          <w:color w:val="000000"/>
          <w:lang w:val="en-US"/>
        </w:rPr>
        <w:t xml:space="preserve"> fails</w:t>
      </w:r>
      <w:r w:rsidR="008E6B69" w:rsidRPr="00154D7A">
        <w:rPr>
          <w:color w:val="000000"/>
          <w:lang w:val="en-US"/>
        </w:rPr>
        <w:t xml:space="preserve"> to explain their predictions</w:t>
      </w:r>
      <w:r w:rsidR="00F901B0" w:rsidRPr="00154D7A">
        <w:rPr>
          <w:color w:val="000000"/>
          <w:lang w:val="en-US"/>
        </w:rPr>
        <w:t>,</w:t>
      </w:r>
      <w:r w:rsidR="008E6B69" w:rsidRPr="00154D7A">
        <w:rPr>
          <w:color w:val="000000"/>
          <w:lang w:val="en-US"/>
        </w:rPr>
        <w:t xml:space="preserve"> are </w:t>
      </w:r>
      <w:r w:rsidR="00F901B0" w:rsidRPr="00154D7A">
        <w:rPr>
          <w:color w:val="000000"/>
          <w:lang w:val="en-US"/>
        </w:rPr>
        <w:t xml:space="preserve">inappropriate for </w:t>
      </w:r>
      <w:r w:rsidR="006342E3" w:rsidRPr="00154D7A">
        <w:rPr>
          <w:color w:val="000000"/>
          <w:lang w:val="en-US"/>
        </w:rPr>
        <w:t xml:space="preserve">customer-facing decision systems deployment </w:t>
      </w:r>
      <w:r w:rsidR="0041396E" w:rsidRPr="00154D7A">
        <w:rPr>
          <w:color w:val="000000"/>
          <w:lang w:val="en-US"/>
        </w:rPr>
        <w:t>b</w:t>
      </w:r>
      <w:r w:rsidR="0026329E" w:rsidRPr="00154D7A">
        <w:rPr>
          <w:color w:val="000000"/>
          <w:lang w:val="en-US"/>
        </w:rPr>
        <w:t>ecause those decision</w:t>
      </w:r>
      <w:r w:rsidR="0041396E" w:rsidRPr="00154D7A">
        <w:rPr>
          <w:color w:val="000000"/>
          <w:lang w:val="en-US"/>
        </w:rPr>
        <w:t>s</w:t>
      </w:r>
      <w:r w:rsidR="0026329E" w:rsidRPr="00154D7A">
        <w:rPr>
          <w:color w:val="000000"/>
          <w:lang w:val="en-US"/>
        </w:rPr>
        <w:t xml:space="preserve"> may directly result in poor customer retention strategies. </w:t>
      </w:r>
    </w:p>
    <w:p w14:paraId="439C427F" w14:textId="252BE490" w:rsidR="00E5044A" w:rsidRPr="00154D7A" w:rsidRDefault="000C3913" w:rsidP="008A56F6">
      <w:pPr>
        <w:pStyle w:val="NormalWeb"/>
        <w:jc w:val="both"/>
        <w:rPr>
          <w:color w:val="000000"/>
          <w:lang w:val="en-US"/>
        </w:rPr>
      </w:pPr>
      <w:r w:rsidRPr="00154D7A">
        <w:rPr>
          <w:color w:val="000000"/>
          <w:lang w:val="en-US"/>
        </w:rPr>
        <w:t>This research will employ</w:t>
      </w:r>
      <w:r w:rsidRPr="00154D7A">
        <w:rPr>
          <w:rStyle w:val="apple-converted-space"/>
          <w:color w:val="000000"/>
          <w:lang w:val="en-US"/>
        </w:rPr>
        <w:t> </w:t>
      </w:r>
      <w:r w:rsidRPr="00154D7A">
        <w:rPr>
          <w:rStyle w:val="Strong"/>
          <w:b w:val="0"/>
          <w:bCs w:val="0"/>
          <w:color w:val="000000"/>
          <w:lang w:val="en-US"/>
        </w:rPr>
        <w:t>SHapley Additive exPlanations (SHAP)</w:t>
      </w:r>
      <w:r w:rsidRPr="00154D7A">
        <w:rPr>
          <w:rStyle w:val="apple-converted-space"/>
          <w:color w:val="000000"/>
          <w:lang w:val="en-US"/>
        </w:rPr>
        <w:t> </w:t>
      </w:r>
      <w:r w:rsidRPr="00154D7A">
        <w:rPr>
          <w:color w:val="000000"/>
          <w:lang w:val="en-US"/>
        </w:rPr>
        <w:t xml:space="preserve">to provide a unified, model-agnostic approach to interpreting feature contributions. SHAP is </w:t>
      </w:r>
      <w:r w:rsidR="005901EE" w:rsidRPr="00154D7A">
        <w:rPr>
          <w:color w:val="000000"/>
          <w:lang w:val="en-US"/>
        </w:rPr>
        <w:t>built</w:t>
      </w:r>
      <w:r w:rsidRPr="00154D7A">
        <w:rPr>
          <w:color w:val="000000"/>
          <w:lang w:val="en-US"/>
        </w:rPr>
        <w:t xml:space="preserve"> </w:t>
      </w:r>
      <w:r w:rsidR="0041396E" w:rsidRPr="00154D7A">
        <w:rPr>
          <w:color w:val="000000"/>
          <w:lang w:val="en-US"/>
        </w:rPr>
        <w:t>o</w:t>
      </w:r>
      <w:r w:rsidRPr="00154D7A">
        <w:rPr>
          <w:color w:val="000000"/>
          <w:lang w:val="en-US"/>
        </w:rPr>
        <w:t>n cooperative game theory</w:t>
      </w:r>
      <w:r w:rsidR="00E5044A" w:rsidRPr="00154D7A">
        <w:rPr>
          <w:color w:val="000000"/>
          <w:lang w:val="en-US"/>
        </w:rPr>
        <w:t>.</w:t>
      </w:r>
      <w:r w:rsidR="005A66C3" w:rsidRPr="00154D7A">
        <w:rPr>
          <w:color w:val="000000"/>
          <w:lang w:val="en-US"/>
        </w:rPr>
        <w:t xml:space="preserve"> Each feature contribution is computed as the average marginal contribution across all possible feature subsets</w:t>
      </w:r>
      <w:r w:rsidR="00D55420" w:rsidRPr="00154D7A">
        <w:rPr>
          <w:color w:val="000000"/>
          <w:lang w:val="en-US"/>
        </w:rPr>
        <w:t>.</w:t>
      </w:r>
      <w:r w:rsidR="00EE1FD8" w:rsidRPr="00154D7A">
        <w:rPr>
          <w:color w:val="000000"/>
          <w:lang w:val="en-US"/>
        </w:rPr>
        <w:t xml:space="preserve"> There are two main advantages of this approach. First, it generates </w:t>
      </w:r>
      <w:r w:rsidR="00EE51EB" w:rsidRPr="00154D7A">
        <w:rPr>
          <w:color w:val="000000"/>
          <w:lang w:val="en-US"/>
        </w:rPr>
        <w:t>overall</w:t>
      </w:r>
      <w:r w:rsidR="001A232D" w:rsidRPr="00154D7A">
        <w:rPr>
          <w:color w:val="000000"/>
          <w:lang w:val="en-US"/>
        </w:rPr>
        <w:t xml:space="preserve"> explanations, which highlight</w:t>
      </w:r>
      <w:r w:rsidR="00B674D3" w:rsidRPr="00154D7A">
        <w:rPr>
          <w:color w:val="000000"/>
          <w:lang w:val="en-US"/>
        </w:rPr>
        <w:t xml:space="preserve"> features having </w:t>
      </w:r>
      <w:r w:rsidR="0041396E" w:rsidRPr="00154D7A">
        <w:rPr>
          <w:color w:val="000000"/>
          <w:lang w:val="en-US"/>
        </w:rPr>
        <w:t xml:space="preserve">the </w:t>
      </w:r>
      <w:r w:rsidR="00B674D3" w:rsidRPr="00154D7A">
        <w:rPr>
          <w:color w:val="000000"/>
          <w:lang w:val="en-US"/>
        </w:rPr>
        <w:t xml:space="preserve">most impact in churn prediction across </w:t>
      </w:r>
      <w:r w:rsidR="0041396E" w:rsidRPr="00154D7A">
        <w:rPr>
          <w:color w:val="000000"/>
          <w:lang w:val="en-US"/>
        </w:rPr>
        <w:t xml:space="preserve">the </w:t>
      </w:r>
      <w:r w:rsidR="00B674D3" w:rsidRPr="00154D7A">
        <w:rPr>
          <w:color w:val="000000"/>
          <w:lang w:val="en-US"/>
        </w:rPr>
        <w:t xml:space="preserve">entire dataset. Second, </w:t>
      </w:r>
      <w:r w:rsidR="008041E3" w:rsidRPr="00154D7A">
        <w:rPr>
          <w:color w:val="000000"/>
          <w:lang w:val="en-US"/>
        </w:rPr>
        <w:t xml:space="preserve">it also </w:t>
      </w:r>
      <w:r w:rsidR="00805033" w:rsidRPr="00154D7A">
        <w:rPr>
          <w:color w:val="000000"/>
          <w:lang w:val="en-US"/>
        </w:rPr>
        <w:t xml:space="preserve">explains in </w:t>
      </w:r>
      <w:r w:rsidR="002C13F5" w:rsidRPr="00154D7A">
        <w:rPr>
          <w:color w:val="000000"/>
          <w:lang w:val="en-US"/>
        </w:rPr>
        <w:t>detail</w:t>
      </w:r>
      <w:r w:rsidR="008041E3" w:rsidRPr="00154D7A">
        <w:rPr>
          <w:color w:val="000000"/>
          <w:lang w:val="en-US"/>
        </w:rPr>
        <w:t xml:space="preserve"> why a specific customer is classified as likely to churn (AbdelAziz </w:t>
      </w:r>
      <w:r w:rsidR="008041E3" w:rsidRPr="00154D7A">
        <w:rPr>
          <w:i/>
          <w:color w:val="000000"/>
          <w:lang w:val="en-US"/>
        </w:rPr>
        <w:t>et al</w:t>
      </w:r>
      <w:r w:rsidR="008041E3" w:rsidRPr="00154D7A">
        <w:rPr>
          <w:color w:val="000000"/>
          <w:lang w:val="en-US"/>
        </w:rPr>
        <w:t>., 2025).</w:t>
      </w:r>
    </w:p>
    <w:p w14:paraId="458F46F8" w14:textId="2FD7BF35" w:rsidR="00A0292C" w:rsidRPr="00154D7A" w:rsidRDefault="000C3913" w:rsidP="00171ECA">
      <w:pPr>
        <w:pStyle w:val="NormalWeb"/>
        <w:jc w:val="both"/>
        <w:rPr>
          <w:color w:val="000000"/>
          <w:lang w:val="en-US"/>
        </w:rPr>
      </w:pPr>
      <w:r w:rsidRPr="00154D7A">
        <w:rPr>
          <w:color w:val="000000"/>
          <w:lang w:val="en-US"/>
        </w:rPr>
        <w:t>For tree-based models (e.g., Random Forest, Gradient Boosted Trees, XGBoost),</w:t>
      </w:r>
      <w:r w:rsidRPr="00154D7A">
        <w:rPr>
          <w:rStyle w:val="apple-converted-space"/>
          <w:color w:val="000000"/>
          <w:lang w:val="en-US"/>
        </w:rPr>
        <w:t> </w:t>
      </w:r>
      <w:r w:rsidRPr="00154D7A">
        <w:rPr>
          <w:rStyle w:val="Strong"/>
          <w:b w:val="0"/>
          <w:bCs w:val="0"/>
          <w:color w:val="000000"/>
          <w:lang w:val="en-US"/>
        </w:rPr>
        <w:t>TreeSHAP</w:t>
      </w:r>
      <w:r w:rsidRPr="00154D7A">
        <w:rPr>
          <w:rStyle w:val="apple-converted-space"/>
          <w:color w:val="000000"/>
          <w:lang w:val="en-US"/>
        </w:rPr>
        <w:t> </w:t>
      </w:r>
      <w:r w:rsidRPr="00154D7A">
        <w:rPr>
          <w:color w:val="000000"/>
          <w:lang w:val="en-US"/>
        </w:rPr>
        <w:t xml:space="preserve">will be used to </w:t>
      </w:r>
      <w:r w:rsidR="00D003B1" w:rsidRPr="00154D7A">
        <w:rPr>
          <w:color w:val="000000"/>
          <w:lang w:val="en-US"/>
        </w:rPr>
        <w:t>optimize</w:t>
      </w:r>
      <w:r w:rsidRPr="00154D7A">
        <w:rPr>
          <w:color w:val="000000"/>
          <w:lang w:val="en-US"/>
        </w:rPr>
        <w:t xml:space="preserve"> computational efficiency. For deep learning models,</w:t>
      </w:r>
      <w:r w:rsidRPr="00154D7A">
        <w:rPr>
          <w:rStyle w:val="apple-converted-space"/>
          <w:color w:val="000000"/>
          <w:lang w:val="en-US"/>
        </w:rPr>
        <w:t> </w:t>
      </w:r>
      <w:r w:rsidRPr="00154D7A">
        <w:rPr>
          <w:rStyle w:val="Strong"/>
          <w:b w:val="0"/>
          <w:bCs w:val="0"/>
          <w:color w:val="000000"/>
          <w:lang w:val="en-US"/>
        </w:rPr>
        <w:t>KernelSHAP</w:t>
      </w:r>
      <w:r w:rsidRPr="00154D7A">
        <w:rPr>
          <w:rStyle w:val="apple-converted-space"/>
          <w:color w:val="000000"/>
          <w:lang w:val="en-US"/>
        </w:rPr>
        <w:t> </w:t>
      </w:r>
      <w:r w:rsidRPr="00154D7A">
        <w:rPr>
          <w:color w:val="000000"/>
          <w:lang w:val="en-US"/>
        </w:rPr>
        <w:t>will approximate Shapley values via sampling, ensuring interpretability remains feasible despite higher model complexity (</w:t>
      </w:r>
      <w:r w:rsidR="00561021" w:rsidRPr="00154D7A">
        <w:rPr>
          <w:color w:val="000000"/>
          <w:lang w:val="en-US"/>
        </w:rPr>
        <w:t>Domingos, Ojeme &amp; Daramola, 2021</w:t>
      </w:r>
      <w:r w:rsidRPr="00154D7A">
        <w:rPr>
          <w:color w:val="000000"/>
          <w:lang w:val="en-US"/>
        </w:rPr>
        <w:t>).</w:t>
      </w:r>
    </w:p>
    <w:p w14:paraId="32A7A06F" w14:textId="576129D9" w:rsidR="000C3913" w:rsidRPr="00154D7A" w:rsidRDefault="000C3913" w:rsidP="008A56F6">
      <w:pPr>
        <w:pStyle w:val="NormalWeb"/>
        <w:jc w:val="both"/>
        <w:rPr>
          <w:color w:val="000000"/>
          <w:lang w:val="en-US"/>
        </w:rPr>
      </w:pPr>
      <w:r w:rsidRPr="00154D7A">
        <w:rPr>
          <w:color w:val="000000"/>
          <w:lang w:val="en-US"/>
        </w:rPr>
        <w:t>The interpretability results will serve three purposes:</w:t>
      </w:r>
    </w:p>
    <w:p w14:paraId="63C28E26" w14:textId="3683399E" w:rsidR="000C3913" w:rsidRPr="00154D7A" w:rsidRDefault="000C3913" w:rsidP="00E12016">
      <w:pPr>
        <w:pStyle w:val="NormalWeb"/>
        <w:numPr>
          <w:ilvl w:val="0"/>
          <w:numId w:val="100"/>
        </w:numPr>
        <w:jc w:val="both"/>
        <w:rPr>
          <w:color w:val="000000"/>
          <w:lang w:val="en-US"/>
        </w:rPr>
      </w:pPr>
      <w:r w:rsidRPr="00154D7A">
        <w:rPr>
          <w:rStyle w:val="Strong"/>
          <w:color w:val="000000"/>
          <w:lang w:val="en-US"/>
        </w:rPr>
        <w:t xml:space="preserve">Feature importance </w:t>
      </w:r>
      <w:r w:rsidR="0055641A" w:rsidRPr="00154D7A">
        <w:rPr>
          <w:rStyle w:val="Strong"/>
          <w:color w:val="000000"/>
          <w:lang w:val="en-US"/>
        </w:rPr>
        <w:t xml:space="preserve">validation </w:t>
      </w:r>
      <w:r w:rsidR="0055641A" w:rsidRPr="00154D7A">
        <w:rPr>
          <w:rStyle w:val="Strong"/>
          <w:b w:val="0"/>
          <w:bCs w:val="0"/>
          <w:color w:val="000000"/>
          <w:lang w:val="en-US"/>
        </w:rPr>
        <w:t>involves cross-checking whether the highly weighted features correspond</w:t>
      </w:r>
      <w:r w:rsidRPr="00154D7A">
        <w:rPr>
          <w:color w:val="000000"/>
          <w:lang w:val="en-US"/>
        </w:rPr>
        <w:t xml:space="preserve"> with domain expertise and existing banking literature.</w:t>
      </w:r>
    </w:p>
    <w:p w14:paraId="39D4411D" w14:textId="7D84B9C1" w:rsidR="000C3913" w:rsidRPr="00154D7A" w:rsidRDefault="0055641A" w:rsidP="00E12016">
      <w:pPr>
        <w:pStyle w:val="NormalWeb"/>
        <w:numPr>
          <w:ilvl w:val="0"/>
          <w:numId w:val="100"/>
        </w:numPr>
        <w:jc w:val="both"/>
        <w:rPr>
          <w:color w:val="000000"/>
          <w:lang w:val="en-US"/>
        </w:rPr>
      </w:pPr>
      <w:r w:rsidRPr="00154D7A">
        <w:rPr>
          <w:rStyle w:val="Strong"/>
          <w:color w:val="000000"/>
          <w:lang w:val="en-US"/>
        </w:rPr>
        <w:t xml:space="preserve">Model debugging </w:t>
      </w:r>
      <w:r w:rsidR="0041396E" w:rsidRPr="00154D7A">
        <w:rPr>
          <w:rStyle w:val="Strong"/>
          <w:b w:val="0"/>
          <w:bCs w:val="0"/>
          <w:color w:val="000000"/>
          <w:lang w:val="en-US"/>
        </w:rPr>
        <w:t>involve</w:t>
      </w:r>
      <w:r w:rsidR="00410F55" w:rsidRPr="00154D7A">
        <w:rPr>
          <w:rStyle w:val="Strong"/>
          <w:b w:val="0"/>
          <w:bCs w:val="0"/>
          <w:color w:val="000000"/>
          <w:lang w:val="en-US"/>
        </w:rPr>
        <w:t>s</w:t>
      </w:r>
      <w:r w:rsidRPr="00154D7A">
        <w:rPr>
          <w:rStyle w:val="Strong"/>
          <w:b w:val="0"/>
          <w:bCs w:val="0"/>
          <w:color w:val="000000"/>
          <w:lang w:val="en-US"/>
        </w:rPr>
        <w:t xml:space="preserve"> identifying whether specific features are introducing bias or creating </w:t>
      </w:r>
      <w:r w:rsidR="002A2798" w:rsidRPr="00154D7A">
        <w:rPr>
          <w:rStyle w:val="Strong"/>
          <w:b w:val="0"/>
          <w:bCs w:val="0"/>
          <w:color w:val="000000"/>
          <w:lang w:val="en-US"/>
        </w:rPr>
        <w:t>false</w:t>
      </w:r>
      <w:r w:rsidRPr="00154D7A">
        <w:rPr>
          <w:rStyle w:val="Strong"/>
          <w:b w:val="0"/>
          <w:bCs w:val="0"/>
          <w:color w:val="000000"/>
          <w:lang w:val="en-US"/>
        </w:rPr>
        <w:t xml:space="preserve"> correlations.</w:t>
      </w:r>
    </w:p>
    <w:p w14:paraId="1ED2D24C" w14:textId="66A137DA" w:rsidR="000C3913" w:rsidRPr="00154D7A" w:rsidRDefault="000C3913" w:rsidP="00E12016">
      <w:pPr>
        <w:pStyle w:val="NormalWeb"/>
        <w:numPr>
          <w:ilvl w:val="0"/>
          <w:numId w:val="100"/>
        </w:numPr>
        <w:jc w:val="both"/>
        <w:rPr>
          <w:color w:val="000000"/>
          <w:lang w:val="en-US"/>
        </w:rPr>
      </w:pPr>
      <w:r w:rsidRPr="00154D7A">
        <w:rPr>
          <w:rStyle w:val="Strong"/>
          <w:color w:val="000000"/>
          <w:lang w:val="en-US"/>
        </w:rPr>
        <w:t>Actionable insights</w:t>
      </w:r>
      <w:r w:rsidR="00D003B1" w:rsidRPr="00154D7A">
        <w:rPr>
          <w:rStyle w:val="apple-converted-space"/>
          <w:color w:val="000000"/>
          <w:lang w:val="en-US"/>
        </w:rPr>
        <w:t>:</w:t>
      </w:r>
      <w:r w:rsidRPr="00154D7A">
        <w:rPr>
          <w:color w:val="000000"/>
          <w:lang w:val="en-US"/>
        </w:rPr>
        <w:t xml:space="preserve"> to guide retention strategies by revealing key </w:t>
      </w:r>
      <w:r w:rsidR="00D003B1" w:rsidRPr="00154D7A">
        <w:rPr>
          <w:color w:val="000000"/>
          <w:lang w:val="en-US"/>
        </w:rPr>
        <w:t>behavioral</w:t>
      </w:r>
      <w:r w:rsidRPr="00154D7A">
        <w:rPr>
          <w:color w:val="000000"/>
          <w:lang w:val="en-US"/>
        </w:rPr>
        <w:t xml:space="preserve"> or demographic drivers of churn.</w:t>
      </w:r>
    </w:p>
    <w:p w14:paraId="29187755" w14:textId="4542DE7F" w:rsidR="00297694" w:rsidRPr="00154D7A" w:rsidRDefault="000C3913" w:rsidP="008A56F6">
      <w:pPr>
        <w:pStyle w:val="NormalWeb"/>
        <w:jc w:val="both"/>
        <w:rPr>
          <w:color w:val="000000"/>
          <w:lang w:val="en-US"/>
        </w:rPr>
      </w:pPr>
      <w:r w:rsidRPr="00154D7A">
        <w:rPr>
          <w:color w:val="000000"/>
          <w:lang w:val="en-US"/>
        </w:rPr>
        <w:t>By integrating SHAP analysis into the evaluation pipeline, the study will bridge the gap between predictive accuracy and actionable decision-making, ensuring that model outputs are not only correct but also transparent and trustworthy.</w:t>
      </w:r>
    </w:p>
    <w:p w14:paraId="6D0E028B" w14:textId="4E9A588E" w:rsidR="00767F2B" w:rsidRPr="00154D7A" w:rsidRDefault="00767F2B" w:rsidP="00FD7A87">
      <w:pPr>
        <w:pStyle w:val="Heading2"/>
        <w:numPr>
          <w:ilvl w:val="1"/>
          <w:numId w:val="218"/>
        </w:numPr>
        <w:jc w:val="both"/>
        <w:rPr>
          <w:rFonts w:ascii="Times New Roman" w:hAnsi="Times New Roman" w:cs="Times New Roman"/>
          <w:sz w:val="24"/>
          <w:szCs w:val="24"/>
          <w:lang w:val="en-US"/>
        </w:rPr>
      </w:pPr>
      <w:bookmarkStart w:id="55" w:name="_Toc215322059"/>
      <w:r w:rsidRPr="00154D7A">
        <w:rPr>
          <w:rFonts w:ascii="Times New Roman" w:hAnsi="Times New Roman" w:cs="Times New Roman"/>
          <w:sz w:val="24"/>
          <w:szCs w:val="24"/>
          <w:lang w:val="en-US"/>
        </w:rPr>
        <w:t>Tools and resources used</w:t>
      </w:r>
      <w:bookmarkEnd w:id="55"/>
    </w:p>
    <w:p w14:paraId="5AB84EF3" w14:textId="603B2552" w:rsidR="00767F2B" w:rsidRPr="00154D7A" w:rsidRDefault="000B0C48" w:rsidP="009A0BC2">
      <w:pPr>
        <w:pStyle w:val="ListParagraph"/>
        <w:numPr>
          <w:ilvl w:val="0"/>
          <w:numId w:val="228"/>
        </w:numPr>
        <w:jc w:val="both"/>
        <w:rPr>
          <w:lang w:val="en-US"/>
        </w:rPr>
      </w:pPr>
      <w:r w:rsidRPr="00154D7A">
        <w:rPr>
          <w:b/>
          <w:bCs/>
          <w:lang w:val="en-US"/>
        </w:rPr>
        <w:t>Hardware</w:t>
      </w:r>
      <w:r w:rsidRPr="00154D7A">
        <w:rPr>
          <w:lang w:val="en-US"/>
        </w:rPr>
        <w:t xml:space="preserve">: a cloud-based environment with GPU acceleration. </w:t>
      </w:r>
      <w:r w:rsidR="00780E2A" w:rsidRPr="00154D7A">
        <w:rPr>
          <w:lang w:val="en-US"/>
        </w:rPr>
        <w:t>Detailed specifications</w:t>
      </w:r>
      <w:r w:rsidRPr="00154D7A">
        <w:rPr>
          <w:lang w:val="en-US"/>
        </w:rPr>
        <w:t>:</w:t>
      </w:r>
    </w:p>
    <w:p w14:paraId="2BE6929B" w14:textId="19A37BC7" w:rsidR="000B0C48" w:rsidRPr="00154D7A" w:rsidRDefault="000B0C48" w:rsidP="009A0BC2">
      <w:pPr>
        <w:pStyle w:val="ListParagraph"/>
        <w:numPr>
          <w:ilvl w:val="1"/>
          <w:numId w:val="228"/>
        </w:numPr>
        <w:jc w:val="both"/>
        <w:rPr>
          <w:lang w:val="en-US"/>
        </w:rPr>
      </w:pPr>
      <w:r w:rsidRPr="00154D7A">
        <w:rPr>
          <w:lang w:val="en-US"/>
        </w:rPr>
        <w:t>15 virtual CPUs</w:t>
      </w:r>
    </w:p>
    <w:p w14:paraId="627C701D" w14:textId="6C24BBB2" w:rsidR="000B0C48" w:rsidRPr="00154D7A" w:rsidRDefault="00856E81" w:rsidP="009A0BC2">
      <w:pPr>
        <w:pStyle w:val="ListParagraph"/>
        <w:numPr>
          <w:ilvl w:val="1"/>
          <w:numId w:val="228"/>
        </w:numPr>
        <w:jc w:val="both"/>
        <w:rPr>
          <w:lang w:val="en-US"/>
        </w:rPr>
      </w:pPr>
      <w:r w:rsidRPr="00154D7A">
        <w:rPr>
          <w:lang w:val="en-US"/>
        </w:rPr>
        <w:t>250 GB</w:t>
      </w:r>
    </w:p>
    <w:p w14:paraId="66F7318D" w14:textId="67D7249C" w:rsidR="00856E81" w:rsidRPr="00154D7A" w:rsidRDefault="00856E81" w:rsidP="009A0BC2">
      <w:pPr>
        <w:pStyle w:val="ListParagraph"/>
        <w:numPr>
          <w:ilvl w:val="1"/>
          <w:numId w:val="228"/>
        </w:numPr>
        <w:jc w:val="both"/>
        <w:rPr>
          <w:lang w:val="en-US"/>
        </w:rPr>
      </w:pPr>
      <w:r w:rsidRPr="00154D7A">
        <w:rPr>
          <w:lang w:val="en-US"/>
        </w:rPr>
        <w:t>1 virtual GPU NV</w:t>
      </w:r>
      <w:r w:rsidR="0041396E" w:rsidRPr="00154D7A">
        <w:rPr>
          <w:lang w:val="en-US"/>
        </w:rPr>
        <w:t>I</w:t>
      </w:r>
      <w:r w:rsidRPr="00154D7A">
        <w:rPr>
          <w:lang w:val="en-US"/>
        </w:rPr>
        <w:t>DIA H100</w:t>
      </w:r>
    </w:p>
    <w:p w14:paraId="64A41B95" w14:textId="06EF6D45" w:rsidR="005F7E5F" w:rsidRPr="00154D7A" w:rsidRDefault="000B0C48" w:rsidP="009A0BC2">
      <w:pPr>
        <w:pStyle w:val="ListParagraph"/>
        <w:numPr>
          <w:ilvl w:val="0"/>
          <w:numId w:val="228"/>
        </w:numPr>
        <w:jc w:val="both"/>
        <w:rPr>
          <w:lang w:val="en-US"/>
        </w:rPr>
      </w:pPr>
      <w:r w:rsidRPr="00154D7A">
        <w:rPr>
          <w:b/>
          <w:bCs/>
          <w:lang w:val="en-US"/>
        </w:rPr>
        <w:t>Software</w:t>
      </w:r>
      <w:r w:rsidR="0095343C" w:rsidRPr="00154D7A">
        <w:rPr>
          <w:lang w:val="en-US"/>
        </w:rPr>
        <w:t xml:space="preserve">: Python 3.10 with machine learning libraries such as </w:t>
      </w:r>
      <w:r w:rsidR="005D099A" w:rsidRPr="00154D7A">
        <w:rPr>
          <w:lang w:val="en-US"/>
        </w:rPr>
        <w:t xml:space="preserve">Scikit-learn, TensorFlow, PyTorch, profiling tools, and interpretability frameworks (SHAP, LIME). All analytics are done on </w:t>
      </w:r>
      <w:r w:rsidR="0041396E" w:rsidRPr="00154D7A">
        <w:rPr>
          <w:lang w:val="en-US"/>
        </w:rPr>
        <w:t xml:space="preserve">the </w:t>
      </w:r>
      <w:r w:rsidR="005D099A" w:rsidRPr="00154D7A">
        <w:rPr>
          <w:lang w:val="en-US"/>
        </w:rPr>
        <w:t xml:space="preserve">IDE </w:t>
      </w:r>
      <w:proofErr w:type="spellStart"/>
      <w:r w:rsidR="005D099A" w:rsidRPr="00154D7A">
        <w:rPr>
          <w:lang w:val="en-US"/>
        </w:rPr>
        <w:t>Jupyter</w:t>
      </w:r>
      <w:proofErr w:type="spellEnd"/>
      <w:r w:rsidR="005D099A" w:rsidRPr="00154D7A">
        <w:rPr>
          <w:lang w:val="en-US"/>
        </w:rPr>
        <w:t xml:space="preserve"> Notebook.</w:t>
      </w:r>
    </w:p>
    <w:p w14:paraId="6DE03CEF" w14:textId="77777777" w:rsidR="009A0BC2" w:rsidRPr="00154D7A" w:rsidRDefault="009A0BC2">
      <w:pPr>
        <w:spacing w:after="200" w:line="276" w:lineRule="auto"/>
        <w:rPr>
          <w:rFonts w:eastAsiaTheme="majorEastAsia"/>
          <w:b/>
          <w:bCs/>
          <w:color w:val="4F81BD" w:themeColor="accent1"/>
          <w:lang w:val="en-US"/>
        </w:rPr>
      </w:pPr>
      <w:r w:rsidRPr="00154D7A">
        <w:rPr>
          <w:lang w:val="en-US"/>
        </w:rPr>
        <w:br w:type="page"/>
      </w:r>
    </w:p>
    <w:p w14:paraId="196B3F60" w14:textId="5E7FF4D3" w:rsidR="00B15EAC" w:rsidRPr="00154D7A" w:rsidRDefault="00FD7A87" w:rsidP="00FD7A87">
      <w:pPr>
        <w:pStyle w:val="Heading2"/>
        <w:numPr>
          <w:ilvl w:val="1"/>
          <w:numId w:val="218"/>
        </w:numPr>
        <w:jc w:val="both"/>
        <w:rPr>
          <w:rFonts w:ascii="Times New Roman" w:hAnsi="Times New Roman" w:cs="Times New Roman"/>
          <w:sz w:val="24"/>
          <w:szCs w:val="24"/>
          <w:lang w:val="en-US"/>
        </w:rPr>
      </w:pPr>
      <w:bookmarkStart w:id="56" w:name="_Toc215322060"/>
      <w:r w:rsidRPr="00154D7A">
        <w:rPr>
          <w:rFonts w:ascii="Times New Roman" w:hAnsi="Times New Roman" w:cs="Times New Roman"/>
          <w:sz w:val="24"/>
          <w:szCs w:val="24"/>
          <w:lang w:val="en-US"/>
        </w:rPr>
        <w:lastRenderedPageBreak/>
        <w:t>Summary</w:t>
      </w:r>
      <w:bookmarkEnd w:id="56"/>
    </w:p>
    <w:p w14:paraId="7134273D" w14:textId="7F9CDBA8" w:rsidR="00FD7A87" w:rsidRPr="00154D7A" w:rsidRDefault="00FD7A87" w:rsidP="009A0BC2">
      <w:pPr>
        <w:pStyle w:val="p1"/>
        <w:jc w:val="both"/>
        <w:rPr>
          <w:lang w:val="en-US"/>
        </w:rPr>
      </w:pPr>
      <w:r w:rsidRPr="00154D7A">
        <w:rPr>
          <w:lang w:val="en-US"/>
        </w:rPr>
        <w:t xml:space="preserve">The methodology chapter established the full experimental pipeline, from data preprocessing and feature engineering to ML/DL model training, cross-validation, hyperparameter </w:t>
      </w:r>
      <w:r w:rsidR="00B74058" w:rsidRPr="00154D7A">
        <w:rPr>
          <w:lang w:val="en-US"/>
        </w:rPr>
        <w:t>optimization</w:t>
      </w:r>
      <w:r w:rsidRPr="00154D7A">
        <w:rPr>
          <w:lang w:val="en-US"/>
        </w:rPr>
        <w:t xml:space="preserve">, and interpretability analysis. These methodological components ensure experimental validity, prevent leakage, and enable fair comparison between models. The dataset prepared through this pipeline is </w:t>
      </w:r>
      <w:r w:rsidR="00B74058" w:rsidRPr="00154D7A">
        <w:rPr>
          <w:lang w:val="en-US"/>
        </w:rPr>
        <w:t>analyzed</w:t>
      </w:r>
      <w:r w:rsidRPr="00154D7A">
        <w:rPr>
          <w:lang w:val="en-US"/>
        </w:rPr>
        <w:t xml:space="preserve"> next in Chapter 4.</w:t>
      </w:r>
    </w:p>
    <w:p w14:paraId="3557E059" w14:textId="06EA2400" w:rsidR="002C7D55" w:rsidRPr="00154D7A" w:rsidRDefault="005F72EB" w:rsidP="005F72EB">
      <w:pPr>
        <w:pStyle w:val="Heading1"/>
        <w:jc w:val="center"/>
        <w:rPr>
          <w:rFonts w:ascii="Times New Roman" w:hAnsi="Times New Roman" w:cs="Times New Roman"/>
          <w:lang w:val="en-US"/>
        </w:rPr>
      </w:pPr>
      <w:bookmarkStart w:id="57" w:name="_Toc215322061"/>
      <w:r w:rsidRPr="00154D7A">
        <w:rPr>
          <w:rFonts w:ascii="Times New Roman" w:hAnsi="Times New Roman" w:cs="Times New Roman"/>
          <w:lang w:val="en-US"/>
        </w:rPr>
        <w:t>CHAPTER 4</w:t>
      </w:r>
      <w:r w:rsidRPr="00154D7A">
        <w:rPr>
          <w:rFonts w:ascii="Times New Roman" w:hAnsi="Times New Roman" w:cs="Times New Roman"/>
          <w:lang w:val="en-US"/>
        </w:rPr>
        <w:br/>
      </w:r>
      <w:r w:rsidRPr="00154D7A">
        <w:rPr>
          <w:rFonts w:ascii="Times New Roman" w:hAnsi="Times New Roman" w:cs="Times New Roman"/>
          <w:lang w:val="en-US"/>
        </w:rPr>
        <w:br/>
        <w:t>DATA ANALYSIS</w:t>
      </w:r>
      <w:bookmarkEnd w:id="57"/>
    </w:p>
    <w:p w14:paraId="027C8B94" w14:textId="0770BE5B" w:rsidR="00444C5A" w:rsidRPr="00154D7A" w:rsidRDefault="00444C5A" w:rsidP="00D92656">
      <w:pPr>
        <w:pStyle w:val="Heading2"/>
        <w:numPr>
          <w:ilvl w:val="1"/>
          <w:numId w:val="220"/>
        </w:numPr>
        <w:jc w:val="both"/>
        <w:rPr>
          <w:rFonts w:ascii="Times New Roman" w:hAnsi="Times New Roman" w:cs="Times New Roman"/>
          <w:b w:val="0"/>
          <w:bCs w:val="0"/>
          <w:lang w:val="en-US"/>
        </w:rPr>
      </w:pPr>
      <w:bookmarkStart w:id="58" w:name="_Toc215322062"/>
      <w:r w:rsidRPr="00154D7A">
        <w:rPr>
          <w:rFonts w:ascii="Times New Roman" w:hAnsi="Times New Roman" w:cs="Times New Roman"/>
          <w:b w:val="0"/>
          <w:bCs w:val="0"/>
          <w:lang w:val="en-US"/>
        </w:rPr>
        <w:t>Introduction</w:t>
      </w:r>
      <w:bookmarkEnd w:id="58"/>
    </w:p>
    <w:p w14:paraId="056CF63E" w14:textId="5F2A9BC2" w:rsidR="00330F65" w:rsidRPr="00154D7A" w:rsidRDefault="00330F65" w:rsidP="00DF0066">
      <w:pPr>
        <w:pStyle w:val="p1"/>
        <w:jc w:val="both"/>
        <w:rPr>
          <w:lang w:val="en-US"/>
        </w:rPr>
      </w:pPr>
      <w:r w:rsidRPr="00154D7A">
        <w:rPr>
          <w:lang w:val="en-US"/>
        </w:rPr>
        <w:t>This chapter presents the exploratory data analysis</w:t>
      </w:r>
      <w:r w:rsidR="00E30AEC" w:rsidRPr="00154D7A">
        <w:rPr>
          <w:lang w:val="en-US"/>
        </w:rPr>
        <w:t xml:space="preserve"> (EDA)</w:t>
      </w:r>
      <w:r w:rsidRPr="00154D7A">
        <w:rPr>
          <w:lang w:val="en-US"/>
        </w:rPr>
        <w:t xml:space="preserve"> process</w:t>
      </w:r>
      <w:r w:rsidR="00A72419" w:rsidRPr="00154D7A">
        <w:rPr>
          <w:lang w:val="en-US"/>
        </w:rPr>
        <w:t xml:space="preserve"> prior </w:t>
      </w:r>
      <w:r w:rsidR="00797C8D" w:rsidRPr="00154D7A">
        <w:rPr>
          <w:lang w:val="en-US"/>
        </w:rPr>
        <w:t xml:space="preserve">to </w:t>
      </w:r>
      <w:r w:rsidR="00A72419" w:rsidRPr="00154D7A">
        <w:rPr>
          <w:lang w:val="en-US"/>
        </w:rPr>
        <w:t xml:space="preserve">model development. </w:t>
      </w:r>
      <w:r w:rsidR="00E30AEC" w:rsidRPr="00154D7A">
        <w:rPr>
          <w:lang w:val="en-US"/>
        </w:rPr>
        <w:t xml:space="preserve">The </w:t>
      </w:r>
      <w:r w:rsidR="00D11792" w:rsidRPr="00154D7A">
        <w:rPr>
          <w:lang w:val="en-US"/>
        </w:rPr>
        <w:t xml:space="preserve">goal of </w:t>
      </w:r>
      <w:r w:rsidR="00797C8D" w:rsidRPr="00154D7A">
        <w:rPr>
          <w:lang w:val="en-US"/>
        </w:rPr>
        <w:t xml:space="preserve">the </w:t>
      </w:r>
      <w:r w:rsidR="00D11792" w:rsidRPr="00154D7A">
        <w:rPr>
          <w:lang w:val="en-US"/>
        </w:rPr>
        <w:t>EDA process is to understand the class distribution</w:t>
      </w:r>
      <w:r w:rsidR="00E33356" w:rsidRPr="00154D7A">
        <w:rPr>
          <w:lang w:val="en-US"/>
        </w:rPr>
        <w:t>, data structure</w:t>
      </w:r>
      <w:r w:rsidR="00797C8D" w:rsidRPr="00154D7A">
        <w:rPr>
          <w:lang w:val="en-US"/>
        </w:rPr>
        <w:t>,</w:t>
      </w:r>
      <w:r w:rsidR="00E33356" w:rsidRPr="00154D7A">
        <w:rPr>
          <w:lang w:val="en-US"/>
        </w:rPr>
        <w:t xml:space="preserve"> and </w:t>
      </w:r>
      <w:r w:rsidR="00D84EA3" w:rsidRPr="00154D7A">
        <w:rPr>
          <w:lang w:val="en-US"/>
        </w:rPr>
        <w:t xml:space="preserve">underlying patterns of the data. </w:t>
      </w:r>
      <w:r w:rsidR="00DA5F82" w:rsidRPr="00154D7A">
        <w:rPr>
          <w:lang w:val="en-US"/>
        </w:rPr>
        <w:t xml:space="preserve">In this dissertation, the EDA covers data quality verification, imbalance assessment, correlation exploration, and feature engineering as stated in </w:t>
      </w:r>
      <w:r w:rsidR="00797C8D" w:rsidRPr="00154D7A">
        <w:rPr>
          <w:lang w:val="en-US"/>
        </w:rPr>
        <w:t>C</w:t>
      </w:r>
      <w:r w:rsidR="00DA5F82" w:rsidRPr="00154D7A">
        <w:rPr>
          <w:lang w:val="en-US"/>
        </w:rPr>
        <w:t>hapter 3.</w:t>
      </w:r>
      <w:r w:rsidR="00791169" w:rsidRPr="00154D7A">
        <w:rPr>
          <w:lang w:val="en-US"/>
        </w:rPr>
        <w:t xml:space="preserve"> </w:t>
      </w:r>
      <w:r w:rsidR="009C35A2" w:rsidRPr="00154D7A">
        <w:rPr>
          <w:lang w:val="en-US"/>
        </w:rPr>
        <w:t xml:space="preserve">All analytical steps </w:t>
      </w:r>
      <w:r w:rsidR="006F4C7A" w:rsidRPr="00154D7A">
        <w:rPr>
          <w:lang w:val="en-US"/>
        </w:rPr>
        <w:t>are implemented in Python 3.10 using the Scikit-learn, Pandas, and Matplotlib libraries within a Jupyter Notebook environment.</w:t>
      </w:r>
      <w:r w:rsidR="00A260EC" w:rsidRPr="00154D7A">
        <w:rPr>
          <w:lang w:val="en-US"/>
        </w:rPr>
        <w:t xml:space="preserve"> In addition,</w:t>
      </w:r>
      <w:r w:rsidR="006F4C7A" w:rsidRPr="00154D7A">
        <w:rPr>
          <w:lang w:val="en-US"/>
        </w:rPr>
        <w:t xml:space="preserve"> </w:t>
      </w:r>
      <w:r w:rsidR="00A260EC" w:rsidRPr="00154D7A">
        <w:rPr>
          <w:lang w:val="en-US"/>
        </w:rPr>
        <w:t>e</w:t>
      </w:r>
      <w:r w:rsidR="00AA4253" w:rsidRPr="00154D7A">
        <w:rPr>
          <w:lang w:val="en-US"/>
        </w:rPr>
        <w:t>ach step is clearly documented and commented in Python code to ensure reproducibility and transparency.</w:t>
      </w:r>
    </w:p>
    <w:p w14:paraId="54D36375" w14:textId="570081F0" w:rsidR="00444C5A" w:rsidRPr="00154D7A" w:rsidRDefault="00444C5A" w:rsidP="00D92656">
      <w:pPr>
        <w:pStyle w:val="Heading2"/>
        <w:numPr>
          <w:ilvl w:val="1"/>
          <w:numId w:val="220"/>
        </w:numPr>
        <w:jc w:val="both"/>
        <w:rPr>
          <w:rFonts w:ascii="Times New Roman" w:hAnsi="Times New Roman" w:cs="Times New Roman"/>
          <w:b w:val="0"/>
          <w:bCs w:val="0"/>
          <w:lang w:val="en-US"/>
        </w:rPr>
      </w:pPr>
      <w:bookmarkStart w:id="59" w:name="_Toc215322063"/>
      <w:r w:rsidRPr="00154D7A">
        <w:rPr>
          <w:rFonts w:ascii="Times New Roman" w:hAnsi="Times New Roman" w:cs="Times New Roman"/>
          <w:b w:val="0"/>
          <w:bCs w:val="0"/>
          <w:lang w:val="en-US"/>
        </w:rPr>
        <w:t>Dataset Overview</w:t>
      </w:r>
      <w:bookmarkEnd w:id="59"/>
    </w:p>
    <w:p w14:paraId="1C20F6D2" w14:textId="77777777" w:rsidR="00AF2F52" w:rsidRPr="00154D7A" w:rsidRDefault="00AF2F52" w:rsidP="00DF0066">
      <w:pPr>
        <w:jc w:val="both"/>
        <w:rPr>
          <w:lang w:val="en-US"/>
        </w:rPr>
      </w:pPr>
    </w:p>
    <w:p w14:paraId="1D68E6F8" w14:textId="4E68121E" w:rsidR="00E41921" w:rsidRPr="00154D7A" w:rsidRDefault="00447B1C" w:rsidP="00DF0066">
      <w:pPr>
        <w:jc w:val="both"/>
        <w:rPr>
          <w:rStyle w:val="Strong"/>
          <w:b w:val="0"/>
          <w:bCs w:val="0"/>
          <w:lang w:val="en-US"/>
        </w:rPr>
      </w:pPr>
      <w:r w:rsidRPr="00154D7A">
        <w:rPr>
          <w:lang w:val="en-US"/>
        </w:rPr>
        <w:t>This study use</w:t>
      </w:r>
      <w:r w:rsidR="00E04942" w:rsidRPr="00154D7A">
        <w:rPr>
          <w:lang w:val="en-US"/>
        </w:rPr>
        <w:t>d</w:t>
      </w:r>
      <w:r w:rsidRPr="00154D7A">
        <w:rPr>
          <w:lang w:val="en-US"/>
        </w:rPr>
        <w:t xml:space="preserve"> the public dataset from Kaggle, which is “Churn Prediction: Unlocking Retention Secrets” </w:t>
      </w:r>
      <w:r w:rsidRPr="00154D7A">
        <w:rPr>
          <w:rStyle w:val="Strong"/>
          <w:b w:val="0"/>
          <w:bCs w:val="0"/>
          <w:lang w:val="en-US"/>
        </w:rPr>
        <w:t xml:space="preserve">(Simronw, 2023). The dataset has 5000 rows and 5000 unique customer IDs. Thus, it is one row per customer. It does not contain historical </w:t>
      </w:r>
      <w:r w:rsidR="0016668D" w:rsidRPr="00154D7A">
        <w:rPr>
          <w:rStyle w:val="Strong"/>
          <w:b w:val="0"/>
          <w:bCs w:val="0"/>
          <w:lang w:val="en-US"/>
        </w:rPr>
        <w:t>transactions and</w:t>
      </w:r>
      <w:r w:rsidR="008C5A44" w:rsidRPr="00154D7A">
        <w:rPr>
          <w:rStyle w:val="Strong"/>
          <w:b w:val="0"/>
          <w:bCs w:val="0"/>
          <w:lang w:val="en-US"/>
        </w:rPr>
        <w:t xml:space="preserve"> </w:t>
      </w:r>
      <w:r w:rsidR="00183B51" w:rsidRPr="00154D7A">
        <w:rPr>
          <w:rStyle w:val="Strong"/>
          <w:b w:val="0"/>
          <w:bCs w:val="0"/>
          <w:lang w:val="en-US"/>
        </w:rPr>
        <w:t>just</w:t>
      </w:r>
      <w:r w:rsidR="00D6520C" w:rsidRPr="00154D7A">
        <w:rPr>
          <w:rStyle w:val="Strong"/>
          <w:b w:val="0"/>
          <w:bCs w:val="0"/>
          <w:lang w:val="en-US"/>
        </w:rPr>
        <w:t xml:space="preserve"> has the most recent information that may be useful</w:t>
      </w:r>
      <w:r w:rsidR="00183B51" w:rsidRPr="00154D7A">
        <w:rPr>
          <w:rStyle w:val="Strong"/>
          <w:b w:val="0"/>
          <w:bCs w:val="0"/>
          <w:lang w:val="en-US"/>
        </w:rPr>
        <w:t xml:space="preserve"> to figure out the reason for </w:t>
      </w:r>
      <w:r w:rsidR="00797C8D" w:rsidRPr="00154D7A">
        <w:rPr>
          <w:rStyle w:val="Strong"/>
          <w:b w:val="0"/>
          <w:bCs w:val="0"/>
          <w:lang w:val="en-US"/>
        </w:rPr>
        <w:t xml:space="preserve">the </w:t>
      </w:r>
      <w:r w:rsidR="00183B51" w:rsidRPr="00154D7A">
        <w:rPr>
          <w:rStyle w:val="Strong"/>
          <w:b w:val="0"/>
          <w:bCs w:val="0"/>
          <w:lang w:val="en-US"/>
        </w:rPr>
        <w:t>customer leaving</w:t>
      </w:r>
      <w:r w:rsidR="0016668D" w:rsidRPr="00154D7A">
        <w:rPr>
          <w:rStyle w:val="Strong"/>
          <w:b w:val="0"/>
          <w:bCs w:val="0"/>
          <w:lang w:val="en-US"/>
        </w:rPr>
        <w:t xml:space="preserve"> and how to retain them.</w:t>
      </w:r>
      <w:r w:rsidR="00E41921" w:rsidRPr="00154D7A">
        <w:rPr>
          <w:rStyle w:val="Strong"/>
          <w:b w:val="0"/>
          <w:bCs w:val="0"/>
          <w:lang w:val="en-US"/>
        </w:rPr>
        <w:t xml:space="preserve"> </w:t>
      </w:r>
    </w:p>
    <w:p w14:paraId="07CAFF9C" w14:textId="77777777" w:rsidR="00E41921" w:rsidRPr="00154D7A" w:rsidRDefault="00E41921" w:rsidP="00DF0066">
      <w:pPr>
        <w:jc w:val="both"/>
        <w:rPr>
          <w:rStyle w:val="Strong"/>
          <w:b w:val="0"/>
          <w:bCs w:val="0"/>
          <w:lang w:val="en-US"/>
        </w:rPr>
      </w:pPr>
    </w:p>
    <w:p w14:paraId="2B93511B" w14:textId="67FE0E5E" w:rsidR="000420C8" w:rsidRPr="00154D7A" w:rsidRDefault="00757488" w:rsidP="00DF0066">
      <w:pPr>
        <w:jc w:val="both"/>
        <w:rPr>
          <w:lang w:val="en-US"/>
        </w:rPr>
      </w:pPr>
      <w:r w:rsidRPr="00154D7A">
        <w:rPr>
          <w:lang w:val="en-US"/>
        </w:rPr>
        <w:t xml:space="preserve">The dataset was imported and verified in Python, with the following structure confirmed through the </w:t>
      </w:r>
      <w:r w:rsidRPr="00154D7A">
        <w:rPr>
          <w:rStyle w:val="s1"/>
          <w:lang w:val="en-US"/>
        </w:rPr>
        <w:t>df.info()</w:t>
      </w:r>
      <w:r w:rsidRPr="00154D7A">
        <w:rPr>
          <w:lang w:val="en-US"/>
        </w:rPr>
        <w:t xml:space="preserve"> inspection: </w:t>
      </w:r>
      <w:r w:rsidRPr="00154D7A">
        <w:rPr>
          <w:rStyle w:val="s2"/>
          <w:lang w:val="en-US"/>
        </w:rPr>
        <w:t>26 columns</w:t>
      </w:r>
      <w:r w:rsidRPr="00154D7A">
        <w:rPr>
          <w:lang w:val="en-US"/>
        </w:rPr>
        <w:t xml:space="preserve"> and </w:t>
      </w:r>
      <w:r w:rsidRPr="00154D7A">
        <w:rPr>
          <w:rStyle w:val="s2"/>
          <w:lang w:val="en-US"/>
        </w:rPr>
        <w:t>no null values</w:t>
      </w:r>
      <w:r w:rsidRPr="00154D7A">
        <w:rPr>
          <w:lang w:val="en-US"/>
        </w:rPr>
        <w:t xml:space="preserve"> for critical predictors, aside from </w:t>
      </w:r>
      <w:r w:rsidRPr="00154D7A">
        <w:rPr>
          <w:i/>
          <w:iCs/>
          <w:lang w:val="en-US"/>
        </w:rPr>
        <w:t>Loan_Type</w:t>
      </w:r>
      <w:r w:rsidRPr="00154D7A">
        <w:rPr>
          <w:lang w:val="en-US"/>
        </w:rPr>
        <w:t xml:space="preserve"> (76% missing). </w:t>
      </w:r>
      <w:r w:rsidR="00C817FC" w:rsidRPr="00154D7A">
        <w:rPr>
          <w:lang w:val="en-US"/>
        </w:rPr>
        <w:t xml:space="preserve">This is </w:t>
      </w:r>
      <w:r w:rsidR="00797C8D" w:rsidRPr="00154D7A">
        <w:rPr>
          <w:lang w:val="en-US"/>
        </w:rPr>
        <w:t xml:space="preserve">a </w:t>
      </w:r>
      <w:r w:rsidR="00C817FC" w:rsidRPr="00154D7A">
        <w:rPr>
          <w:lang w:val="en-US"/>
        </w:rPr>
        <w:t xml:space="preserve">very rare </w:t>
      </w:r>
      <w:r w:rsidR="00DE58AB" w:rsidRPr="00154D7A">
        <w:rPr>
          <w:lang w:val="en-US"/>
        </w:rPr>
        <w:t>situation</w:t>
      </w:r>
      <w:r w:rsidR="00C817FC" w:rsidRPr="00154D7A">
        <w:rPr>
          <w:lang w:val="en-US"/>
        </w:rPr>
        <w:t xml:space="preserve"> wh</w:t>
      </w:r>
      <w:r w:rsidR="00797C8D" w:rsidRPr="00154D7A">
        <w:rPr>
          <w:lang w:val="en-US"/>
        </w:rPr>
        <w:t>ere</w:t>
      </w:r>
      <w:r w:rsidR="00C817FC" w:rsidRPr="00154D7A">
        <w:rPr>
          <w:lang w:val="en-US"/>
        </w:rPr>
        <w:t xml:space="preserve"> </w:t>
      </w:r>
      <w:r w:rsidR="00797C8D" w:rsidRPr="00154D7A">
        <w:rPr>
          <w:lang w:val="en-US"/>
        </w:rPr>
        <w:t xml:space="preserve">the </w:t>
      </w:r>
      <w:r w:rsidR="00DE58AB" w:rsidRPr="00154D7A">
        <w:rPr>
          <w:lang w:val="en-US"/>
        </w:rPr>
        <w:t xml:space="preserve">dataset has no null values. </w:t>
      </w:r>
      <w:r w:rsidR="00E41921" w:rsidRPr="00154D7A">
        <w:rPr>
          <w:lang w:val="en-US"/>
        </w:rPr>
        <w:t xml:space="preserve"> </w:t>
      </w:r>
      <w:r w:rsidR="0015340A" w:rsidRPr="00154D7A">
        <w:rPr>
          <w:lang w:val="en-US"/>
        </w:rPr>
        <w:t>Those 26</w:t>
      </w:r>
      <w:r w:rsidRPr="00154D7A">
        <w:rPr>
          <w:lang w:val="en-US"/>
        </w:rPr>
        <w:t xml:space="preserve"> variable</w:t>
      </w:r>
      <w:r w:rsidR="0015340A" w:rsidRPr="00154D7A">
        <w:rPr>
          <w:lang w:val="en-US"/>
        </w:rPr>
        <w:t>s</w:t>
      </w:r>
      <w:r w:rsidRPr="00154D7A">
        <w:rPr>
          <w:lang w:val="en-US"/>
        </w:rPr>
        <w:t xml:space="preserve"> </w:t>
      </w:r>
      <w:r w:rsidR="0015340A" w:rsidRPr="00154D7A">
        <w:rPr>
          <w:lang w:val="en-US"/>
        </w:rPr>
        <w:t>have</w:t>
      </w:r>
      <w:r w:rsidRPr="00154D7A">
        <w:rPr>
          <w:lang w:val="en-US"/>
        </w:rPr>
        <w:t xml:space="preserve"> been grouped </w:t>
      </w:r>
      <w:r w:rsidR="00025790" w:rsidRPr="00154D7A">
        <w:rPr>
          <w:lang w:val="en-US"/>
        </w:rPr>
        <w:t xml:space="preserve">into </w:t>
      </w:r>
      <w:r w:rsidR="004C531C" w:rsidRPr="00154D7A">
        <w:rPr>
          <w:lang w:val="en-US"/>
        </w:rPr>
        <w:t>six</w:t>
      </w:r>
      <w:r w:rsidR="00025790" w:rsidRPr="00154D7A">
        <w:rPr>
          <w:lang w:val="en-US"/>
        </w:rPr>
        <w:t xml:space="preserve"> groups a</w:t>
      </w:r>
      <w:r w:rsidR="0015340A" w:rsidRPr="00154D7A">
        <w:rPr>
          <w:lang w:val="en-US"/>
        </w:rPr>
        <w:t>s described in detail</w:t>
      </w:r>
      <w:r w:rsidR="00025790" w:rsidRPr="00154D7A">
        <w:rPr>
          <w:lang w:val="en-US"/>
        </w:rPr>
        <w:t xml:space="preserve"> </w:t>
      </w:r>
      <w:r w:rsidRPr="00154D7A">
        <w:rPr>
          <w:lang w:val="en-US"/>
        </w:rPr>
        <w:t>below</w:t>
      </w:r>
      <w:r w:rsidR="0015340A" w:rsidRPr="00154D7A">
        <w:rPr>
          <w:lang w:val="en-US"/>
        </w:rPr>
        <w:t xml:space="preserve">. </w:t>
      </w:r>
      <w:r w:rsidR="000420C8" w:rsidRPr="00154D7A">
        <w:rPr>
          <w:lang w:val="en-US"/>
        </w:rPr>
        <w:t xml:space="preserve">Those groups are based on banking expertise and </w:t>
      </w:r>
      <w:r w:rsidR="004C531C" w:rsidRPr="00154D7A">
        <w:rPr>
          <w:lang w:val="en-US"/>
        </w:rPr>
        <w:t xml:space="preserve">the </w:t>
      </w:r>
      <w:r w:rsidR="00676721" w:rsidRPr="00154D7A">
        <w:rPr>
          <w:lang w:val="en-US"/>
        </w:rPr>
        <w:t>actual functional role of those in churn prediction.</w:t>
      </w:r>
    </w:p>
    <w:p w14:paraId="5337C693" w14:textId="77777777" w:rsidR="00A36825" w:rsidRPr="00154D7A" w:rsidRDefault="00A36825" w:rsidP="00DF0066">
      <w:pPr>
        <w:jc w:val="both"/>
        <w:rPr>
          <w:lang w:val="en-US"/>
        </w:rPr>
      </w:pPr>
    </w:p>
    <w:p w14:paraId="6B28ECCB" w14:textId="24CA27D3" w:rsidR="00447B1C" w:rsidRPr="00154D7A" w:rsidRDefault="00EB5D34" w:rsidP="00DF0066">
      <w:pPr>
        <w:pStyle w:val="ListParagraph"/>
        <w:numPr>
          <w:ilvl w:val="2"/>
          <w:numId w:val="38"/>
        </w:numPr>
        <w:jc w:val="both"/>
        <w:rPr>
          <w:b/>
          <w:bCs/>
          <w:lang w:val="en-US"/>
        </w:rPr>
      </w:pPr>
      <w:r w:rsidRPr="00154D7A">
        <w:rPr>
          <w:b/>
          <w:bCs/>
          <w:lang w:val="en-US"/>
        </w:rPr>
        <w:t>Demographics attributes</w:t>
      </w:r>
    </w:p>
    <w:p w14:paraId="2838BFDD" w14:textId="2A2F26DE" w:rsidR="002F0BF2" w:rsidRPr="00154D7A" w:rsidRDefault="002F0BF2" w:rsidP="00DF0066">
      <w:pPr>
        <w:ind w:left="426"/>
        <w:jc w:val="both"/>
        <w:rPr>
          <w:lang w:val="en-US"/>
        </w:rPr>
      </w:pPr>
      <w:r w:rsidRPr="00154D7A">
        <w:rPr>
          <w:lang w:val="en-US"/>
        </w:rPr>
        <w:t xml:space="preserve">These variables capture the </w:t>
      </w:r>
      <w:r w:rsidR="00D33015" w:rsidRPr="00154D7A">
        <w:rPr>
          <w:lang w:val="en-US"/>
        </w:rPr>
        <w:t xml:space="preserve">customer </w:t>
      </w:r>
      <w:r w:rsidRPr="00154D7A">
        <w:rPr>
          <w:lang w:val="en-US"/>
        </w:rPr>
        <w:t xml:space="preserve">demographic characteristics, which </w:t>
      </w:r>
      <w:r w:rsidR="00D33015" w:rsidRPr="00154D7A">
        <w:rPr>
          <w:lang w:val="en-US"/>
        </w:rPr>
        <w:t xml:space="preserve">may have </w:t>
      </w:r>
      <w:r w:rsidR="004C531C" w:rsidRPr="00154D7A">
        <w:rPr>
          <w:lang w:val="en-US"/>
        </w:rPr>
        <w:t xml:space="preserve">an </w:t>
      </w:r>
      <w:r w:rsidR="00D33015" w:rsidRPr="00154D7A">
        <w:rPr>
          <w:lang w:val="en-US"/>
        </w:rPr>
        <w:t xml:space="preserve">indirect impact </w:t>
      </w:r>
      <w:r w:rsidR="004C531C" w:rsidRPr="00154D7A">
        <w:rPr>
          <w:lang w:val="en-US"/>
        </w:rPr>
        <w:t>on</w:t>
      </w:r>
      <w:r w:rsidRPr="00154D7A">
        <w:rPr>
          <w:lang w:val="en-US"/>
        </w:rPr>
        <w:t xml:space="preserve"> their banking preferences and tenure stability.</w:t>
      </w:r>
    </w:p>
    <w:tbl>
      <w:tblPr>
        <w:tblStyle w:val="TableGrid"/>
        <w:tblW w:w="9493" w:type="dxa"/>
        <w:tblLook w:val="04A0" w:firstRow="1" w:lastRow="0" w:firstColumn="1" w:lastColumn="0" w:noHBand="0" w:noVBand="1"/>
      </w:tblPr>
      <w:tblGrid>
        <w:gridCol w:w="3539"/>
        <w:gridCol w:w="1980"/>
        <w:gridCol w:w="3974"/>
      </w:tblGrid>
      <w:tr w:rsidR="002F0BF2" w:rsidRPr="00154D7A" w14:paraId="7E9C6DDA" w14:textId="77777777" w:rsidTr="001F3B92">
        <w:tc>
          <w:tcPr>
            <w:tcW w:w="3494" w:type="dxa"/>
            <w:hideMark/>
          </w:tcPr>
          <w:p w14:paraId="7CC451F7" w14:textId="77777777" w:rsidR="002F0BF2" w:rsidRPr="00154D7A" w:rsidRDefault="002F0BF2">
            <w:pPr>
              <w:pStyle w:val="p1"/>
              <w:jc w:val="center"/>
              <w:rPr>
                <w:b/>
                <w:bCs/>
                <w:lang w:val="en-US"/>
              </w:rPr>
            </w:pPr>
            <w:r w:rsidRPr="00154D7A">
              <w:rPr>
                <w:b/>
                <w:bCs/>
                <w:lang w:val="en-US"/>
              </w:rPr>
              <w:t>Variable</w:t>
            </w:r>
          </w:p>
        </w:tc>
        <w:tc>
          <w:tcPr>
            <w:tcW w:w="1955" w:type="dxa"/>
            <w:hideMark/>
          </w:tcPr>
          <w:p w14:paraId="128970B6" w14:textId="77777777" w:rsidR="002F0BF2" w:rsidRPr="00154D7A" w:rsidRDefault="002F0BF2">
            <w:pPr>
              <w:pStyle w:val="p1"/>
              <w:jc w:val="center"/>
              <w:rPr>
                <w:b/>
                <w:bCs/>
                <w:lang w:val="en-US"/>
              </w:rPr>
            </w:pPr>
            <w:r w:rsidRPr="00154D7A">
              <w:rPr>
                <w:b/>
                <w:bCs/>
                <w:lang w:val="en-US"/>
              </w:rPr>
              <w:t>Type</w:t>
            </w:r>
          </w:p>
        </w:tc>
        <w:tc>
          <w:tcPr>
            <w:tcW w:w="3924" w:type="dxa"/>
            <w:hideMark/>
          </w:tcPr>
          <w:p w14:paraId="3DB5B2E2" w14:textId="77777777" w:rsidR="002F0BF2" w:rsidRPr="00154D7A" w:rsidRDefault="002F0BF2">
            <w:pPr>
              <w:pStyle w:val="p1"/>
              <w:jc w:val="center"/>
              <w:rPr>
                <w:b/>
                <w:bCs/>
                <w:lang w:val="en-US"/>
              </w:rPr>
            </w:pPr>
            <w:r w:rsidRPr="00154D7A">
              <w:rPr>
                <w:b/>
                <w:bCs/>
                <w:lang w:val="en-US"/>
              </w:rPr>
              <w:t>Description</w:t>
            </w:r>
          </w:p>
        </w:tc>
      </w:tr>
      <w:tr w:rsidR="002F0BF2" w:rsidRPr="00154D7A" w14:paraId="44346903" w14:textId="77777777" w:rsidTr="001F3B92">
        <w:tc>
          <w:tcPr>
            <w:tcW w:w="3494" w:type="dxa"/>
            <w:hideMark/>
          </w:tcPr>
          <w:p w14:paraId="522F37A9" w14:textId="77777777" w:rsidR="002F0BF2" w:rsidRPr="00154D7A" w:rsidRDefault="002F0BF2">
            <w:pPr>
              <w:pStyle w:val="p1"/>
              <w:rPr>
                <w:lang w:val="en-US"/>
              </w:rPr>
            </w:pPr>
            <w:r w:rsidRPr="00154D7A">
              <w:rPr>
                <w:b/>
                <w:bCs/>
                <w:lang w:val="en-US"/>
              </w:rPr>
              <w:t>Customer_ID</w:t>
            </w:r>
          </w:p>
        </w:tc>
        <w:tc>
          <w:tcPr>
            <w:tcW w:w="1955" w:type="dxa"/>
            <w:hideMark/>
          </w:tcPr>
          <w:p w14:paraId="787724C9" w14:textId="77777777" w:rsidR="002F0BF2" w:rsidRPr="00154D7A" w:rsidRDefault="002F0BF2">
            <w:pPr>
              <w:pStyle w:val="p1"/>
              <w:rPr>
                <w:lang w:val="en-US"/>
              </w:rPr>
            </w:pPr>
            <w:r w:rsidRPr="00154D7A">
              <w:rPr>
                <w:lang w:val="en-US"/>
              </w:rPr>
              <w:t>Object</w:t>
            </w:r>
          </w:p>
        </w:tc>
        <w:tc>
          <w:tcPr>
            <w:tcW w:w="3924" w:type="dxa"/>
            <w:hideMark/>
          </w:tcPr>
          <w:p w14:paraId="0DCB1D6C" w14:textId="06CF831A" w:rsidR="002F0BF2" w:rsidRPr="00154D7A" w:rsidRDefault="002F0BF2">
            <w:pPr>
              <w:pStyle w:val="p1"/>
              <w:rPr>
                <w:lang w:val="en-US"/>
              </w:rPr>
            </w:pPr>
            <w:r w:rsidRPr="00154D7A">
              <w:rPr>
                <w:lang w:val="en-US"/>
              </w:rPr>
              <w:t xml:space="preserve">Unique </w:t>
            </w:r>
            <w:r w:rsidR="00B74058" w:rsidRPr="00154D7A">
              <w:rPr>
                <w:lang w:val="en-US"/>
              </w:rPr>
              <w:t>anonymized</w:t>
            </w:r>
            <w:r w:rsidRPr="00154D7A">
              <w:rPr>
                <w:lang w:val="en-US"/>
              </w:rPr>
              <w:t xml:space="preserve"> customer identifier</w:t>
            </w:r>
          </w:p>
        </w:tc>
      </w:tr>
      <w:tr w:rsidR="002F0BF2" w:rsidRPr="00154D7A" w14:paraId="59982F00" w14:textId="77777777" w:rsidTr="001F3B92">
        <w:tc>
          <w:tcPr>
            <w:tcW w:w="3494" w:type="dxa"/>
            <w:hideMark/>
          </w:tcPr>
          <w:p w14:paraId="29AD7B72" w14:textId="77777777" w:rsidR="002F0BF2" w:rsidRPr="00154D7A" w:rsidRDefault="002F0BF2">
            <w:pPr>
              <w:pStyle w:val="p1"/>
              <w:rPr>
                <w:lang w:val="en-US"/>
              </w:rPr>
            </w:pPr>
            <w:r w:rsidRPr="00154D7A">
              <w:rPr>
                <w:b/>
                <w:bCs/>
                <w:lang w:val="en-US"/>
              </w:rPr>
              <w:t>Age</w:t>
            </w:r>
          </w:p>
        </w:tc>
        <w:tc>
          <w:tcPr>
            <w:tcW w:w="1955" w:type="dxa"/>
            <w:hideMark/>
          </w:tcPr>
          <w:p w14:paraId="7F6598B4" w14:textId="77777777" w:rsidR="002F0BF2" w:rsidRPr="00154D7A" w:rsidRDefault="002F0BF2">
            <w:pPr>
              <w:pStyle w:val="p1"/>
              <w:rPr>
                <w:lang w:val="en-US"/>
              </w:rPr>
            </w:pPr>
            <w:r w:rsidRPr="00154D7A">
              <w:rPr>
                <w:lang w:val="en-US"/>
              </w:rPr>
              <w:t>Integer</w:t>
            </w:r>
          </w:p>
        </w:tc>
        <w:tc>
          <w:tcPr>
            <w:tcW w:w="3924" w:type="dxa"/>
            <w:hideMark/>
          </w:tcPr>
          <w:p w14:paraId="77A03EDA" w14:textId="77777777" w:rsidR="002F0BF2" w:rsidRPr="00154D7A" w:rsidRDefault="002F0BF2">
            <w:pPr>
              <w:pStyle w:val="p1"/>
              <w:rPr>
                <w:lang w:val="en-US"/>
              </w:rPr>
            </w:pPr>
            <w:r w:rsidRPr="00154D7A">
              <w:rPr>
                <w:lang w:val="en-US"/>
              </w:rPr>
              <w:t>Age of the customer (years)</w:t>
            </w:r>
          </w:p>
        </w:tc>
      </w:tr>
      <w:tr w:rsidR="002F0BF2" w:rsidRPr="00154D7A" w14:paraId="2066115E" w14:textId="77777777" w:rsidTr="001F3B92">
        <w:tc>
          <w:tcPr>
            <w:tcW w:w="3494" w:type="dxa"/>
            <w:hideMark/>
          </w:tcPr>
          <w:p w14:paraId="3E4FEBF1" w14:textId="77777777" w:rsidR="002F0BF2" w:rsidRPr="00154D7A" w:rsidRDefault="002F0BF2">
            <w:pPr>
              <w:pStyle w:val="p1"/>
              <w:rPr>
                <w:lang w:val="en-US"/>
              </w:rPr>
            </w:pPr>
            <w:r w:rsidRPr="00154D7A">
              <w:rPr>
                <w:b/>
                <w:bCs/>
                <w:lang w:val="en-US"/>
              </w:rPr>
              <w:t>Gender</w:t>
            </w:r>
          </w:p>
        </w:tc>
        <w:tc>
          <w:tcPr>
            <w:tcW w:w="1955" w:type="dxa"/>
            <w:hideMark/>
          </w:tcPr>
          <w:p w14:paraId="1B1B4755" w14:textId="77777777" w:rsidR="002F0BF2" w:rsidRPr="00154D7A" w:rsidRDefault="002F0BF2">
            <w:pPr>
              <w:pStyle w:val="p1"/>
              <w:rPr>
                <w:lang w:val="en-US"/>
              </w:rPr>
            </w:pPr>
            <w:r w:rsidRPr="00154D7A">
              <w:rPr>
                <w:lang w:val="en-US"/>
              </w:rPr>
              <w:t>Categorical</w:t>
            </w:r>
          </w:p>
        </w:tc>
        <w:tc>
          <w:tcPr>
            <w:tcW w:w="3924" w:type="dxa"/>
            <w:hideMark/>
          </w:tcPr>
          <w:p w14:paraId="008C4600" w14:textId="77777777" w:rsidR="002F0BF2" w:rsidRPr="00154D7A" w:rsidRDefault="002F0BF2">
            <w:pPr>
              <w:pStyle w:val="p1"/>
              <w:rPr>
                <w:lang w:val="en-US"/>
              </w:rPr>
            </w:pPr>
            <w:r w:rsidRPr="00154D7A">
              <w:rPr>
                <w:lang w:val="en-US"/>
              </w:rPr>
              <w:t>Gender of the customer (Male/Female)</w:t>
            </w:r>
          </w:p>
        </w:tc>
      </w:tr>
      <w:tr w:rsidR="002F0BF2" w:rsidRPr="00154D7A" w14:paraId="15915726" w14:textId="77777777" w:rsidTr="001F3B92">
        <w:tc>
          <w:tcPr>
            <w:tcW w:w="3494" w:type="dxa"/>
            <w:hideMark/>
          </w:tcPr>
          <w:p w14:paraId="06B512CD" w14:textId="77777777" w:rsidR="002F0BF2" w:rsidRPr="00154D7A" w:rsidRDefault="002F0BF2">
            <w:pPr>
              <w:pStyle w:val="p1"/>
              <w:rPr>
                <w:lang w:val="en-US"/>
              </w:rPr>
            </w:pPr>
            <w:r w:rsidRPr="00154D7A">
              <w:rPr>
                <w:b/>
                <w:bCs/>
                <w:lang w:val="en-US"/>
              </w:rPr>
              <w:t>Marital_Status</w:t>
            </w:r>
          </w:p>
        </w:tc>
        <w:tc>
          <w:tcPr>
            <w:tcW w:w="1955" w:type="dxa"/>
            <w:hideMark/>
          </w:tcPr>
          <w:p w14:paraId="6B9F04AB" w14:textId="77777777" w:rsidR="002F0BF2" w:rsidRPr="00154D7A" w:rsidRDefault="002F0BF2">
            <w:pPr>
              <w:pStyle w:val="p1"/>
              <w:rPr>
                <w:lang w:val="en-US"/>
              </w:rPr>
            </w:pPr>
            <w:r w:rsidRPr="00154D7A">
              <w:rPr>
                <w:lang w:val="en-US"/>
              </w:rPr>
              <w:t>Categorical</w:t>
            </w:r>
          </w:p>
        </w:tc>
        <w:tc>
          <w:tcPr>
            <w:tcW w:w="3924" w:type="dxa"/>
            <w:hideMark/>
          </w:tcPr>
          <w:p w14:paraId="4E831389" w14:textId="77777777" w:rsidR="002F0BF2" w:rsidRPr="00154D7A" w:rsidRDefault="002F0BF2">
            <w:pPr>
              <w:pStyle w:val="p1"/>
              <w:rPr>
                <w:lang w:val="en-US"/>
              </w:rPr>
            </w:pPr>
            <w:r w:rsidRPr="00154D7A">
              <w:rPr>
                <w:lang w:val="en-US"/>
              </w:rPr>
              <w:t>Marital status (Single, Married, Divorced, Widowed)</w:t>
            </w:r>
          </w:p>
        </w:tc>
      </w:tr>
      <w:tr w:rsidR="002F0BF2" w:rsidRPr="00154D7A" w14:paraId="378A8FA5" w14:textId="77777777" w:rsidTr="001F3B92">
        <w:tc>
          <w:tcPr>
            <w:tcW w:w="3494" w:type="dxa"/>
            <w:hideMark/>
          </w:tcPr>
          <w:p w14:paraId="03C90142" w14:textId="77777777" w:rsidR="002F0BF2" w:rsidRPr="00154D7A" w:rsidRDefault="002F0BF2">
            <w:pPr>
              <w:pStyle w:val="p1"/>
              <w:rPr>
                <w:lang w:val="en-US"/>
              </w:rPr>
            </w:pPr>
            <w:r w:rsidRPr="00154D7A">
              <w:rPr>
                <w:b/>
                <w:bCs/>
                <w:lang w:val="en-US"/>
              </w:rPr>
              <w:lastRenderedPageBreak/>
              <w:t>Region</w:t>
            </w:r>
          </w:p>
        </w:tc>
        <w:tc>
          <w:tcPr>
            <w:tcW w:w="1955" w:type="dxa"/>
            <w:hideMark/>
          </w:tcPr>
          <w:p w14:paraId="5141FA25" w14:textId="77777777" w:rsidR="002F0BF2" w:rsidRPr="00154D7A" w:rsidRDefault="002F0BF2">
            <w:pPr>
              <w:pStyle w:val="p1"/>
              <w:rPr>
                <w:lang w:val="en-US"/>
              </w:rPr>
            </w:pPr>
            <w:r w:rsidRPr="00154D7A">
              <w:rPr>
                <w:lang w:val="en-US"/>
              </w:rPr>
              <w:t>Categorical</w:t>
            </w:r>
          </w:p>
        </w:tc>
        <w:tc>
          <w:tcPr>
            <w:tcW w:w="3924" w:type="dxa"/>
            <w:hideMark/>
          </w:tcPr>
          <w:p w14:paraId="6B264DFB" w14:textId="77777777" w:rsidR="002F0BF2" w:rsidRPr="00154D7A" w:rsidRDefault="002F0BF2">
            <w:pPr>
              <w:pStyle w:val="p1"/>
              <w:rPr>
                <w:lang w:val="en-US"/>
              </w:rPr>
            </w:pPr>
            <w:r w:rsidRPr="00154D7A">
              <w:rPr>
                <w:lang w:val="en-US"/>
              </w:rPr>
              <w:t>Customer’s geographic location (North, South, East, West)</w:t>
            </w:r>
          </w:p>
        </w:tc>
      </w:tr>
    </w:tbl>
    <w:p w14:paraId="1AB83F17" w14:textId="77777777" w:rsidR="002F0BF2" w:rsidRPr="00154D7A" w:rsidRDefault="002F0BF2" w:rsidP="002F0BF2">
      <w:pPr>
        <w:ind w:left="426"/>
        <w:rPr>
          <w:lang w:val="en-US"/>
        </w:rPr>
      </w:pPr>
    </w:p>
    <w:p w14:paraId="4C986198" w14:textId="44E4AFA3" w:rsidR="00EB5D34" w:rsidRPr="00154D7A" w:rsidRDefault="00EB5D34" w:rsidP="00EB5D34">
      <w:pPr>
        <w:pStyle w:val="ListParagraph"/>
        <w:numPr>
          <w:ilvl w:val="2"/>
          <w:numId w:val="38"/>
        </w:numPr>
        <w:rPr>
          <w:b/>
          <w:bCs/>
          <w:lang w:val="en-US"/>
        </w:rPr>
      </w:pPr>
      <w:r w:rsidRPr="00154D7A">
        <w:rPr>
          <w:b/>
          <w:bCs/>
          <w:lang w:val="en-US"/>
        </w:rPr>
        <w:t>Financial indicators</w:t>
      </w:r>
    </w:p>
    <w:p w14:paraId="6C7AB6DE" w14:textId="427C8698" w:rsidR="00C20FC3" w:rsidRPr="00154D7A" w:rsidRDefault="00C20FC3" w:rsidP="009A0BC2">
      <w:pPr>
        <w:ind w:left="426"/>
        <w:jc w:val="both"/>
        <w:rPr>
          <w:lang w:val="en-US"/>
        </w:rPr>
      </w:pPr>
      <w:r w:rsidRPr="00154D7A">
        <w:rPr>
          <w:lang w:val="en-US"/>
        </w:rPr>
        <w:t xml:space="preserve">These variables </w:t>
      </w:r>
      <w:r w:rsidR="00CD76F2" w:rsidRPr="00154D7A">
        <w:rPr>
          <w:lang w:val="en-US"/>
        </w:rPr>
        <w:t>tell</w:t>
      </w:r>
      <w:r w:rsidRPr="00154D7A">
        <w:rPr>
          <w:lang w:val="en-US"/>
        </w:rPr>
        <w:t xml:space="preserve"> customers’ financial </w:t>
      </w:r>
      <w:r w:rsidR="00CD76F2" w:rsidRPr="00154D7A">
        <w:rPr>
          <w:lang w:val="en-US"/>
        </w:rPr>
        <w:t>health</w:t>
      </w:r>
      <w:r w:rsidRPr="00154D7A">
        <w:rPr>
          <w:lang w:val="en-US"/>
        </w:rPr>
        <w:t xml:space="preserve"> and exposure to credit products. They </w:t>
      </w:r>
      <w:r w:rsidR="002B589B" w:rsidRPr="00154D7A">
        <w:rPr>
          <w:lang w:val="en-US"/>
        </w:rPr>
        <w:t>are</w:t>
      </w:r>
      <w:r w:rsidRPr="00154D7A">
        <w:rPr>
          <w:lang w:val="en-US"/>
        </w:rPr>
        <w:t xml:space="preserve"> proxies for stability, liquidity, and risk</w:t>
      </w:r>
      <w:r w:rsidR="002B589B" w:rsidRPr="00154D7A">
        <w:rPr>
          <w:lang w:val="en-US"/>
        </w:rPr>
        <w:t xml:space="preserve"> propensity</w:t>
      </w:r>
      <w:r w:rsidRPr="00154D7A">
        <w:rPr>
          <w:lang w:val="en-US"/>
        </w:rPr>
        <w:t>.</w:t>
      </w:r>
      <w:r w:rsidR="00AE1C3D" w:rsidRPr="00154D7A">
        <w:rPr>
          <w:lang w:val="en-US"/>
        </w:rPr>
        <w:t xml:space="preserve"> </w:t>
      </w:r>
      <w:r w:rsidR="000A2D1C" w:rsidRPr="00154D7A">
        <w:rPr>
          <w:lang w:val="en-US"/>
        </w:rPr>
        <w:t xml:space="preserve">The higher </w:t>
      </w:r>
      <w:r w:rsidR="005F780B" w:rsidRPr="00154D7A">
        <w:rPr>
          <w:lang w:val="en-US"/>
        </w:rPr>
        <w:t xml:space="preserve">the </w:t>
      </w:r>
      <w:r w:rsidR="000A2D1C" w:rsidRPr="00154D7A">
        <w:rPr>
          <w:lang w:val="en-US"/>
        </w:rPr>
        <w:t>average account balance</w:t>
      </w:r>
      <w:r w:rsidR="006F23B0" w:rsidRPr="00154D7A">
        <w:rPr>
          <w:lang w:val="en-US"/>
        </w:rPr>
        <w:t xml:space="preserve">, the lower </w:t>
      </w:r>
      <w:r w:rsidR="005F780B" w:rsidRPr="00154D7A">
        <w:rPr>
          <w:lang w:val="en-US"/>
        </w:rPr>
        <w:t xml:space="preserve">the </w:t>
      </w:r>
      <w:r w:rsidR="006F23B0" w:rsidRPr="00154D7A">
        <w:rPr>
          <w:lang w:val="en-US"/>
        </w:rPr>
        <w:t>chance of churn.</w:t>
      </w:r>
    </w:p>
    <w:tbl>
      <w:tblPr>
        <w:tblStyle w:val="TableGrid"/>
        <w:tblW w:w="0" w:type="auto"/>
        <w:tblLook w:val="04A0" w:firstRow="1" w:lastRow="0" w:firstColumn="1" w:lastColumn="0" w:noHBand="0" w:noVBand="1"/>
      </w:tblPr>
      <w:tblGrid>
        <w:gridCol w:w="3494"/>
        <w:gridCol w:w="1955"/>
        <w:gridCol w:w="3827"/>
      </w:tblGrid>
      <w:tr w:rsidR="00C20FC3" w:rsidRPr="00154D7A" w14:paraId="7214E089" w14:textId="77777777" w:rsidTr="001F3B92">
        <w:tc>
          <w:tcPr>
            <w:tcW w:w="3494" w:type="dxa"/>
            <w:hideMark/>
          </w:tcPr>
          <w:p w14:paraId="699E2DB5" w14:textId="77777777" w:rsidR="00C20FC3" w:rsidRPr="00154D7A" w:rsidRDefault="00C20FC3">
            <w:pPr>
              <w:pStyle w:val="p1"/>
              <w:jc w:val="center"/>
              <w:rPr>
                <w:b/>
                <w:bCs/>
                <w:lang w:val="en-US"/>
              </w:rPr>
            </w:pPr>
            <w:r w:rsidRPr="00154D7A">
              <w:rPr>
                <w:b/>
                <w:bCs/>
                <w:lang w:val="en-US"/>
              </w:rPr>
              <w:t>Variable</w:t>
            </w:r>
          </w:p>
        </w:tc>
        <w:tc>
          <w:tcPr>
            <w:tcW w:w="1955" w:type="dxa"/>
            <w:hideMark/>
          </w:tcPr>
          <w:p w14:paraId="744C6B17" w14:textId="77777777" w:rsidR="00C20FC3" w:rsidRPr="00154D7A" w:rsidRDefault="00C20FC3">
            <w:pPr>
              <w:pStyle w:val="p1"/>
              <w:jc w:val="center"/>
              <w:rPr>
                <w:b/>
                <w:bCs/>
                <w:lang w:val="en-US"/>
              </w:rPr>
            </w:pPr>
            <w:r w:rsidRPr="00154D7A">
              <w:rPr>
                <w:b/>
                <w:bCs/>
                <w:lang w:val="en-US"/>
              </w:rPr>
              <w:t>Type</w:t>
            </w:r>
          </w:p>
        </w:tc>
        <w:tc>
          <w:tcPr>
            <w:tcW w:w="3827" w:type="dxa"/>
            <w:hideMark/>
          </w:tcPr>
          <w:p w14:paraId="32B5589A" w14:textId="77777777" w:rsidR="00C20FC3" w:rsidRPr="00154D7A" w:rsidRDefault="00C20FC3">
            <w:pPr>
              <w:pStyle w:val="p1"/>
              <w:jc w:val="center"/>
              <w:rPr>
                <w:b/>
                <w:bCs/>
                <w:lang w:val="en-US"/>
              </w:rPr>
            </w:pPr>
            <w:r w:rsidRPr="00154D7A">
              <w:rPr>
                <w:b/>
                <w:bCs/>
                <w:lang w:val="en-US"/>
              </w:rPr>
              <w:t>Description</w:t>
            </w:r>
          </w:p>
        </w:tc>
      </w:tr>
      <w:tr w:rsidR="00C20FC3" w:rsidRPr="00154D7A" w14:paraId="517CE2F7" w14:textId="77777777" w:rsidTr="001F3B92">
        <w:tc>
          <w:tcPr>
            <w:tcW w:w="3494" w:type="dxa"/>
            <w:hideMark/>
          </w:tcPr>
          <w:p w14:paraId="25F6EABF" w14:textId="77777777" w:rsidR="00C20FC3" w:rsidRPr="00154D7A" w:rsidRDefault="00C20FC3">
            <w:pPr>
              <w:pStyle w:val="p1"/>
              <w:rPr>
                <w:lang w:val="en-US"/>
              </w:rPr>
            </w:pPr>
            <w:r w:rsidRPr="00154D7A">
              <w:rPr>
                <w:b/>
                <w:bCs/>
                <w:lang w:val="en-US"/>
              </w:rPr>
              <w:t>Account_Balance</w:t>
            </w:r>
          </w:p>
        </w:tc>
        <w:tc>
          <w:tcPr>
            <w:tcW w:w="1955" w:type="dxa"/>
            <w:hideMark/>
          </w:tcPr>
          <w:p w14:paraId="0C986859" w14:textId="77777777" w:rsidR="00C20FC3" w:rsidRPr="00154D7A" w:rsidRDefault="00C20FC3">
            <w:pPr>
              <w:pStyle w:val="p1"/>
              <w:rPr>
                <w:lang w:val="en-US"/>
              </w:rPr>
            </w:pPr>
            <w:r w:rsidRPr="00154D7A">
              <w:rPr>
                <w:lang w:val="en-US"/>
              </w:rPr>
              <w:t>Float</w:t>
            </w:r>
          </w:p>
        </w:tc>
        <w:tc>
          <w:tcPr>
            <w:tcW w:w="3827" w:type="dxa"/>
            <w:hideMark/>
          </w:tcPr>
          <w:p w14:paraId="4DE7D255" w14:textId="3418CF53" w:rsidR="00C20FC3" w:rsidRPr="00154D7A" w:rsidRDefault="00C20FC3">
            <w:pPr>
              <w:pStyle w:val="p1"/>
              <w:rPr>
                <w:lang w:val="en-US"/>
              </w:rPr>
            </w:pPr>
            <w:r w:rsidRPr="00154D7A">
              <w:rPr>
                <w:lang w:val="en-US"/>
              </w:rPr>
              <w:t>Average account balance</w:t>
            </w:r>
            <w:r w:rsidR="000A2D1C" w:rsidRPr="00154D7A">
              <w:rPr>
                <w:lang w:val="en-US"/>
              </w:rPr>
              <w:t>.</w:t>
            </w:r>
          </w:p>
        </w:tc>
      </w:tr>
      <w:tr w:rsidR="00C20FC3" w:rsidRPr="00154D7A" w14:paraId="5F8B09FC" w14:textId="77777777" w:rsidTr="001F3B92">
        <w:tc>
          <w:tcPr>
            <w:tcW w:w="3494" w:type="dxa"/>
            <w:hideMark/>
          </w:tcPr>
          <w:p w14:paraId="3F1C00A3" w14:textId="77777777" w:rsidR="00C20FC3" w:rsidRPr="00154D7A" w:rsidRDefault="00C20FC3">
            <w:pPr>
              <w:pStyle w:val="p1"/>
              <w:rPr>
                <w:lang w:val="en-US"/>
              </w:rPr>
            </w:pPr>
            <w:r w:rsidRPr="00154D7A">
              <w:rPr>
                <w:b/>
                <w:bCs/>
                <w:lang w:val="en-US"/>
              </w:rPr>
              <w:t>Loan_Amount</w:t>
            </w:r>
          </w:p>
        </w:tc>
        <w:tc>
          <w:tcPr>
            <w:tcW w:w="1955" w:type="dxa"/>
            <w:hideMark/>
          </w:tcPr>
          <w:p w14:paraId="30513E10" w14:textId="77777777" w:rsidR="00C20FC3" w:rsidRPr="00154D7A" w:rsidRDefault="00C20FC3">
            <w:pPr>
              <w:pStyle w:val="p1"/>
              <w:rPr>
                <w:lang w:val="en-US"/>
              </w:rPr>
            </w:pPr>
            <w:r w:rsidRPr="00154D7A">
              <w:rPr>
                <w:lang w:val="en-US"/>
              </w:rPr>
              <w:t>Float</w:t>
            </w:r>
          </w:p>
        </w:tc>
        <w:tc>
          <w:tcPr>
            <w:tcW w:w="3827" w:type="dxa"/>
            <w:hideMark/>
          </w:tcPr>
          <w:p w14:paraId="37C6C547" w14:textId="77777777" w:rsidR="00C20FC3" w:rsidRPr="00154D7A" w:rsidRDefault="00C20FC3">
            <w:pPr>
              <w:pStyle w:val="p1"/>
              <w:rPr>
                <w:lang w:val="en-US"/>
              </w:rPr>
            </w:pPr>
            <w:r w:rsidRPr="00154D7A">
              <w:rPr>
                <w:lang w:val="en-US"/>
              </w:rPr>
              <w:t>Outstanding loan principal</w:t>
            </w:r>
          </w:p>
        </w:tc>
      </w:tr>
      <w:tr w:rsidR="00C20FC3" w:rsidRPr="00154D7A" w14:paraId="4E0D25F3" w14:textId="77777777" w:rsidTr="001F3B92">
        <w:tc>
          <w:tcPr>
            <w:tcW w:w="3494" w:type="dxa"/>
            <w:hideMark/>
          </w:tcPr>
          <w:p w14:paraId="740AF68A" w14:textId="77777777" w:rsidR="00C20FC3" w:rsidRPr="00154D7A" w:rsidRDefault="00C20FC3">
            <w:pPr>
              <w:pStyle w:val="p1"/>
              <w:rPr>
                <w:lang w:val="en-US"/>
              </w:rPr>
            </w:pPr>
            <w:r w:rsidRPr="00154D7A">
              <w:rPr>
                <w:b/>
                <w:bCs/>
                <w:lang w:val="en-US"/>
              </w:rPr>
              <w:t>Loan_Type</w:t>
            </w:r>
          </w:p>
        </w:tc>
        <w:tc>
          <w:tcPr>
            <w:tcW w:w="1955" w:type="dxa"/>
            <w:hideMark/>
          </w:tcPr>
          <w:p w14:paraId="63A0FED9" w14:textId="77777777" w:rsidR="00C20FC3" w:rsidRPr="00154D7A" w:rsidRDefault="00C20FC3">
            <w:pPr>
              <w:pStyle w:val="p1"/>
              <w:rPr>
                <w:lang w:val="en-US"/>
              </w:rPr>
            </w:pPr>
            <w:r w:rsidRPr="00154D7A">
              <w:rPr>
                <w:lang w:val="en-US"/>
              </w:rPr>
              <w:t>Categorical</w:t>
            </w:r>
          </w:p>
        </w:tc>
        <w:tc>
          <w:tcPr>
            <w:tcW w:w="3827" w:type="dxa"/>
            <w:hideMark/>
          </w:tcPr>
          <w:p w14:paraId="325DA845" w14:textId="77777777" w:rsidR="00C20FC3" w:rsidRPr="00154D7A" w:rsidRDefault="00C20FC3">
            <w:pPr>
              <w:pStyle w:val="p1"/>
              <w:rPr>
                <w:lang w:val="en-US"/>
              </w:rPr>
            </w:pPr>
            <w:r w:rsidRPr="00154D7A">
              <w:rPr>
                <w:lang w:val="en-US"/>
              </w:rPr>
              <w:t xml:space="preserve">Loan category (Home, Personal, etc.) — </w:t>
            </w:r>
            <w:r w:rsidRPr="00154D7A">
              <w:rPr>
                <w:i/>
                <w:iCs/>
                <w:lang w:val="en-US"/>
              </w:rPr>
              <w:t>excluded due to high missingness (76%)</w:t>
            </w:r>
          </w:p>
        </w:tc>
      </w:tr>
      <w:tr w:rsidR="00C20FC3" w:rsidRPr="00154D7A" w14:paraId="6F1043BF" w14:textId="77777777" w:rsidTr="001F3B92">
        <w:tc>
          <w:tcPr>
            <w:tcW w:w="3494" w:type="dxa"/>
            <w:hideMark/>
          </w:tcPr>
          <w:p w14:paraId="6975AEAC" w14:textId="77777777" w:rsidR="00C20FC3" w:rsidRPr="00154D7A" w:rsidRDefault="00C20FC3">
            <w:pPr>
              <w:pStyle w:val="p1"/>
              <w:rPr>
                <w:lang w:val="en-US"/>
              </w:rPr>
            </w:pPr>
            <w:r w:rsidRPr="00154D7A">
              <w:rPr>
                <w:b/>
                <w:bCs/>
                <w:lang w:val="en-US"/>
              </w:rPr>
              <w:t>Credit_Score</w:t>
            </w:r>
          </w:p>
        </w:tc>
        <w:tc>
          <w:tcPr>
            <w:tcW w:w="1955" w:type="dxa"/>
            <w:hideMark/>
          </w:tcPr>
          <w:p w14:paraId="62BADCB1" w14:textId="77777777" w:rsidR="00C20FC3" w:rsidRPr="00154D7A" w:rsidRDefault="00C20FC3">
            <w:pPr>
              <w:pStyle w:val="p1"/>
              <w:rPr>
                <w:lang w:val="en-US"/>
              </w:rPr>
            </w:pPr>
            <w:r w:rsidRPr="00154D7A">
              <w:rPr>
                <w:lang w:val="en-US"/>
              </w:rPr>
              <w:t>Integer</w:t>
            </w:r>
          </w:p>
        </w:tc>
        <w:tc>
          <w:tcPr>
            <w:tcW w:w="3827" w:type="dxa"/>
            <w:hideMark/>
          </w:tcPr>
          <w:p w14:paraId="35B154D5" w14:textId="77777777" w:rsidR="00C20FC3" w:rsidRPr="00154D7A" w:rsidRDefault="00C20FC3">
            <w:pPr>
              <w:pStyle w:val="p1"/>
              <w:rPr>
                <w:lang w:val="en-US"/>
              </w:rPr>
            </w:pPr>
            <w:r w:rsidRPr="00154D7A">
              <w:rPr>
                <w:lang w:val="en-US"/>
              </w:rPr>
              <w:t>Credit rating (scale 300–850)</w:t>
            </w:r>
          </w:p>
        </w:tc>
      </w:tr>
      <w:tr w:rsidR="00C20FC3" w:rsidRPr="00154D7A" w14:paraId="677E9D5E" w14:textId="77777777" w:rsidTr="001F3B92">
        <w:tc>
          <w:tcPr>
            <w:tcW w:w="3494" w:type="dxa"/>
            <w:hideMark/>
          </w:tcPr>
          <w:p w14:paraId="5E03E474" w14:textId="77777777" w:rsidR="00C20FC3" w:rsidRPr="00154D7A" w:rsidRDefault="00C20FC3">
            <w:pPr>
              <w:pStyle w:val="p1"/>
              <w:rPr>
                <w:lang w:val="en-US"/>
              </w:rPr>
            </w:pPr>
            <w:r w:rsidRPr="00154D7A">
              <w:rPr>
                <w:b/>
                <w:bCs/>
                <w:lang w:val="en-US"/>
              </w:rPr>
              <w:t>Annual_Income</w:t>
            </w:r>
          </w:p>
        </w:tc>
        <w:tc>
          <w:tcPr>
            <w:tcW w:w="1955" w:type="dxa"/>
            <w:hideMark/>
          </w:tcPr>
          <w:p w14:paraId="56602FE6" w14:textId="77777777" w:rsidR="00C20FC3" w:rsidRPr="00154D7A" w:rsidRDefault="00C20FC3">
            <w:pPr>
              <w:pStyle w:val="p1"/>
              <w:rPr>
                <w:lang w:val="en-US"/>
              </w:rPr>
            </w:pPr>
            <w:r w:rsidRPr="00154D7A">
              <w:rPr>
                <w:lang w:val="en-US"/>
              </w:rPr>
              <w:t>Float</w:t>
            </w:r>
          </w:p>
        </w:tc>
        <w:tc>
          <w:tcPr>
            <w:tcW w:w="3827" w:type="dxa"/>
            <w:hideMark/>
          </w:tcPr>
          <w:p w14:paraId="431A6AC3" w14:textId="77777777" w:rsidR="00C20FC3" w:rsidRPr="00154D7A" w:rsidRDefault="00C20FC3">
            <w:pPr>
              <w:pStyle w:val="p1"/>
              <w:rPr>
                <w:lang w:val="en-US"/>
              </w:rPr>
            </w:pPr>
            <w:r w:rsidRPr="00154D7A">
              <w:rPr>
                <w:lang w:val="en-US"/>
              </w:rPr>
              <w:t>Reported annual income</w:t>
            </w:r>
          </w:p>
        </w:tc>
      </w:tr>
      <w:tr w:rsidR="00C20FC3" w:rsidRPr="00154D7A" w14:paraId="4A22296D" w14:textId="77777777" w:rsidTr="001F3B92">
        <w:tc>
          <w:tcPr>
            <w:tcW w:w="3494" w:type="dxa"/>
            <w:hideMark/>
          </w:tcPr>
          <w:p w14:paraId="7F6819E1" w14:textId="77777777" w:rsidR="00C20FC3" w:rsidRPr="00154D7A" w:rsidRDefault="00C20FC3">
            <w:pPr>
              <w:pStyle w:val="p1"/>
              <w:rPr>
                <w:lang w:val="en-US"/>
              </w:rPr>
            </w:pPr>
            <w:r w:rsidRPr="00154D7A">
              <w:rPr>
                <w:b/>
                <w:bCs/>
                <w:lang w:val="en-US"/>
              </w:rPr>
              <w:t>Is_Employed</w:t>
            </w:r>
          </w:p>
        </w:tc>
        <w:tc>
          <w:tcPr>
            <w:tcW w:w="1955" w:type="dxa"/>
            <w:hideMark/>
          </w:tcPr>
          <w:p w14:paraId="57B5BACF" w14:textId="77777777" w:rsidR="00C20FC3" w:rsidRPr="00154D7A" w:rsidRDefault="00C20FC3">
            <w:pPr>
              <w:pStyle w:val="p1"/>
              <w:rPr>
                <w:lang w:val="en-US"/>
              </w:rPr>
            </w:pPr>
            <w:r w:rsidRPr="00154D7A">
              <w:rPr>
                <w:lang w:val="en-US"/>
              </w:rPr>
              <w:t>Boolean</w:t>
            </w:r>
          </w:p>
        </w:tc>
        <w:tc>
          <w:tcPr>
            <w:tcW w:w="3827" w:type="dxa"/>
            <w:hideMark/>
          </w:tcPr>
          <w:p w14:paraId="71CC6A97" w14:textId="77777777" w:rsidR="00C20FC3" w:rsidRPr="00154D7A" w:rsidRDefault="00C20FC3">
            <w:pPr>
              <w:pStyle w:val="p1"/>
              <w:rPr>
                <w:lang w:val="en-US"/>
              </w:rPr>
            </w:pPr>
            <w:r w:rsidRPr="00154D7A">
              <w:rPr>
                <w:lang w:val="en-US"/>
              </w:rPr>
              <w:t>Employment status indicator</w:t>
            </w:r>
          </w:p>
        </w:tc>
      </w:tr>
      <w:tr w:rsidR="00C20FC3" w:rsidRPr="00154D7A" w14:paraId="6715794E" w14:textId="77777777" w:rsidTr="001F3B92">
        <w:tc>
          <w:tcPr>
            <w:tcW w:w="3494" w:type="dxa"/>
            <w:hideMark/>
          </w:tcPr>
          <w:p w14:paraId="1B9C1D22" w14:textId="77777777" w:rsidR="00C20FC3" w:rsidRPr="00154D7A" w:rsidRDefault="00C20FC3">
            <w:pPr>
              <w:pStyle w:val="p1"/>
              <w:rPr>
                <w:lang w:val="en-US"/>
              </w:rPr>
            </w:pPr>
            <w:r w:rsidRPr="00154D7A">
              <w:rPr>
                <w:b/>
                <w:bCs/>
                <w:lang w:val="en-US"/>
              </w:rPr>
              <w:t>Change_in_Account_Balance</w:t>
            </w:r>
          </w:p>
        </w:tc>
        <w:tc>
          <w:tcPr>
            <w:tcW w:w="1955" w:type="dxa"/>
            <w:hideMark/>
          </w:tcPr>
          <w:p w14:paraId="4F164F5B" w14:textId="77777777" w:rsidR="00C20FC3" w:rsidRPr="00154D7A" w:rsidRDefault="00C20FC3">
            <w:pPr>
              <w:pStyle w:val="p1"/>
              <w:rPr>
                <w:lang w:val="en-US"/>
              </w:rPr>
            </w:pPr>
            <w:r w:rsidRPr="00154D7A">
              <w:rPr>
                <w:lang w:val="en-US"/>
              </w:rPr>
              <w:t>Float</w:t>
            </w:r>
          </w:p>
        </w:tc>
        <w:tc>
          <w:tcPr>
            <w:tcW w:w="3827" w:type="dxa"/>
            <w:hideMark/>
          </w:tcPr>
          <w:p w14:paraId="25EF4421" w14:textId="77777777" w:rsidR="00C20FC3" w:rsidRPr="00154D7A" w:rsidRDefault="00C20FC3">
            <w:pPr>
              <w:pStyle w:val="p1"/>
              <w:rPr>
                <w:lang w:val="en-US"/>
              </w:rPr>
            </w:pPr>
            <w:r w:rsidRPr="00154D7A">
              <w:rPr>
                <w:lang w:val="en-US"/>
              </w:rPr>
              <w:t>Difference between current and previous balance positions</w:t>
            </w:r>
          </w:p>
        </w:tc>
      </w:tr>
    </w:tbl>
    <w:p w14:paraId="73CEF233" w14:textId="77777777" w:rsidR="00C20FC3" w:rsidRPr="00154D7A" w:rsidRDefault="00C20FC3" w:rsidP="00C20FC3">
      <w:pPr>
        <w:ind w:left="426"/>
        <w:rPr>
          <w:lang w:val="en-US"/>
        </w:rPr>
      </w:pPr>
    </w:p>
    <w:p w14:paraId="000EE3CD" w14:textId="052F7854" w:rsidR="00EB5D34" w:rsidRPr="00154D7A" w:rsidRDefault="0015699E" w:rsidP="00EB5D34">
      <w:pPr>
        <w:pStyle w:val="ListParagraph"/>
        <w:numPr>
          <w:ilvl w:val="2"/>
          <w:numId w:val="38"/>
        </w:numPr>
        <w:rPr>
          <w:b/>
          <w:bCs/>
          <w:lang w:val="en-US"/>
        </w:rPr>
      </w:pPr>
      <w:r w:rsidRPr="00154D7A">
        <w:rPr>
          <w:b/>
          <w:bCs/>
          <w:lang w:val="en-US"/>
        </w:rPr>
        <w:t>Transactional attributes</w:t>
      </w:r>
    </w:p>
    <w:p w14:paraId="79E191C6" w14:textId="3FF1F13A" w:rsidR="0031544B" w:rsidRPr="00154D7A" w:rsidRDefault="0031544B" w:rsidP="00DF0066">
      <w:pPr>
        <w:ind w:left="426"/>
        <w:jc w:val="both"/>
      </w:pPr>
      <w:r w:rsidRPr="00154D7A">
        <w:t>These attributes describe the customers’ payment and deposit activities, including transaction patterns, recency, and frequency.</w:t>
      </w:r>
      <w:r w:rsidR="00AE1C3D" w:rsidRPr="00154D7A">
        <w:t xml:space="preserve"> The higher </w:t>
      </w:r>
      <w:r w:rsidR="005F780B" w:rsidRPr="00154D7A">
        <w:t xml:space="preserve">the </w:t>
      </w:r>
      <w:r w:rsidR="00AE1C3D" w:rsidRPr="00154D7A">
        <w:t xml:space="preserve">frequency of transactions or the lower </w:t>
      </w:r>
      <w:r w:rsidR="00B56085" w:rsidRPr="00154D7A">
        <w:t xml:space="preserve">the </w:t>
      </w:r>
      <w:r w:rsidR="00AE1C3D" w:rsidRPr="00154D7A">
        <w:t>recency of transaction</w:t>
      </w:r>
      <w:r w:rsidR="005F780B" w:rsidRPr="00154D7A">
        <w:t>s</w:t>
      </w:r>
      <w:r w:rsidR="00AE1C3D" w:rsidRPr="00154D7A">
        <w:t xml:space="preserve">, the lower </w:t>
      </w:r>
      <w:r w:rsidR="005F780B" w:rsidRPr="00154D7A">
        <w:t xml:space="preserve">the </w:t>
      </w:r>
      <w:r w:rsidR="00AE1C3D" w:rsidRPr="00154D7A">
        <w:t xml:space="preserve">chance </w:t>
      </w:r>
      <w:r w:rsidR="005F780B" w:rsidRPr="00154D7A">
        <w:t xml:space="preserve">that </w:t>
      </w:r>
      <w:r w:rsidR="00AE1C3D" w:rsidRPr="00154D7A">
        <w:t>customers may leave the banks.</w:t>
      </w:r>
    </w:p>
    <w:tbl>
      <w:tblPr>
        <w:tblStyle w:val="TableGrid"/>
        <w:tblW w:w="0" w:type="auto"/>
        <w:tblLook w:val="04A0" w:firstRow="1" w:lastRow="0" w:firstColumn="1" w:lastColumn="0" w:noHBand="0" w:noVBand="1"/>
      </w:tblPr>
      <w:tblGrid>
        <w:gridCol w:w="3494"/>
        <w:gridCol w:w="1955"/>
        <w:gridCol w:w="3640"/>
      </w:tblGrid>
      <w:tr w:rsidR="0031544B" w:rsidRPr="00154D7A" w14:paraId="01A3D11E" w14:textId="77777777" w:rsidTr="001F3B92">
        <w:tc>
          <w:tcPr>
            <w:tcW w:w="3494" w:type="dxa"/>
            <w:hideMark/>
          </w:tcPr>
          <w:p w14:paraId="29A85DB1" w14:textId="77777777" w:rsidR="0031544B" w:rsidRPr="00154D7A" w:rsidRDefault="0031544B">
            <w:pPr>
              <w:pStyle w:val="p1"/>
              <w:jc w:val="center"/>
              <w:rPr>
                <w:b/>
                <w:bCs/>
                <w:lang w:val="en-US"/>
              </w:rPr>
            </w:pPr>
            <w:r w:rsidRPr="00154D7A">
              <w:rPr>
                <w:b/>
                <w:bCs/>
                <w:lang w:val="en-US"/>
              </w:rPr>
              <w:t>Variable</w:t>
            </w:r>
          </w:p>
        </w:tc>
        <w:tc>
          <w:tcPr>
            <w:tcW w:w="1955" w:type="dxa"/>
            <w:hideMark/>
          </w:tcPr>
          <w:p w14:paraId="3B1F1549" w14:textId="77777777" w:rsidR="0031544B" w:rsidRPr="00154D7A" w:rsidRDefault="0031544B">
            <w:pPr>
              <w:pStyle w:val="p1"/>
              <w:jc w:val="center"/>
              <w:rPr>
                <w:b/>
                <w:bCs/>
                <w:lang w:val="en-US"/>
              </w:rPr>
            </w:pPr>
            <w:r w:rsidRPr="00154D7A">
              <w:rPr>
                <w:b/>
                <w:bCs/>
                <w:lang w:val="en-US"/>
              </w:rPr>
              <w:t>Type</w:t>
            </w:r>
          </w:p>
        </w:tc>
        <w:tc>
          <w:tcPr>
            <w:tcW w:w="3640" w:type="dxa"/>
            <w:hideMark/>
          </w:tcPr>
          <w:p w14:paraId="32805E06" w14:textId="77777777" w:rsidR="0031544B" w:rsidRPr="00154D7A" w:rsidRDefault="0031544B">
            <w:pPr>
              <w:pStyle w:val="p1"/>
              <w:jc w:val="center"/>
              <w:rPr>
                <w:b/>
                <w:bCs/>
                <w:lang w:val="en-US"/>
              </w:rPr>
            </w:pPr>
            <w:r w:rsidRPr="00154D7A">
              <w:rPr>
                <w:b/>
                <w:bCs/>
                <w:lang w:val="en-US"/>
              </w:rPr>
              <w:t>Description</w:t>
            </w:r>
          </w:p>
        </w:tc>
      </w:tr>
      <w:tr w:rsidR="0031544B" w:rsidRPr="00154D7A" w14:paraId="6C3D9FFA" w14:textId="77777777" w:rsidTr="001F3B92">
        <w:tc>
          <w:tcPr>
            <w:tcW w:w="3494" w:type="dxa"/>
            <w:hideMark/>
          </w:tcPr>
          <w:p w14:paraId="049A2393" w14:textId="77777777" w:rsidR="0031544B" w:rsidRPr="00154D7A" w:rsidRDefault="0031544B">
            <w:pPr>
              <w:pStyle w:val="p1"/>
              <w:rPr>
                <w:lang w:val="en-US"/>
              </w:rPr>
            </w:pPr>
            <w:r w:rsidRPr="00154D7A">
              <w:rPr>
                <w:b/>
                <w:bCs/>
                <w:lang w:val="en-US"/>
              </w:rPr>
              <w:t>Transaction_Date</w:t>
            </w:r>
          </w:p>
        </w:tc>
        <w:tc>
          <w:tcPr>
            <w:tcW w:w="1955" w:type="dxa"/>
            <w:hideMark/>
          </w:tcPr>
          <w:p w14:paraId="2853704F" w14:textId="77777777" w:rsidR="0031544B" w:rsidRPr="00154D7A" w:rsidRDefault="0031544B">
            <w:pPr>
              <w:pStyle w:val="p1"/>
              <w:rPr>
                <w:lang w:val="en-US"/>
              </w:rPr>
            </w:pPr>
            <w:r w:rsidRPr="00154D7A">
              <w:rPr>
                <w:lang w:val="en-US"/>
              </w:rPr>
              <w:t>Date</w:t>
            </w:r>
          </w:p>
        </w:tc>
        <w:tc>
          <w:tcPr>
            <w:tcW w:w="3640" w:type="dxa"/>
            <w:hideMark/>
          </w:tcPr>
          <w:p w14:paraId="240844A1" w14:textId="77777777" w:rsidR="0031544B" w:rsidRPr="00154D7A" w:rsidRDefault="0031544B">
            <w:pPr>
              <w:pStyle w:val="p1"/>
              <w:rPr>
                <w:lang w:val="en-US"/>
              </w:rPr>
            </w:pPr>
            <w:r w:rsidRPr="00154D7A">
              <w:rPr>
                <w:lang w:val="en-US"/>
              </w:rPr>
              <w:t>Date of latest transaction</w:t>
            </w:r>
          </w:p>
        </w:tc>
      </w:tr>
      <w:tr w:rsidR="0031544B" w:rsidRPr="00154D7A" w14:paraId="77DF1D2A" w14:textId="77777777" w:rsidTr="001F3B92">
        <w:tc>
          <w:tcPr>
            <w:tcW w:w="3494" w:type="dxa"/>
            <w:hideMark/>
          </w:tcPr>
          <w:p w14:paraId="132F26F5" w14:textId="77777777" w:rsidR="0031544B" w:rsidRPr="00154D7A" w:rsidRDefault="0031544B">
            <w:pPr>
              <w:pStyle w:val="p1"/>
              <w:rPr>
                <w:lang w:val="en-US"/>
              </w:rPr>
            </w:pPr>
            <w:r w:rsidRPr="00154D7A">
              <w:rPr>
                <w:b/>
                <w:bCs/>
                <w:lang w:val="en-US"/>
              </w:rPr>
              <w:t>Transaction_Amount</w:t>
            </w:r>
          </w:p>
        </w:tc>
        <w:tc>
          <w:tcPr>
            <w:tcW w:w="1955" w:type="dxa"/>
            <w:hideMark/>
          </w:tcPr>
          <w:p w14:paraId="12F63ABB" w14:textId="77777777" w:rsidR="0031544B" w:rsidRPr="00154D7A" w:rsidRDefault="0031544B">
            <w:pPr>
              <w:pStyle w:val="p1"/>
              <w:rPr>
                <w:lang w:val="en-US"/>
              </w:rPr>
            </w:pPr>
            <w:r w:rsidRPr="00154D7A">
              <w:rPr>
                <w:lang w:val="en-US"/>
              </w:rPr>
              <w:t>Float</w:t>
            </w:r>
          </w:p>
        </w:tc>
        <w:tc>
          <w:tcPr>
            <w:tcW w:w="3640" w:type="dxa"/>
            <w:hideMark/>
          </w:tcPr>
          <w:p w14:paraId="0B37D47B" w14:textId="77777777" w:rsidR="0031544B" w:rsidRPr="00154D7A" w:rsidRDefault="0031544B">
            <w:pPr>
              <w:pStyle w:val="p1"/>
              <w:rPr>
                <w:lang w:val="en-US"/>
              </w:rPr>
            </w:pPr>
            <w:r w:rsidRPr="00154D7A">
              <w:rPr>
                <w:lang w:val="en-US"/>
              </w:rPr>
              <w:t>Monetary value of last transaction</w:t>
            </w:r>
          </w:p>
        </w:tc>
      </w:tr>
      <w:tr w:rsidR="0031544B" w:rsidRPr="00154D7A" w14:paraId="5C1800E4" w14:textId="77777777" w:rsidTr="001F3B92">
        <w:tc>
          <w:tcPr>
            <w:tcW w:w="3494" w:type="dxa"/>
            <w:hideMark/>
          </w:tcPr>
          <w:p w14:paraId="456ED416" w14:textId="77777777" w:rsidR="0031544B" w:rsidRPr="00154D7A" w:rsidRDefault="0031544B">
            <w:pPr>
              <w:pStyle w:val="p1"/>
              <w:rPr>
                <w:lang w:val="en-US"/>
              </w:rPr>
            </w:pPr>
            <w:r w:rsidRPr="00154D7A">
              <w:rPr>
                <w:b/>
                <w:bCs/>
                <w:lang w:val="en-US"/>
              </w:rPr>
              <w:t>Transaction_Type</w:t>
            </w:r>
          </w:p>
        </w:tc>
        <w:tc>
          <w:tcPr>
            <w:tcW w:w="1955" w:type="dxa"/>
            <w:hideMark/>
          </w:tcPr>
          <w:p w14:paraId="47CB252F" w14:textId="77777777" w:rsidR="0031544B" w:rsidRPr="00154D7A" w:rsidRDefault="0031544B">
            <w:pPr>
              <w:pStyle w:val="p1"/>
              <w:rPr>
                <w:lang w:val="en-US"/>
              </w:rPr>
            </w:pPr>
            <w:r w:rsidRPr="00154D7A">
              <w:rPr>
                <w:lang w:val="en-US"/>
              </w:rPr>
              <w:t>Categorical</w:t>
            </w:r>
          </w:p>
        </w:tc>
        <w:tc>
          <w:tcPr>
            <w:tcW w:w="3640" w:type="dxa"/>
            <w:hideMark/>
          </w:tcPr>
          <w:p w14:paraId="575E6A11" w14:textId="77777777" w:rsidR="0031544B" w:rsidRPr="00154D7A" w:rsidRDefault="0031544B">
            <w:pPr>
              <w:pStyle w:val="p1"/>
              <w:rPr>
                <w:lang w:val="en-US"/>
              </w:rPr>
            </w:pPr>
            <w:r w:rsidRPr="00154D7A">
              <w:rPr>
                <w:lang w:val="en-US"/>
              </w:rPr>
              <w:t>Nature of transaction (Deposit, Payment, Transfer)</w:t>
            </w:r>
          </w:p>
        </w:tc>
      </w:tr>
      <w:tr w:rsidR="0031544B" w:rsidRPr="00154D7A" w14:paraId="6949A478" w14:textId="77777777" w:rsidTr="001F3B92">
        <w:tc>
          <w:tcPr>
            <w:tcW w:w="3494" w:type="dxa"/>
            <w:hideMark/>
          </w:tcPr>
          <w:p w14:paraId="1FE70831" w14:textId="77777777" w:rsidR="0031544B" w:rsidRPr="00154D7A" w:rsidRDefault="0031544B">
            <w:pPr>
              <w:pStyle w:val="p1"/>
              <w:rPr>
                <w:lang w:val="en-US"/>
              </w:rPr>
            </w:pPr>
            <w:r w:rsidRPr="00154D7A">
              <w:rPr>
                <w:b/>
                <w:bCs/>
                <w:lang w:val="en-US"/>
              </w:rPr>
              <w:t>Number_of_Transactions</w:t>
            </w:r>
          </w:p>
        </w:tc>
        <w:tc>
          <w:tcPr>
            <w:tcW w:w="1955" w:type="dxa"/>
            <w:hideMark/>
          </w:tcPr>
          <w:p w14:paraId="7D31FFB6" w14:textId="77777777" w:rsidR="0031544B" w:rsidRPr="00154D7A" w:rsidRDefault="0031544B">
            <w:pPr>
              <w:pStyle w:val="p1"/>
              <w:rPr>
                <w:lang w:val="en-US"/>
              </w:rPr>
            </w:pPr>
            <w:r w:rsidRPr="00154D7A">
              <w:rPr>
                <w:lang w:val="en-US"/>
              </w:rPr>
              <w:t>Integer</w:t>
            </w:r>
          </w:p>
        </w:tc>
        <w:tc>
          <w:tcPr>
            <w:tcW w:w="3640" w:type="dxa"/>
            <w:hideMark/>
          </w:tcPr>
          <w:p w14:paraId="022BE700" w14:textId="77777777" w:rsidR="0031544B" w:rsidRPr="00154D7A" w:rsidRDefault="0031544B">
            <w:pPr>
              <w:pStyle w:val="p1"/>
              <w:rPr>
                <w:lang w:val="en-US"/>
              </w:rPr>
            </w:pPr>
            <w:r w:rsidRPr="00154D7A">
              <w:rPr>
                <w:lang w:val="en-US"/>
              </w:rPr>
              <w:t>Total transactions during the observation window</w:t>
            </w:r>
          </w:p>
        </w:tc>
      </w:tr>
      <w:tr w:rsidR="0031544B" w:rsidRPr="00154D7A" w14:paraId="01261055" w14:textId="77777777" w:rsidTr="001F3B92">
        <w:tc>
          <w:tcPr>
            <w:tcW w:w="3494" w:type="dxa"/>
            <w:hideMark/>
          </w:tcPr>
          <w:p w14:paraId="493775A6" w14:textId="77777777" w:rsidR="0031544B" w:rsidRPr="00154D7A" w:rsidRDefault="0031544B">
            <w:pPr>
              <w:pStyle w:val="p1"/>
              <w:rPr>
                <w:lang w:val="en-US"/>
              </w:rPr>
            </w:pPr>
            <w:r w:rsidRPr="00154D7A">
              <w:rPr>
                <w:b/>
                <w:bCs/>
                <w:lang w:val="en-US"/>
              </w:rPr>
              <w:t>Account_Type</w:t>
            </w:r>
          </w:p>
        </w:tc>
        <w:tc>
          <w:tcPr>
            <w:tcW w:w="1955" w:type="dxa"/>
            <w:hideMark/>
          </w:tcPr>
          <w:p w14:paraId="6FA93AEB" w14:textId="77777777" w:rsidR="0031544B" w:rsidRPr="00154D7A" w:rsidRDefault="0031544B">
            <w:pPr>
              <w:pStyle w:val="p1"/>
              <w:rPr>
                <w:lang w:val="en-US"/>
              </w:rPr>
            </w:pPr>
            <w:r w:rsidRPr="00154D7A">
              <w:rPr>
                <w:lang w:val="en-US"/>
              </w:rPr>
              <w:t>Categorical</w:t>
            </w:r>
          </w:p>
        </w:tc>
        <w:tc>
          <w:tcPr>
            <w:tcW w:w="3640" w:type="dxa"/>
            <w:hideMark/>
          </w:tcPr>
          <w:p w14:paraId="4A462C80" w14:textId="77777777" w:rsidR="0031544B" w:rsidRPr="00154D7A" w:rsidRDefault="0031544B">
            <w:pPr>
              <w:pStyle w:val="p1"/>
              <w:rPr>
                <w:lang w:val="en-US"/>
              </w:rPr>
            </w:pPr>
            <w:r w:rsidRPr="00154D7A">
              <w:rPr>
                <w:lang w:val="en-US"/>
              </w:rPr>
              <w:t>Type of deposit account (Savings, Checking)</w:t>
            </w:r>
          </w:p>
        </w:tc>
      </w:tr>
      <w:tr w:rsidR="0031544B" w:rsidRPr="00154D7A" w14:paraId="60BCB1E9" w14:textId="77777777" w:rsidTr="001F3B92">
        <w:tc>
          <w:tcPr>
            <w:tcW w:w="3494" w:type="dxa"/>
            <w:hideMark/>
          </w:tcPr>
          <w:p w14:paraId="2C4D3A96" w14:textId="77777777" w:rsidR="0031544B" w:rsidRPr="00154D7A" w:rsidRDefault="0031544B">
            <w:pPr>
              <w:pStyle w:val="p1"/>
              <w:rPr>
                <w:lang w:val="en-US"/>
              </w:rPr>
            </w:pPr>
            <w:r w:rsidRPr="00154D7A">
              <w:rPr>
                <w:b/>
                <w:bCs/>
                <w:lang w:val="en-US"/>
              </w:rPr>
              <w:t>Account_Open_Date</w:t>
            </w:r>
          </w:p>
        </w:tc>
        <w:tc>
          <w:tcPr>
            <w:tcW w:w="1955" w:type="dxa"/>
            <w:hideMark/>
          </w:tcPr>
          <w:p w14:paraId="29CD5EB1" w14:textId="77777777" w:rsidR="0031544B" w:rsidRPr="00154D7A" w:rsidRDefault="0031544B">
            <w:pPr>
              <w:pStyle w:val="p1"/>
              <w:rPr>
                <w:lang w:val="en-US"/>
              </w:rPr>
            </w:pPr>
            <w:r w:rsidRPr="00154D7A">
              <w:rPr>
                <w:lang w:val="en-US"/>
              </w:rPr>
              <w:t>Date</w:t>
            </w:r>
          </w:p>
        </w:tc>
        <w:tc>
          <w:tcPr>
            <w:tcW w:w="3640" w:type="dxa"/>
            <w:hideMark/>
          </w:tcPr>
          <w:p w14:paraId="46B6753E" w14:textId="77777777" w:rsidR="0031544B" w:rsidRPr="00154D7A" w:rsidRDefault="0031544B">
            <w:pPr>
              <w:pStyle w:val="p1"/>
              <w:rPr>
                <w:lang w:val="en-US"/>
              </w:rPr>
            </w:pPr>
            <w:r w:rsidRPr="00154D7A">
              <w:rPr>
                <w:lang w:val="en-US"/>
              </w:rPr>
              <w:t>Date of account initiation</w:t>
            </w:r>
          </w:p>
        </w:tc>
      </w:tr>
      <w:tr w:rsidR="0031544B" w:rsidRPr="00154D7A" w14:paraId="2AE2CD09" w14:textId="77777777" w:rsidTr="001F3B92">
        <w:tc>
          <w:tcPr>
            <w:tcW w:w="3494" w:type="dxa"/>
            <w:hideMark/>
          </w:tcPr>
          <w:p w14:paraId="42022CD5" w14:textId="77777777" w:rsidR="0031544B" w:rsidRPr="00154D7A" w:rsidRDefault="0031544B">
            <w:pPr>
              <w:pStyle w:val="p1"/>
              <w:rPr>
                <w:lang w:val="en-US"/>
              </w:rPr>
            </w:pPr>
            <w:r w:rsidRPr="00154D7A">
              <w:rPr>
                <w:b/>
                <w:bCs/>
                <w:lang w:val="en-US"/>
              </w:rPr>
              <w:t>Last_Transaction_Date</w:t>
            </w:r>
          </w:p>
        </w:tc>
        <w:tc>
          <w:tcPr>
            <w:tcW w:w="1955" w:type="dxa"/>
            <w:hideMark/>
          </w:tcPr>
          <w:p w14:paraId="687EC483" w14:textId="77777777" w:rsidR="0031544B" w:rsidRPr="00154D7A" w:rsidRDefault="0031544B">
            <w:pPr>
              <w:pStyle w:val="p1"/>
              <w:rPr>
                <w:lang w:val="en-US"/>
              </w:rPr>
            </w:pPr>
            <w:r w:rsidRPr="00154D7A">
              <w:rPr>
                <w:lang w:val="en-US"/>
              </w:rPr>
              <w:t>Date</w:t>
            </w:r>
          </w:p>
        </w:tc>
        <w:tc>
          <w:tcPr>
            <w:tcW w:w="3640" w:type="dxa"/>
            <w:hideMark/>
          </w:tcPr>
          <w:p w14:paraId="6245CD53" w14:textId="77777777" w:rsidR="0031544B" w:rsidRPr="00154D7A" w:rsidRDefault="0031544B">
            <w:pPr>
              <w:pStyle w:val="p1"/>
              <w:rPr>
                <w:lang w:val="en-US"/>
              </w:rPr>
            </w:pPr>
            <w:r w:rsidRPr="00154D7A">
              <w:rPr>
                <w:lang w:val="en-US"/>
              </w:rPr>
              <w:t>Date of most recent recorded transaction</w:t>
            </w:r>
          </w:p>
        </w:tc>
      </w:tr>
    </w:tbl>
    <w:p w14:paraId="113A44BF" w14:textId="77777777" w:rsidR="0031544B" w:rsidRPr="00154D7A" w:rsidRDefault="0031544B" w:rsidP="0031544B">
      <w:pPr>
        <w:ind w:left="426"/>
        <w:rPr>
          <w:lang w:val="en-US"/>
        </w:rPr>
      </w:pPr>
    </w:p>
    <w:p w14:paraId="5ADED5E4" w14:textId="324C4CCF" w:rsidR="0015699E" w:rsidRPr="00154D7A" w:rsidRDefault="00B74058" w:rsidP="00EB5D34">
      <w:pPr>
        <w:pStyle w:val="ListParagraph"/>
        <w:numPr>
          <w:ilvl w:val="2"/>
          <w:numId w:val="38"/>
        </w:numPr>
        <w:rPr>
          <w:b/>
          <w:bCs/>
          <w:lang w:val="en-US"/>
        </w:rPr>
      </w:pPr>
      <w:r w:rsidRPr="00154D7A">
        <w:rPr>
          <w:b/>
          <w:bCs/>
          <w:lang w:val="en-US"/>
        </w:rPr>
        <w:t>Behavioral</w:t>
      </w:r>
      <w:r w:rsidR="0049515F" w:rsidRPr="00154D7A">
        <w:rPr>
          <w:b/>
          <w:bCs/>
          <w:lang w:val="en-US"/>
        </w:rPr>
        <w:t xml:space="preserve"> features</w:t>
      </w:r>
    </w:p>
    <w:p w14:paraId="057DAC3F" w14:textId="54C0BDEC" w:rsidR="00FC2DF3" w:rsidRPr="00154D7A" w:rsidRDefault="00FC2DF3" w:rsidP="00FC2DF3">
      <w:pPr>
        <w:ind w:left="426"/>
        <w:rPr>
          <w:lang w:val="en-US"/>
        </w:rPr>
      </w:pPr>
      <w:r w:rsidRPr="00154D7A">
        <w:rPr>
          <w:lang w:val="en-US"/>
        </w:rPr>
        <w:t xml:space="preserve">These derived and observed indicators capture temporal and frequency-based engagement levels, providing essential </w:t>
      </w:r>
      <w:r w:rsidR="00B74058" w:rsidRPr="00154D7A">
        <w:rPr>
          <w:lang w:val="en-US"/>
        </w:rPr>
        <w:t>behavioral</w:t>
      </w:r>
      <w:r w:rsidRPr="00154D7A">
        <w:rPr>
          <w:lang w:val="en-US"/>
        </w:rPr>
        <w:t xml:space="preserve"> signals for churn analysis.</w:t>
      </w:r>
    </w:p>
    <w:tbl>
      <w:tblPr>
        <w:tblStyle w:val="TableGrid"/>
        <w:tblW w:w="0" w:type="auto"/>
        <w:tblLayout w:type="fixed"/>
        <w:tblLook w:val="04A0" w:firstRow="1" w:lastRow="0" w:firstColumn="1" w:lastColumn="0" w:noHBand="0" w:noVBand="1"/>
      </w:tblPr>
      <w:tblGrid>
        <w:gridCol w:w="3636"/>
        <w:gridCol w:w="1813"/>
        <w:gridCol w:w="3827"/>
      </w:tblGrid>
      <w:tr w:rsidR="00FC2DF3" w:rsidRPr="00154D7A" w14:paraId="47B4CA10" w14:textId="77777777" w:rsidTr="001F3B92">
        <w:tc>
          <w:tcPr>
            <w:tcW w:w="3636" w:type="dxa"/>
            <w:hideMark/>
          </w:tcPr>
          <w:p w14:paraId="1F95E677" w14:textId="77777777" w:rsidR="00FC2DF3" w:rsidRPr="00154D7A" w:rsidRDefault="00FC2DF3">
            <w:pPr>
              <w:pStyle w:val="p1"/>
              <w:jc w:val="center"/>
              <w:rPr>
                <w:b/>
                <w:bCs/>
                <w:lang w:val="en-US"/>
              </w:rPr>
            </w:pPr>
            <w:r w:rsidRPr="00154D7A">
              <w:rPr>
                <w:b/>
                <w:bCs/>
                <w:lang w:val="en-US"/>
              </w:rPr>
              <w:t>Variable</w:t>
            </w:r>
          </w:p>
        </w:tc>
        <w:tc>
          <w:tcPr>
            <w:tcW w:w="1813" w:type="dxa"/>
            <w:hideMark/>
          </w:tcPr>
          <w:p w14:paraId="54B72C96" w14:textId="77777777" w:rsidR="00FC2DF3" w:rsidRPr="00154D7A" w:rsidRDefault="00FC2DF3">
            <w:pPr>
              <w:pStyle w:val="p1"/>
              <w:jc w:val="center"/>
              <w:rPr>
                <w:b/>
                <w:bCs/>
                <w:lang w:val="en-US"/>
              </w:rPr>
            </w:pPr>
            <w:r w:rsidRPr="00154D7A">
              <w:rPr>
                <w:b/>
                <w:bCs/>
                <w:lang w:val="en-US"/>
              </w:rPr>
              <w:t>Type</w:t>
            </w:r>
          </w:p>
        </w:tc>
        <w:tc>
          <w:tcPr>
            <w:tcW w:w="3827" w:type="dxa"/>
            <w:hideMark/>
          </w:tcPr>
          <w:p w14:paraId="123649AA" w14:textId="77777777" w:rsidR="00FC2DF3" w:rsidRPr="00154D7A" w:rsidRDefault="00FC2DF3">
            <w:pPr>
              <w:pStyle w:val="p1"/>
              <w:jc w:val="center"/>
              <w:rPr>
                <w:b/>
                <w:bCs/>
                <w:lang w:val="en-US"/>
              </w:rPr>
            </w:pPr>
            <w:r w:rsidRPr="00154D7A">
              <w:rPr>
                <w:b/>
                <w:bCs/>
                <w:lang w:val="en-US"/>
              </w:rPr>
              <w:t>Description</w:t>
            </w:r>
          </w:p>
        </w:tc>
      </w:tr>
      <w:tr w:rsidR="00FC2DF3" w:rsidRPr="00154D7A" w14:paraId="1FDE5CE5" w14:textId="77777777" w:rsidTr="001F3B92">
        <w:tc>
          <w:tcPr>
            <w:tcW w:w="3636" w:type="dxa"/>
            <w:hideMark/>
          </w:tcPr>
          <w:p w14:paraId="7DB89057" w14:textId="77777777" w:rsidR="00FC2DF3" w:rsidRPr="00154D7A" w:rsidRDefault="00FC2DF3">
            <w:pPr>
              <w:pStyle w:val="p1"/>
              <w:rPr>
                <w:lang w:val="en-US"/>
              </w:rPr>
            </w:pPr>
            <w:r w:rsidRPr="00154D7A">
              <w:rPr>
                <w:b/>
                <w:bCs/>
                <w:lang w:val="en-US"/>
              </w:rPr>
              <w:t>Account_Activity_Trend</w:t>
            </w:r>
          </w:p>
        </w:tc>
        <w:tc>
          <w:tcPr>
            <w:tcW w:w="1813" w:type="dxa"/>
            <w:hideMark/>
          </w:tcPr>
          <w:p w14:paraId="2C865337" w14:textId="77777777" w:rsidR="00FC2DF3" w:rsidRPr="00154D7A" w:rsidRDefault="00FC2DF3">
            <w:pPr>
              <w:pStyle w:val="p1"/>
              <w:rPr>
                <w:lang w:val="en-US"/>
              </w:rPr>
            </w:pPr>
            <w:r w:rsidRPr="00154D7A">
              <w:rPr>
                <w:lang w:val="en-US"/>
              </w:rPr>
              <w:t>Categorical</w:t>
            </w:r>
          </w:p>
        </w:tc>
        <w:tc>
          <w:tcPr>
            <w:tcW w:w="3827" w:type="dxa"/>
            <w:hideMark/>
          </w:tcPr>
          <w:p w14:paraId="38333754" w14:textId="77777777" w:rsidR="00FC2DF3" w:rsidRPr="00154D7A" w:rsidRDefault="00FC2DF3">
            <w:pPr>
              <w:pStyle w:val="p1"/>
              <w:rPr>
                <w:lang w:val="en-US"/>
              </w:rPr>
            </w:pPr>
            <w:r w:rsidRPr="00154D7A">
              <w:rPr>
                <w:lang w:val="en-US"/>
              </w:rPr>
              <w:t>Directional trend of recent account activity (Increasing, Stable, Decreasing)</w:t>
            </w:r>
          </w:p>
        </w:tc>
      </w:tr>
      <w:tr w:rsidR="00FC2DF3" w:rsidRPr="00154D7A" w14:paraId="43B932C6" w14:textId="77777777" w:rsidTr="001F3B92">
        <w:tc>
          <w:tcPr>
            <w:tcW w:w="3636" w:type="dxa"/>
            <w:hideMark/>
          </w:tcPr>
          <w:p w14:paraId="309E8CB1" w14:textId="77777777" w:rsidR="00FC2DF3" w:rsidRPr="00154D7A" w:rsidRDefault="00FC2DF3">
            <w:pPr>
              <w:pStyle w:val="p1"/>
              <w:rPr>
                <w:lang w:val="en-US"/>
              </w:rPr>
            </w:pPr>
            <w:r w:rsidRPr="00154D7A">
              <w:rPr>
                <w:b/>
                <w:bCs/>
                <w:lang w:val="en-US"/>
              </w:rPr>
              <w:t>Branch</w:t>
            </w:r>
          </w:p>
        </w:tc>
        <w:tc>
          <w:tcPr>
            <w:tcW w:w="1813" w:type="dxa"/>
            <w:hideMark/>
          </w:tcPr>
          <w:p w14:paraId="4D88316D" w14:textId="77777777" w:rsidR="00FC2DF3" w:rsidRPr="00154D7A" w:rsidRDefault="00FC2DF3">
            <w:pPr>
              <w:pStyle w:val="p1"/>
              <w:rPr>
                <w:lang w:val="en-US"/>
              </w:rPr>
            </w:pPr>
            <w:r w:rsidRPr="00154D7A">
              <w:rPr>
                <w:lang w:val="en-US"/>
              </w:rPr>
              <w:t>Categorical</w:t>
            </w:r>
          </w:p>
        </w:tc>
        <w:tc>
          <w:tcPr>
            <w:tcW w:w="3827" w:type="dxa"/>
            <w:hideMark/>
          </w:tcPr>
          <w:p w14:paraId="7CDCF53D" w14:textId="77777777" w:rsidR="00FC2DF3" w:rsidRPr="00154D7A" w:rsidRDefault="00FC2DF3">
            <w:pPr>
              <w:pStyle w:val="p1"/>
              <w:rPr>
                <w:lang w:val="en-US"/>
              </w:rPr>
            </w:pPr>
            <w:r w:rsidRPr="00154D7A">
              <w:rPr>
                <w:lang w:val="en-US"/>
              </w:rPr>
              <w:t>Operating branch serving the customer</w:t>
            </w:r>
          </w:p>
        </w:tc>
      </w:tr>
      <w:tr w:rsidR="00FC2DF3" w:rsidRPr="00154D7A" w14:paraId="1D1AD1C0" w14:textId="77777777" w:rsidTr="001F3B92">
        <w:tc>
          <w:tcPr>
            <w:tcW w:w="3636" w:type="dxa"/>
            <w:hideMark/>
          </w:tcPr>
          <w:p w14:paraId="32DDBB4F" w14:textId="77777777" w:rsidR="00FC2DF3" w:rsidRPr="00154D7A" w:rsidRDefault="00FC2DF3">
            <w:pPr>
              <w:pStyle w:val="p1"/>
              <w:rPr>
                <w:lang w:val="en-US"/>
              </w:rPr>
            </w:pPr>
            <w:r w:rsidRPr="00154D7A">
              <w:rPr>
                <w:b/>
                <w:bCs/>
                <w:lang w:val="en-US"/>
              </w:rPr>
              <w:t>Churn_Timeframe</w:t>
            </w:r>
          </w:p>
        </w:tc>
        <w:tc>
          <w:tcPr>
            <w:tcW w:w="1813" w:type="dxa"/>
            <w:hideMark/>
          </w:tcPr>
          <w:p w14:paraId="7F679652" w14:textId="77777777" w:rsidR="00FC2DF3" w:rsidRPr="00154D7A" w:rsidRDefault="00FC2DF3">
            <w:pPr>
              <w:pStyle w:val="p1"/>
              <w:rPr>
                <w:lang w:val="en-US"/>
              </w:rPr>
            </w:pPr>
            <w:r w:rsidRPr="00154D7A">
              <w:rPr>
                <w:lang w:val="en-US"/>
              </w:rPr>
              <w:t>Integer</w:t>
            </w:r>
          </w:p>
        </w:tc>
        <w:tc>
          <w:tcPr>
            <w:tcW w:w="3827" w:type="dxa"/>
            <w:hideMark/>
          </w:tcPr>
          <w:p w14:paraId="43FEB2B6" w14:textId="4226418A" w:rsidR="00FC2DF3" w:rsidRPr="00154D7A" w:rsidRDefault="00FC2DF3">
            <w:pPr>
              <w:pStyle w:val="p1"/>
              <w:rPr>
                <w:lang w:val="en-US"/>
              </w:rPr>
            </w:pPr>
            <w:r w:rsidRPr="00154D7A">
              <w:rPr>
                <w:lang w:val="en-US"/>
              </w:rPr>
              <w:t>Months since churn</w:t>
            </w:r>
            <w:r w:rsidR="00194334" w:rsidRPr="00154D7A">
              <w:rPr>
                <w:lang w:val="en-US"/>
              </w:rPr>
              <w:t xml:space="preserve">. This variable </w:t>
            </w:r>
            <w:r w:rsidRPr="00154D7A">
              <w:rPr>
                <w:lang w:val="en-US"/>
              </w:rPr>
              <w:t xml:space="preserve">excluded from model training </w:t>
            </w:r>
            <w:r w:rsidR="00194334" w:rsidRPr="00154D7A">
              <w:rPr>
                <w:lang w:val="en-US"/>
              </w:rPr>
              <w:lastRenderedPageBreak/>
              <w:t>because it is event happen</w:t>
            </w:r>
            <w:r w:rsidR="007E3A58" w:rsidRPr="00154D7A">
              <w:rPr>
                <w:lang w:val="en-US"/>
              </w:rPr>
              <w:t>ed</w:t>
            </w:r>
            <w:r w:rsidR="00194334" w:rsidRPr="00154D7A">
              <w:rPr>
                <w:lang w:val="en-US"/>
              </w:rPr>
              <w:t xml:space="preserve"> after churn. </w:t>
            </w:r>
          </w:p>
        </w:tc>
      </w:tr>
    </w:tbl>
    <w:p w14:paraId="1D34A023" w14:textId="064A529C" w:rsidR="00B15EAC" w:rsidRPr="00154D7A" w:rsidRDefault="00B15EAC">
      <w:pPr>
        <w:spacing w:after="200" w:line="276" w:lineRule="auto"/>
        <w:rPr>
          <w:lang w:val="en-US"/>
        </w:rPr>
      </w:pPr>
    </w:p>
    <w:p w14:paraId="2176D99E" w14:textId="426AFB39" w:rsidR="0049515F" w:rsidRPr="00154D7A" w:rsidRDefault="0049515F" w:rsidP="00EB5D34">
      <w:pPr>
        <w:pStyle w:val="ListParagraph"/>
        <w:numPr>
          <w:ilvl w:val="2"/>
          <w:numId w:val="38"/>
        </w:numPr>
        <w:rPr>
          <w:b/>
          <w:bCs/>
          <w:lang w:val="en-US"/>
        </w:rPr>
      </w:pPr>
      <w:r w:rsidRPr="00154D7A">
        <w:rPr>
          <w:b/>
          <w:bCs/>
          <w:lang w:val="en-US"/>
        </w:rPr>
        <w:t>Interaction and Satisfaction metrics</w:t>
      </w:r>
    </w:p>
    <w:p w14:paraId="5A68A045" w14:textId="0C06E12A" w:rsidR="00977FEC" w:rsidRPr="00154D7A" w:rsidRDefault="00977FEC" w:rsidP="00977FEC">
      <w:pPr>
        <w:ind w:left="426"/>
        <w:rPr>
          <w:lang w:val="en-US"/>
        </w:rPr>
      </w:pPr>
      <w:r w:rsidRPr="00154D7A">
        <w:rPr>
          <w:lang w:val="en-US"/>
        </w:rPr>
        <w:t>These variables capture customer experience and perception dimensions. They are critical for explaining churn propensity from a service-quality perspective.</w:t>
      </w:r>
    </w:p>
    <w:tbl>
      <w:tblPr>
        <w:tblStyle w:val="TableGrid"/>
        <w:tblW w:w="0" w:type="auto"/>
        <w:tblLook w:val="04A0" w:firstRow="1" w:lastRow="0" w:firstColumn="1" w:lastColumn="0" w:noHBand="0" w:noVBand="1"/>
      </w:tblPr>
      <w:tblGrid>
        <w:gridCol w:w="3636"/>
        <w:gridCol w:w="1813"/>
        <w:gridCol w:w="3827"/>
      </w:tblGrid>
      <w:tr w:rsidR="00FC2DF3" w:rsidRPr="00154D7A" w14:paraId="245CF1DF" w14:textId="77777777" w:rsidTr="001F3B92">
        <w:tc>
          <w:tcPr>
            <w:tcW w:w="3636" w:type="dxa"/>
            <w:hideMark/>
          </w:tcPr>
          <w:p w14:paraId="162E0E0F" w14:textId="77777777" w:rsidR="00FC2DF3" w:rsidRPr="00154D7A" w:rsidRDefault="00FC2DF3">
            <w:pPr>
              <w:pStyle w:val="p1"/>
              <w:jc w:val="center"/>
              <w:rPr>
                <w:b/>
                <w:bCs/>
                <w:lang w:val="en-US"/>
              </w:rPr>
            </w:pPr>
            <w:r w:rsidRPr="00154D7A">
              <w:rPr>
                <w:b/>
                <w:bCs/>
                <w:lang w:val="en-US"/>
              </w:rPr>
              <w:t>Variable</w:t>
            </w:r>
          </w:p>
        </w:tc>
        <w:tc>
          <w:tcPr>
            <w:tcW w:w="1813" w:type="dxa"/>
            <w:hideMark/>
          </w:tcPr>
          <w:p w14:paraId="7FDE197B" w14:textId="77777777" w:rsidR="00FC2DF3" w:rsidRPr="00154D7A" w:rsidRDefault="00FC2DF3">
            <w:pPr>
              <w:pStyle w:val="p1"/>
              <w:jc w:val="center"/>
              <w:rPr>
                <w:b/>
                <w:bCs/>
                <w:lang w:val="en-US"/>
              </w:rPr>
            </w:pPr>
            <w:r w:rsidRPr="00154D7A">
              <w:rPr>
                <w:b/>
                <w:bCs/>
                <w:lang w:val="en-US"/>
              </w:rPr>
              <w:t>Type</w:t>
            </w:r>
          </w:p>
        </w:tc>
        <w:tc>
          <w:tcPr>
            <w:tcW w:w="3827" w:type="dxa"/>
            <w:hideMark/>
          </w:tcPr>
          <w:p w14:paraId="06848131" w14:textId="77777777" w:rsidR="00FC2DF3" w:rsidRPr="00154D7A" w:rsidRDefault="00FC2DF3">
            <w:pPr>
              <w:pStyle w:val="p1"/>
              <w:jc w:val="center"/>
              <w:rPr>
                <w:b/>
                <w:bCs/>
                <w:lang w:val="en-US"/>
              </w:rPr>
            </w:pPr>
            <w:r w:rsidRPr="00154D7A">
              <w:rPr>
                <w:b/>
                <w:bCs/>
                <w:lang w:val="en-US"/>
              </w:rPr>
              <w:t>Description</w:t>
            </w:r>
          </w:p>
        </w:tc>
      </w:tr>
      <w:tr w:rsidR="00FC2DF3" w:rsidRPr="00154D7A" w14:paraId="566E30E5" w14:textId="77777777" w:rsidTr="001F3B92">
        <w:tc>
          <w:tcPr>
            <w:tcW w:w="3636" w:type="dxa"/>
            <w:hideMark/>
          </w:tcPr>
          <w:p w14:paraId="1CB7ACEA" w14:textId="77777777" w:rsidR="00FC2DF3" w:rsidRPr="00154D7A" w:rsidRDefault="00FC2DF3">
            <w:pPr>
              <w:pStyle w:val="p1"/>
              <w:rPr>
                <w:lang w:val="en-US"/>
              </w:rPr>
            </w:pPr>
            <w:r w:rsidRPr="00154D7A">
              <w:rPr>
                <w:b/>
                <w:bCs/>
                <w:lang w:val="en-US"/>
              </w:rPr>
              <w:t>Customer_Service_Interactions</w:t>
            </w:r>
          </w:p>
        </w:tc>
        <w:tc>
          <w:tcPr>
            <w:tcW w:w="1813" w:type="dxa"/>
            <w:hideMark/>
          </w:tcPr>
          <w:p w14:paraId="4D7149A0" w14:textId="77777777" w:rsidR="00FC2DF3" w:rsidRPr="00154D7A" w:rsidRDefault="00FC2DF3">
            <w:pPr>
              <w:pStyle w:val="p1"/>
              <w:rPr>
                <w:lang w:val="en-US"/>
              </w:rPr>
            </w:pPr>
            <w:r w:rsidRPr="00154D7A">
              <w:rPr>
                <w:lang w:val="en-US"/>
              </w:rPr>
              <w:t>Integer</w:t>
            </w:r>
          </w:p>
        </w:tc>
        <w:tc>
          <w:tcPr>
            <w:tcW w:w="3827" w:type="dxa"/>
            <w:hideMark/>
          </w:tcPr>
          <w:p w14:paraId="0E2256F2" w14:textId="77777777" w:rsidR="00FC2DF3" w:rsidRPr="00154D7A" w:rsidRDefault="00FC2DF3">
            <w:pPr>
              <w:pStyle w:val="p1"/>
              <w:rPr>
                <w:lang w:val="en-US"/>
              </w:rPr>
            </w:pPr>
            <w:r w:rsidRPr="00154D7A">
              <w:rPr>
                <w:lang w:val="en-US"/>
              </w:rPr>
              <w:t>Number of logged service interactions</w:t>
            </w:r>
          </w:p>
        </w:tc>
      </w:tr>
      <w:tr w:rsidR="00FC2DF3" w:rsidRPr="00154D7A" w14:paraId="3896A733" w14:textId="77777777" w:rsidTr="001F3B92">
        <w:tc>
          <w:tcPr>
            <w:tcW w:w="3636" w:type="dxa"/>
            <w:hideMark/>
          </w:tcPr>
          <w:p w14:paraId="5C5696C2" w14:textId="77777777" w:rsidR="00FC2DF3" w:rsidRPr="00154D7A" w:rsidRDefault="00FC2DF3">
            <w:pPr>
              <w:pStyle w:val="p1"/>
              <w:rPr>
                <w:lang w:val="en-US"/>
              </w:rPr>
            </w:pPr>
            <w:r w:rsidRPr="00154D7A">
              <w:rPr>
                <w:b/>
                <w:bCs/>
                <w:lang w:val="en-US"/>
              </w:rPr>
              <w:t>Recent_Complaints</w:t>
            </w:r>
          </w:p>
        </w:tc>
        <w:tc>
          <w:tcPr>
            <w:tcW w:w="1813" w:type="dxa"/>
            <w:hideMark/>
          </w:tcPr>
          <w:p w14:paraId="00E27AF4" w14:textId="77777777" w:rsidR="00FC2DF3" w:rsidRPr="00154D7A" w:rsidRDefault="00FC2DF3">
            <w:pPr>
              <w:pStyle w:val="p1"/>
              <w:rPr>
                <w:lang w:val="en-US"/>
              </w:rPr>
            </w:pPr>
            <w:r w:rsidRPr="00154D7A">
              <w:rPr>
                <w:lang w:val="en-US"/>
              </w:rPr>
              <w:t>Integer</w:t>
            </w:r>
          </w:p>
        </w:tc>
        <w:tc>
          <w:tcPr>
            <w:tcW w:w="3827" w:type="dxa"/>
            <w:hideMark/>
          </w:tcPr>
          <w:p w14:paraId="0B939A64" w14:textId="77777777" w:rsidR="00FC2DF3" w:rsidRPr="00154D7A" w:rsidRDefault="00FC2DF3">
            <w:pPr>
              <w:pStyle w:val="p1"/>
              <w:rPr>
                <w:lang w:val="en-US"/>
              </w:rPr>
            </w:pPr>
            <w:r w:rsidRPr="00154D7A">
              <w:rPr>
                <w:lang w:val="en-US"/>
              </w:rPr>
              <w:t>Number of complaints in recent quarter</w:t>
            </w:r>
          </w:p>
        </w:tc>
      </w:tr>
      <w:tr w:rsidR="00FC2DF3" w:rsidRPr="00154D7A" w14:paraId="2DCA2884" w14:textId="77777777" w:rsidTr="001F3B92">
        <w:tc>
          <w:tcPr>
            <w:tcW w:w="3636" w:type="dxa"/>
            <w:hideMark/>
          </w:tcPr>
          <w:p w14:paraId="06992FB4" w14:textId="77777777" w:rsidR="00FC2DF3" w:rsidRPr="00154D7A" w:rsidRDefault="00FC2DF3">
            <w:pPr>
              <w:pStyle w:val="p1"/>
              <w:rPr>
                <w:lang w:val="en-US"/>
              </w:rPr>
            </w:pPr>
            <w:r w:rsidRPr="00154D7A">
              <w:rPr>
                <w:b/>
                <w:bCs/>
                <w:lang w:val="en-US"/>
              </w:rPr>
              <w:t>Customer_Satisfaction_Score</w:t>
            </w:r>
          </w:p>
        </w:tc>
        <w:tc>
          <w:tcPr>
            <w:tcW w:w="1813" w:type="dxa"/>
            <w:hideMark/>
          </w:tcPr>
          <w:p w14:paraId="3DC7B1EE" w14:textId="77777777" w:rsidR="00FC2DF3" w:rsidRPr="00154D7A" w:rsidRDefault="00FC2DF3">
            <w:pPr>
              <w:pStyle w:val="p1"/>
              <w:rPr>
                <w:lang w:val="en-US"/>
              </w:rPr>
            </w:pPr>
            <w:r w:rsidRPr="00154D7A">
              <w:rPr>
                <w:lang w:val="en-US"/>
              </w:rPr>
              <w:t>Integer (1–5)</w:t>
            </w:r>
          </w:p>
        </w:tc>
        <w:tc>
          <w:tcPr>
            <w:tcW w:w="3827" w:type="dxa"/>
            <w:hideMark/>
          </w:tcPr>
          <w:p w14:paraId="3101D160" w14:textId="77777777" w:rsidR="00FC2DF3" w:rsidRPr="00154D7A" w:rsidRDefault="00FC2DF3">
            <w:pPr>
              <w:pStyle w:val="p1"/>
              <w:rPr>
                <w:lang w:val="en-US"/>
              </w:rPr>
            </w:pPr>
            <w:r w:rsidRPr="00154D7A">
              <w:rPr>
                <w:lang w:val="en-US"/>
              </w:rPr>
              <w:t>Self-reported satisfaction rating</w:t>
            </w:r>
          </w:p>
        </w:tc>
      </w:tr>
      <w:tr w:rsidR="00FC2DF3" w:rsidRPr="00154D7A" w14:paraId="297B8833" w14:textId="77777777" w:rsidTr="001F3B92">
        <w:tc>
          <w:tcPr>
            <w:tcW w:w="3636" w:type="dxa"/>
            <w:hideMark/>
          </w:tcPr>
          <w:p w14:paraId="3F812539" w14:textId="77777777" w:rsidR="00FC2DF3" w:rsidRPr="00154D7A" w:rsidRDefault="00FC2DF3">
            <w:pPr>
              <w:pStyle w:val="p1"/>
              <w:rPr>
                <w:lang w:val="en-US"/>
              </w:rPr>
            </w:pPr>
            <w:r w:rsidRPr="00154D7A">
              <w:rPr>
                <w:b/>
                <w:bCs/>
                <w:lang w:val="en-US"/>
              </w:rPr>
              <w:t>Account_Balance_Change</w:t>
            </w:r>
          </w:p>
        </w:tc>
        <w:tc>
          <w:tcPr>
            <w:tcW w:w="1813" w:type="dxa"/>
            <w:hideMark/>
          </w:tcPr>
          <w:p w14:paraId="587DCA4E" w14:textId="77777777" w:rsidR="00FC2DF3" w:rsidRPr="00154D7A" w:rsidRDefault="00FC2DF3">
            <w:pPr>
              <w:pStyle w:val="p1"/>
              <w:rPr>
                <w:lang w:val="en-US"/>
              </w:rPr>
            </w:pPr>
            <w:r w:rsidRPr="00154D7A">
              <w:rPr>
                <w:lang w:val="en-US"/>
              </w:rPr>
              <w:t>Float</w:t>
            </w:r>
          </w:p>
        </w:tc>
        <w:tc>
          <w:tcPr>
            <w:tcW w:w="3827" w:type="dxa"/>
            <w:hideMark/>
          </w:tcPr>
          <w:p w14:paraId="6CC700ED" w14:textId="77777777" w:rsidR="00FC2DF3" w:rsidRPr="00154D7A" w:rsidRDefault="00FC2DF3">
            <w:pPr>
              <w:pStyle w:val="p1"/>
              <w:rPr>
                <w:lang w:val="en-US"/>
              </w:rPr>
            </w:pPr>
            <w:r w:rsidRPr="00154D7A">
              <w:rPr>
                <w:lang w:val="en-US"/>
              </w:rPr>
              <w:t>Computed volatility in account balance over recent months (derived variable from raw financial data)</w:t>
            </w:r>
          </w:p>
        </w:tc>
      </w:tr>
    </w:tbl>
    <w:p w14:paraId="3778E2E1" w14:textId="77777777" w:rsidR="00FC2DF3" w:rsidRPr="00154D7A" w:rsidRDefault="00FC2DF3" w:rsidP="00977FEC">
      <w:pPr>
        <w:ind w:left="426"/>
        <w:rPr>
          <w:lang w:val="en-US"/>
        </w:rPr>
      </w:pPr>
    </w:p>
    <w:p w14:paraId="0B982169" w14:textId="14DE9438" w:rsidR="0049515F" w:rsidRPr="00154D7A" w:rsidRDefault="0049515F" w:rsidP="00EB5D34">
      <w:pPr>
        <w:pStyle w:val="ListParagraph"/>
        <w:numPr>
          <w:ilvl w:val="2"/>
          <w:numId w:val="38"/>
        </w:numPr>
        <w:rPr>
          <w:b/>
          <w:bCs/>
          <w:lang w:val="en-US"/>
        </w:rPr>
      </w:pPr>
      <w:r w:rsidRPr="00154D7A">
        <w:rPr>
          <w:b/>
          <w:bCs/>
          <w:lang w:val="en-US"/>
        </w:rPr>
        <w:t>Target variable</w:t>
      </w:r>
    </w:p>
    <w:tbl>
      <w:tblPr>
        <w:tblStyle w:val="TableGrid"/>
        <w:tblW w:w="0" w:type="auto"/>
        <w:tblLook w:val="04A0" w:firstRow="1" w:lastRow="0" w:firstColumn="1" w:lastColumn="0" w:noHBand="0" w:noVBand="1"/>
      </w:tblPr>
      <w:tblGrid>
        <w:gridCol w:w="3636"/>
        <w:gridCol w:w="1813"/>
        <w:gridCol w:w="3827"/>
      </w:tblGrid>
      <w:tr w:rsidR="00977FEC" w:rsidRPr="00154D7A" w14:paraId="3DA9068F" w14:textId="77777777" w:rsidTr="001F3B92">
        <w:tc>
          <w:tcPr>
            <w:tcW w:w="3636" w:type="dxa"/>
            <w:hideMark/>
          </w:tcPr>
          <w:p w14:paraId="617B5AA8" w14:textId="77777777" w:rsidR="00977FEC" w:rsidRPr="00154D7A" w:rsidRDefault="00977FEC">
            <w:pPr>
              <w:pStyle w:val="p1"/>
              <w:jc w:val="center"/>
              <w:rPr>
                <w:b/>
                <w:bCs/>
                <w:lang w:val="en-US"/>
              </w:rPr>
            </w:pPr>
            <w:r w:rsidRPr="00154D7A">
              <w:rPr>
                <w:b/>
                <w:bCs/>
                <w:lang w:val="en-US"/>
              </w:rPr>
              <w:t>Variable</w:t>
            </w:r>
          </w:p>
        </w:tc>
        <w:tc>
          <w:tcPr>
            <w:tcW w:w="1813" w:type="dxa"/>
            <w:hideMark/>
          </w:tcPr>
          <w:p w14:paraId="5451DB69" w14:textId="77777777" w:rsidR="00977FEC" w:rsidRPr="00154D7A" w:rsidRDefault="00977FEC">
            <w:pPr>
              <w:pStyle w:val="p1"/>
              <w:jc w:val="center"/>
              <w:rPr>
                <w:b/>
                <w:bCs/>
                <w:lang w:val="en-US"/>
              </w:rPr>
            </w:pPr>
            <w:r w:rsidRPr="00154D7A">
              <w:rPr>
                <w:b/>
                <w:bCs/>
                <w:lang w:val="en-US"/>
              </w:rPr>
              <w:t>Type</w:t>
            </w:r>
          </w:p>
        </w:tc>
        <w:tc>
          <w:tcPr>
            <w:tcW w:w="3827" w:type="dxa"/>
            <w:hideMark/>
          </w:tcPr>
          <w:p w14:paraId="635B3910" w14:textId="77777777" w:rsidR="00977FEC" w:rsidRPr="00154D7A" w:rsidRDefault="00977FEC">
            <w:pPr>
              <w:pStyle w:val="p1"/>
              <w:jc w:val="center"/>
              <w:rPr>
                <w:b/>
                <w:bCs/>
                <w:lang w:val="en-US"/>
              </w:rPr>
            </w:pPr>
            <w:r w:rsidRPr="00154D7A">
              <w:rPr>
                <w:b/>
                <w:bCs/>
                <w:lang w:val="en-US"/>
              </w:rPr>
              <w:t>Description</w:t>
            </w:r>
          </w:p>
        </w:tc>
      </w:tr>
      <w:tr w:rsidR="00977FEC" w:rsidRPr="00154D7A" w14:paraId="323C4D3B" w14:textId="77777777" w:rsidTr="001F3B92">
        <w:tc>
          <w:tcPr>
            <w:tcW w:w="3636" w:type="dxa"/>
            <w:hideMark/>
          </w:tcPr>
          <w:p w14:paraId="186D7D6F" w14:textId="77777777" w:rsidR="00977FEC" w:rsidRPr="00154D7A" w:rsidRDefault="00977FEC">
            <w:pPr>
              <w:pStyle w:val="p1"/>
              <w:rPr>
                <w:lang w:val="en-US"/>
              </w:rPr>
            </w:pPr>
            <w:r w:rsidRPr="00154D7A">
              <w:rPr>
                <w:b/>
                <w:bCs/>
                <w:lang w:val="en-US"/>
              </w:rPr>
              <w:t>Churn_Label</w:t>
            </w:r>
          </w:p>
        </w:tc>
        <w:tc>
          <w:tcPr>
            <w:tcW w:w="1813" w:type="dxa"/>
            <w:hideMark/>
          </w:tcPr>
          <w:p w14:paraId="3B71CADD" w14:textId="77777777" w:rsidR="00977FEC" w:rsidRPr="00154D7A" w:rsidRDefault="00977FEC">
            <w:pPr>
              <w:pStyle w:val="p1"/>
              <w:rPr>
                <w:lang w:val="en-US"/>
              </w:rPr>
            </w:pPr>
            <w:r w:rsidRPr="00154D7A">
              <w:rPr>
                <w:lang w:val="en-US"/>
              </w:rPr>
              <w:t>Integer (0/1)</w:t>
            </w:r>
          </w:p>
        </w:tc>
        <w:tc>
          <w:tcPr>
            <w:tcW w:w="3827" w:type="dxa"/>
            <w:hideMark/>
          </w:tcPr>
          <w:p w14:paraId="17805B53" w14:textId="77777777" w:rsidR="00977FEC" w:rsidRPr="00154D7A" w:rsidRDefault="00977FEC">
            <w:pPr>
              <w:pStyle w:val="p1"/>
              <w:rPr>
                <w:lang w:val="en-US"/>
              </w:rPr>
            </w:pPr>
            <w:r w:rsidRPr="00154D7A">
              <w:rPr>
                <w:lang w:val="en-US"/>
              </w:rPr>
              <w:t>Binary target variable representing churn status: 1 = churned, 0 = active</w:t>
            </w:r>
          </w:p>
        </w:tc>
      </w:tr>
    </w:tbl>
    <w:p w14:paraId="637AAC12" w14:textId="77777777" w:rsidR="009A0BC2" w:rsidRPr="00154D7A" w:rsidRDefault="009A0BC2" w:rsidP="0014377A">
      <w:pPr>
        <w:rPr>
          <w:b/>
          <w:bCs/>
          <w:lang w:val="en-US"/>
        </w:rPr>
      </w:pPr>
    </w:p>
    <w:p w14:paraId="354D4F0B" w14:textId="04B9B5A8" w:rsidR="0014377A" w:rsidRPr="00154D7A" w:rsidRDefault="0014377A" w:rsidP="00DF0066">
      <w:pPr>
        <w:jc w:val="both"/>
        <w:rPr>
          <w:b/>
          <w:bCs/>
          <w:lang w:val="en-US"/>
        </w:rPr>
      </w:pPr>
      <w:r w:rsidRPr="00154D7A">
        <w:rPr>
          <w:b/>
          <w:bCs/>
          <w:lang w:val="en-US"/>
        </w:rPr>
        <w:t>Data Completeness and Structure Validation</w:t>
      </w:r>
    </w:p>
    <w:p w14:paraId="71DE3382" w14:textId="77777777" w:rsidR="0014377A" w:rsidRPr="00154D7A" w:rsidRDefault="0014377A" w:rsidP="00DF0066">
      <w:pPr>
        <w:jc w:val="both"/>
        <w:rPr>
          <w:lang w:val="en-US"/>
        </w:rPr>
      </w:pPr>
    </w:p>
    <w:p w14:paraId="746AEC3F" w14:textId="77777777" w:rsidR="0014377A" w:rsidRPr="00154D7A" w:rsidRDefault="0014377A" w:rsidP="00DF0066">
      <w:pPr>
        <w:jc w:val="both"/>
        <w:rPr>
          <w:lang w:val="en-US"/>
        </w:rPr>
      </w:pPr>
      <w:r w:rsidRPr="00154D7A">
        <w:rPr>
          <w:lang w:val="en-US"/>
        </w:rPr>
        <w:t>The dataset validation confirmed robust data integrity:</w:t>
      </w:r>
    </w:p>
    <w:p w14:paraId="7CABA155" w14:textId="77777777" w:rsidR="0014377A" w:rsidRPr="00154D7A" w:rsidRDefault="0014377A" w:rsidP="00DF0066">
      <w:pPr>
        <w:pStyle w:val="ListParagraph"/>
        <w:numPr>
          <w:ilvl w:val="0"/>
          <w:numId w:val="89"/>
        </w:numPr>
        <w:jc w:val="both"/>
        <w:rPr>
          <w:lang w:val="en-US"/>
        </w:rPr>
      </w:pPr>
      <w:r w:rsidRPr="00154D7A">
        <w:rPr>
          <w:lang w:val="en-US"/>
        </w:rPr>
        <w:t>26 variables classified into six logical categories.</w:t>
      </w:r>
    </w:p>
    <w:p w14:paraId="6ED942B2" w14:textId="013A6B56" w:rsidR="0014377A" w:rsidRPr="00154D7A" w:rsidRDefault="0014377A" w:rsidP="00DF0066">
      <w:pPr>
        <w:pStyle w:val="ListParagraph"/>
        <w:numPr>
          <w:ilvl w:val="0"/>
          <w:numId w:val="89"/>
        </w:numPr>
        <w:jc w:val="both"/>
        <w:rPr>
          <w:lang w:val="en-US"/>
        </w:rPr>
      </w:pPr>
      <w:r w:rsidRPr="00154D7A">
        <w:rPr>
          <w:lang w:val="en-US"/>
        </w:rPr>
        <w:t xml:space="preserve">Only Loan_Type contained high missingness (76%) </w:t>
      </w:r>
      <w:r w:rsidR="00B56085" w:rsidRPr="00154D7A">
        <w:rPr>
          <w:lang w:val="en-US"/>
        </w:rPr>
        <w:t xml:space="preserve">and was </w:t>
      </w:r>
      <w:r w:rsidRPr="00154D7A">
        <w:rPr>
          <w:lang w:val="en-US"/>
        </w:rPr>
        <w:t>excluded from analysis.</w:t>
      </w:r>
    </w:p>
    <w:p w14:paraId="318AD4DC" w14:textId="77777777" w:rsidR="0014377A" w:rsidRPr="00154D7A" w:rsidRDefault="0014377A" w:rsidP="00DF0066">
      <w:pPr>
        <w:pStyle w:val="ListParagraph"/>
        <w:numPr>
          <w:ilvl w:val="0"/>
          <w:numId w:val="89"/>
        </w:numPr>
        <w:jc w:val="both"/>
        <w:rPr>
          <w:lang w:val="en-US"/>
        </w:rPr>
      </w:pPr>
      <w:r w:rsidRPr="00154D7A">
        <w:rPr>
          <w:lang w:val="en-US"/>
        </w:rPr>
        <w:t>The column Churn_Timeframe was deliberately excluded from training features to prevent target leakage, as it encodes post-churn duration.</w:t>
      </w:r>
    </w:p>
    <w:p w14:paraId="367166F5" w14:textId="38520DC4" w:rsidR="00977FEC" w:rsidRPr="00154D7A" w:rsidRDefault="0014377A" w:rsidP="00DF0066">
      <w:pPr>
        <w:pStyle w:val="ListParagraph"/>
        <w:numPr>
          <w:ilvl w:val="0"/>
          <w:numId w:val="89"/>
        </w:numPr>
        <w:jc w:val="both"/>
        <w:rPr>
          <w:lang w:val="en-US"/>
        </w:rPr>
      </w:pPr>
      <w:r w:rsidRPr="00154D7A">
        <w:rPr>
          <w:lang w:val="en-US"/>
        </w:rPr>
        <w:t xml:space="preserve">All remaining variables demonstrated 0% missingness and </w:t>
      </w:r>
      <w:r w:rsidR="00113FCB" w:rsidRPr="00154D7A">
        <w:rPr>
          <w:lang w:val="en-US"/>
        </w:rPr>
        <w:t>clear</w:t>
      </w:r>
      <w:r w:rsidRPr="00154D7A">
        <w:rPr>
          <w:lang w:val="en-US"/>
        </w:rPr>
        <w:t xml:space="preserve"> data types.</w:t>
      </w:r>
    </w:p>
    <w:p w14:paraId="666468D1" w14:textId="77777777" w:rsidR="000C4DC7" w:rsidRPr="00154D7A" w:rsidRDefault="000C4DC7" w:rsidP="000C4DC7">
      <w:pPr>
        <w:rPr>
          <w:lang w:val="en-US"/>
        </w:rPr>
      </w:pPr>
    </w:p>
    <w:p w14:paraId="4D67BCAA" w14:textId="1AC5B485" w:rsidR="000C4DC7" w:rsidRPr="00154D7A" w:rsidRDefault="002D6D9E" w:rsidP="000C4DC7">
      <w:pPr>
        <w:rPr>
          <w:lang w:val="en-US"/>
        </w:rPr>
      </w:pPr>
      <w:r w:rsidRPr="00154D7A">
        <w:rPr>
          <w:noProof/>
          <w:lang w:val="en-US"/>
        </w:rPr>
        <w:lastRenderedPageBreak/>
        <w:drawing>
          <wp:inline distT="0" distB="0" distL="0" distR="0" wp14:anchorId="2DAB2411" wp14:editId="1971C779">
            <wp:extent cx="5972810" cy="3583940"/>
            <wp:effectExtent l="0" t="0" r="0" b="0"/>
            <wp:docPr id="116026653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6539" name="Picture 1" descr="A graph with a blue line&#10;&#10;AI-generated content may be incorrect."/>
                    <pic:cNvPicPr/>
                  </pic:nvPicPr>
                  <pic:blipFill>
                    <a:blip r:embed="rId13"/>
                    <a:stretch>
                      <a:fillRect/>
                    </a:stretch>
                  </pic:blipFill>
                  <pic:spPr>
                    <a:xfrm>
                      <a:off x="0" y="0"/>
                      <a:ext cx="5972810" cy="3583940"/>
                    </a:xfrm>
                    <a:prstGeom prst="rect">
                      <a:avLst/>
                    </a:prstGeom>
                  </pic:spPr>
                </pic:pic>
              </a:graphicData>
            </a:graphic>
          </wp:inline>
        </w:drawing>
      </w:r>
    </w:p>
    <w:p w14:paraId="5E339CB7" w14:textId="77777777" w:rsidR="00F550C1" w:rsidRPr="00154D7A" w:rsidRDefault="00F550C1" w:rsidP="00D92656">
      <w:pPr>
        <w:pStyle w:val="Heading2"/>
        <w:numPr>
          <w:ilvl w:val="1"/>
          <w:numId w:val="220"/>
        </w:numPr>
        <w:jc w:val="both"/>
        <w:rPr>
          <w:rFonts w:ascii="Times New Roman" w:hAnsi="Times New Roman" w:cs="Times New Roman"/>
          <w:b w:val="0"/>
          <w:bCs w:val="0"/>
          <w:lang w:val="en-US"/>
        </w:rPr>
      </w:pPr>
      <w:bookmarkStart w:id="60" w:name="_Toc215322064"/>
      <w:r w:rsidRPr="00154D7A">
        <w:rPr>
          <w:rFonts w:ascii="Times New Roman" w:hAnsi="Times New Roman" w:cs="Times New Roman"/>
          <w:b w:val="0"/>
          <w:bCs w:val="0"/>
          <w:lang w:val="en-US"/>
        </w:rPr>
        <w:t>Target Variable and Class Distribution</w:t>
      </w:r>
      <w:bookmarkEnd w:id="60"/>
    </w:p>
    <w:p w14:paraId="05AE04F5" w14:textId="77777777" w:rsidR="00655A49" w:rsidRPr="00154D7A" w:rsidRDefault="00655A49" w:rsidP="009A0BC2">
      <w:pPr>
        <w:pStyle w:val="p1"/>
        <w:jc w:val="both"/>
        <w:rPr>
          <w:lang w:val="en-US"/>
        </w:rPr>
      </w:pPr>
      <w:r w:rsidRPr="00154D7A">
        <w:rPr>
          <w:lang w:val="en-US"/>
        </w:rPr>
        <w:t xml:space="preserve">The dependent variable </w:t>
      </w:r>
      <w:r w:rsidRPr="00154D7A">
        <w:rPr>
          <w:rStyle w:val="s1"/>
          <w:lang w:val="en-US"/>
        </w:rPr>
        <w:t>Churn_Label</w:t>
      </w:r>
      <w:r w:rsidRPr="00154D7A">
        <w:rPr>
          <w:lang w:val="en-US"/>
        </w:rPr>
        <w:t xml:space="preserve"> represents customer attrition status, coded as </w:t>
      </w:r>
      <w:r w:rsidRPr="00154D7A">
        <w:rPr>
          <w:i/>
          <w:iCs/>
          <w:lang w:val="en-US"/>
        </w:rPr>
        <w:t>1 = churn</w:t>
      </w:r>
      <w:r w:rsidRPr="00154D7A">
        <w:rPr>
          <w:lang w:val="en-US"/>
        </w:rPr>
        <w:t xml:space="preserve"> and </w:t>
      </w:r>
      <w:r w:rsidRPr="00154D7A">
        <w:rPr>
          <w:i/>
          <w:iCs/>
          <w:lang w:val="en-US"/>
        </w:rPr>
        <w:t>0 = non-churn</w:t>
      </w:r>
      <w:r w:rsidRPr="00154D7A">
        <w:rPr>
          <w:lang w:val="en-US"/>
        </w:rPr>
        <w:t xml:space="preserve">. Class distribution analysis reveals </w:t>
      </w:r>
      <w:r w:rsidRPr="00154D7A">
        <w:rPr>
          <w:rStyle w:val="s2"/>
          <w:b/>
          <w:bCs/>
          <w:lang w:val="en-US"/>
        </w:rPr>
        <w:t>1,583 churners (31.7%)</w:t>
      </w:r>
      <w:r w:rsidRPr="00154D7A">
        <w:rPr>
          <w:lang w:val="en-US"/>
        </w:rPr>
        <w:t xml:space="preserve"> and </w:t>
      </w:r>
      <w:r w:rsidRPr="00154D7A">
        <w:rPr>
          <w:rStyle w:val="s2"/>
          <w:b/>
          <w:bCs/>
          <w:lang w:val="en-US"/>
        </w:rPr>
        <w:t>3,417 non-churners (68.3%)</w:t>
      </w:r>
      <w:r w:rsidRPr="00154D7A">
        <w:rPr>
          <w:lang w:val="en-US"/>
        </w:rPr>
        <w:t>, indicating moderate imbalance. While the imbalance ratio is not extreme, oversampling was still required to improve minority class representation in training (Adiputra, Wanchai &amp; Lin, 2025).</w:t>
      </w:r>
    </w:p>
    <w:p w14:paraId="72787E6E" w14:textId="77777777" w:rsidR="00063F9D" w:rsidRPr="00154D7A" w:rsidRDefault="00063F9D" w:rsidP="00063F9D">
      <w:pPr>
        <w:keepNext/>
        <w:jc w:val="center"/>
        <w:rPr>
          <w:lang w:val="en-US"/>
        </w:rPr>
      </w:pPr>
      <w:r w:rsidRPr="00154D7A">
        <w:rPr>
          <w:noProof/>
          <w:lang w:val="en-US"/>
        </w:rPr>
        <w:drawing>
          <wp:inline distT="0" distB="0" distL="0" distR="0" wp14:anchorId="0F35B4EC" wp14:editId="7A6B79CC">
            <wp:extent cx="3012700" cy="3012700"/>
            <wp:effectExtent l="0" t="0" r="0" b="0"/>
            <wp:docPr id="2144844468"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44468" name="Picture 1" descr="A blue and orange pie chart&#10;&#10;AI-generated content may be incorrect."/>
                    <pic:cNvPicPr/>
                  </pic:nvPicPr>
                  <pic:blipFill>
                    <a:blip r:embed="rId14"/>
                    <a:stretch>
                      <a:fillRect/>
                    </a:stretch>
                  </pic:blipFill>
                  <pic:spPr>
                    <a:xfrm>
                      <a:off x="0" y="0"/>
                      <a:ext cx="3039304" cy="3039304"/>
                    </a:xfrm>
                    <a:prstGeom prst="rect">
                      <a:avLst/>
                    </a:prstGeom>
                  </pic:spPr>
                </pic:pic>
              </a:graphicData>
            </a:graphic>
          </wp:inline>
        </w:drawing>
      </w:r>
    </w:p>
    <w:p w14:paraId="0E1C7659" w14:textId="3A993FB3" w:rsidR="00655A49" w:rsidRPr="00154D7A" w:rsidRDefault="00063F9D" w:rsidP="00063F9D">
      <w:pPr>
        <w:pStyle w:val="Caption"/>
        <w:jc w:val="center"/>
        <w:rPr>
          <w:lang w:val="en-US"/>
        </w:rPr>
      </w:pPr>
      <w:bookmarkStart w:id="61" w:name="_Toc215179908"/>
      <w:r w:rsidRPr="00154D7A">
        <w:rPr>
          <w:lang w:val="en-US"/>
        </w:rPr>
        <w:t xml:space="preserve">Figure </w:t>
      </w:r>
      <w:r w:rsidRPr="00154D7A">
        <w:rPr>
          <w:lang w:val="en-US"/>
        </w:rPr>
        <w:fldChar w:fldCharType="begin"/>
      </w:r>
      <w:r w:rsidRPr="00154D7A">
        <w:rPr>
          <w:lang w:val="en-US"/>
        </w:rPr>
        <w:instrText xml:space="preserve"> SEQ Figure \* ARABIC </w:instrText>
      </w:r>
      <w:r w:rsidRPr="00154D7A">
        <w:rPr>
          <w:lang w:val="en-US"/>
        </w:rPr>
        <w:fldChar w:fldCharType="separate"/>
      </w:r>
      <w:r w:rsidR="00CA4744" w:rsidRPr="00154D7A">
        <w:rPr>
          <w:noProof/>
          <w:lang w:val="en-US"/>
        </w:rPr>
        <w:t>6</w:t>
      </w:r>
      <w:r w:rsidRPr="00154D7A">
        <w:rPr>
          <w:lang w:val="en-US"/>
        </w:rPr>
        <w:fldChar w:fldCharType="end"/>
      </w:r>
      <w:r w:rsidRPr="00154D7A">
        <w:rPr>
          <w:lang w:val="en-US"/>
        </w:rPr>
        <w:t>: Class distribution of churn vs non-churn customers showing moderate imbalance</w:t>
      </w:r>
      <w:bookmarkEnd w:id="61"/>
    </w:p>
    <w:p w14:paraId="765E2154" w14:textId="65778C80" w:rsidR="00C34153" w:rsidRPr="00154D7A" w:rsidRDefault="00C34153" w:rsidP="009A0BC2">
      <w:pPr>
        <w:pStyle w:val="p1"/>
        <w:jc w:val="both"/>
        <w:rPr>
          <w:lang w:val="en-US"/>
        </w:rPr>
      </w:pPr>
      <w:r w:rsidRPr="00154D7A">
        <w:rPr>
          <w:lang w:val="en-US"/>
        </w:rPr>
        <w:lastRenderedPageBreak/>
        <w:t xml:space="preserve">To prevent data leakage, </w:t>
      </w:r>
      <w:r w:rsidRPr="00154D7A">
        <w:rPr>
          <w:rStyle w:val="s1"/>
          <w:b/>
          <w:bCs/>
          <w:lang w:val="en-US"/>
        </w:rPr>
        <w:t>the column Churn_Timeframe was explicitly excluded from model training</w:t>
      </w:r>
      <w:r w:rsidRPr="00154D7A">
        <w:rPr>
          <w:lang w:val="en-US"/>
        </w:rPr>
        <w:t>. This variable represents the number of months since a customer’s churn event and directly encodes post-churn information. Including it as a predictor would compromise the causal integrity of the model by introducing temporal leakage.</w:t>
      </w:r>
    </w:p>
    <w:p w14:paraId="06AD28FD" w14:textId="77777777" w:rsidR="00AB50A0" w:rsidRPr="00154D7A" w:rsidRDefault="00AB50A0" w:rsidP="00D92656">
      <w:pPr>
        <w:pStyle w:val="Heading2"/>
        <w:numPr>
          <w:ilvl w:val="1"/>
          <w:numId w:val="220"/>
        </w:numPr>
        <w:jc w:val="both"/>
        <w:rPr>
          <w:rFonts w:ascii="Times New Roman" w:hAnsi="Times New Roman" w:cs="Times New Roman"/>
          <w:b w:val="0"/>
          <w:bCs w:val="0"/>
          <w:lang w:val="en-US"/>
        </w:rPr>
      </w:pPr>
      <w:bookmarkStart w:id="62" w:name="_Toc215322065"/>
      <w:r w:rsidRPr="00154D7A">
        <w:rPr>
          <w:rFonts w:ascii="Times New Roman" w:hAnsi="Times New Roman" w:cs="Times New Roman"/>
          <w:b w:val="0"/>
          <w:bCs w:val="0"/>
          <w:lang w:val="en-US"/>
        </w:rPr>
        <w:t>Correlation and Feature Relationships</w:t>
      </w:r>
      <w:bookmarkEnd w:id="62"/>
    </w:p>
    <w:p w14:paraId="2DD9D933" w14:textId="77777777" w:rsidR="00AF2F52" w:rsidRPr="00154D7A" w:rsidRDefault="00AF2F52" w:rsidP="009A0BC2">
      <w:pPr>
        <w:pStyle w:val="p1"/>
        <w:jc w:val="both"/>
        <w:rPr>
          <w:lang w:val="en-US"/>
        </w:rPr>
      </w:pPr>
      <w:r w:rsidRPr="00154D7A">
        <w:rPr>
          <w:lang w:val="en-US"/>
        </w:rPr>
        <w:t xml:space="preserve">A pairwise correlation analysis between numeric predictors and the churn label was conducted using Pearson’s </w:t>
      </w:r>
      <w:r w:rsidRPr="00154D7A">
        <w:rPr>
          <w:i/>
          <w:iCs/>
          <w:lang w:val="en-US"/>
        </w:rPr>
        <w:t>r</w:t>
      </w:r>
      <w:r w:rsidRPr="00154D7A">
        <w:rPr>
          <w:lang w:val="en-US"/>
        </w:rPr>
        <w:t xml:space="preserve"> and significance testing. The strongest associations with churn were found for </w:t>
      </w:r>
      <w:r w:rsidRPr="00154D7A">
        <w:rPr>
          <w:rStyle w:val="s1"/>
          <w:lang w:val="en-US"/>
        </w:rPr>
        <w:t>Recent_Complaints</w:t>
      </w:r>
      <w:r w:rsidRPr="00154D7A">
        <w:rPr>
          <w:lang w:val="en-US"/>
        </w:rPr>
        <w:t xml:space="preserve"> (</w:t>
      </w:r>
      <w:r w:rsidRPr="00154D7A">
        <w:rPr>
          <w:i/>
          <w:iCs/>
          <w:lang w:val="en-US"/>
        </w:rPr>
        <w:t>r = 0.262</w:t>
      </w:r>
      <w:r w:rsidRPr="00154D7A">
        <w:rPr>
          <w:lang w:val="en-US"/>
        </w:rPr>
        <w:t xml:space="preserve">), </w:t>
      </w:r>
      <w:r w:rsidRPr="00154D7A">
        <w:rPr>
          <w:rStyle w:val="s1"/>
          <w:lang w:val="en-US"/>
        </w:rPr>
        <w:t>Customer_Satisfaction_Score</w:t>
      </w:r>
      <w:r w:rsidRPr="00154D7A">
        <w:rPr>
          <w:lang w:val="en-US"/>
        </w:rPr>
        <w:t xml:space="preserve"> (</w:t>
      </w:r>
      <w:r w:rsidRPr="00154D7A">
        <w:rPr>
          <w:i/>
          <w:iCs/>
          <w:lang w:val="en-US"/>
        </w:rPr>
        <w:t>r = −0.189</w:t>
      </w:r>
      <w:r w:rsidRPr="00154D7A">
        <w:rPr>
          <w:lang w:val="en-US"/>
        </w:rPr>
        <w:t xml:space="preserve">), and </w:t>
      </w:r>
      <w:r w:rsidRPr="00154D7A">
        <w:rPr>
          <w:rStyle w:val="s1"/>
          <w:lang w:val="en-US"/>
        </w:rPr>
        <w:t>Number_of_Transactions</w:t>
      </w:r>
      <w:r w:rsidRPr="00154D7A">
        <w:rPr>
          <w:lang w:val="en-US"/>
        </w:rPr>
        <w:t xml:space="preserve"> (</w:t>
      </w:r>
      <w:r w:rsidRPr="00154D7A">
        <w:rPr>
          <w:i/>
          <w:iCs/>
          <w:lang w:val="en-US"/>
        </w:rPr>
        <w:t>r = −0.117</w:t>
      </w:r>
      <w:r w:rsidRPr="00154D7A">
        <w:rPr>
          <w:lang w:val="en-US"/>
        </w:rPr>
        <w:t>).</w:t>
      </w:r>
    </w:p>
    <w:p w14:paraId="5ED4CC1B" w14:textId="0EBAE71A" w:rsidR="009E53C4" w:rsidRPr="00154D7A" w:rsidRDefault="009E53C4" w:rsidP="009A0BC2">
      <w:pPr>
        <w:pStyle w:val="Caption"/>
        <w:keepNext/>
        <w:jc w:val="center"/>
        <w:rPr>
          <w:sz w:val="21"/>
          <w:szCs w:val="21"/>
          <w:lang w:val="en-US"/>
        </w:rPr>
      </w:pPr>
      <w:bookmarkStart w:id="63" w:name="_Toc215179895"/>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16</w:t>
      </w:r>
      <w:r w:rsidRPr="00154D7A">
        <w:rPr>
          <w:sz w:val="21"/>
          <w:szCs w:val="21"/>
          <w:lang w:val="en-US"/>
        </w:rPr>
        <w:fldChar w:fldCharType="end"/>
      </w:r>
      <w:r w:rsidRPr="00154D7A">
        <w:rPr>
          <w:sz w:val="21"/>
          <w:szCs w:val="21"/>
          <w:lang w:val="en-US"/>
        </w:rPr>
        <w:t>: Pearson correlations between selected features and churn label.</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1460"/>
        <w:gridCol w:w="737"/>
        <w:gridCol w:w="4077"/>
      </w:tblGrid>
      <w:tr w:rsidR="009E53C4" w:rsidRPr="00154D7A" w14:paraId="35308DC4" w14:textId="77777777" w:rsidTr="009A0BC2">
        <w:trPr>
          <w:tblHeader/>
          <w:tblCellSpacing w:w="15" w:type="dxa"/>
        </w:trPr>
        <w:tc>
          <w:tcPr>
            <w:tcW w:w="0" w:type="auto"/>
            <w:vAlign w:val="center"/>
            <w:hideMark/>
          </w:tcPr>
          <w:p w14:paraId="630D9BA3" w14:textId="77777777" w:rsidR="009E53C4" w:rsidRPr="00154D7A" w:rsidRDefault="009E53C4">
            <w:pPr>
              <w:pStyle w:val="p1"/>
              <w:jc w:val="center"/>
              <w:rPr>
                <w:b/>
                <w:bCs/>
                <w:lang w:val="en-US"/>
              </w:rPr>
            </w:pPr>
            <w:r w:rsidRPr="00154D7A">
              <w:rPr>
                <w:b/>
                <w:bCs/>
                <w:lang w:val="en-US"/>
              </w:rPr>
              <w:t>Feature</w:t>
            </w:r>
          </w:p>
        </w:tc>
        <w:tc>
          <w:tcPr>
            <w:tcW w:w="0" w:type="auto"/>
            <w:vAlign w:val="center"/>
            <w:hideMark/>
          </w:tcPr>
          <w:p w14:paraId="1C18A352" w14:textId="77777777" w:rsidR="009E53C4" w:rsidRPr="00154D7A" w:rsidRDefault="009E53C4">
            <w:pPr>
              <w:pStyle w:val="p1"/>
              <w:jc w:val="center"/>
              <w:rPr>
                <w:b/>
                <w:bCs/>
                <w:lang w:val="en-US"/>
              </w:rPr>
            </w:pPr>
            <w:r w:rsidRPr="00154D7A">
              <w:rPr>
                <w:b/>
                <w:bCs/>
                <w:lang w:val="en-US"/>
              </w:rPr>
              <w:t>Correlation (r)</w:t>
            </w:r>
          </w:p>
        </w:tc>
        <w:tc>
          <w:tcPr>
            <w:tcW w:w="0" w:type="auto"/>
            <w:vAlign w:val="center"/>
            <w:hideMark/>
          </w:tcPr>
          <w:p w14:paraId="783E31DD" w14:textId="77777777" w:rsidR="009E53C4" w:rsidRPr="00154D7A" w:rsidRDefault="009E53C4">
            <w:pPr>
              <w:pStyle w:val="p1"/>
              <w:jc w:val="center"/>
              <w:rPr>
                <w:b/>
                <w:bCs/>
                <w:lang w:val="en-US"/>
              </w:rPr>
            </w:pPr>
            <w:r w:rsidRPr="00154D7A">
              <w:rPr>
                <w:b/>
                <w:bCs/>
                <w:i/>
                <w:iCs/>
                <w:lang w:val="en-US"/>
              </w:rPr>
              <w:t>p</w:t>
            </w:r>
            <w:r w:rsidRPr="00154D7A">
              <w:rPr>
                <w:b/>
                <w:bCs/>
                <w:lang w:val="en-US"/>
              </w:rPr>
              <w:t>-value</w:t>
            </w:r>
          </w:p>
        </w:tc>
        <w:tc>
          <w:tcPr>
            <w:tcW w:w="0" w:type="auto"/>
            <w:vAlign w:val="center"/>
            <w:hideMark/>
          </w:tcPr>
          <w:p w14:paraId="050BEA84" w14:textId="77777777" w:rsidR="009E53C4" w:rsidRPr="00154D7A" w:rsidRDefault="009E53C4">
            <w:pPr>
              <w:pStyle w:val="p1"/>
              <w:jc w:val="center"/>
              <w:rPr>
                <w:b/>
                <w:bCs/>
                <w:lang w:val="en-US"/>
              </w:rPr>
            </w:pPr>
            <w:r w:rsidRPr="00154D7A">
              <w:rPr>
                <w:b/>
                <w:bCs/>
                <w:lang w:val="en-US"/>
              </w:rPr>
              <w:t>Interpretation</w:t>
            </w:r>
          </w:p>
        </w:tc>
      </w:tr>
      <w:tr w:rsidR="009E53C4" w:rsidRPr="00154D7A" w14:paraId="0D35D573" w14:textId="77777777" w:rsidTr="009A0BC2">
        <w:trPr>
          <w:tblCellSpacing w:w="15" w:type="dxa"/>
        </w:trPr>
        <w:tc>
          <w:tcPr>
            <w:tcW w:w="0" w:type="auto"/>
            <w:vAlign w:val="center"/>
            <w:hideMark/>
          </w:tcPr>
          <w:p w14:paraId="22BB5A71" w14:textId="77777777" w:rsidR="009E53C4" w:rsidRPr="00154D7A" w:rsidRDefault="009E53C4">
            <w:pPr>
              <w:pStyle w:val="p1"/>
              <w:rPr>
                <w:lang w:val="en-US"/>
              </w:rPr>
            </w:pPr>
            <w:r w:rsidRPr="00154D7A">
              <w:rPr>
                <w:b/>
                <w:bCs/>
                <w:lang w:val="en-US"/>
              </w:rPr>
              <w:t>Recent_Complaints</w:t>
            </w:r>
          </w:p>
        </w:tc>
        <w:tc>
          <w:tcPr>
            <w:tcW w:w="0" w:type="auto"/>
            <w:vAlign w:val="center"/>
            <w:hideMark/>
          </w:tcPr>
          <w:p w14:paraId="08896A69" w14:textId="77777777" w:rsidR="009E53C4" w:rsidRPr="00154D7A" w:rsidRDefault="009E53C4">
            <w:pPr>
              <w:pStyle w:val="p1"/>
              <w:rPr>
                <w:lang w:val="en-US"/>
              </w:rPr>
            </w:pPr>
            <w:r w:rsidRPr="00154D7A">
              <w:rPr>
                <w:lang w:val="en-US"/>
              </w:rPr>
              <w:t>+0.262</w:t>
            </w:r>
          </w:p>
        </w:tc>
        <w:tc>
          <w:tcPr>
            <w:tcW w:w="0" w:type="auto"/>
            <w:vAlign w:val="center"/>
            <w:hideMark/>
          </w:tcPr>
          <w:p w14:paraId="1AC3EAF4" w14:textId="77777777" w:rsidR="009E53C4" w:rsidRPr="00154D7A" w:rsidRDefault="009E53C4">
            <w:pPr>
              <w:pStyle w:val="p1"/>
              <w:rPr>
                <w:lang w:val="en-US"/>
              </w:rPr>
            </w:pPr>
            <w:r w:rsidRPr="00154D7A">
              <w:rPr>
                <w:lang w:val="en-US"/>
              </w:rPr>
              <w:t>&lt; 0.001</w:t>
            </w:r>
          </w:p>
        </w:tc>
        <w:tc>
          <w:tcPr>
            <w:tcW w:w="0" w:type="auto"/>
            <w:vAlign w:val="center"/>
            <w:hideMark/>
          </w:tcPr>
          <w:p w14:paraId="69195DF1" w14:textId="77777777" w:rsidR="009E53C4" w:rsidRPr="00154D7A" w:rsidRDefault="009E53C4">
            <w:pPr>
              <w:pStyle w:val="p1"/>
              <w:rPr>
                <w:lang w:val="en-US"/>
              </w:rPr>
            </w:pPr>
            <w:r w:rsidRPr="00154D7A">
              <w:rPr>
                <w:lang w:val="en-US"/>
              </w:rPr>
              <w:t>Higher complaint frequency increases churn probability</w:t>
            </w:r>
          </w:p>
        </w:tc>
      </w:tr>
      <w:tr w:rsidR="009E53C4" w:rsidRPr="00154D7A" w14:paraId="31A2D23D" w14:textId="77777777" w:rsidTr="009A0BC2">
        <w:trPr>
          <w:tblCellSpacing w:w="15" w:type="dxa"/>
        </w:trPr>
        <w:tc>
          <w:tcPr>
            <w:tcW w:w="0" w:type="auto"/>
            <w:vAlign w:val="center"/>
            <w:hideMark/>
          </w:tcPr>
          <w:p w14:paraId="654A49A8" w14:textId="77777777" w:rsidR="009E53C4" w:rsidRPr="00154D7A" w:rsidRDefault="009E53C4">
            <w:pPr>
              <w:pStyle w:val="p1"/>
              <w:rPr>
                <w:lang w:val="en-US"/>
              </w:rPr>
            </w:pPr>
            <w:r w:rsidRPr="00154D7A">
              <w:rPr>
                <w:b/>
                <w:bCs/>
                <w:lang w:val="en-US"/>
              </w:rPr>
              <w:t>Customer_Satisfaction_Score</w:t>
            </w:r>
          </w:p>
        </w:tc>
        <w:tc>
          <w:tcPr>
            <w:tcW w:w="0" w:type="auto"/>
            <w:vAlign w:val="center"/>
            <w:hideMark/>
          </w:tcPr>
          <w:p w14:paraId="6DF8AAAA" w14:textId="77777777" w:rsidR="009E53C4" w:rsidRPr="00154D7A" w:rsidRDefault="009E53C4">
            <w:pPr>
              <w:pStyle w:val="p1"/>
              <w:rPr>
                <w:lang w:val="en-US"/>
              </w:rPr>
            </w:pPr>
            <w:r w:rsidRPr="00154D7A">
              <w:rPr>
                <w:lang w:val="en-US"/>
              </w:rPr>
              <w:t>−0.189</w:t>
            </w:r>
          </w:p>
        </w:tc>
        <w:tc>
          <w:tcPr>
            <w:tcW w:w="0" w:type="auto"/>
            <w:vAlign w:val="center"/>
            <w:hideMark/>
          </w:tcPr>
          <w:p w14:paraId="77B82687" w14:textId="77777777" w:rsidR="009E53C4" w:rsidRPr="00154D7A" w:rsidRDefault="009E53C4">
            <w:pPr>
              <w:pStyle w:val="p1"/>
              <w:rPr>
                <w:lang w:val="en-US"/>
              </w:rPr>
            </w:pPr>
            <w:r w:rsidRPr="00154D7A">
              <w:rPr>
                <w:lang w:val="en-US"/>
              </w:rPr>
              <w:t>&lt; 0.001</w:t>
            </w:r>
          </w:p>
        </w:tc>
        <w:tc>
          <w:tcPr>
            <w:tcW w:w="0" w:type="auto"/>
            <w:vAlign w:val="center"/>
            <w:hideMark/>
          </w:tcPr>
          <w:p w14:paraId="6EAB0319" w14:textId="77777777" w:rsidR="009E53C4" w:rsidRPr="00154D7A" w:rsidRDefault="009E53C4">
            <w:pPr>
              <w:pStyle w:val="p1"/>
              <w:rPr>
                <w:lang w:val="en-US"/>
              </w:rPr>
            </w:pPr>
            <w:r w:rsidRPr="00154D7A">
              <w:rPr>
                <w:lang w:val="en-US"/>
              </w:rPr>
              <w:t>Lower satisfaction strongly correlates with churn</w:t>
            </w:r>
          </w:p>
        </w:tc>
      </w:tr>
      <w:tr w:rsidR="009E53C4" w:rsidRPr="00154D7A" w14:paraId="5626AD02" w14:textId="77777777" w:rsidTr="009A0BC2">
        <w:trPr>
          <w:tblCellSpacing w:w="15" w:type="dxa"/>
        </w:trPr>
        <w:tc>
          <w:tcPr>
            <w:tcW w:w="0" w:type="auto"/>
            <w:vAlign w:val="center"/>
            <w:hideMark/>
          </w:tcPr>
          <w:p w14:paraId="4E684740" w14:textId="77777777" w:rsidR="009E53C4" w:rsidRPr="00154D7A" w:rsidRDefault="009E53C4">
            <w:pPr>
              <w:pStyle w:val="p1"/>
              <w:rPr>
                <w:lang w:val="en-US"/>
              </w:rPr>
            </w:pPr>
            <w:r w:rsidRPr="00154D7A">
              <w:rPr>
                <w:b/>
                <w:bCs/>
                <w:lang w:val="en-US"/>
              </w:rPr>
              <w:t>Number_of_Transactions</w:t>
            </w:r>
          </w:p>
        </w:tc>
        <w:tc>
          <w:tcPr>
            <w:tcW w:w="0" w:type="auto"/>
            <w:vAlign w:val="center"/>
            <w:hideMark/>
          </w:tcPr>
          <w:p w14:paraId="11823AF8" w14:textId="77777777" w:rsidR="009E53C4" w:rsidRPr="00154D7A" w:rsidRDefault="009E53C4">
            <w:pPr>
              <w:pStyle w:val="p1"/>
              <w:rPr>
                <w:lang w:val="en-US"/>
              </w:rPr>
            </w:pPr>
            <w:r w:rsidRPr="00154D7A">
              <w:rPr>
                <w:lang w:val="en-US"/>
              </w:rPr>
              <w:t>−0.117</w:t>
            </w:r>
          </w:p>
        </w:tc>
        <w:tc>
          <w:tcPr>
            <w:tcW w:w="0" w:type="auto"/>
            <w:vAlign w:val="center"/>
            <w:hideMark/>
          </w:tcPr>
          <w:p w14:paraId="4C1CF1F7" w14:textId="77777777" w:rsidR="009E53C4" w:rsidRPr="00154D7A" w:rsidRDefault="009E53C4">
            <w:pPr>
              <w:pStyle w:val="p1"/>
              <w:rPr>
                <w:lang w:val="en-US"/>
              </w:rPr>
            </w:pPr>
            <w:r w:rsidRPr="00154D7A">
              <w:rPr>
                <w:lang w:val="en-US"/>
              </w:rPr>
              <w:t>&lt; 0.001</w:t>
            </w:r>
          </w:p>
        </w:tc>
        <w:tc>
          <w:tcPr>
            <w:tcW w:w="0" w:type="auto"/>
            <w:vAlign w:val="center"/>
            <w:hideMark/>
          </w:tcPr>
          <w:p w14:paraId="0D7B8193" w14:textId="77777777" w:rsidR="009E53C4" w:rsidRPr="00154D7A" w:rsidRDefault="009E53C4">
            <w:pPr>
              <w:pStyle w:val="p1"/>
              <w:rPr>
                <w:lang w:val="en-US"/>
              </w:rPr>
            </w:pPr>
            <w:r w:rsidRPr="00154D7A">
              <w:rPr>
                <w:lang w:val="en-US"/>
              </w:rPr>
              <w:t>Reduced activity intensity predicts higher churn</w:t>
            </w:r>
          </w:p>
        </w:tc>
      </w:tr>
      <w:tr w:rsidR="009E53C4" w:rsidRPr="00154D7A" w14:paraId="13337FED" w14:textId="77777777" w:rsidTr="009A0BC2">
        <w:trPr>
          <w:tblCellSpacing w:w="15" w:type="dxa"/>
        </w:trPr>
        <w:tc>
          <w:tcPr>
            <w:tcW w:w="0" w:type="auto"/>
            <w:vAlign w:val="center"/>
            <w:hideMark/>
          </w:tcPr>
          <w:p w14:paraId="24C7FFF1" w14:textId="77777777" w:rsidR="009E53C4" w:rsidRPr="00154D7A" w:rsidRDefault="009E53C4">
            <w:pPr>
              <w:pStyle w:val="p1"/>
              <w:rPr>
                <w:lang w:val="en-US"/>
              </w:rPr>
            </w:pPr>
            <w:r w:rsidRPr="00154D7A">
              <w:rPr>
                <w:b/>
                <w:bCs/>
                <w:lang w:val="en-US"/>
              </w:rPr>
              <w:t>Age</w:t>
            </w:r>
          </w:p>
        </w:tc>
        <w:tc>
          <w:tcPr>
            <w:tcW w:w="0" w:type="auto"/>
            <w:vAlign w:val="center"/>
            <w:hideMark/>
          </w:tcPr>
          <w:p w14:paraId="27B28EB4" w14:textId="77777777" w:rsidR="009E53C4" w:rsidRPr="00154D7A" w:rsidRDefault="009E53C4">
            <w:pPr>
              <w:pStyle w:val="p1"/>
              <w:rPr>
                <w:lang w:val="en-US"/>
              </w:rPr>
            </w:pPr>
            <w:r w:rsidRPr="00154D7A">
              <w:rPr>
                <w:lang w:val="en-US"/>
              </w:rPr>
              <w:t>+0.032</w:t>
            </w:r>
          </w:p>
        </w:tc>
        <w:tc>
          <w:tcPr>
            <w:tcW w:w="0" w:type="auto"/>
            <w:vAlign w:val="center"/>
            <w:hideMark/>
          </w:tcPr>
          <w:p w14:paraId="0819542E" w14:textId="77777777" w:rsidR="009E53C4" w:rsidRPr="00154D7A" w:rsidRDefault="009E53C4">
            <w:pPr>
              <w:pStyle w:val="p1"/>
              <w:rPr>
                <w:lang w:val="en-US"/>
              </w:rPr>
            </w:pPr>
            <w:r w:rsidRPr="00154D7A">
              <w:rPr>
                <w:lang w:val="en-US"/>
              </w:rPr>
              <w:t>0.025</w:t>
            </w:r>
          </w:p>
        </w:tc>
        <w:tc>
          <w:tcPr>
            <w:tcW w:w="0" w:type="auto"/>
            <w:vAlign w:val="center"/>
            <w:hideMark/>
          </w:tcPr>
          <w:p w14:paraId="4EBF1272" w14:textId="77777777" w:rsidR="009E53C4" w:rsidRPr="00154D7A" w:rsidRDefault="009E53C4">
            <w:pPr>
              <w:pStyle w:val="p1"/>
              <w:rPr>
                <w:lang w:val="en-US"/>
              </w:rPr>
            </w:pPr>
            <w:r w:rsidRPr="00154D7A">
              <w:rPr>
                <w:lang w:val="en-US"/>
              </w:rPr>
              <w:t>Weak positive relation indicating higher churn in older cohorts</w:t>
            </w:r>
          </w:p>
        </w:tc>
      </w:tr>
      <w:tr w:rsidR="009E53C4" w:rsidRPr="00154D7A" w14:paraId="07CD14BA" w14:textId="77777777" w:rsidTr="009A0BC2">
        <w:trPr>
          <w:tblCellSpacing w:w="15" w:type="dxa"/>
        </w:trPr>
        <w:tc>
          <w:tcPr>
            <w:tcW w:w="0" w:type="auto"/>
            <w:vAlign w:val="center"/>
            <w:hideMark/>
          </w:tcPr>
          <w:p w14:paraId="39BF58C7" w14:textId="77777777" w:rsidR="009E53C4" w:rsidRPr="00154D7A" w:rsidRDefault="009E53C4">
            <w:pPr>
              <w:pStyle w:val="p1"/>
              <w:rPr>
                <w:lang w:val="en-US"/>
              </w:rPr>
            </w:pPr>
            <w:r w:rsidRPr="00154D7A">
              <w:rPr>
                <w:b/>
                <w:bCs/>
                <w:lang w:val="en-US"/>
              </w:rPr>
              <w:t>Annual_Income</w:t>
            </w:r>
          </w:p>
        </w:tc>
        <w:tc>
          <w:tcPr>
            <w:tcW w:w="0" w:type="auto"/>
            <w:vAlign w:val="center"/>
            <w:hideMark/>
          </w:tcPr>
          <w:p w14:paraId="7CBD8E2D" w14:textId="77777777" w:rsidR="009E53C4" w:rsidRPr="00154D7A" w:rsidRDefault="009E53C4">
            <w:pPr>
              <w:pStyle w:val="p1"/>
              <w:rPr>
                <w:lang w:val="en-US"/>
              </w:rPr>
            </w:pPr>
            <w:r w:rsidRPr="00154D7A">
              <w:rPr>
                <w:lang w:val="en-US"/>
              </w:rPr>
              <w:t>+0.014</w:t>
            </w:r>
          </w:p>
        </w:tc>
        <w:tc>
          <w:tcPr>
            <w:tcW w:w="0" w:type="auto"/>
            <w:vAlign w:val="center"/>
            <w:hideMark/>
          </w:tcPr>
          <w:p w14:paraId="0F0443EB" w14:textId="77777777" w:rsidR="009E53C4" w:rsidRPr="00154D7A" w:rsidRDefault="009E53C4">
            <w:pPr>
              <w:pStyle w:val="p1"/>
              <w:rPr>
                <w:lang w:val="en-US"/>
              </w:rPr>
            </w:pPr>
            <w:r w:rsidRPr="00154D7A">
              <w:rPr>
                <w:lang w:val="en-US"/>
              </w:rPr>
              <w:t>0.326</w:t>
            </w:r>
          </w:p>
        </w:tc>
        <w:tc>
          <w:tcPr>
            <w:tcW w:w="0" w:type="auto"/>
            <w:vAlign w:val="center"/>
            <w:hideMark/>
          </w:tcPr>
          <w:p w14:paraId="31AE53AE" w14:textId="77777777" w:rsidR="009E53C4" w:rsidRPr="00154D7A" w:rsidRDefault="009E53C4">
            <w:pPr>
              <w:pStyle w:val="p1"/>
              <w:rPr>
                <w:lang w:val="en-US"/>
              </w:rPr>
            </w:pPr>
            <w:r w:rsidRPr="00154D7A">
              <w:rPr>
                <w:lang w:val="en-US"/>
              </w:rPr>
              <w:t>Statistically insignificant correlation</w:t>
            </w:r>
          </w:p>
        </w:tc>
      </w:tr>
    </w:tbl>
    <w:p w14:paraId="42BD60D0" w14:textId="492E7077" w:rsidR="003110F9" w:rsidRPr="00154D7A" w:rsidRDefault="003110F9" w:rsidP="003110F9">
      <w:pPr>
        <w:pStyle w:val="p1"/>
        <w:rPr>
          <w:lang w:val="en-US"/>
        </w:rPr>
      </w:pPr>
      <w:r w:rsidRPr="00154D7A">
        <w:rPr>
          <w:noProof/>
          <w:lang w:val="en-US"/>
        </w:rPr>
        <w:lastRenderedPageBreak/>
        <w:drawing>
          <wp:inline distT="0" distB="0" distL="0" distR="0" wp14:anchorId="159D649E" wp14:editId="75C97C6E">
            <wp:extent cx="5972810" cy="3733165"/>
            <wp:effectExtent l="0" t="0" r="0" b="635"/>
            <wp:docPr id="1844239862"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9862" name="Picture 1" descr="A graph with blue and white bars&#10;&#10;AI-generated content may be incorrect."/>
                    <pic:cNvPicPr/>
                  </pic:nvPicPr>
                  <pic:blipFill>
                    <a:blip r:embed="rId15"/>
                    <a:stretch>
                      <a:fillRect/>
                    </a:stretch>
                  </pic:blipFill>
                  <pic:spPr>
                    <a:xfrm>
                      <a:off x="0" y="0"/>
                      <a:ext cx="5972810" cy="3733165"/>
                    </a:xfrm>
                    <a:prstGeom prst="rect">
                      <a:avLst/>
                    </a:prstGeom>
                  </pic:spPr>
                </pic:pic>
              </a:graphicData>
            </a:graphic>
          </wp:inline>
        </w:drawing>
      </w:r>
    </w:p>
    <w:p w14:paraId="22C91234" w14:textId="058B9045" w:rsidR="00A61EE6" w:rsidRPr="00154D7A" w:rsidRDefault="00A61EE6" w:rsidP="009A0BC2">
      <w:pPr>
        <w:pStyle w:val="p1"/>
        <w:jc w:val="both"/>
        <w:rPr>
          <w:lang w:val="en-US"/>
        </w:rPr>
      </w:pPr>
      <w:r w:rsidRPr="00154D7A">
        <w:rPr>
          <w:lang w:val="en-US"/>
        </w:rPr>
        <w:t>The correlation structure confirms</w:t>
      </w:r>
      <w:r w:rsidR="00584598" w:rsidRPr="00154D7A">
        <w:rPr>
          <w:lang w:val="en-US"/>
        </w:rPr>
        <w:t xml:space="preserve"> that</w:t>
      </w:r>
      <w:r w:rsidRPr="00154D7A">
        <w:rPr>
          <w:lang w:val="en-US"/>
        </w:rPr>
        <w:t xml:space="preserve"> </w:t>
      </w:r>
      <w:r w:rsidR="00B74058" w:rsidRPr="00154D7A">
        <w:rPr>
          <w:lang w:val="en-US"/>
        </w:rPr>
        <w:t>behavioral</w:t>
      </w:r>
      <w:r w:rsidRPr="00154D7A">
        <w:rPr>
          <w:lang w:val="en-US"/>
        </w:rPr>
        <w:t xml:space="preserve"> and service-related features exert</w:t>
      </w:r>
      <w:r w:rsidR="00584598" w:rsidRPr="00154D7A">
        <w:rPr>
          <w:lang w:val="en-US"/>
        </w:rPr>
        <w:t xml:space="preserve"> a</w:t>
      </w:r>
      <w:r w:rsidRPr="00154D7A">
        <w:rPr>
          <w:lang w:val="en-US"/>
        </w:rPr>
        <w:t xml:space="preserve"> stronger influence on churn </w:t>
      </w:r>
      <w:r w:rsidR="000E0E20" w:rsidRPr="00154D7A">
        <w:rPr>
          <w:lang w:val="en-US"/>
        </w:rPr>
        <w:t>behavior</w:t>
      </w:r>
      <w:r w:rsidRPr="00154D7A">
        <w:rPr>
          <w:lang w:val="en-US"/>
        </w:rPr>
        <w:t xml:space="preserve"> than purely demographic or financial variables, consistent with findings by AbdelAziz et al. (2025) and Singh H. et al. (2024).</w:t>
      </w:r>
    </w:p>
    <w:p w14:paraId="293F9F81" w14:textId="77777777" w:rsidR="00AB50A0" w:rsidRPr="00154D7A" w:rsidRDefault="00AB50A0" w:rsidP="00D92656">
      <w:pPr>
        <w:pStyle w:val="Heading2"/>
        <w:numPr>
          <w:ilvl w:val="1"/>
          <w:numId w:val="220"/>
        </w:numPr>
        <w:jc w:val="both"/>
        <w:rPr>
          <w:rFonts w:ascii="Times New Roman" w:hAnsi="Times New Roman" w:cs="Times New Roman"/>
          <w:b w:val="0"/>
          <w:bCs w:val="0"/>
          <w:lang w:val="en-US"/>
        </w:rPr>
      </w:pPr>
      <w:bookmarkStart w:id="64" w:name="_Toc215322066"/>
      <w:r w:rsidRPr="00154D7A">
        <w:rPr>
          <w:rFonts w:ascii="Times New Roman" w:hAnsi="Times New Roman" w:cs="Times New Roman"/>
          <w:b w:val="0"/>
          <w:bCs w:val="0"/>
          <w:lang w:val="en-US"/>
        </w:rPr>
        <w:t>Feature Engineering and Derived Attributes</w:t>
      </w:r>
      <w:bookmarkEnd w:id="64"/>
    </w:p>
    <w:p w14:paraId="65F8F744" w14:textId="4C746B0A" w:rsidR="00BF6D53" w:rsidRPr="00154D7A" w:rsidRDefault="005725E4" w:rsidP="00DF0066">
      <w:pPr>
        <w:pStyle w:val="p1"/>
        <w:jc w:val="both"/>
        <w:rPr>
          <w:lang w:val="en-US"/>
        </w:rPr>
      </w:pPr>
      <w:r w:rsidRPr="00154D7A">
        <w:rPr>
          <w:lang w:val="en-US"/>
        </w:rPr>
        <w:t xml:space="preserve">During </w:t>
      </w:r>
      <w:r w:rsidR="00584598" w:rsidRPr="00154D7A">
        <w:rPr>
          <w:lang w:val="en-US"/>
        </w:rPr>
        <w:t xml:space="preserve">the </w:t>
      </w:r>
      <w:r w:rsidRPr="00154D7A">
        <w:rPr>
          <w:lang w:val="en-US"/>
        </w:rPr>
        <w:t xml:space="preserve">EDA process, although feature engineering is optional, it is </w:t>
      </w:r>
      <w:r w:rsidR="00584598" w:rsidRPr="00154D7A">
        <w:rPr>
          <w:lang w:val="en-US"/>
        </w:rPr>
        <w:t xml:space="preserve">an </w:t>
      </w:r>
      <w:r w:rsidRPr="00154D7A">
        <w:rPr>
          <w:lang w:val="en-US"/>
        </w:rPr>
        <w:t>important step to enrich the predictive signals by deriving new features from existing ones. In other word</w:t>
      </w:r>
      <w:r w:rsidR="00584598" w:rsidRPr="00154D7A">
        <w:rPr>
          <w:lang w:val="en-US"/>
        </w:rPr>
        <w:t>s</w:t>
      </w:r>
      <w:r w:rsidRPr="00154D7A">
        <w:rPr>
          <w:lang w:val="en-US"/>
        </w:rPr>
        <w:t>, there may be some hidden indicators that are not directly observed in the raw attributes</w:t>
      </w:r>
      <w:r w:rsidR="00584598" w:rsidRPr="00154D7A">
        <w:rPr>
          <w:lang w:val="en-US"/>
        </w:rPr>
        <w:t>;</w:t>
      </w:r>
      <w:r w:rsidRPr="00154D7A">
        <w:rPr>
          <w:lang w:val="en-US"/>
        </w:rPr>
        <w:t xml:space="preserve"> by combin</w:t>
      </w:r>
      <w:r w:rsidR="00584598" w:rsidRPr="00154D7A">
        <w:rPr>
          <w:lang w:val="en-US"/>
        </w:rPr>
        <w:t>in</w:t>
      </w:r>
      <w:r w:rsidRPr="00154D7A">
        <w:rPr>
          <w:lang w:val="en-US"/>
        </w:rPr>
        <w:t>g several attributes together, the indicators become clearer. Within this analysis, the feature engineering process w</w:t>
      </w:r>
      <w:r w:rsidR="00584598" w:rsidRPr="00154D7A">
        <w:rPr>
          <w:lang w:val="en-US"/>
        </w:rPr>
        <w:t>as</w:t>
      </w:r>
      <w:r w:rsidRPr="00154D7A">
        <w:rPr>
          <w:lang w:val="en-US"/>
        </w:rPr>
        <w:t xml:space="preserve"> done by</w:t>
      </w:r>
      <w:r w:rsidR="002004EB" w:rsidRPr="00154D7A">
        <w:rPr>
          <w:lang w:val="en-US"/>
        </w:rPr>
        <w:t xml:space="preserve"> </w:t>
      </w:r>
      <w:r w:rsidRPr="00154D7A">
        <w:rPr>
          <w:lang w:val="en-US"/>
        </w:rPr>
        <w:t xml:space="preserve">banking expertise and existing </w:t>
      </w:r>
      <w:r w:rsidR="002004EB" w:rsidRPr="00154D7A">
        <w:rPr>
          <w:lang w:val="en-US"/>
        </w:rPr>
        <w:t>exploratory synthesis recommended by Abbas et al. (2023) and Singh et al. (2024).</w:t>
      </w:r>
    </w:p>
    <w:p w14:paraId="03DD34A0" w14:textId="605CA6D8" w:rsidR="009E77CA" w:rsidRPr="00154D7A" w:rsidRDefault="009E77CA" w:rsidP="00DF0066">
      <w:pPr>
        <w:pStyle w:val="p1"/>
        <w:jc w:val="both"/>
        <w:rPr>
          <w:lang w:val="en-US"/>
        </w:rPr>
      </w:pPr>
      <w:r w:rsidRPr="00154D7A">
        <w:rPr>
          <w:lang w:val="en-US"/>
        </w:rPr>
        <w:t>A total of 30 new variables were developed to encapsulate client tenure, recency, frequency, financial ratios, interaction intensity, and satisfaction dynamics.</w:t>
      </w:r>
      <w:r w:rsidR="0032512D" w:rsidRPr="00154D7A">
        <w:rPr>
          <w:lang w:val="en-US"/>
        </w:rPr>
        <w:t xml:space="preserve"> The full list of 30 new variables with their transformation logic can be found in </w:t>
      </w:r>
      <w:r w:rsidR="00584598" w:rsidRPr="00154D7A">
        <w:rPr>
          <w:lang w:val="en-US"/>
        </w:rPr>
        <w:t>A</w:t>
      </w:r>
      <w:r w:rsidR="0032512D" w:rsidRPr="00154D7A">
        <w:rPr>
          <w:lang w:val="en-US"/>
        </w:rPr>
        <w:t>ppendix B</w:t>
      </w:r>
      <w:r w:rsidR="009D210F" w:rsidRPr="00154D7A">
        <w:rPr>
          <w:lang w:val="en-US"/>
        </w:rPr>
        <w:t xml:space="preserve">. </w:t>
      </w:r>
      <w:r w:rsidR="009F3FED" w:rsidRPr="00154D7A">
        <w:rPr>
          <w:lang w:val="en-US"/>
        </w:rPr>
        <w:t>Each feature was derived through a deterministic transform of existing columns, guaranteeing interpretability and reproducibility.</w:t>
      </w:r>
    </w:p>
    <w:p w14:paraId="3B5B1899" w14:textId="5D7986D5" w:rsidR="00492521" w:rsidRPr="00154D7A" w:rsidRDefault="00F919AD" w:rsidP="00DF0066">
      <w:pPr>
        <w:pStyle w:val="p1"/>
        <w:jc w:val="both"/>
        <w:rPr>
          <w:lang w:val="en-US"/>
        </w:rPr>
      </w:pPr>
      <w:r w:rsidRPr="00154D7A">
        <w:rPr>
          <w:lang w:val="en-US"/>
        </w:rPr>
        <w:t>All engineered variables were validated through missing-value and negativity audits. None contained missing observations, and all ratio-based features were confirmed to be positive and finite. It is explainable because all 26 original features have</w:t>
      </w:r>
      <w:r w:rsidR="00545886" w:rsidRPr="00154D7A">
        <w:rPr>
          <w:lang w:val="en-US"/>
        </w:rPr>
        <w:t xml:space="preserve"> no </w:t>
      </w:r>
      <w:r w:rsidRPr="00154D7A">
        <w:rPr>
          <w:lang w:val="en-US"/>
        </w:rPr>
        <w:t>missing value</w:t>
      </w:r>
      <w:r w:rsidR="00584598" w:rsidRPr="00154D7A">
        <w:rPr>
          <w:lang w:val="en-US"/>
        </w:rPr>
        <w:t>s</w:t>
      </w:r>
      <w:r w:rsidRPr="00154D7A">
        <w:rPr>
          <w:lang w:val="en-US"/>
        </w:rPr>
        <w:t xml:space="preserve">. These results demonstrate excellent data completeness and internal consistency, confirming the engineered features’ readiness for model integration. </w:t>
      </w:r>
      <w:r w:rsidR="00A30C1B" w:rsidRPr="00154D7A">
        <w:rPr>
          <w:lang w:val="en-US"/>
        </w:rPr>
        <w:t xml:space="preserve"> </w:t>
      </w:r>
    </w:p>
    <w:p w14:paraId="2B8AF60E" w14:textId="77777777" w:rsidR="00C81FAC" w:rsidRPr="00154D7A" w:rsidRDefault="00C81FAC" w:rsidP="00D92656">
      <w:pPr>
        <w:pStyle w:val="Heading2"/>
        <w:numPr>
          <w:ilvl w:val="1"/>
          <w:numId w:val="220"/>
        </w:numPr>
        <w:jc w:val="both"/>
        <w:rPr>
          <w:rFonts w:ascii="Times New Roman" w:hAnsi="Times New Roman" w:cs="Times New Roman"/>
          <w:b w:val="0"/>
          <w:bCs w:val="0"/>
          <w:lang w:val="en-US"/>
        </w:rPr>
      </w:pPr>
      <w:bookmarkStart w:id="65" w:name="_Toc215322067"/>
      <w:r w:rsidRPr="00154D7A">
        <w:rPr>
          <w:rFonts w:ascii="Times New Roman" w:hAnsi="Times New Roman" w:cs="Times New Roman"/>
          <w:b w:val="0"/>
          <w:bCs w:val="0"/>
          <w:lang w:val="en-US"/>
        </w:rPr>
        <w:lastRenderedPageBreak/>
        <w:t>Outlier and Data Quality Checks</w:t>
      </w:r>
      <w:bookmarkEnd w:id="65"/>
    </w:p>
    <w:p w14:paraId="1CDEFA92" w14:textId="78FD247C" w:rsidR="00DA4CE2" w:rsidRPr="00154D7A" w:rsidRDefault="00DA4CE2" w:rsidP="009A0BC2">
      <w:pPr>
        <w:pStyle w:val="p1"/>
        <w:ind w:left="360"/>
        <w:jc w:val="both"/>
        <w:rPr>
          <w:lang w:val="en-US"/>
        </w:rPr>
      </w:pPr>
      <w:r w:rsidRPr="00154D7A">
        <w:rPr>
          <w:lang w:val="en-US"/>
        </w:rPr>
        <w:t xml:space="preserve">After feature engineering, the dataset was </w:t>
      </w:r>
      <w:r w:rsidR="00584598" w:rsidRPr="00154D7A">
        <w:rPr>
          <w:lang w:val="en-US"/>
        </w:rPr>
        <w:t>run</w:t>
      </w:r>
      <w:r w:rsidRPr="00154D7A">
        <w:rPr>
          <w:lang w:val="en-US"/>
        </w:rPr>
        <w:t xml:space="preserve"> through </w:t>
      </w:r>
      <w:r w:rsidR="00584598" w:rsidRPr="00154D7A">
        <w:rPr>
          <w:lang w:val="en-US"/>
        </w:rPr>
        <w:t xml:space="preserve">an </w:t>
      </w:r>
      <w:r w:rsidRPr="00154D7A">
        <w:rPr>
          <w:lang w:val="en-US"/>
        </w:rPr>
        <w:t xml:space="preserve">outlier and data quality check to ensure there is no </w:t>
      </w:r>
      <w:r w:rsidR="00095C31" w:rsidRPr="00154D7A">
        <w:rPr>
          <w:lang w:val="en-US"/>
        </w:rPr>
        <w:t xml:space="preserve">significant skew affecting normalization. </w:t>
      </w:r>
      <w:r w:rsidR="009B2F76" w:rsidRPr="00154D7A">
        <w:rPr>
          <w:lang w:val="en-US"/>
        </w:rPr>
        <w:t>The i</w:t>
      </w:r>
      <w:r w:rsidR="00F27C76" w:rsidRPr="00154D7A">
        <w:rPr>
          <w:lang w:val="en-US"/>
        </w:rPr>
        <w:t>nterquartile range (IQR) method was used to detect if there w</w:t>
      </w:r>
      <w:r w:rsidR="009B2F76" w:rsidRPr="00154D7A">
        <w:rPr>
          <w:lang w:val="en-US"/>
        </w:rPr>
        <w:t>ere</w:t>
      </w:r>
      <w:r w:rsidR="00F27C76" w:rsidRPr="00154D7A">
        <w:rPr>
          <w:lang w:val="en-US"/>
        </w:rPr>
        <w:t xml:space="preserve"> any outliers. Surprisingly, </w:t>
      </w:r>
      <w:r w:rsidR="00D20DC7" w:rsidRPr="00154D7A">
        <w:rPr>
          <w:lang w:val="en-US"/>
        </w:rPr>
        <w:t>all outlier ratios were below 1% for key variable</w:t>
      </w:r>
      <w:r w:rsidR="00364A0A" w:rsidRPr="00154D7A">
        <w:rPr>
          <w:lang w:val="en-US"/>
        </w:rPr>
        <w:t>s</w:t>
      </w:r>
      <w:r w:rsidR="00D20DC7" w:rsidRPr="00154D7A">
        <w:rPr>
          <w:lang w:val="en-US"/>
        </w:rPr>
        <w:t xml:space="preserve"> such as </w:t>
      </w:r>
      <w:proofErr w:type="spellStart"/>
      <w:r w:rsidR="00D20DC7" w:rsidRPr="00154D7A">
        <w:rPr>
          <w:rStyle w:val="s1"/>
          <w:lang w:val="en-US"/>
        </w:rPr>
        <w:t>Account_Balance</w:t>
      </w:r>
      <w:proofErr w:type="spellEnd"/>
      <w:r w:rsidR="00D20DC7" w:rsidRPr="00154D7A">
        <w:rPr>
          <w:lang w:val="en-US"/>
        </w:rPr>
        <w:t xml:space="preserve">, </w:t>
      </w:r>
      <w:proofErr w:type="spellStart"/>
      <w:r w:rsidR="00D20DC7" w:rsidRPr="00154D7A">
        <w:rPr>
          <w:rStyle w:val="s1"/>
          <w:lang w:val="en-US"/>
        </w:rPr>
        <w:t>Annual_Income</w:t>
      </w:r>
      <w:proofErr w:type="spellEnd"/>
      <w:r w:rsidR="00D20DC7" w:rsidRPr="00154D7A">
        <w:rPr>
          <w:lang w:val="en-US"/>
        </w:rPr>
        <w:t xml:space="preserve">, and </w:t>
      </w:r>
      <w:proofErr w:type="spellStart"/>
      <w:r w:rsidR="00D20DC7" w:rsidRPr="00154D7A">
        <w:rPr>
          <w:rStyle w:val="s1"/>
          <w:lang w:val="en-US"/>
        </w:rPr>
        <w:t>Credit_Score</w:t>
      </w:r>
      <w:proofErr w:type="spellEnd"/>
      <w:r w:rsidR="00D20DC7" w:rsidRPr="00154D7A">
        <w:rPr>
          <w:rStyle w:val="s1"/>
          <w:lang w:val="en-US"/>
        </w:rPr>
        <w:t xml:space="preserve">. </w:t>
      </w:r>
      <w:r w:rsidR="00B7554E" w:rsidRPr="00154D7A">
        <w:rPr>
          <w:rStyle w:val="s1"/>
          <w:lang w:val="en-US"/>
        </w:rPr>
        <w:t xml:space="preserve">This result ensured </w:t>
      </w:r>
      <w:r w:rsidR="0023588F" w:rsidRPr="00154D7A">
        <w:rPr>
          <w:rStyle w:val="s1"/>
          <w:lang w:val="en-US"/>
        </w:rPr>
        <w:t xml:space="preserve">no major skew </w:t>
      </w:r>
      <w:r w:rsidR="00364A0A" w:rsidRPr="00154D7A">
        <w:rPr>
          <w:rStyle w:val="s1"/>
          <w:lang w:val="en-US"/>
        </w:rPr>
        <w:t>would</w:t>
      </w:r>
      <w:r w:rsidR="0023588F" w:rsidRPr="00154D7A">
        <w:rPr>
          <w:rStyle w:val="s1"/>
          <w:lang w:val="en-US"/>
        </w:rPr>
        <w:t xml:space="preserve"> affect the further model implementation.</w:t>
      </w:r>
    </w:p>
    <w:p w14:paraId="7D8145C1" w14:textId="3CA66832" w:rsidR="00887E4E" w:rsidRPr="00154D7A" w:rsidRDefault="0023588F" w:rsidP="00C3644F">
      <w:pPr>
        <w:pStyle w:val="p1"/>
        <w:ind w:left="360"/>
        <w:rPr>
          <w:lang w:val="en-US"/>
        </w:rPr>
      </w:pPr>
      <w:r w:rsidRPr="00154D7A">
        <w:rPr>
          <w:lang w:val="en-US"/>
        </w:rPr>
        <w:t xml:space="preserve">Next, </w:t>
      </w:r>
      <w:r w:rsidR="00C3644F" w:rsidRPr="00154D7A">
        <w:rPr>
          <w:lang w:val="en-US"/>
        </w:rPr>
        <w:t xml:space="preserve">as explained in </w:t>
      </w:r>
      <w:r w:rsidR="00547365" w:rsidRPr="00154D7A">
        <w:rPr>
          <w:lang w:val="en-US"/>
        </w:rPr>
        <w:t>C</w:t>
      </w:r>
      <w:r w:rsidR="00C3644F" w:rsidRPr="00154D7A">
        <w:rPr>
          <w:lang w:val="en-US"/>
        </w:rPr>
        <w:t xml:space="preserve">hapter 3, </w:t>
      </w:r>
      <w:r w:rsidRPr="00154D7A">
        <w:rPr>
          <w:lang w:val="en-US"/>
        </w:rPr>
        <w:t>s</w:t>
      </w:r>
      <w:r w:rsidR="00C81FAC" w:rsidRPr="00154D7A">
        <w:rPr>
          <w:lang w:val="en-US"/>
        </w:rPr>
        <w:t>tandardization was</w:t>
      </w:r>
      <w:r w:rsidR="00C3644F" w:rsidRPr="00154D7A">
        <w:rPr>
          <w:lang w:val="en-US"/>
        </w:rPr>
        <w:t xml:space="preserve"> chosen</w:t>
      </w:r>
      <w:r w:rsidR="00887E4E" w:rsidRPr="00154D7A">
        <w:rPr>
          <w:lang w:val="en-US"/>
        </w:rPr>
        <w:t xml:space="preserve"> as </w:t>
      </w:r>
      <w:r w:rsidR="00364A0A" w:rsidRPr="00154D7A">
        <w:rPr>
          <w:lang w:val="en-US"/>
        </w:rPr>
        <w:t xml:space="preserve">a </w:t>
      </w:r>
      <w:r w:rsidR="00887E4E" w:rsidRPr="00154D7A">
        <w:rPr>
          <w:lang w:val="en-US"/>
        </w:rPr>
        <w:t xml:space="preserve">scaling method to maintain training stability across gradient-based algorithms, especially for DNN models (Domingos, </w:t>
      </w:r>
      <w:proofErr w:type="spellStart"/>
      <w:r w:rsidR="00887E4E" w:rsidRPr="00154D7A">
        <w:rPr>
          <w:lang w:val="en-US"/>
        </w:rPr>
        <w:t>Ojeme</w:t>
      </w:r>
      <w:proofErr w:type="spellEnd"/>
      <w:r w:rsidR="00547365" w:rsidRPr="00154D7A">
        <w:rPr>
          <w:lang w:val="en-US"/>
        </w:rPr>
        <w:t>,</w:t>
      </w:r>
      <w:r w:rsidR="00887E4E" w:rsidRPr="00154D7A">
        <w:rPr>
          <w:lang w:val="en-US"/>
        </w:rPr>
        <w:t xml:space="preserve"> &amp; Daramola, 2021). </w:t>
      </w:r>
    </w:p>
    <w:p w14:paraId="193B9EDB" w14:textId="7EE587E8" w:rsidR="00C81FAC" w:rsidRPr="00154D7A" w:rsidRDefault="00C81FAC" w:rsidP="00D92656">
      <w:pPr>
        <w:pStyle w:val="Heading2"/>
        <w:numPr>
          <w:ilvl w:val="1"/>
          <w:numId w:val="220"/>
        </w:numPr>
        <w:jc w:val="both"/>
        <w:rPr>
          <w:rFonts w:ascii="Times New Roman" w:hAnsi="Times New Roman" w:cs="Times New Roman"/>
          <w:b w:val="0"/>
          <w:bCs w:val="0"/>
          <w:lang w:val="en-US"/>
        </w:rPr>
      </w:pPr>
      <w:bookmarkStart w:id="66" w:name="_Toc215322068"/>
      <w:r w:rsidRPr="00154D7A">
        <w:rPr>
          <w:rFonts w:ascii="Times New Roman" w:hAnsi="Times New Roman" w:cs="Times New Roman"/>
          <w:b w:val="0"/>
          <w:bCs w:val="0"/>
          <w:lang w:val="en-US"/>
        </w:rPr>
        <w:t>Summary</w:t>
      </w:r>
      <w:bookmarkEnd w:id="66"/>
    </w:p>
    <w:p w14:paraId="70387838" w14:textId="77777777" w:rsidR="003E3968" w:rsidRPr="00154D7A" w:rsidRDefault="003E3968" w:rsidP="009A0BC2">
      <w:pPr>
        <w:pStyle w:val="p1"/>
        <w:jc w:val="both"/>
        <w:rPr>
          <w:lang w:val="en-US"/>
        </w:rPr>
      </w:pPr>
      <w:r w:rsidRPr="00154D7A">
        <w:rPr>
          <w:lang w:val="en-US"/>
        </w:rPr>
        <w:t>The exploratory analysis confirmed the dataset’s analytical readiness:</w:t>
      </w:r>
    </w:p>
    <w:p w14:paraId="4168E17F" w14:textId="77777777" w:rsidR="003E3968" w:rsidRPr="00154D7A" w:rsidRDefault="003E3968" w:rsidP="009A0BC2">
      <w:pPr>
        <w:pStyle w:val="p1"/>
        <w:numPr>
          <w:ilvl w:val="0"/>
          <w:numId w:val="125"/>
        </w:numPr>
        <w:jc w:val="both"/>
        <w:rPr>
          <w:lang w:val="en-US"/>
        </w:rPr>
      </w:pPr>
      <w:r w:rsidRPr="00154D7A">
        <w:rPr>
          <w:lang w:val="en-US"/>
        </w:rPr>
        <w:t>All relevant columns are complete, standardized, and free from critical outliers.</w:t>
      </w:r>
    </w:p>
    <w:p w14:paraId="6F9FA737" w14:textId="08D23796" w:rsidR="003E3968" w:rsidRPr="00154D7A" w:rsidRDefault="003E3968" w:rsidP="009A0BC2">
      <w:pPr>
        <w:pStyle w:val="p1"/>
        <w:numPr>
          <w:ilvl w:val="0"/>
          <w:numId w:val="125"/>
        </w:numPr>
        <w:jc w:val="both"/>
        <w:rPr>
          <w:lang w:val="en-US"/>
        </w:rPr>
      </w:pPr>
      <w:r w:rsidRPr="00154D7A">
        <w:rPr>
          <w:lang w:val="en-US"/>
        </w:rPr>
        <w:t>The target variable exhibits moderate imbalance requiring oversampling treatment</w:t>
      </w:r>
      <w:r w:rsidR="00BE263B" w:rsidRPr="00154D7A">
        <w:rPr>
          <w:lang w:val="en-US"/>
        </w:rPr>
        <w:t>. In this study</w:t>
      </w:r>
      <w:r w:rsidR="00364A0A" w:rsidRPr="00154D7A">
        <w:rPr>
          <w:lang w:val="en-US"/>
        </w:rPr>
        <w:t>,</w:t>
      </w:r>
      <w:r w:rsidR="00BE263B" w:rsidRPr="00154D7A">
        <w:rPr>
          <w:lang w:val="en-US"/>
        </w:rPr>
        <w:t xml:space="preserve"> it was SMOTE</w:t>
      </w:r>
      <w:r w:rsidRPr="00154D7A">
        <w:rPr>
          <w:lang w:val="en-US"/>
        </w:rPr>
        <w:t>.</w:t>
      </w:r>
    </w:p>
    <w:p w14:paraId="5ADEE044" w14:textId="06D847DE" w:rsidR="003E3968" w:rsidRPr="00154D7A" w:rsidRDefault="00B74058" w:rsidP="009A0BC2">
      <w:pPr>
        <w:pStyle w:val="p1"/>
        <w:numPr>
          <w:ilvl w:val="0"/>
          <w:numId w:val="125"/>
        </w:numPr>
        <w:jc w:val="both"/>
        <w:rPr>
          <w:lang w:val="en-US"/>
        </w:rPr>
      </w:pPr>
      <w:r w:rsidRPr="00154D7A">
        <w:rPr>
          <w:lang w:val="en-US"/>
        </w:rPr>
        <w:t>Behavioral</w:t>
      </w:r>
      <w:r w:rsidR="003E3968" w:rsidRPr="00154D7A">
        <w:rPr>
          <w:lang w:val="en-US"/>
        </w:rPr>
        <w:t xml:space="preserve"> and satisfaction-related attributes dominate the predictive signal.</w:t>
      </w:r>
    </w:p>
    <w:p w14:paraId="334E7123" w14:textId="1028FFBB" w:rsidR="003E3968" w:rsidRPr="00154D7A" w:rsidRDefault="003E3968" w:rsidP="009A0BC2">
      <w:pPr>
        <w:pStyle w:val="p1"/>
        <w:numPr>
          <w:ilvl w:val="0"/>
          <w:numId w:val="125"/>
        </w:numPr>
        <w:jc w:val="both"/>
        <w:rPr>
          <w:lang w:val="en-US"/>
        </w:rPr>
      </w:pPr>
      <w:r w:rsidRPr="00154D7A">
        <w:rPr>
          <w:lang w:val="en-US"/>
        </w:rPr>
        <w:t xml:space="preserve">Feature engineering successfully enriched the data with interpretable </w:t>
      </w:r>
      <w:r w:rsidR="00B74058" w:rsidRPr="00154D7A">
        <w:rPr>
          <w:lang w:val="en-US"/>
        </w:rPr>
        <w:t>behavioral</w:t>
      </w:r>
      <w:r w:rsidRPr="00154D7A">
        <w:rPr>
          <w:lang w:val="en-US"/>
        </w:rPr>
        <w:t xml:space="preserve"> and financial dimensions.</w:t>
      </w:r>
    </w:p>
    <w:p w14:paraId="1FF83964" w14:textId="423EF914" w:rsidR="003E3968" w:rsidRPr="00154D7A" w:rsidRDefault="003E3968" w:rsidP="009A0BC2">
      <w:pPr>
        <w:pStyle w:val="p1"/>
        <w:numPr>
          <w:ilvl w:val="0"/>
          <w:numId w:val="125"/>
        </w:numPr>
        <w:jc w:val="both"/>
        <w:rPr>
          <w:lang w:val="en-US"/>
        </w:rPr>
      </w:pPr>
      <w:r w:rsidRPr="00154D7A">
        <w:rPr>
          <w:lang w:val="en-US"/>
        </w:rPr>
        <w:t xml:space="preserve">The exclusion of </w:t>
      </w:r>
      <w:r w:rsidRPr="00154D7A">
        <w:rPr>
          <w:i/>
          <w:iCs/>
          <w:lang w:val="en-US"/>
        </w:rPr>
        <w:t>Churn_Timeframe</w:t>
      </w:r>
      <w:r w:rsidRPr="00154D7A">
        <w:rPr>
          <w:lang w:val="en-US"/>
        </w:rPr>
        <w:t xml:space="preserve"> ensured methodological integrity and prevented target leakage.</w:t>
      </w:r>
    </w:p>
    <w:p w14:paraId="0496C5EA" w14:textId="226D970B" w:rsidR="0093706F" w:rsidRPr="00154D7A" w:rsidRDefault="003E3968" w:rsidP="009A0BC2">
      <w:pPr>
        <w:pStyle w:val="p1"/>
        <w:jc w:val="both"/>
        <w:rPr>
          <w:lang w:val="en-US"/>
        </w:rPr>
      </w:pPr>
      <w:r w:rsidRPr="00154D7A">
        <w:rPr>
          <w:lang w:val="en-US"/>
        </w:rPr>
        <w:t>These findings established a robust analytical foundation for the next phase</w:t>
      </w:r>
      <w:r w:rsidR="00584598" w:rsidRPr="00154D7A">
        <w:rPr>
          <w:lang w:val="en-US"/>
        </w:rPr>
        <w:t>,</w:t>
      </w:r>
      <w:r w:rsidRPr="00154D7A">
        <w:rPr>
          <w:lang w:val="en-US"/>
        </w:rPr>
        <w:t xml:space="preserve"> which is model training, tuning, and evaluation in the following chapter.</w:t>
      </w:r>
    </w:p>
    <w:p w14:paraId="5829FFDA" w14:textId="77777777" w:rsidR="008447E7" w:rsidRPr="00154D7A" w:rsidRDefault="008447E7">
      <w:pPr>
        <w:spacing w:after="200" w:line="276" w:lineRule="auto"/>
        <w:rPr>
          <w:rFonts w:eastAsiaTheme="majorEastAsia"/>
          <w:b/>
          <w:bCs/>
          <w:color w:val="365F91" w:themeColor="accent1" w:themeShade="BF"/>
          <w:sz w:val="28"/>
          <w:szCs w:val="28"/>
          <w:lang w:val="en-US"/>
        </w:rPr>
      </w:pPr>
      <w:r w:rsidRPr="00154D7A">
        <w:rPr>
          <w:lang w:val="en-US"/>
        </w:rPr>
        <w:br w:type="page"/>
      </w:r>
    </w:p>
    <w:p w14:paraId="3BE18148" w14:textId="18DA40AA" w:rsidR="008447E7" w:rsidRPr="00154D7A" w:rsidRDefault="008447E7" w:rsidP="008447E7">
      <w:pPr>
        <w:pStyle w:val="Heading1"/>
        <w:jc w:val="center"/>
        <w:rPr>
          <w:rFonts w:ascii="Times New Roman" w:hAnsi="Times New Roman" w:cs="Times New Roman"/>
          <w:lang w:val="en-US"/>
        </w:rPr>
      </w:pPr>
      <w:bookmarkStart w:id="67" w:name="_Toc215322069"/>
      <w:r w:rsidRPr="00154D7A">
        <w:rPr>
          <w:rFonts w:ascii="Times New Roman" w:hAnsi="Times New Roman" w:cs="Times New Roman"/>
          <w:lang w:val="en-US"/>
        </w:rPr>
        <w:lastRenderedPageBreak/>
        <w:t>CHAPTER 5</w:t>
      </w:r>
      <w:r w:rsidRPr="00154D7A">
        <w:rPr>
          <w:rFonts w:ascii="Times New Roman" w:hAnsi="Times New Roman" w:cs="Times New Roman"/>
          <w:lang w:val="en-US"/>
        </w:rPr>
        <w:br/>
      </w:r>
      <w:r w:rsidRPr="00154D7A">
        <w:rPr>
          <w:rFonts w:ascii="Times New Roman" w:hAnsi="Times New Roman" w:cs="Times New Roman"/>
          <w:lang w:val="en-US"/>
        </w:rPr>
        <w:br/>
        <w:t>IMPLEMENTATION</w:t>
      </w:r>
      <w:bookmarkEnd w:id="67"/>
    </w:p>
    <w:p w14:paraId="0D6E9325" w14:textId="1B80A079" w:rsidR="00C010C7" w:rsidRPr="00154D7A" w:rsidRDefault="00CE0ED1" w:rsidP="00CE0ED1">
      <w:pPr>
        <w:pStyle w:val="Heading2"/>
        <w:numPr>
          <w:ilvl w:val="1"/>
          <w:numId w:val="222"/>
        </w:numPr>
        <w:jc w:val="both"/>
        <w:rPr>
          <w:rFonts w:ascii="Times New Roman" w:hAnsi="Times New Roman" w:cs="Times New Roman"/>
          <w:b w:val="0"/>
          <w:bCs w:val="0"/>
          <w:lang w:val="en-US"/>
        </w:rPr>
      </w:pPr>
      <w:bookmarkStart w:id="68" w:name="_Toc215322070"/>
      <w:r w:rsidRPr="00154D7A">
        <w:rPr>
          <w:rFonts w:ascii="Times New Roman" w:hAnsi="Times New Roman" w:cs="Times New Roman"/>
          <w:b w:val="0"/>
          <w:bCs w:val="0"/>
          <w:lang w:val="en-US"/>
        </w:rPr>
        <w:t>Introduction</w:t>
      </w:r>
      <w:bookmarkEnd w:id="68"/>
    </w:p>
    <w:p w14:paraId="4CDCD184" w14:textId="5C71CF98" w:rsidR="00EE4B64" w:rsidRPr="00154D7A" w:rsidRDefault="00EE4B64" w:rsidP="009A0BC2">
      <w:pPr>
        <w:pStyle w:val="p1"/>
        <w:jc w:val="both"/>
        <w:rPr>
          <w:lang w:val="en-US"/>
        </w:rPr>
      </w:pPr>
      <w:r w:rsidRPr="00154D7A">
        <w:rPr>
          <w:lang w:val="en-US"/>
        </w:rPr>
        <w:t xml:space="preserve">This chapter presents the full implementation process linking exploratory analysis and model evaluation. It details the sequence of steps carried out to transform the cleaned dataset from Chapter </w:t>
      </w:r>
      <w:r w:rsidR="006464DD" w:rsidRPr="00154D7A">
        <w:rPr>
          <w:lang w:val="en-US"/>
        </w:rPr>
        <w:t>4</w:t>
      </w:r>
      <w:r w:rsidRPr="00154D7A">
        <w:rPr>
          <w:lang w:val="en-US"/>
        </w:rPr>
        <w:t xml:space="preserve"> into predictive models capable of forecasting customer churn.</w:t>
      </w:r>
    </w:p>
    <w:p w14:paraId="4E5E8A39" w14:textId="77777777" w:rsidR="00EE4B64" w:rsidRPr="00154D7A" w:rsidRDefault="00EE4B64" w:rsidP="009A0BC2">
      <w:pPr>
        <w:pStyle w:val="p1"/>
        <w:jc w:val="both"/>
        <w:rPr>
          <w:lang w:val="en-US"/>
        </w:rPr>
      </w:pPr>
      <w:r w:rsidRPr="00154D7A">
        <w:rPr>
          <w:lang w:val="en-US"/>
        </w:rPr>
        <w:t xml:space="preserve">The implementation framework was constructed in </w:t>
      </w:r>
      <w:r w:rsidRPr="00154D7A">
        <w:rPr>
          <w:rStyle w:val="s1"/>
          <w:b/>
          <w:bCs/>
          <w:lang w:val="en-US"/>
        </w:rPr>
        <w:t>Python 3.10</w:t>
      </w:r>
      <w:r w:rsidRPr="00154D7A">
        <w:rPr>
          <w:lang w:val="en-US"/>
        </w:rPr>
        <w:t xml:space="preserve"> using </w:t>
      </w:r>
      <w:r w:rsidRPr="00154D7A">
        <w:rPr>
          <w:rStyle w:val="s1"/>
          <w:b/>
          <w:bCs/>
          <w:lang w:val="en-US"/>
        </w:rPr>
        <w:t>Pandas, Scikit-learn, Imbalanced-learn, XGBoost, TensorFlow</w:t>
      </w:r>
      <w:r w:rsidRPr="00154D7A">
        <w:rPr>
          <w:lang w:val="en-US"/>
        </w:rPr>
        <w:t xml:space="preserve">, and </w:t>
      </w:r>
      <w:r w:rsidRPr="00154D7A">
        <w:rPr>
          <w:rStyle w:val="s1"/>
          <w:b/>
          <w:bCs/>
          <w:lang w:val="en-US"/>
        </w:rPr>
        <w:t>SHAP</w:t>
      </w:r>
      <w:r w:rsidRPr="00154D7A">
        <w:rPr>
          <w:lang w:val="en-US"/>
        </w:rPr>
        <w:t>, executed within a Jupyter Notebook.</w:t>
      </w:r>
    </w:p>
    <w:p w14:paraId="672C4DEE" w14:textId="5D87F6ED" w:rsidR="00EE4B64" w:rsidRPr="00154D7A" w:rsidRDefault="00EE4B64" w:rsidP="009A0BC2">
      <w:pPr>
        <w:pStyle w:val="p1"/>
        <w:jc w:val="both"/>
        <w:rPr>
          <w:lang w:val="en-US"/>
        </w:rPr>
      </w:pPr>
      <w:r w:rsidRPr="00154D7A">
        <w:rPr>
          <w:lang w:val="en-US"/>
        </w:rPr>
        <w:t xml:space="preserve">The process includes data partitioning, preprocessing, leakage control, class imbalance treatment, baseline model establishment, hyperparameter optimization, ensemble formation, and final explainability analysis. Each step is designed for </w:t>
      </w:r>
      <w:r w:rsidRPr="00154D7A">
        <w:rPr>
          <w:rStyle w:val="s1"/>
          <w:b/>
          <w:bCs/>
          <w:lang w:val="en-US"/>
        </w:rPr>
        <w:t>reproducibility</w:t>
      </w:r>
      <w:r w:rsidRPr="00154D7A">
        <w:rPr>
          <w:lang w:val="en-US"/>
        </w:rPr>
        <w:t xml:space="preserve">, </w:t>
      </w:r>
      <w:r w:rsidRPr="00154D7A">
        <w:rPr>
          <w:rStyle w:val="s1"/>
          <w:b/>
          <w:bCs/>
          <w:lang w:val="en-US"/>
        </w:rPr>
        <w:t>bias mitigation</w:t>
      </w:r>
      <w:r w:rsidRPr="00154D7A">
        <w:rPr>
          <w:lang w:val="en-US"/>
        </w:rPr>
        <w:t xml:space="preserve">, and </w:t>
      </w:r>
      <w:r w:rsidRPr="00154D7A">
        <w:rPr>
          <w:rStyle w:val="s1"/>
          <w:b/>
          <w:bCs/>
          <w:lang w:val="en-US"/>
        </w:rPr>
        <w:t>interpretability</w:t>
      </w:r>
      <w:r w:rsidRPr="00154D7A">
        <w:rPr>
          <w:lang w:val="en-US"/>
        </w:rPr>
        <w:t>, ensuring that the reported performance results are both valid and explainable in a banking context.</w:t>
      </w:r>
    </w:p>
    <w:p w14:paraId="1B15A1F5" w14:textId="77777777" w:rsidR="00AB5885" w:rsidRPr="00154D7A" w:rsidRDefault="00AB5885" w:rsidP="00CE0ED1">
      <w:pPr>
        <w:pStyle w:val="Heading2"/>
        <w:numPr>
          <w:ilvl w:val="1"/>
          <w:numId w:val="222"/>
        </w:numPr>
        <w:jc w:val="both"/>
        <w:rPr>
          <w:rFonts w:ascii="Times New Roman" w:hAnsi="Times New Roman" w:cs="Times New Roman"/>
          <w:b w:val="0"/>
          <w:bCs w:val="0"/>
          <w:lang w:val="en-US"/>
        </w:rPr>
      </w:pPr>
      <w:bookmarkStart w:id="69" w:name="_Toc215322071"/>
      <w:r w:rsidRPr="00154D7A">
        <w:rPr>
          <w:rFonts w:ascii="Times New Roman" w:hAnsi="Times New Roman" w:cs="Times New Roman"/>
          <w:b w:val="0"/>
          <w:bCs w:val="0"/>
          <w:lang w:val="en-US"/>
        </w:rPr>
        <w:t>Train–Test Split</w:t>
      </w:r>
      <w:bookmarkEnd w:id="69"/>
    </w:p>
    <w:p w14:paraId="70959CEC" w14:textId="2DCC2CB2" w:rsidR="00DB490B" w:rsidRPr="00154D7A" w:rsidRDefault="00DB490B" w:rsidP="009A0BC2">
      <w:pPr>
        <w:pStyle w:val="p1"/>
        <w:jc w:val="both"/>
        <w:rPr>
          <w:lang w:val="en-US"/>
        </w:rPr>
      </w:pPr>
      <w:r w:rsidRPr="00154D7A">
        <w:rPr>
          <w:lang w:val="en-US"/>
        </w:rPr>
        <w:t xml:space="preserve">After completing all feature engineering and data-quality checks, the dataset was partitioned into two mutually exclusive subsets using </w:t>
      </w:r>
      <w:r w:rsidR="00584598" w:rsidRPr="00154D7A">
        <w:rPr>
          <w:lang w:val="en-US"/>
        </w:rPr>
        <w:t xml:space="preserve">a </w:t>
      </w:r>
      <w:r w:rsidRPr="00154D7A">
        <w:rPr>
          <w:rStyle w:val="s1"/>
          <w:b/>
          <w:bCs/>
          <w:lang w:val="en-US"/>
        </w:rPr>
        <w:t>Stratified Train–Test Split</w:t>
      </w:r>
      <w:r w:rsidRPr="00154D7A">
        <w:rPr>
          <w:lang w:val="en-US"/>
        </w:rPr>
        <w:t xml:space="preserve"> (70% training, 30% testing).</w:t>
      </w:r>
    </w:p>
    <w:p w14:paraId="65BE5EBF" w14:textId="027A5695" w:rsidR="00DB490B" w:rsidRPr="00154D7A" w:rsidRDefault="00DB490B" w:rsidP="009A0BC2">
      <w:pPr>
        <w:pStyle w:val="p1"/>
        <w:jc w:val="both"/>
        <w:rPr>
          <w:lang w:val="en-US"/>
        </w:rPr>
      </w:pPr>
      <w:r w:rsidRPr="00154D7A">
        <w:rPr>
          <w:lang w:val="en-US"/>
        </w:rPr>
        <w:t>Stratification was essential to preserve the original churn-to-non-churn ratio in both splits, avoiding distortion in the minority-class distribution.</w:t>
      </w:r>
    </w:p>
    <w:p w14:paraId="5345A465" w14:textId="77777777" w:rsidR="00DB490B" w:rsidRPr="00154D7A" w:rsidRDefault="00DB490B" w:rsidP="00DB490B">
      <w:pPr>
        <w:pStyle w:val="p3"/>
        <w:rPr>
          <w:lang w:val="en-US"/>
        </w:rPr>
      </w:pPr>
      <w:r w:rsidRPr="00154D7A">
        <w:rPr>
          <w:b/>
          <w:bCs/>
          <w:lang w:val="en-US"/>
        </w:rPr>
        <w:t>Original class distribution:</w:t>
      </w:r>
    </w:p>
    <w:p w14:paraId="31C09CD2" w14:textId="77777777" w:rsidR="00DB490B" w:rsidRPr="00154D7A" w:rsidRDefault="00DB490B" w:rsidP="00DB490B">
      <w:pPr>
        <w:pStyle w:val="p1"/>
        <w:numPr>
          <w:ilvl w:val="0"/>
          <w:numId w:val="126"/>
        </w:numPr>
        <w:rPr>
          <w:lang w:val="en-US"/>
        </w:rPr>
      </w:pPr>
      <w:r w:rsidRPr="00154D7A">
        <w:rPr>
          <w:b/>
          <w:bCs/>
          <w:lang w:val="en-US"/>
        </w:rPr>
        <w:t>Total records:</w:t>
      </w:r>
      <w:r w:rsidRPr="00154D7A">
        <w:rPr>
          <w:rStyle w:val="s1"/>
          <w:lang w:val="en-US"/>
        </w:rPr>
        <w:t xml:space="preserve"> 5,000</w:t>
      </w:r>
    </w:p>
    <w:p w14:paraId="454CEDDE" w14:textId="77777777" w:rsidR="00DB490B" w:rsidRPr="00154D7A" w:rsidRDefault="00DB490B" w:rsidP="00DB490B">
      <w:pPr>
        <w:pStyle w:val="p1"/>
        <w:numPr>
          <w:ilvl w:val="0"/>
          <w:numId w:val="126"/>
        </w:numPr>
        <w:rPr>
          <w:lang w:val="en-US"/>
        </w:rPr>
      </w:pPr>
      <w:r w:rsidRPr="00154D7A">
        <w:rPr>
          <w:rStyle w:val="s1"/>
          <w:b/>
          <w:bCs/>
          <w:lang w:val="en-US"/>
        </w:rPr>
        <w:t>Churners (1):</w:t>
      </w:r>
      <w:r w:rsidRPr="00154D7A">
        <w:rPr>
          <w:lang w:val="en-US"/>
        </w:rPr>
        <w:t xml:space="preserve"> 1,583 (31.7%)</w:t>
      </w:r>
    </w:p>
    <w:p w14:paraId="71C0344A" w14:textId="6441D402" w:rsidR="007F2187" w:rsidRPr="00154D7A" w:rsidRDefault="00DB490B" w:rsidP="007F2187">
      <w:pPr>
        <w:pStyle w:val="p1"/>
        <w:numPr>
          <w:ilvl w:val="0"/>
          <w:numId w:val="126"/>
        </w:numPr>
        <w:rPr>
          <w:rStyle w:val="s1"/>
          <w:lang w:val="en-US"/>
        </w:rPr>
      </w:pPr>
      <w:r w:rsidRPr="00154D7A">
        <w:rPr>
          <w:b/>
          <w:bCs/>
          <w:lang w:val="en-US"/>
        </w:rPr>
        <w:t>Non-Churners (0):</w:t>
      </w:r>
      <w:r w:rsidRPr="00154D7A">
        <w:rPr>
          <w:rStyle w:val="s1"/>
          <w:lang w:val="en-US"/>
        </w:rPr>
        <w:t xml:space="preserve"> 3,417 (68.3%)</w:t>
      </w:r>
    </w:p>
    <w:p w14:paraId="64AEB592" w14:textId="60BBBA0A" w:rsidR="007F2187" w:rsidRPr="00154D7A" w:rsidRDefault="007F2187" w:rsidP="007F2187">
      <w:pPr>
        <w:pStyle w:val="p1"/>
        <w:rPr>
          <w:lang w:val="en-US"/>
        </w:rPr>
      </w:pPr>
      <w:r w:rsidRPr="00154D7A">
        <w:rPr>
          <w:lang w:val="en-US"/>
        </w:rPr>
        <w:t>Post-split proportions remained statistically consistent.</w:t>
      </w:r>
    </w:p>
    <w:p w14:paraId="0B888DB0" w14:textId="6FE21D67" w:rsidR="0025352F" w:rsidRPr="00154D7A" w:rsidRDefault="0025352F" w:rsidP="0025352F">
      <w:pPr>
        <w:pStyle w:val="Caption"/>
        <w:keepNext/>
        <w:jc w:val="center"/>
        <w:rPr>
          <w:sz w:val="21"/>
          <w:szCs w:val="21"/>
          <w:lang w:val="en-US"/>
        </w:rPr>
      </w:pPr>
      <w:bookmarkStart w:id="70" w:name="_Toc215179896"/>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17</w:t>
      </w:r>
      <w:r w:rsidRPr="00154D7A">
        <w:rPr>
          <w:sz w:val="21"/>
          <w:szCs w:val="21"/>
          <w:lang w:val="en-US"/>
        </w:rPr>
        <w:fldChar w:fldCharType="end"/>
      </w:r>
      <w:r w:rsidRPr="00154D7A">
        <w:rPr>
          <w:sz w:val="21"/>
          <w:szCs w:val="21"/>
          <w:lang w:val="en-US"/>
        </w:rPr>
        <w:t>: Churn vs Non-Churn distribution before and after stratified splitting.</w:t>
      </w:r>
      <w:bookmarkEnd w:id="70"/>
    </w:p>
    <w:tbl>
      <w:tblPr>
        <w:tblStyle w:val="TableGrid"/>
        <w:tblW w:w="0" w:type="auto"/>
        <w:tblLook w:val="04A0" w:firstRow="1" w:lastRow="0" w:firstColumn="1" w:lastColumn="0" w:noHBand="0" w:noVBand="1"/>
      </w:tblPr>
      <w:tblGrid>
        <w:gridCol w:w="2078"/>
        <w:gridCol w:w="1627"/>
        <w:gridCol w:w="1209"/>
        <w:gridCol w:w="1673"/>
        <w:gridCol w:w="1172"/>
        <w:gridCol w:w="1637"/>
      </w:tblGrid>
      <w:tr w:rsidR="00E4152F" w:rsidRPr="00154D7A" w14:paraId="6CB47C12" w14:textId="77777777" w:rsidTr="00B06CC4">
        <w:tc>
          <w:tcPr>
            <w:tcW w:w="0" w:type="auto"/>
            <w:hideMark/>
          </w:tcPr>
          <w:p w14:paraId="0FAA2AEF" w14:textId="77777777" w:rsidR="00E4152F" w:rsidRPr="00154D7A" w:rsidRDefault="00E4152F">
            <w:pPr>
              <w:pStyle w:val="p1"/>
              <w:jc w:val="center"/>
              <w:rPr>
                <w:b/>
                <w:bCs/>
                <w:lang w:val="en-US"/>
              </w:rPr>
            </w:pPr>
            <w:r w:rsidRPr="00154D7A">
              <w:rPr>
                <w:b/>
                <w:bCs/>
                <w:lang w:val="en-US"/>
              </w:rPr>
              <w:t>Dataset</w:t>
            </w:r>
          </w:p>
        </w:tc>
        <w:tc>
          <w:tcPr>
            <w:tcW w:w="0" w:type="auto"/>
            <w:hideMark/>
          </w:tcPr>
          <w:p w14:paraId="0E3DC747" w14:textId="77777777" w:rsidR="00E4152F" w:rsidRPr="00154D7A" w:rsidRDefault="00E4152F">
            <w:pPr>
              <w:pStyle w:val="p1"/>
              <w:jc w:val="center"/>
              <w:rPr>
                <w:b/>
                <w:bCs/>
                <w:lang w:val="en-US"/>
              </w:rPr>
            </w:pPr>
            <w:r w:rsidRPr="00154D7A">
              <w:rPr>
                <w:b/>
                <w:bCs/>
                <w:lang w:val="en-US"/>
              </w:rPr>
              <w:t>Total Samples</w:t>
            </w:r>
          </w:p>
        </w:tc>
        <w:tc>
          <w:tcPr>
            <w:tcW w:w="0" w:type="auto"/>
            <w:hideMark/>
          </w:tcPr>
          <w:p w14:paraId="7312A7F6" w14:textId="77777777" w:rsidR="00E4152F" w:rsidRPr="00154D7A" w:rsidRDefault="00E4152F">
            <w:pPr>
              <w:pStyle w:val="p1"/>
              <w:jc w:val="center"/>
              <w:rPr>
                <w:b/>
                <w:bCs/>
                <w:lang w:val="en-US"/>
              </w:rPr>
            </w:pPr>
            <w:r w:rsidRPr="00154D7A">
              <w:rPr>
                <w:b/>
                <w:bCs/>
                <w:lang w:val="en-US"/>
              </w:rPr>
              <w:t>Churn (1)</w:t>
            </w:r>
          </w:p>
        </w:tc>
        <w:tc>
          <w:tcPr>
            <w:tcW w:w="0" w:type="auto"/>
            <w:hideMark/>
          </w:tcPr>
          <w:p w14:paraId="2DC278E9" w14:textId="77777777" w:rsidR="00E4152F" w:rsidRPr="00154D7A" w:rsidRDefault="00E4152F">
            <w:pPr>
              <w:pStyle w:val="p1"/>
              <w:jc w:val="center"/>
              <w:rPr>
                <w:b/>
                <w:bCs/>
                <w:lang w:val="en-US"/>
              </w:rPr>
            </w:pPr>
            <w:r w:rsidRPr="00154D7A">
              <w:rPr>
                <w:b/>
                <w:bCs/>
                <w:lang w:val="en-US"/>
              </w:rPr>
              <w:t>Non-Churn (0)</w:t>
            </w:r>
          </w:p>
        </w:tc>
        <w:tc>
          <w:tcPr>
            <w:tcW w:w="0" w:type="auto"/>
            <w:hideMark/>
          </w:tcPr>
          <w:p w14:paraId="18A555BE" w14:textId="77777777" w:rsidR="00E4152F" w:rsidRPr="00154D7A" w:rsidRDefault="00E4152F">
            <w:pPr>
              <w:pStyle w:val="p1"/>
              <w:jc w:val="center"/>
              <w:rPr>
                <w:b/>
                <w:bCs/>
                <w:lang w:val="en-US"/>
              </w:rPr>
            </w:pPr>
            <w:r w:rsidRPr="00154D7A">
              <w:rPr>
                <w:b/>
                <w:bCs/>
                <w:lang w:val="en-US"/>
              </w:rPr>
              <w:t>Churn %</w:t>
            </w:r>
          </w:p>
        </w:tc>
        <w:tc>
          <w:tcPr>
            <w:tcW w:w="0" w:type="auto"/>
            <w:hideMark/>
          </w:tcPr>
          <w:p w14:paraId="19D71E5C" w14:textId="77777777" w:rsidR="00E4152F" w:rsidRPr="00154D7A" w:rsidRDefault="00E4152F">
            <w:pPr>
              <w:pStyle w:val="p1"/>
              <w:jc w:val="center"/>
              <w:rPr>
                <w:b/>
                <w:bCs/>
                <w:lang w:val="en-US"/>
              </w:rPr>
            </w:pPr>
            <w:r w:rsidRPr="00154D7A">
              <w:rPr>
                <w:b/>
                <w:bCs/>
                <w:lang w:val="en-US"/>
              </w:rPr>
              <w:t>Non-Churn %</w:t>
            </w:r>
          </w:p>
        </w:tc>
      </w:tr>
      <w:tr w:rsidR="00E4152F" w:rsidRPr="00154D7A" w14:paraId="404684BA" w14:textId="77777777" w:rsidTr="00B06CC4">
        <w:tc>
          <w:tcPr>
            <w:tcW w:w="0" w:type="auto"/>
            <w:hideMark/>
          </w:tcPr>
          <w:p w14:paraId="6308B7C5" w14:textId="77777777" w:rsidR="00E4152F" w:rsidRPr="00154D7A" w:rsidRDefault="00E4152F">
            <w:pPr>
              <w:pStyle w:val="p1"/>
              <w:rPr>
                <w:lang w:val="en-US"/>
              </w:rPr>
            </w:pPr>
            <w:r w:rsidRPr="00154D7A">
              <w:rPr>
                <w:b/>
                <w:bCs/>
                <w:lang w:val="en-US"/>
              </w:rPr>
              <w:t>Full dataset</w:t>
            </w:r>
          </w:p>
        </w:tc>
        <w:tc>
          <w:tcPr>
            <w:tcW w:w="0" w:type="auto"/>
            <w:hideMark/>
          </w:tcPr>
          <w:p w14:paraId="607EFCB9" w14:textId="77777777" w:rsidR="00E4152F" w:rsidRPr="00154D7A" w:rsidRDefault="00E4152F">
            <w:pPr>
              <w:pStyle w:val="p1"/>
              <w:rPr>
                <w:lang w:val="en-US"/>
              </w:rPr>
            </w:pPr>
            <w:r w:rsidRPr="00154D7A">
              <w:rPr>
                <w:lang w:val="en-US"/>
              </w:rPr>
              <w:t>5,000</w:t>
            </w:r>
          </w:p>
        </w:tc>
        <w:tc>
          <w:tcPr>
            <w:tcW w:w="0" w:type="auto"/>
            <w:hideMark/>
          </w:tcPr>
          <w:p w14:paraId="02B21E3A" w14:textId="77777777" w:rsidR="00E4152F" w:rsidRPr="00154D7A" w:rsidRDefault="00E4152F">
            <w:pPr>
              <w:pStyle w:val="p1"/>
              <w:rPr>
                <w:lang w:val="en-US"/>
              </w:rPr>
            </w:pPr>
            <w:r w:rsidRPr="00154D7A">
              <w:rPr>
                <w:lang w:val="en-US"/>
              </w:rPr>
              <w:t>1,583</w:t>
            </w:r>
          </w:p>
        </w:tc>
        <w:tc>
          <w:tcPr>
            <w:tcW w:w="0" w:type="auto"/>
            <w:hideMark/>
          </w:tcPr>
          <w:p w14:paraId="063E4275" w14:textId="77777777" w:rsidR="00E4152F" w:rsidRPr="00154D7A" w:rsidRDefault="00E4152F">
            <w:pPr>
              <w:pStyle w:val="p1"/>
              <w:rPr>
                <w:lang w:val="en-US"/>
              </w:rPr>
            </w:pPr>
            <w:r w:rsidRPr="00154D7A">
              <w:rPr>
                <w:lang w:val="en-US"/>
              </w:rPr>
              <w:t>3,417</w:t>
            </w:r>
          </w:p>
        </w:tc>
        <w:tc>
          <w:tcPr>
            <w:tcW w:w="0" w:type="auto"/>
            <w:hideMark/>
          </w:tcPr>
          <w:p w14:paraId="1D883C81" w14:textId="77777777" w:rsidR="00E4152F" w:rsidRPr="00154D7A" w:rsidRDefault="00E4152F">
            <w:pPr>
              <w:pStyle w:val="p1"/>
              <w:rPr>
                <w:lang w:val="en-US"/>
              </w:rPr>
            </w:pPr>
            <w:r w:rsidRPr="00154D7A">
              <w:rPr>
                <w:lang w:val="en-US"/>
              </w:rPr>
              <w:t>31.7%</w:t>
            </w:r>
          </w:p>
        </w:tc>
        <w:tc>
          <w:tcPr>
            <w:tcW w:w="0" w:type="auto"/>
            <w:hideMark/>
          </w:tcPr>
          <w:p w14:paraId="0E85DB9B" w14:textId="77777777" w:rsidR="00E4152F" w:rsidRPr="00154D7A" w:rsidRDefault="00E4152F">
            <w:pPr>
              <w:pStyle w:val="p1"/>
              <w:rPr>
                <w:lang w:val="en-US"/>
              </w:rPr>
            </w:pPr>
            <w:r w:rsidRPr="00154D7A">
              <w:rPr>
                <w:lang w:val="en-US"/>
              </w:rPr>
              <w:t>68.3%</w:t>
            </w:r>
          </w:p>
        </w:tc>
      </w:tr>
      <w:tr w:rsidR="00E4152F" w:rsidRPr="00154D7A" w14:paraId="10D8E21E" w14:textId="77777777" w:rsidTr="00B06CC4">
        <w:tc>
          <w:tcPr>
            <w:tcW w:w="0" w:type="auto"/>
            <w:hideMark/>
          </w:tcPr>
          <w:p w14:paraId="6C5EAEFB" w14:textId="77777777" w:rsidR="00E4152F" w:rsidRPr="00154D7A" w:rsidRDefault="00E4152F">
            <w:pPr>
              <w:pStyle w:val="p1"/>
              <w:rPr>
                <w:lang w:val="en-US"/>
              </w:rPr>
            </w:pPr>
            <w:r w:rsidRPr="00154D7A">
              <w:rPr>
                <w:b/>
                <w:bCs/>
                <w:lang w:val="en-US"/>
              </w:rPr>
              <w:t>Training set (70%)</w:t>
            </w:r>
          </w:p>
        </w:tc>
        <w:tc>
          <w:tcPr>
            <w:tcW w:w="0" w:type="auto"/>
            <w:hideMark/>
          </w:tcPr>
          <w:p w14:paraId="076BC41B" w14:textId="77777777" w:rsidR="00E4152F" w:rsidRPr="00154D7A" w:rsidRDefault="00E4152F">
            <w:pPr>
              <w:pStyle w:val="p1"/>
              <w:rPr>
                <w:lang w:val="en-US"/>
              </w:rPr>
            </w:pPr>
            <w:r w:rsidRPr="00154D7A">
              <w:rPr>
                <w:lang w:val="en-US"/>
              </w:rPr>
              <w:t>3,500</w:t>
            </w:r>
          </w:p>
        </w:tc>
        <w:tc>
          <w:tcPr>
            <w:tcW w:w="0" w:type="auto"/>
            <w:hideMark/>
          </w:tcPr>
          <w:p w14:paraId="4C4EE918" w14:textId="77777777" w:rsidR="00E4152F" w:rsidRPr="00154D7A" w:rsidRDefault="00E4152F">
            <w:pPr>
              <w:pStyle w:val="p1"/>
              <w:rPr>
                <w:lang w:val="en-US"/>
              </w:rPr>
            </w:pPr>
            <w:r w:rsidRPr="00154D7A">
              <w:rPr>
                <w:lang w:val="en-US"/>
              </w:rPr>
              <w:t>1,108</w:t>
            </w:r>
          </w:p>
        </w:tc>
        <w:tc>
          <w:tcPr>
            <w:tcW w:w="0" w:type="auto"/>
            <w:hideMark/>
          </w:tcPr>
          <w:p w14:paraId="0A511AC9" w14:textId="77777777" w:rsidR="00E4152F" w:rsidRPr="00154D7A" w:rsidRDefault="00E4152F">
            <w:pPr>
              <w:pStyle w:val="p1"/>
              <w:rPr>
                <w:lang w:val="en-US"/>
              </w:rPr>
            </w:pPr>
            <w:r w:rsidRPr="00154D7A">
              <w:rPr>
                <w:lang w:val="en-US"/>
              </w:rPr>
              <w:t>2,392</w:t>
            </w:r>
          </w:p>
        </w:tc>
        <w:tc>
          <w:tcPr>
            <w:tcW w:w="0" w:type="auto"/>
            <w:hideMark/>
          </w:tcPr>
          <w:p w14:paraId="647D350F" w14:textId="77777777" w:rsidR="00E4152F" w:rsidRPr="00154D7A" w:rsidRDefault="00E4152F">
            <w:pPr>
              <w:pStyle w:val="p1"/>
              <w:rPr>
                <w:lang w:val="en-US"/>
              </w:rPr>
            </w:pPr>
            <w:r w:rsidRPr="00154D7A">
              <w:rPr>
                <w:lang w:val="en-US"/>
              </w:rPr>
              <w:t>31.7%</w:t>
            </w:r>
          </w:p>
        </w:tc>
        <w:tc>
          <w:tcPr>
            <w:tcW w:w="0" w:type="auto"/>
            <w:hideMark/>
          </w:tcPr>
          <w:p w14:paraId="32696873" w14:textId="77777777" w:rsidR="00E4152F" w:rsidRPr="00154D7A" w:rsidRDefault="00E4152F">
            <w:pPr>
              <w:pStyle w:val="p1"/>
              <w:rPr>
                <w:lang w:val="en-US"/>
              </w:rPr>
            </w:pPr>
            <w:r w:rsidRPr="00154D7A">
              <w:rPr>
                <w:lang w:val="en-US"/>
              </w:rPr>
              <w:t>68.3%</w:t>
            </w:r>
          </w:p>
        </w:tc>
      </w:tr>
      <w:tr w:rsidR="00E4152F" w:rsidRPr="00154D7A" w14:paraId="54FE4D38" w14:textId="77777777" w:rsidTr="00B06CC4">
        <w:tc>
          <w:tcPr>
            <w:tcW w:w="0" w:type="auto"/>
            <w:hideMark/>
          </w:tcPr>
          <w:p w14:paraId="6B67404F" w14:textId="77777777" w:rsidR="00E4152F" w:rsidRPr="00154D7A" w:rsidRDefault="00E4152F">
            <w:pPr>
              <w:pStyle w:val="p1"/>
              <w:rPr>
                <w:lang w:val="en-US"/>
              </w:rPr>
            </w:pPr>
            <w:r w:rsidRPr="00154D7A">
              <w:rPr>
                <w:b/>
                <w:bCs/>
                <w:lang w:val="en-US"/>
              </w:rPr>
              <w:t>Testing set (30%)</w:t>
            </w:r>
          </w:p>
        </w:tc>
        <w:tc>
          <w:tcPr>
            <w:tcW w:w="0" w:type="auto"/>
            <w:hideMark/>
          </w:tcPr>
          <w:p w14:paraId="731B055E" w14:textId="77777777" w:rsidR="00E4152F" w:rsidRPr="00154D7A" w:rsidRDefault="00E4152F">
            <w:pPr>
              <w:pStyle w:val="p1"/>
              <w:rPr>
                <w:lang w:val="en-US"/>
              </w:rPr>
            </w:pPr>
            <w:r w:rsidRPr="00154D7A">
              <w:rPr>
                <w:lang w:val="en-US"/>
              </w:rPr>
              <w:t>1,500</w:t>
            </w:r>
          </w:p>
        </w:tc>
        <w:tc>
          <w:tcPr>
            <w:tcW w:w="0" w:type="auto"/>
            <w:hideMark/>
          </w:tcPr>
          <w:p w14:paraId="6EA9CBED" w14:textId="77777777" w:rsidR="00E4152F" w:rsidRPr="00154D7A" w:rsidRDefault="00E4152F">
            <w:pPr>
              <w:pStyle w:val="p1"/>
              <w:rPr>
                <w:lang w:val="en-US"/>
              </w:rPr>
            </w:pPr>
            <w:r w:rsidRPr="00154D7A">
              <w:rPr>
                <w:lang w:val="en-US"/>
              </w:rPr>
              <w:t>475</w:t>
            </w:r>
          </w:p>
        </w:tc>
        <w:tc>
          <w:tcPr>
            <w:tcW w:w="0" w:type="auto"/>
            <w:hideMark/>
          </w:tcPr>
          <w:p w14:paraId="030128C8" w14:textId="77777777" w:rsidR="00E4152F" w:rsidRPr="00154D7A" w:rsidRDefault="00E4152F">
            <w:pPr>
              <w:pStyle w:val="p1"/>
              <w:rPr>
                <w:lang w:val="en-US"/>
              </w:rPr>
            </w:pPr>
            <w:r w:rsidRPr="00154D7A">
              <w:rPr>
                <w:lang w:val="en-US"/>
              </w:rPr>
              <w:t>1,025</w:t>
            </w:r>
          </w:p>
        </w:tc>
        <w:tc>
          <w:tcPr>
            <w:tcW w:w="0" w:type="auto"/>
            <w:hideMark/>
          </w:tcPr>
          <w:p w14:paraId="5E862080" w14:textId="77777777" w:rsidR="00E4152F" w:rsidRPr="00154D7A" w:rsidRDefault="00E4152F">
            <w:pPr>
              <w:pStyle w:val="p1"/>
              <w:rPr>
                <w:lang w:val="en-US"/>
              </w:rPr>
            </w:pPr>
            <w:r w:rsidRPr="00154D7A">
              <w:rPr>
                <w:lang w:val="en-US"/>
              </w:rPr>
              <w:t>31.7%</w:t>
            </w:r>
          </w:p>
        </w:tc>
        <w:tc>
          <w:tcPr>
            <w:tcW w:w="0" w:type="auto"/>
            <w:hideMark/>
          </w:tcPr>
          <w:p w14:paraId="5A99AFE8" w14:textId="77777777" w:rsidR="00E4152F" w:rsidRPr="00154D7A" w:rsidRDefault="00E4152F">
            <w:pPr>
              <w:pStyle w:val="p1"/>
              <w:rPr>
                <w:lang w:val="en-US"/>
              </w:rPr>
            </w:pPr>
            <w:r w:rsidRPr="00154D7A">
              <w:rPr>
                <w:lang w:val="en-US"/>
              </w:rPr>
              <w:t>68.3%</w:t>
            </w:r>
          </w:p>
        </w:tc>
      </w:tr>
    </w:tbl>
    <w:p w14:paraId="7B0BBFDE" w14:textId="77777777" w:rsidR="00877608" w:rsidRPr="00154D7A" w:rsidRDefault="00877608" w:rsidP="00CE0ED1">
      <w:pPr>
        <w:pStyle w:val="Heading2"/>
        <w:numPr>
          <w:ilvl w:val="1"/>
          <w:numId w:val="222"/>
        </w:numPr>
        <w:jc w:val="both"/>
        <w:rPr>
          <w:rFonts w:ascii="Times New Roman" w:hAnsi="Times New Roman" w:cs="Times New Roman"/>
          <w:b w:val="0"/>
          <w:bCs w:val="0"/>
          <w:lang w:val="en-US"/>
        </w:rPr>
      </w:pPr>
      <w:bookmarkStart w:id="71" w:name="_Toc215322072"/>
      <w:r w:rsidRPr="00154D7A">
        <w:rPr>
          <w:rFonts w:ascii="Times New Roman" w:hAnsi="Times New Roman" w:cs="Times New Roman"/>
          <w:b w:val="0"/>
          <w:bCs w:val="0"/>
          <w:lang w:val="en-US"/>
        </w:rPr>
        <w:lastRenderedPageBreak/>
        <w:t>Data Leakage Control and Preprocessing Strategy</w:t>
      </w:r>
      <w:bookmarkEnd w:id="71"/>
    </w:p>
    <w:p w14:paraId="1D3C5C81" w14:textId="77777777" w:rsidR="00890D0F" w:rsidRPr="00154D7A" w:rsidRDefault="00890D0F" w:rsidP="009A0BC2">
      <w:pPr>
        <w:pStyle w:val="p1"/>
        <w:jc w:val="both"/>
        <w:rPr>
          <w:lang w:val="en-US"/>
        </w:rPr>
      </w:pPr>
      <w:r w:rsidRPr="00154D7A">
        <w:rPr>
          <w:rStyle w:val="s1"/>
          <w:lang w:val="en-US"/>
        </w:rPr>
        <w:t xml:space="preserve">Preventing data leakage was a principal methodological concern. All transformations were carefully separated between </w:t>
      </w:r>
      <w:r w:rsidRPr="00154D7A">
        <w:rPr>
          <w:b/>
          <w:bCs/>
          <w:lang w:val="en-US"/>
        </w:rPr>
        <w:t>operations applied before cross-validation (global preprocessing)</w:t>
      </w:r>
      <w:r w:rsidRPr="00154D7A">
        <w:rPr>
          <w:rStyle w:val="s1"/>
          <w:lang w:val="en-US"/>
        </w:rPr>
        <w:t xml:space="preserve"> and </w:t>
      </w:r>
      <w:r w:rsidRPr="00154D7A">
        <w:rPr>
          <w:b/>
          <w:bCs/>
          <w:lang w:val="en-US"/>
        </w:rPr>
        <w:t>operations executed within each CV fold (fold-level preprocessing)</w:t>
      </w:r>
      <w:r w:rsidRPr="00154D7A">
        <w:rPr>
          <w:rStyle w:val="s1"/>
          <w:lang w:val="en-US"/>
        </w:rPr>
        <w:t>.</w:t>
      </w:r>
    </w:p>
    <w:p w14:paraId="2C061196" w14:textId="2D808646" w:rsidR="00941431" w:rsidRPr="00154D7A" w:rsidRDefault="00941431" w:rsidP="00941431">
      <w:pPr>
        <w:pStyle w:val="Caption"/>
        <w:keepNext/>
        <w:jc w:val="center"/>
        <w:rPr>
          <w:sz w:val="21"/>
          <w:szCs w:val="21"/>
          <w:lang w:val="en-US"/>
        </w:rPr>
      </w:pPr>
      <w:bookmarkStart w:id="72" w:name="_Toc215179897"/>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18</w:t>
      </w:r>
      <w:r w:rsidRPr="00154D7A">
        <w:rPr>
          <w:sz w:val="21"/>
          <w:szCs w:val="21"/>
          <w:lang w:val="en-US"/>
        </w:rPr>
        <w:fldChar w:fldCharType="end"/>
      </w:r>
      <w:r w:rsidRPr="00154D7A">
        <w:rPr>
          <w:sz w:val="21"/>
          <w:szCs w:val="21"/>
          <w:lang w:val="en-US"/>
        </w:rPr>
        <w:t>: Summary of preprocessing operations and leakage control policy.</w:t>
      </w:r>
      <w:bookmarkEnd w:id="72"/>
    </w:p>
    <w:tbl>
      <w:tblPr>
        <w:tblStyle w:val="TableGrid"/>
        <w:tblW w:w="0" w:type="auto"/>
        <w:tblLook w:val="04A0" w:firstRow="1" w:lastRow="0" w:firstColumn="1" w:lastColumn="0" w:noHBand="0" w:noVBand="1"/>
      </w:tblPr>
      <w:tblGrid>
        <w:gridCol w:w="1493"/>
        <w:gridCol w:w="3623"/>
        <w:gridCol w:w="1305"/>
        <w:gridCol w:w="2975"/>
      </w:tblGrid>
      <w:tr w:rsidR="00941431" w:rsidRPr="00154D7A" w14:paraId="6763E729" w14:textId="77777777" w:rsidTr="0083126F">
        <w:tc>
          <w:tcPr>
            <w:tcW w:w="0" w:type="auto"/>
            <w:hideMark/>
          </w:tcPr>
          <w:p w14:paraId="0121B4F0" w14:textId="77777777" w:rsidR="00941431" w:rsidRPr="00154D7A" w:rsidRDefault="00941431">
            <w:pPr>
              <w:pStyle w:val="p1"/>
              <w:jc w:val="center"/>
              <w:rPr>
                <w:b/>
                <w:bCs/>
                <w:lang w:val="en-US"/>
              </w:rPr>
            </w:pPr>
            <w:r w:rsidRPr="00154D7A">
              <w:rPr>
                <w:b/>
                <w:bCs/>
                <w:lang w:val="en-US"/>
              </w:rPr>
              <w:t>Stage</w:t>
            </w:r>
          </w:p>
        </w:tc>
        <w:tc>
          <w:tcPr>
            <w:tcW w:w="0" w:type="auto"/>
            <w:hideMark/>
          </w:tcPr>
          <w:p w14:paraId="0527187C" w14:textId="77777777" w:rsidR="00941431" w:rsidRPr="00154D7A" w:rsidRDefault="00941431">
            <w:pPr>
              <w:pStyle w:val="p1"/>
              <w:jc w:val="center"/>
              <w:rPr>
                <w:b/>
                <w:bCs/>
                <w:lang w:val="en-US"/>
              </w:rPr>
            </w:pPr>
            <w:r w:rsidRPr="00154D7A">
              <w:rPr>
                <w:b/>
                <w:bCs/>
                <w:lang w:val="en-US"/>
              </w:rPr>
              <w:t>Operation</w:t>
            </w:r>
          </w:p>
        </w:tc>
        <w:tc>
          <w:tcPr>
            <w:tcW w:w="0" w:type="auto"/>
            <w:hideMark/>
          </w:tcPr>
          <w:p w14:paraId="47E3077C" w14:textId="6D6965CC" w:rsidR="00941431" w:rsidRPr="00154D7A" w:rsidRDefault="00464AC5">
            <w:pPr>
              <w:pStyle w:val="p1"/>
              <w:jc w:val="center"/>
              <w:rPr>
                <w:b/>
                <w:bCs/>
                <w:lang w:val="en-US"/>
              </w:rPr>
            </w:pPr>
            <w:r w:rsidRPr="00154D7A">
              <w:rPr>
                <w:b/>
                <w:bCs/>
                <w:lang w:val="en-US"/>
              </w:rPr>
              <w:t>Applied</w:t>
            </w:r>
          </w:p>
        </w:tc>
        <w:tc>
          <w:tcPr>
            <w:tcW w:w="0" w:type="auto"/>
            <w:hideMark/>
          </w:tcPr>
          <w:p w14:paraId="6BA300D5" w14:textId="77777777" w:rsidR="00941431" w:rsidRPr="00154D7A" w:rsidRDefault="00941431">
            <w:pPr>
              <w:pStyle w:val="p1"/>
              <w:jc w:val="center"/>
              <w:rPr>
                <w:b/>
                <w:bCs/>
                <w:lang w:val="en-US"/>
              </w:rPr>
            </w:pPr>
            <w:r w:rsidRPr="00154D7A">
              <w:rPr>
                <w:b/>
                <w:bCs/>
                <w:lang w:val="en-US"/>
              </w:rPr>
              <w:t>Purpose</w:t>
            </w:r>
          </w:p>
        </w:tc>
      </w:tr>
      <w:tr w:rsidR="005264F0" w:rsidRPr="00154D7A" w14:paraId="3A930E77" w14:textId="77777777" w:rsidTr="0083126F">
        <w:tc>
          <w:tcPr>
            <w:tcW w:w="0" w:type="auto"/>
            <w:vMerge w:val="restart"/>
            <w:hideMark/>
          </w:tcPr>
          <w:p w14:paraId="7EA7EC6D" w14:textId="77777777" w:rsidR="005264F0" w:rsidRPr="00154D7A" w:rsidRDefault="005264F0">
            <w:pPr>
              <w:pStyle w:val="p1"/>
              <w:rPr>
                <w:lang w:val="en-US"/>
              </w:rPr>
            </w:pPr>
            <w:r w:rsidRPr="00154D7A">
              <w:rPr>
                <w:b/>
                <w:bCs/>
                <w:lang w:val="en-US"/>
              </w:rPr>
              <w:t>Outside CV (Global)</w:t>
            </w:r>
          </w:p>
        </w:tc>
        <w:tc>
          <w:tcPr>
            <w:tcW w:w="0" w:type="auto"/>
            <w:hideMark/>
          </w:tcPr>
          <w:p w14:paraId="0B261E51" w14:textId="77777777" w:rsidR="005264F0" w:rsidRPr="00154D7A" w:rsidRDefault="005264F0">
            <w:pPr>
              <w:pStyle w:val="p1"/>
              <w:rPr>
                <w:lang w:val="en-US"/>
              </w:rPr>
            </w:pPr>
            <w:r w:rsidRPr="00154D7A">
              <w:rPr>
                <w:rStyle w:val="s1"/>
                <w:lang w:val="en-US"/>
              </w:rPr>
              <w:t xml:space="preserve">Feature elimination: drop </w:t>
            </w:r>
            <w:r w:rsidRPr="00154D7A">
              <w:rPr>
                <w:lang w:val="en-US"/>
              </w:rPr>
              <w:t>Churn_Timeframe</w:t>
            </w:r>
            <w:r w:rsidRPr="00154D7A">
              <w:rPr>
                <w:rStyle w:val="s1"/>
                <w:lang w:val="en-US"/>
              </w:rPr>
              <w:t xml:space="preserve">, </w:t>
            </w:r>
            <w:r w:rsidRPr="00154D7A">
              <w:rPr>
                <w:lang w:val="en-US"/>
              </w:rPr>
              <w:t>Loan_Type</w:t>
            </w:r>
            <w:r w:rsidRPr="00154D7A">
              <w:rPr>
                <w:rStyle w:val="s1"/>
                <w:lang w:val="en-US"/>
              </w:rPr>
              <w:t xml:space="preserve">, and </w:t>
            </w:r>
            <w:r w:rsidRPr="00154D7A">
              <w:rPr>
                <w:lang w:val="en-US"/>
              </w:rPr>
              <w:t>Customer_ID</w:t>
            </w:r>
            <w:r w:rsidRPr="00154D7A">
              <w:rPr>
                <w:rStyle w:val="s1"/>
                <w:lang w:val="en-US"/>
              </w:rPr>
              <w:t>.</w:t>
            </w:r>
          </w:p>
        </w:tc>
        <w:tc>
          <w:tcPr>
            <w:tcW w:w="0" w:type="auto"/>
            <w:hideMark/>
          </w:tcPr>
          <w:p w14:paraId="5065C18C" w14:textId="06310B97" w:rsidR="005264F0" w:rsidRPr="00154D7A" w:rsidRDefault="00464AC5">
            <w:pPr>
              <w:pStyle w:val="p1"/>
              <w:rPr>
                <w:lang w:val="en-US"/>
              </w:rPr>
            </w:pPr>
            <w:r w:rsidRPr="00154D7A">
              <w:rPr>
                <w:lang w:val="en-US"/>
              </w:rPr>
              <w:t>Before CV</w:t>
            </w:r>
          </w:p>
        </w:tc>
        <w:tc>
          <w:tcPr>
            <w:tcW w:w="0" w:type="auto"/>
            <w:hideMark/>
          </w:tcPr>
          <w:p w14:paraId="6ABEF392" w14:textId="77777777" w:rsidR="005264F0" w:rsidRPr="00154D7A" w:rsidRDefault="005264F0">
            <w:pPr>
              <w:pStyle w:val="p1"/>
              <w:rPr>
                <w:lang w:val="en-US"/>
              </w:rPr>
            </w:pPr>
            <w:r w:rsidRPr="00154D7A">
              <w:rPr>
                <w:lang w:val="en-US"/>
              </w:rPr>
              <w:t>Remove target-related and non-predictive variables.</w:t>
            </w:r>
          </w:p>
        </w:tc>
      </w:tr>
      <w:tr w:rsidR="005264F0" w:rsidRPr="00154D7A" w14:paraId="77DFD696" w14:textId="77777777" w:rsidTr="0083126F">
        <w:tc>
          <w:tcPr>
            <w:tcW w:w="0" w:type="auto"/>
            <w:vMerge/>
          </w:tcPr>
          <w:p w14:paraId="369ED0AF" w14:textId="477DB880" w:rsidR="005264F0" w:rsidRPr="00154D7A" w:rsidRDefault="005264F0" w:rsidP="005264F0">
            <w:pPr>
              <w:pStyle w:val="p1"/>
              <w:rPr>
                <w:lang w:val="en-US"/>
              </w:rPr>
            </w:pPr>
          </w:p>
        </w:tc>
        <w:tc>
          <w:tcPr>
            <w:tcW w:w="0" w:type="auto"/>
          </w:tcPr>
          <w:p w14:paraId="05B8A12B" w14:textId="48A7C151" w:rsidR="005264F0" w:rsidRPr="00154D7A" w:rsidRDefault="005264F0" w:rsidP="005264F0">
            <w:pPr>
              <w:pStyle w:val="p1"/>
              <w:rPr>
                <w:lang w:val="en-US"/>
              </w:rPr>
            </w:pPr>
            <w:r w:rsidRPr="00154D7A">
              <w:rPr>
                <w:lang w:val="en-US"/>
              </w:rPr>
              <w:t>Train–Test split (stratified).</w:t>
            </w:r>
          </w:p>
        </w:tc>
        <w:tc>
          <w:tcPr>
            <w:tcW w:w="0" w:type="auto"/>
          </w:tcPr>
          <w:p w14:paraId="170BAF10" w14:textId="30E779B0" w:rsidR="005264F0" w:rsidRPr="00154D7A" w:rsidRDefault="00464AC5" w:rsidP="005264F0">
            <w:pPr>
              <w:pStyle w:val="p1"/>
              <w:rPr>
                <w:lang w:val="en-US"/>
              </w:rPr>
            </w:pPr>
            <w:r w:rsidRPr="00154D7A">
              <w:rPr>
                <w:lang w:val="en-US"/>
              </w:rPr>
              <w:t>Before CV</w:t>
            </w:r>
          </w:p>
        </w:tc>
        <w:tc>
          <w:tcPr>
            <w:tcW w:w="0" w:type="auto"/>
            <w:hideMark/>
          </w:tcPr>
          <w:p w14:paraId="3647B462" w14:textId="5EC5E81B" w:rsidR="005264F0" w:rsidRPr="00154D7A" w:rsidRDefault="005264F0" w:rsidP="005264F0">
            <w:pPr>
              <w:rPr>
                <w:sz w:val="20"/>
                <w:szCs w:val="20"/>
                <w:lang w:val="en-US"/>
              </w:rPr>
            </w:pPr>
            <w:r w:rsidRPr="00154D7A">
              <w:rPr>
                <w:lang w:val="en-US"/>
              </w:rPr>
              <w:t>Preserve target proportion and prevent leakage.</w:t>
            </w:r>
          </w:p>
        </w:tc>
      </w:tr>
      <w:tr w:rsidR="005264F0" w:rsidRPr="00154D7A" w14:paraId="1F4E5C5C" w14:textId="77777777" w:rsidTr="0083126F">
        <w:tc>
          <w:tcPr>
            <w:tcW w:w="0" w:type="auto"/>
            <w:vMerge w:val="restart"/>
            <w:hideMark/>
          </w:tcPr>
          <w:p w14:paraId="6138212A" w14:textId="77777777" w:rsidR="005264F0" w:rsidRPr="00154D7A" w:rsidRDefault="005264F0" w:rsidP="005264F0">
            <w:pPr>
              <w:pStyle w:val="p1"/>
              <w:rPr>
                <w:lang w:val="en-US"/>
              </w:rPr>
            </w:pPr>
            <w:r w:rsidRPr="00154D7A">
              <w:rPr>
                <w:b/>
                <w:bCs/>
                <w:lang w:val="en-US"/>
              </w:rPr>
              <w:t>Inside CV (Fold-Level)</w:t>
            </w:r>
          </w:p>
        </w:tc>
        <w:tc>
          <w:tcPr>
            <w:tcW w:w="0" w:type="auto"/>
            <w:hideMark/>
          </w:tcPr>
          <w:p w14:paraId="415D3F05" w14:textId="77777777" w:rsidR="005264F0" w:rsidRPr="00154D7A" w:rsidRDefault="005264F0" w:rsidP="005264F0">
            <w:pPr>
              <w:pStyle w:val="p1"/>
              <w:rPr>
                <w:lang w:val="en-US"/>
              </w:rPr>
            </w:pPr>
            <w:r w:rsidRPr="00154D7A">
              <w:rPr>
                <w:lang w:val="en-US"/>
              </w:rPr>
              <w:t>Standard scaling (Z-score) fitted on training fold only.</w:t>
            </w:r>
          </w:p>
        </w:tc>
        <w:tc>
          <w:tcPr>
            <w:tcW w:w="0" w:type="auto"/>
            <w:hideMark/>
          </w:tcPr>
          <w:p w14:paraId="314778D6" w14:textId="60A10074" w:rsidR="005264F0" w:rsidRPr="00154D7A" w:rsidRDefault="002E1590" w:rsidP="005264F0">
            <w:pPr>
              <w:pStyle w:val="p1"/>
              <w:rPr>
                <w:lang w:val="en-US"/>
              </w:rPr>
            </w:pPr>
            <w:r w:rsidRPr="00154D7A">
              <w:rPr>
                <w:lang w:val="en-US"/>
              </w:rPr>
              <w:t>Inside CV</w:t>
            </w:r>
          </w:p>
        </w:tc>
        <w:tc>
          <w:tcPr>
            <w:tcW w:w="0" w:type="auto"/>
            <w:hideMark/>
          </w:tcPr>
          <w:p w14:paraId="1DF3714D" w14:textId="77777777" w:rsidR="005264F0" w:rsidRPr="00154D7A" w:rsidRDefault="005264F0" w:rsidP="005264F0">
            <w:pPr>
              <w:pStyle w:val="p1"/>
              <w:rPr>
                <w:lang w:val="en-US"/>
              </w:rPr>
            </w:pPr>
            <w:r w:rsidRPr="00154D7A">
              <w:rPr>
                <w:lang w:val="en-US"/>
              </w:rPr>
              <w:t>Prevents test data from influencing scaling parameters.</w:t>
            </w:r>
          </w:p>
        </w:tc>
      </w:tr>
      <w:tr w:rsidR="005264F0" w:rsidRPr="00154D7A" w14:paraId="3C28AC0E" w14:textId="77777777" w:rsidTr="0083126F">
        <w:tc>
          <w:tcPr>
            <w:tcW w:w="0" w:type="auto"/>
            <w:vMerge/>
          </w:tcPr>
          <w:p w14:paraId="1C39F08B" w14:textId="4D23BB24" w:rsidR="005264F0" w:rsidRPr="00154D7A" w:rsidRDefault="005264F0" w:rsidP="005264F0">
            <w:pPr>
              <w:pStyle w:val="p1"/>
              <w:rPr>
                <w:lang w:val="en-US"/>
              </w:rPr>
            </w:pPr>
          </w:p>
        </w:tc>
        <w:tc>
          <w:tcPr>
            <w:tcW w:w="0" w:type="auto"/>
          </w:tcPr>
          <w:p w14:paraId="75CDC408" w14:textId="5A31557C" w:rsidR="005264F0" w:rsidRPr="00154D7A" w:rsidRDefault="005264F0" w:rsidP="005264F0">
            <w:pPr>
              <w:pStyle w:val="p1"/>
              <w:rPr>
                <w:lang w:val="en-US"/>
              </w:rPr>
            </w:pPr>
            <w:r w:rsidRPr="00154D7A">
              <w:rPr>
                <w:lang w:val="en-US"/>
              </w:rPr>
              <w:t>Categorical encoding (ordinal or one-hot).</w:t>
            </w:r>
          </w:p>
        </w:tc>
        <w:tc>
          <w:tcPr>
            <w:tcW w:w="0" w:type="auto"/>
          </w:tcPr>
          <w:p w14:paraId="71E6684E" w14:textId="3CA7E51F" w:rsidR="005264F0" w:rsidRPr="00154D7A" w:rsidRDefault="002E1590" w:rsidP="005264F0">
            <w:pPr>
              <w:pStyle w:val="p1"/>
              <w:rPr>
                <w:lang w:val="en-US"/>
              </w:rPr>
            </w:pPr>
            <w:r w:rsidRPr="00154D7A">
              <w:rPr>
                <w:lang w:val="en-US"/>
              </w:rPr>
              <w:t>Inside CV</w:t>
            </w:r>
          </w:p>
        </w:tc>
        <w:tc>
          <w:tcPr>
            <w:tcW w:w="0" w:type="auto"/>
            <w:hideMark/>
          </w:tcPr>
          <w:p w14:paraId="2F3C6CDA" w14:textId="245BD55B" w:rsidR="005264F0" w:rsidRPr="00154D7A" w:rsidRDefault="005264F0" w:rsidP="005264F0">
            <w:pPr>
              <w:rPr>
                <w:sz w:val="20"/>
                <w:szCs w:val="20"/>
                <w:lang w:val="en-US"/>
              </w:rPr>
            </w:pPr>
            <w:r w:rsidRPr="00154D7A">
              <w:rPr>
                <w:lang w:val="en-US"/>
              </w:rPr>
              <w:t>Maintain isolation between folds.</w:t>
            </w:r>
          </w:p>
        </w:tc>
      </w:tr>
      <w:tr w:rsidR="005264F0" w:rsidRPr="00154D7A" w14:paraId="3864826D" w14:textId="77777777" w:rsidTr="0083126F">
        <w:tc>
          <w:tcPr>
            <w:tcW w:w="0" w:type="auto"/>
            <w:vMerge/>
          </w:tcPr>
          <w:p w14:paraId="7F5D6C26" w14:textId="40355E1A" w:rsidR="005264F0" w:rsidRPr="00154D7A" w:rsidRDefault="005264F0" w:rsidP="005264F0">
            <w:pPr>
              <w:pStyle w:val="p1"/>
              <w:rPr>
                <w:lang w:val="en-US"/>
              </w:rPr>
            </w:pPr>
          </w:p>
        </w:tc>
        <w:tc>
          <w:tcPr>
            <w:tcW w:w="0" w:type="auto"/>
          </w:tcPr>
          <w:p w14:paraId="3E0AF08E" w14:textId="7214C000" w:rsidR="005264F0" w:rsidRPr="00154D7A" w:rsidRDefault="005264F0" w:rsidP="005264F0">
            <w:pPr>
              <w:pStyle w:val="p1"/>
              <w:rPr>
                <w:lang w:val="en-US"/>
              </w:rPr>
            </w:pPr>
            <w:r w:rsidRPr="00154D7A">
              <w:rPr>
                <w:lang w:val="en-US"/>
              </w:rPr>
              <w:t>SMOTE oversampling.</w:t>
            </w:r>
          </w:p>
        </w:tc>
        <w:tc>
          <w:tcPr>
            <w:tcW w:w="0" w:type="auto"/>
          </w:tcPr>
          <w:p w14:paraId="44BB5014" w14:textId="2116A5D4" w:rsidR="005264F0" w:rsidRPr="00154D7A" w:rsidRDefault="005264F0" w:rsidP="005264F0">
            <w:pPr>
              <w:pStyle w:val="p1"/>
              <w:rPr>
                <w:lang w:val="en-US"/>
              </w:rPr>
            </w:pPr>
            <w:r w:rsidRPr="00154D7A">
              <w:rPr>
                <w:lang w:val="en-US"/>
              </w:rPr>
              <w:t>Training fold only</w:t>
            </w:r>
          </w:p>
        </w:tc>
        <w:tc>
          <w:tcPr>
            <w:tcW w:w="0" w:type="auto"/>
            <w:hideMark/>
          </w:tcPr>
          <w:p w14:paraId="60FBD698" w14:textId="7CE48A28" w:rsidR="005264F0" w:rsidRPr="00154D7A" w:rsidRDefault="005264F0" w:rsidP="005264F0">
            <w:pPr>
              <w:rPr>
                <w:sz w:val="20"/>
                <w:szCs w:val="20"/>
                <w:lang w:val="en-US"/>
              </w:rPr>
            </w:pPr>
            <w:r w:rsidRPr="00154D7A">
              <w:rPr>
                <w:lang w:val="en-US"/>
              </w:rPr>
              <w:t>Addresses class imbalance without contaminating validation fold.</w:t>
            </w:r>
          </w:p>
        </w:tc>
      </w:tr>
    </w:tbl>
    <w:p w14:paraId="27B8867D" w14:textId="0FBC65C8" w:rsidR="00890D0F" w:rsidRPr="00154D7A" w:rsidRDefault="00183AAC" w:rsidP="009A0BC2">
      <w:pPr>
        <w:pStyle w:val="p1"/>
        <w:jc w:val="both"/>
        <w:rPr>
          <w:lang w:val="en-US"/>
        </w:rPr>
      </w:pPr>
      <w:r w:rsidRPr="00154D7A">
        <w:rPr>
          <w:lang w:val="en-US"/>
        </w:rPr>
        <w:t xml:space="preserve">This approach strictly follows </w:t>
      </w:r>
      <w:r w:rsidRPr="00154D7A">
        <w:rPr>
          <w:rStyle w:val="s1"/>
          <w:b/>
          <w:bCs/>
          <w:lang w:val="en-US"/>
        </w:rPr>
        <w:t>Scikit-learn’s pipeline encapsulation</w:t>
      </w:r>
      <w:r w:rsidRPr="00154D7A">
        <w:rPr>
          <w:lang w:val="en-US"/>
        </w:rPr>
        <w:t xml:space="preserve"> principle, ensuring that any learned transformation (e.g., mean/variance in scaling) is derived only from training data. No test data were exposed during transformation fitting or model tuning.</w:t>
      </w:r>
    </w:p>
    <w:p w14:paraId="1B5A55BE" w14:textId="48DC455C" w:rsidR="00183AAC" w:rsidRPr="00154D7A" w:rsidRDefault="000E7D1E" w:rsidP="00CE0ED1">
      <w:pPr>
        <w:pStyle w:val="Heading2"/>
        <w:numPr>
          <w:ilvl w:val="1"/>
          <w:numId w:val="222"/>
        </w:numPr>
        <w:jc w:val="both"/>
        <w:rPr>
          <w:rFonts w:ascii="Times New Roman" w:hAnsi="Times New Roman" w:cs="Times New Roman"/>
          <w:b w:val="0"/>
          <w:bCs w:val="0"/>
          <w:lang w:val="en-US"/>
        </w:rPr>
      </w:pPr>
      <w:bookmarkStart w:id="73" w:name="_Toc215322073"/>
      <w:r w:rsidRPr="00154D7A">
        <w:rPr>
          <w:rFonts w:ascii="Times New Roman" w:hAnsi="Times New Roman" w:cs="Times New Roman"/>
          <w:b w:val="0"/>
          <w:bCs w:val="0"/>
          <w:lang w:val="en-US"/>
        </w:rPr>
        <w:t>Class-Imbalance Treatment with SMOTE</w:t>
      </w:r>
      <w:bookmarkEnd w:id="73"/>
    </w:p>
    <w:p w14:paraId="3E0863EC" w14:textId="31F848DB" w:rsidR="00183AAC" w:rsidRPr="00DA2E7E" w:rsidRDefault="00183AAC" w:rsidP="009A0BC2">
      <w:pPr>
        <w:pStyle w:val="p1"/>
        <w:jc w:val="both"/>
        <w:rPr>
          <w:lang w:val="en-US"/>
        </w:rPr>
      </w:pPr>
      <w:r w:rsidRPr="00DA2E7E">
        <w:rPr>
          <w:lang w:val="en-US"/>
        </w:rPr>
        <w:t>The churn dataset exhibited a moderate imbalance ratio (~68:32). While not extreme, the minority churn class was still underrepresented and prone to recall suppression during training.</w:t>
      </w:r>
      <w:r w:rsidR="00AC2A1B" w:rsidRPr="00DA2E7E">
        <w:rPr>
          <w:lang w:val="en-US"/>
        </w:rPr>
        <w:t xml:space="preserve"> </w:t>
      </w:r>
      <w:r w:rsidRPr="00DA2E7E">
        <w:rPr>
          <w:lang w:val="en-US"/>
        </w:rPr>
        <w:t xml:space="preserve">To address this, the </w:t>
      </w:r>
      <w:r w:rsidRPr="00DA2E7E">
        <w:rPr>
          <w:rStyle w:val="s1"/>
          <w:lang w:val="en-US"/>
        </w:rPr>
        <w:t>Synthetic Minority Oversampling Technique (SMOTE)</w:t>
      </w:r>
      <w:r w:rsidRPr="00DA2E7E">
        <w:rPr>
          <w:lang w:val="en-US"/>
        </w:rPr>
        <w:t xml:space="preserve"> was embedded within each cross-validation fold using the </w:t>
      </w:r>
      <w:proofErr w:type="spellStart"/>
      <w:r w:rsidRPr="00DA2E7E">
        <w:rPr>
          <w:rStyle w:val="s2"/>
          <w:lang w:val="en-US"/>
        </w:rPr>
        <w:t>imblearn.pipeline.Pipeline</w:t>
      </w:r>
      <w:proofErr w:type="spellEnd"/>
      <w:r w:rsidRPr="00DA2E7E">
        <w:rPr>
          <w:lang w:val="en-US"/>
        </w:rPr>
        <w:t xml:space="preserve"> structure.</w:t>
      </w:r>
    </w:p>
    <w:p w14:paraId="62EE33F7" w14:textId="77777777" w:rsidR="00183AAC" w:rsidRPr="00154D7A" w:rsidRDefault="00183AAC" w:rsidP="009A0BC2">
      <w:pPr>
        <w:pStyle w:val="p3"/>
        <w:jc w:val="both"/>
        <w:rPr>
          <w:lang w:val="en-US"/>
        </w:rPr>
      </w:pPr>
      <w:r w:rsidRPr="00154D7A">
        <w:rPr>
          <w:b/>
          <w:bCs/>
          <w:lang w:val="en-US"/>
        </w:rPr>
        <w:t>Implementation details:</w:t>
      </w:r>
    </w:p>
    <w:p w14:paraId="674C85C3" w14:textId="77777777" w:rsidR="00183AAC" w:rsidRPr="00154D7A" w:rsidRDefault="00183AAC" w:rsidP="009A0BC2">
      <w:pPr>
        <w:pStyle w:val="p1"/>
        <w:numPr>
          <w:ilvl w:val="0"/>
          <w:numId w:val="127"/>
        </w:numPr>
        <w:jc w:val="both"/>
        <w:rPr>
          <w:lang w:val="en-US"/>
        </w:rPr>
      </w:pPr>
      <w:r w:rsidRPr="00154D7A">
        <w:rPr>
          <w:lang w:val="en-US"/>
        </w:rPr>
        <w:t xml:space="preserve">SMOTE was applied only to </w:t>
      </w:r>
      <w:r w:rsidRPr="00DA2E7E">
        <w:rPr>
          <w:rStyle w:val="s1"/>
          <w:lang w:val="en-US"/>
        </w:rPr>
        <w:t>training partitions</w:t>
      </w:r>
      <w:r w:rsidRPr="00154D7A">
        <w:rPr>
          <w:lang w:val="en-US"/>
        </w:rPr>
        <w:t xml:space="preserve"> within each fold.</w:t>
      </w:r>
    </w:p>
    <w:p w14:paraId="7DB46D6B" w14:textId="0DF7CB39" w:rsidR="00183AAC" w:rsidRPr="00154D7A" w:rsidRDefault="00183AAC" w:rsidP="009A0BC2">
      <w:pPr>
        <w:pStyle w:val="p1"/>
        <w:numPr>
          <w:ilvl w:val="0"/>
          <w:numId w:val="127"/>
        </w:numPr>
        <w:jc w:val="both"/>
        <w:rPr>
          <w:lang w:val="en-US"/>
        </w:rPr>
      </w:pPr>
      <w:r w:rsidRPr="00154D7A">
        <w:rPr>
          <w:lang w:val="en-US"/>
        </w:rPr>
        <w:t xml:space="preserve">No synthetic samples were introduced in </w:t>
      </w:r>
      <w:r w:rsidR="00584598" w:rsidRPr="00154D7A">
        <w:rPr>
          <w:lang w:val="en-US"/>
        </w:rPr>
        <w:t xml:space="preserve">the </w:t>
      </w:r>
      <w:r w:rsidRPr="00154D7A">
        <w:rPr>
          <w:lang w:val="en-US"/>
        </w:rPr>
        <w:t>validation or test data.</w:t>
      </w:r>
    </w:p>
    <w:p w14:paraId="7AA20C46" w14:textId="28B8883E" w:rsidR="00183AAC" w:rsidRPr="00154D7A" w:rsidRDefault="00183AAC" w:rsidP="009A0BC2">
      <w:pPr>
        <w:pStyle w:val="p1"/>
        <w:numPr>
          <w:ilvl w:val="0"/>
          <w:numId w:val="127"/>
        </w:numPr>
        <w:jc w:val="both"/>
        <w:rPr>
          <w:lang w:val="en-US"/>
        </w:rPr>
      </w:pPr>
      <w:r w:rsidRPr="00154D7A">
        <w:rPr>
          <w:lang w:val="en-US"/>
        </w:rPr>
        <w:t>Oversampling ratio ≈ 1.0 (minority fully balanced to majority).</w:t>
      </w:r>
    </w:p>
    <w:p w14:paraId="35BDD85C" w14:textId="77777777" w:rsidR="00183AAC" w:rsidRPr="00154D7A" w:rsidRDefault="00183AAC" w:rsidP="009A0BC2">
      <w:pPr>
        <w:pStyle w:val="p1"/>
        <w:jc w:val="both"/>
        <w:rPr>
          <w:lang w:val="en-US"/>
        </w:rPr>
      </w:pPr>
      <w:r w:rsidRPr="00154D7A">
        <w:rPr>
          <w:lang w:val="en-US"/>
        </w:rPr>
        <w:t>This design mitigates the risk of overfitting to synthetic instances while improving recall sensitivity for churn detection.</w:t>
      </w:r>
    </w:p>
    <w:p w14:paraId="2CB20902" w14:textId="12B5F5B8" w:rsidR="00183AAC" w:rsidRPr="00154D7A" w:rsidRDefault="00183AAC" w:rsidP="009A0BC2">
      <w:pPr>
        <w:pStyle w:val="p1"/>
        <w:jc w:val="both"/>
        <w:rPr>
          <w:lang w:val="en-US"/>
        </w:rPr>
      </w:pPr>
      <w:r w:rsidRPr="00154D7A">
        <w:rPr>
          <w:lang w:val="en-US"/>
        </w:rPr>
        <w:t>Optuna optimization later confirmed that including SMOTE during search often improved F1 by 8–12% relative to untuned baselines.</w:t>
      </w:r>
    </w:p>
    <w:p w14:paraId="5DC503EA" w14:textId="62D79E2D" w:rsidR="00690A76" w:rsidRPr="00154D7A" w:rsidRDefault="000E7D1E" w:rsidP="00CE0ED1">
      <w:pPr>
        <w:pStyle w:val="Heading2"/>
        <w:numPr>
          <w:ilvl w:val="1"/>
          <w:numId w:val="222"/>
        </w:numPr>
        <w:jc w:val="both"/>
        <w:rPr>
          <w:rFonts w:ascii="Times New Roman" w:hAnsi="Times New Roman" w:cs="Times New Roman"/>
          <w:b w:val="0"/>
          <w:bCs w:val="0"/>
          <w:lang w:val="en-US"/>
        </w:rPr>
      </w:pPr>
      <w:bookmarkStart w:id="74" w:name="_Toc215322074"/>
      <w:r w:rsidRPr="00154D7A">
        <w:rPr>
          <w:rFonts w:ascii="Times New Roman" w:hAnsi="Times New Roman" w:cs="Times New Roman"/>
          <w:b w:val="0"/>
          <w:bCs w:val="0"/>
          <w:lang w:val="en-US"/>
        </w:rPr>
        <w:lastRenderedPageBreak/>
        <w:t>Baseline Model Training</w:t>
      </w:r>
      <w:bookmarkEnd w:id="74"/>
    </w:p>
    <w:p w14:paraId="32470105" w14:textId="2EFC84DC" w:rsidR="00690A76" w:rsidRPr="00154D7A" w:rsidRDefault="00690A76" w:rsidP="009A0BC2">
      <w:pPr>
        <w:pStyle w:val="p1"/>
        <w:jc w:val="both"/>
        <w:rPr>
          <w:lang w:val="en-US"/>
        </w:rPr>
      </w:pPr>
      <w:r w:rsidRPr="00154D7A">
        <w:rPr>
          <w:lang w:val="en-US"/>
        </w:rPr>
        <w:t>Before conducting hyperparameter optimization, baseline models were trained using default parameters to establish reference benchmarks. The purpose of this phase was to quantify the raw discriminative capacity of each algorithm under minimal tuning and to validate preprocessing correctness.</w:t>
      </w:r>
    </w:p>
    <w:p w14:paraId="68FEDAA1" w14:textId="77777777" w:rsidR="00690A76" w:rsidRPr="00154D7A" w:rsidRDefault="00690A76" w:rsidP="00690A76">
      <w:pPr>
        <w:pStyle w:val="Heading3"/>
        <w:rPr>
          <w:rFonts w:ascii="Times New Roman" w:hAnsi="Times New Roman" w:cs="Times New Roman"/>
          <w:lang w:val="en-US"/>
        </w:rPr>
      </w:pPr>
      <w:r w:rsidRPr="00154D7A">
        <w:rPr>
          <w:rFonts w:ascii="Times New Roman" w:hAnsi="Times New Roman" w:cs="Times New Roman"/>
          <w:lang w:val="en-US"/>
        </w:rPr>
        <w:t>Baseline Models Implemented</w:t>
      </w:r>
    </w:p>
    <w:p w14:paraId="0F1EC273" w14:textId="0AEADF6C" w:rsidR="003E7F63" w:rsidRPr="00DA2E7E" w:rsidRDefault="003E7F63" w:rsidP="009A0BC2">
      <w:pPr>
        <w:pStyle w:val="p1"/>
        <w:jc w:val="both"/>
        <w:rPr>
          <w:lang w:val="en-US"/>
        </w:rPr>
      </w:pPr>
      <w:r w:rsidRPr="00DA2E7E">
        <w:rPr>
          <w:lang w:val="en-US"/>
        </w:rPr>
        <w:t xml:space="preserve">To establish performance benchmarks prior to hyperparameter optimization, six baseline models were trained using default or minimally adjusted parameters. These models represent both </w:t>
      </w:r>
      <w:r w:rsidRPr="00DA2E7E">
        <w:rPr>
          <w:rStyle w:val="s1"/>
          <w:lang w:val="en-US"/>
        </w:rPr>
        <w:t>conventional machine learning (ML)</w:t>
      </w:r>
      <w:r w:rsidRPr="00DA2E7E">
        <w:rPr>
          <w:lang w:val="en-US"/>
        </w:rPr>
        <w:t xml:space="preserve"> and </w:t>
      </w:r>
      <w:r w:rsidRPr="00DA2E7E">
        <w:rPr>
          <w:rStyle w:val="s1"/>
          <w:lang w:val="en-US"/>
        </w:rPr>
        <w:t>deep learning (DL)</w:t>
      </w:r>
      <w:r w:rsidRPr="00DA2E7E">
        <w:rPr>
          <w:lang w:val="en-US"/>
        </w:rPr>
        <w:t xml:space="preserve"> paradigms, thereby enabling a holistic evaluation of algorithmic </w:t>
      </w:r>
      <w:r w:rsidR="000E0E20" w:rsidRPr="00DA2E7E">
        <w:rPr>
          <w:lang w:val="en-US"/>
        </w:rPr>
        <w:t>behavior</w:t>
      </w:r>
      <w:r w:rsidRPr="00DA2E7E">
        <w:rPr>
          <w:lang w:val="en-US"/>
        </w:rPr>
        <w:t xml:space="preserve"> on the same churn dataset.</w:t>
      </w:r>
    </w:p>
    <w:p w14:paraId="7F2E658D" w14:textId="3EC79191" w:rsidR="003E7F63" w:rsidRPr="00154D7A" w:rsidRDefault="003E7F63" w:rsidP="009A0BC2">
      <w:pPr>
        <w:pStyle w:val="p1"/>
        <w:jc w:val="both"/>
        <w:rPr>
          <w:lang w:val="en-US"/>
        </w:rPr>
      </w:pPr>
      <w:r w:rsidRPr="00154D7A">
        <w:rPr>
          <w:lang w:val="en-US"/>
        </w:rPr>
        <w:t>The design of each baseline was guided by the need for comparability, interpretability, and computational feasibility.</w:t>
      </w:r>
    </w:p>
    <w:p w14:paraId="3C243BFC" w14:textId="05DE9F78" w:rsidR="003E7F63" w:rsidRPr="00DA2E7E" w:rsidRDefault="00690A76" w:rsidP="00C72591">
      <w:pPr>
        <w:pStyle w:val="p1"/>
        <w:numPr>
          <w:ilvl w:val="0"/>
          <w:numId w:val="128"/>
        </w:numPr>
        <w:jc w:val="both"/>
        <w:rPr>
          <w:lang w:val="en-US"/>
        </w:rPr>
      </w:pPr>
      <w:r w:rsidRPr="00DA2E7E">
        <w:rPr>
          <w:rStyle w:val="s1"/>
          <w:lang w:val="en-US"/>
        </w:rPr>
        <w:t>Logistic Regression (LR)</w:t>
      </w:r>
      <w:r w:rsidR="00C72591" w:rsidRPr="00DA2E7E">
        <w:rPr>
          <w:lang w:val="en-US"/>
        </w:rPr>
        <w:t xml:space="preserve">: </w:t>
      </w:r>
      <w:r w:rsidR="003E7F63" w:rsidRPr="00DA2E7E">
        <w:rPr>
          <w:lang w:val="en-US"/>
        </w:rPr>
        <w:t xml:space="preserve">The Logistic Regression model served as a </w:t>
      </w:r>
      <w:r w:rsidR="003E7F63" w:rsidRPr="00DA2E7E">
        <w:rPr>
          <w:rStyle w:val="s1"/>
          <w:lang w:val="en-US"/>
        </w:rPr>
        <w:t>linear baseline</w:t>
      </w:r>
      <w:r w:rsidR="003E7F63" w:rsidRPr="00DA2E7E">
        <w:rPr>
          <w:lang w:val="en-US"/>
        </w:rPr>
        <w:t xml:space="preserve"> and a probabilistic benchmark. It utilized </w:t>
      </w:r>
      <w:r w:rsidR="003E7F63" w:rsidRPr="00DA2E7E">
        <w:rPr>
          <w:rStyle w:val="s1"/>
          <w:lang w:val="en-US"/>
        </w:rPr>
        <w:t>L2 regularization</w:t>
      </w:r>
      <w:r w:rsidR="003E7F63" w:rsidRPr="00DA2E7E">
        <w:rPr>
          <w:lang w:val="en-US"/>
        </w:rPr>
        <w:t xml:space="preserve"> (ridge penalty) to control overfitting and was trained using the </w:t>
      </w:r>
      <w:r w:rsidR="003E7F63" w:rsidRPr="00DA2E7E">
        <w:rPr>
          <w:i/>
          <w:iCs/>
          <w:lang w:val="en-US"/>
        </w:rPr>
        <w:t>liblinear</w:t>
      </w:r>
      <w:r w:rsidR="003E7F63" w:rsidRPr="00DA2E7E">
        <w:rPr>
          <w:lang w:val="en-US"/>
        </w:rPr>
        <w:t xml:space="preserve"> solver. The model provided calibrated probability outputs suitable for threshold-based classification and ROC analysis. Its interpretability made it valuable for explaining the marginal effect of key </w:t>
      </w:r>
      <w:r w:rsidR="00B74058" w:rsidRPr="00DA2E7E">
        <w:rPr>
          <w:lang w:val="en-US"/>
        </w:rPr>
        <w:t>behavioral</w:t>
      </w:r>
      <w:r w:rsidR="003E7F63" w:rsidRPr="00DA2E7E">
        <w:rPr>
          <w:lang w:val="en-US"/>
        </w:rPr>
        <w:t xml:space="preserve"> variables on churn propensity.</w:t>
      </w:r>
      <w:r w:rsidR="00406C73" w:rsidRPr="00DA2E7E">
        <w:rPr>
          <w:lang w:val="en-US"/>
        </w:rPr>
        <w:t xml:space="preserve"> All configurations are set to default:</w:t>
      </w:r>
    </w:p>
    <w:p w14:paraId="58DD8CEC" w14:textId="77777777" w:rsidR="0004529C" w:rsidRPr="00154D7A" w:rsidRDefault="0004529C" w:rsidP="0004529C">
      <w:pPr>
        <w:pStyle w:val="p1"/>
        <w:numPr>
          <w:ilvl w:val="1"/>
          <w:numId w:val="24"/>
        </w:numPr>
        <w:jc w:val="both"/>
        <w:rPr>
          <w:lang w:val="en-US"/>
        </w:rPr>
      </w:pPr>
      <w:r w:rsidRPr="00154D7A">
        <w:rPr>
          <w:b/>
          <w:bCs/>
          <w:lang w:val="en-US"/>
        </w:rPr>
        <w:t>Maximum iterations</w:t>
      </w:r>
      <w:r w:rsidRPr="00154D7A">
        <w:rPr>
          <w:lang w:val="en-US"/>
        </w:rPr>
        <w:t>: 1,000</w:t>
      </w:r>
    </w:p>
    <w:p w14:paraId="46740F87" w14:textId="77777777" w:rsidR="0004529C" w:rsidRPr="00154D7A" w:rsidRDefault="0004529C" w:rsidP="0004529C">
      <w:pPr>
        <w:pStyle w:val="p1"/>
        <w:numPr>
          <w:ilvl w:val="1"/>
          <w:numId w:val="24"/>
        </w:numPr>
        <w:jc w:val="both"/>
        <w:rPr>
          <w:lang w:val="en-US"/>
        </w:rPr>
      </w:pPr>
      <w:r w:rsidRPr="00154D7A">
        <w:rPr>
          <w:b/>
          <w:bCs/>
          <w:lang w:val="en-US"/>
        </w:rPr>
        <w:t>Solver</w:t>
      </w:r>
      <w:r w:rsidRPr="00154D7A">
        <w:rPr>
          <w:lang w:val="en-US"/>
        </w:rPr>
        <w:t>: Default LBFGS (Limited-memory Broyden–Fletcher–Goldfarb–Shanno)</w:t>
      </w:r>
    </w:p>
    <w:p w14:paraId="6D84870E" w14:textId="77777777" w:rsidR="0004529C" w:rsidRPr="00154D7A" w:rsidRDefault="0004529C" w:rsidP="0004529C">
      <w:pPr>
        <w:pStyle w:val="p1"/>
        <w:numPr>
          <w:ilvl w:val="1"/>
          <w:numId w:val="24"/>
        </w:numPr>
        <w:jc w:val="both"/>
        <w:rPr>
          <w:lang w:val="en-US"/>
        </w:rPr>
      </w:pPr>
      <w:r w:rsidRPr="00154D7A">
        <w:rPr>
          <w:b/>
          <w:bCs/>
          <w:lang w:val="en-US"/>
        </w:rPr>
        <w:t>Regularization</w:t>
      </w:r>
      <w:r w:rsidRPr="00154D7A">
        <w:rPr>
          <w:lang w:val="en-US"/>
        </w:rPr>
        <w:t>: L2 penalty (default)</w:t>
      </w:r>
    </w:p>
    <w:p w14:paraId="4D9BBCBB" w14:textId="103E1C33" w:rsidR="0004529C" w:rsidRPr="00154D7A" w:rsidRDefault="0004529C" w:rsidP="0004529C">
      <w:pPr>
        <w:pStyle w:val="p1"/>
        <w:numPr>
          <w:ilvl w:val="1"/>
          <w:numId w:val="24"/>
        </w:numPr>
        <w:jc w:val="both"/>
        <w:rPr>
          <w:lang w:val="en-US"/>
        </w:rPr>
      </w:pPr>
      <w:r w:rsidRPr="00154D7A">
        <w:rPr>
          <w:b/>
          <w:bCs/>
          <w:lang w:val="en-US"/>
        </w:rPr>
        <w:t>Parallelization</w:t>
      </w:r>
      <w:r w:rsidRPr="00154D7A">
        <w:rPr>
          <w:lang w:val="en-US"/>
        </w:rPr>
        <w:t>: Disabled for versions ≥1.3 to ensure compatibility</w:t>
      </w:r>
    </w:p>
    <w:p w14:paraId="47B9736D" w14:textId="1F397C5E" w:rsidR="003E7F63" w:rsidRPr="00DA2E7E" w:rsidRDefault="00690A76" w:rsidP="00F41745">
      <w:pPr>
        <w:pStyle w:val="p1"/>
        <w:numPr>
          <w:ilvl w:val="0"/>
          <w:numId w:val="128"/>
        </w:numPr>
        <w:jc w:val="both"/>
        <w:rPr>
          <w:lang w:val="en-US"/>
        </w:rPr>
      </w:pPr>
      <w:r w:rsidRPr="00DA2E7E">
        <w:rPr>
          <w:rStyle w:val="s1"/>
          <w:lang w:val="en-US"/>
        </w:rPr>
        <w:t>Decision Tree (DT)</w:t>
      </w:r>
      <w:r w:rsidR="00F41745" w:rsidRPr="00DA2E7E">
        <w:rPr>
          <w:lang w:val="en-US"/>
        </w:rPr>
        <w:t xml:space="preserve">: </w:t>
      </w:r>
      <w:r w:rsidR="003E7F63" w:rsidRPr="00DA2E7E">
        <w:rPr>
          <w:lang w:val="en-US"/>
        </w:rPr>
        <w:t xml:space="preserve">The Decision Tree classifier employed the </w:t>
      </w:r>
      <w:r w:rsidR="003E7F63" w:rsidRPr="00DA2E7E">
        <w:rPr>
          <w:rStyle w:val="s1"/>
          <w:lang w:val="en-US"/>
        </w:rPr>
        <w:t>Gini impurity</w:t>
      </w:r>
      <w:r w:rsidR="003E7F63" w:rsidRPr="00DA2E7E">
        <w:rPr>
          <w:lang w:val="en-US"/>
        </w:rPr>
        <w:t xml:space="preserve"> criterion for split evaluation, with default maximum depth and minimum leaf parameters. The tree was used as a transparent, single-model benchmark to evaluate the basic separability of the data. Although prone to overfitting, the DT baseline offered insights into hierarchical feature splits</w:t>
      </w:r>
      <w:r w:rsidR="009B1B87" w:rsidRPr="00DA2E7E">
        <w:rPr>
          <w:lang w:val="en-US"/>
        </w:rPr>
        <w:t>, high interpretability through visualization, and capture</w:t>
      </w:r>
      <w:r w:rsidR="00C42EBE" w:rsidRPr="00DA2E7E">
        <w:rPr>
          <w:lang w:val="en-US"/>
        </w:rPr>
        <w:t>d</w:t>
      </w:r>
      <w:r w:rsidR="009B1B87" w:rsidRPr="00DA2E7E">
        <w:rPr>
          <w:lang w:val="en-US"/>
        </w:rPr>
        <w:t xml:space="preserve"> non-linear relationships, handle</w:t>
      </w:r>
      <w:r w:rsidR="00C42EBE" w:rsidRPr="00DA2E7E">
        <w:rPr>
          <w:lang w:val="en-US"/>
        </w:rPr>
        <w:t>d</w:t>
      </w:r>
      <w:r w:rsidR="009B1B87" w:rsidRPr="00DA2E7E">
        <w:rPr>
          <w:lang w:val="en-US"/>
        </w:rPr>
        <w:t xml:space="preserve"> mixed data types naturally</w:t>
      </w:r>
      <w:r w:rsidR="003E7F63" w:rsidRPr="00DA2E7E">
        <w:rPr>
          <w:lang w:val="en-US"/>
        </w:rPr>
        <w:t xml:space="preserve"> before moving to ensemble approaches.</w:t>
      </w:r>
      <w:r w:rsidR="009B1B87" w:rsidRPr="00DA2E7E">
        <w:rPr>
          <w:lang w:val="en-US"/>
        </w:rPr>
        <w:t xml:space="preserve"> </w:t>
      </w:r>
      <w:r w:rsidR="00F41745" w:rsidRPr="00DA2E7E">
        <w:rPr>
          <w:lang w:val="en-US"/>
        </w:rPr>
        <w:t>All configurations are set to default:</w:t>
      </w:r>
    </w:p>
    <w:p w14:paraId="3AAA2047" w14:textId="77777777" w:rsidR="006D74B2" w:rsidRPr="00154D7A" w:rsidRDefault="006D74B2" w:rsidP="006D74B2">
      <w:pPr>
        <w:pStyle w:val="p1"/>
        <w:numPr>
          <w:ilvl w:val="0"/>
          <w:numId w:val="257"/>
        </w:numPr>
        <w:jc w:val="both"/>
        <w:rPr>
          <w:lang w:val="en-US"/>
        </w:rPr>
      </w:pPr>
      <w:r w:rsidRPr="00154D7A">
        <w:rPr>
          <w:b/>
          <w:bCs/>
          <w:lang w:val="en-US"/>
        </w:rPr>
        <w:t>Random state</w:t>
      </w:r>
      <w:r w:rsidRPr="00154D7A">
        <w:rPr>
          <w:lang w:val="en-US"/>
        </w:rPr>
        <w:t>: 42 (for reproducibility)</w:t>
      </w:r>
    </w:p>
    <w:p w14:paraId="2BA50D73" w14:textId="77777777" w:rsidR="006D74B2" w:rsidRPr="00154D7A" w:rsidRDefault="006D74B2" w:rsidP="006D74B2">
      <w:pPr>
        <w:pStyle w:val="p1"/>
        <w:numPr>
          <w:ilvl w:val="0"/>
          <w:numId w:val="257"/>
        </w:numPr>
        <w:jc w:val="both"/>
        <w:rPr>
          <w:lang w:val="en-US"/>
        </w:rPr>
      </w:pPr>
      <w:r w:rsidRPr="00154D7A">
        <w:rPr>
          <w:b/>
          <w:bCs/>
          <w:lang w:val="en-US"/>
        </w:rPr>
        <w:t>Max depth</w:t>
      </w:r>
      <w:r w:rsidRPr="00154D7A">
        <w:rPr>
          <w:lang w:val="en-US"/>
        </w:rPr>
        <w:t>: None (unlimited)</w:t>
      </w:r>
    </w:p>
    <w:p w14:paraId="46993393" w14:textId="7601BD74" w:rsidR="00F41745" w:rsidRPr="00154D7A" w:rsidRDefault="006D74B2" w:rsidP="006D74B2">
      <w:pPr>
        <w:pStyle w:val="p1"/>
        <w:numPr>
          <w:ilvl w:val="0"/>
          <w:numId w:val="257"/>
        </w:numPr>
        <w:jc w:val="both"/>
        <w:rPr>
          <w:lang w:val="en-US"/>
        </w:rPr>
      </w:pPr>
      <w:r w:rsidRPr="00154D7A">
        <w:rPr>
          <w:b/>
          <w:bCs/>
          <w:lang w:val="en-US"/>
        </w:rPr>
        <w:t>Splitting criterion</w:t>
      </w:r>
      <w:r w:rsidRPr="00154D7A">
        <w:rPr>
          <w:lang w:val="en-US"/>
        </w:rPr>
        <w:t>: Gini impurity (default)</w:t>
      </w:r>
    </w:p>
    <w:p w14:paraId="4B14BC9A" w14:textId="78C86A96" w:rsidR="003E7F63" w:rsidRPr="00DA2E7E" w:rsidRDefault="00690A76" w:rsidP="007F400D">
      <w:pPr>
        <w:pStyle w:val="p1"/>
        <w:numPr>
          <w:ilvl w:val="0"/>
          <w:numId w:val="128"/>
        </w:numPr>
        <w:jc w:val="both"/>
        <w:rPr>
          <w:lang w:val="en-US"/>
        </w:rPr>
      </w:pPr>
      <w:r w:rsidRPr="00DA2E7E">
        <w:rPr>
          <w:rStyle w:val="s1"/>
          <w:lang w:val="en-US"/>
        </w:rPr>
        <w:t>Random Forest (RF)</w:t>
      </w:r>
      <w:r w:rsidR="007F400D" w:rsidRPr="00DA2E7E">
        <w:rPr>
          <w:lang w:val="en-US"/>
        </w:rPr>
        <w:t xml:space="preserve">: </w:t>
      </w:r>
      <w:r w:rsidR="003E7F63" w:rsidRPr="00DA2E7E">
        <w:rPr>
          <w:lang w:val="en-US"/>
        </w:rPr>
        <w:t xml:space="preserve">The Random Forest baseline comprised </w:t>
      </w:r>
      <w:r w:rsidR="0033359B" w:rsidRPr="00DA2E7E">
        <w:rPr>
          <w:rStyle w:val="s1"/>
          <w:lang w:val="en-US"/>
        </w:rPr>
        <w:t>3</w:t>
      </w:r>
      <w:r w:rsidR="003E7F63" w:rsidRPr="00DA2E7E">
        <w:rPr>
          <w:rStyle w:val="s1"/>
          <w:lang w:val="en-US"/>
        </w:rPr>
        <w:t>00 estimators</w:t>
      </w:r>
      <w:r w:rsidR="003E7F63" w:rsidRPr="00DA2E7E">
        <w:rPr>
          <w:lang w:val="en-US"/>
        </w:rPr>
        <w:t>, each representing an independently bootstrapped decision tree trained on a random subset of features. The default parameters (max depth = None, bootstrap = True) were retained. RF provided a robust ensemble reference with improved variance reduction compared to single-tree models, allowing an early evaluation of the benefit of bagging strategies.</w:t>
      </w:r>
      <w:r w:rsidR="001B50E4" w:rsidRPr="00DA2E7E">
        <w:rPr>
          <w:lang w:val="en-US"/>
        </w:rPr>
        <w:t xml:space="preserve"> Detail</w:t>
      </w:r>
      <w:r w:rsidR="00584598" w:rsidRPr="00DA2E7E">
        <w:rPr>
          <w:lang w:val="en-US"/>
        </w:rPr>
        <w:t>ed</w:t>
      </w:r>
      <w:r w:rsidR="001B50E4" w:rsidRPr="00DA2E7E">
        <w:rPr>
          <w:lang w:val="en-US"/>
        </w:rPr>
        <w:t xml:space="preserve"> configurations are:</w:t>
      </w:r>
    </w:p>
    <w:p w14:paraId="5CC56192" w14:textId="77777777" w:rsidR="000F42D4" w:rsidRPr="00154D7A" w:rsidRDefault="000F42D4" w:rsidP="000F42D4">
      <w:pPr>
        <w:pStyle w:val="p1"/>
        <w:numPr>
          <w:ilvl w:val="0"/>
          <w:numId w:val="258"/>
        </w:numPr>
        <w:jc w:val="both"/>
        <w:rPr>
          <w:lang w:val="en-US"/>
        </w:rPr>
      </w:pPr>
      <w:r w:rsidRPr="00154D7A">
        <w:rPr>
          <w:b/>
          <w:bCs/>
          <w:lang w:val="en-US"/>
        </w:rPr>
        <w:lastRenderedPageBreak/>
        <w:t>Number of estimators</w:t>
      </w:r>
      <w:r w:rsidRPr="00154D7A">
        <w:rPr>
          <w:lang w:val="en-US"/>
        </w:rPr>
        <w:t>: 300</w:t>
      </w:r>
    </w:p>
    <w:p w14:paraId="1B3D1567" w14:textId="77777777" w:rsidR="000F42D4" w:rsidRPr="00154D7A" w:rsidRDefault="000F42D4" w:rsidP="000F42D4">
      <w:pPr>
        <w:pStyle w:val="p1"/>
        <w:numPr>
          <w:ilvl w:val="0"/>
          <w:numId w:val="258"/>
        </w:numPr>
        <w:jc w:val="both"/>
        <w:rPr>
          <w:lang w:val="en-US"/>
        </w:rPr>
      </w:pPr>
      <w:r w:rsidRPr="00154D7A">
        <w:rPr>
          <w:b/>
          <w:bCs/>
          <w:lang w:val="en-US"/>
        </w:rPr>
        <w:t>Max depth</w:t>
      </w:r>
      <w:r w:rsidRPr="00154D7A">
        <w:rPr>
          <w:lang w:val="en-US"/>
        </w:rPr>
        <w:t>: None (trees grow fully)</w:t>
      </w:r>
    </w:p>
    <w:p w14:paraId="116AD175" w14:textId="563C78B6" w:rsidR="000F42D4" w:rsidRPr="00154D7A" w:rsidRDefault="000F42D4" w:rsidP="000F42D4">
      <w:pPr>
        <w:pStyle w:val="p1"/>
        <w:numPr>
          <w:ilvl w:val="0"/>
          <w:numId w:val="258"/>
        </w:numPr>
        <w:jc w:val="both"/>
        <w:rPr>
          <w:lang w:val="en-US"/>
        </w:rPr>
      </w:pPr>
      <w:r w:rsidRPr="00154D7A">
        <w:rPr>
          <w:b/>
          <w:bCs/>
          <w:lang w:val="en-US"/>
        </w:rPr>
        <w:t>Parallelization</w:t>
      </w:r>
      <w:r w:rsidRPr="00154D7A">
        <w:rPr>
          <w:lang w:val="en-US"/>
        </w:rPr>
        <w:t xml:space="preserve">: Full (n_jobs=-1). </w:t>
      </w:r>
      <w:r w:rsidR="00C5247A" w:rsidRPr="00154D7A">
        <w:rPr>
          <w:lang w:val="en-US"/>
        </w:rPr>
        <w:t>The model utilize</w:t>
      </w:r>
      <w:r w:rsidR="00C42EBE" w:rsidRPr="00154D7A">
        <w:rPr>
          <w:lang w:val="en-US"/>
        </w:rPr>
        <w:t>d all CPU computation.</w:t>
      </w:r>
    </w:p>
    <w:p w14:paraId="4A26CD14" w14:textId="3CAC97F5" w:rsidR="001B50E4" w:rsidRPr="00154D7A" w:rsidRDefault="000F42D4" w:rsidP="000F42D4">
      <w:pPr>
        <w:pStyle w:val="p1"/>
        <w:numPr>
          <w:ilvl w:val="0"/>
          <w:numId w:val="258"/>
        </w:numPr>
        <w:jc w:val="both"/>
        <w:rPr>
          <w:lang w:val="en-US"/>
        </w:rPr>
      </w:pPr>
      <w:r w:rsidRPr="00154D7A">
        <w:rPr>
          <w:b/>
          <w:bCs/>
          <w:lang w:val="en-US"/>
        </w:rPr>
        <w:t>Random state</w:t>
      </w:r>
      <w:r w:rsidRPr="00154D7A">
        <w:rPr>
          <w:lang w:val="en-US"/>
        </w:rPr>
        <w:t>: 42 (for reproducibility)</w:t>
      </w:r>
    </w:p>
    <w:p w14:paraId="0521820C" w14:textId="2CB1B8BA" w:rsidR="003E7F63" w:rsidRPr="00DA2E7E" w:rsidRDefault="00690A76" w:rsidP="000373DE">
      <w:pPr>
        <w:pStyle w:val="p1"/>
        <w:numPr>
          <w:ilvl w:val="0"/>
          <w:numId w:val="128"/>
        </w:numPr>
        <w:jc w:val="both"/>
        <w:rPr>
          <w:lang w:val="en-US"/>
        </w:rPr>
      </w:pPr>
      <w:r w:rsidRPr="00DA2E7E">
        <w:rPr>
          <w:rStyle w:val="s1"/>
          <w:lang w:val="en-US"/>
        </w:rPr>
        <w:t>XGBoost (XGB)</w:t>
      </w:r>
      <w:r w:rsidR="000373DE" w:rsidRPr="00DA2E7E">
        <w:rPr>
          <w:lang w:val="en-US"/>
        </w:rPr>
        <w:t xml:space="preserve">: </w:t>
      </w:r>
      <w:r w:rsidR="003E7F63" w:rsidRPr="00DA2E7E">
        <w:rPr>
          <w:lang w:val="en-US"/>
        </w:rPr>
        <w:t>The Extreme Gradient Boosting model was implemented with the default learning rate (0.1) and 100 boosting rounds. The XGB baseline aimed to capture non-linear relationships and feature interactions via additive gradient optimization. The use of built-in regularization (L1 and L2) provided early resistance to overfitting. This model also served as a foundation for the more advanced Optuna-based tuning described later.</w:t>
      </w:r>
      <w:r w:rsidR="00DF4D1A" w:rsidRPr="00DA2E7E">
        <w:rPr>
          <w:lang w:val="en-US"/>
        </w:rPr>
        <w:t xml:space="preserve"> Detail</w:t>
      </w:r>
      <w:r w:rsidR="00B712F0" w:rsidRPr="00DA2E7E">
        <w:rPr>
          <w:lang w:val="en-US"/>
        </w:rPr>
        <w:t>ed</w:t>
      </w:r>
      <w:r w:rsidR="00DF4D1A" w:rsidRPr="00DA2E7E">
        <w:rPr>
          <w:lang w:val="en-US"/>
        </w:rPr>
        <w:t xml:space="preserve"> hyperparameters are:</w:t>
      </w:r>
    </w:p>
    <w:p w14:paraId="141D39AB" w14:textId="77777777" w:rsidR="00DF4D1A" w:rsidRPr="00154D7A" w:rsidRDefault="00DF4D1A" w:rsidP="00DF4D1A">
      <w:pPr>
        <w:pStyle w:val="p1"/>
        <w:numPr>
          <w:ilvl w:val="0"/>
          <w:numId w:val="259"/>
        </w:numPr>
        <w:jc w:val="both"/>
        <w:rPr>
          <w:lang w:val="en-US"/>
        </w:rPr>
      </w:pPr>
      <w:r w:rsidRPr="00154D7A">
        <w:rPr>
          <w:b/>
          <w:bCs/>
          <w:lang w:val="en-US"/>
        </w:rPr>
        <w:t>Number of estimators</w:t>
      </w:r>
      <w:r w:rsidRPr="00154D7A">
        <w:rPr>
          <w:lang w:val="en-US"/>
        </w:rPr>
        <w:t>: 400</w:t>
      </w:r>
    </w:p>
    <w:p w14:paraId="403A0394" w14:textId="77777777" w:rsidR="00DF4D1A" w:rsidRPr="00154D7A" w:rsidRDefault="00DF4D1A" w:rsidP="00DF4D1A">
      <w:pPr>
        <w:pStyle w:val="p1"/>
        <w:numPr>
          <w:ilvl w:val="0"/>
          <w:numId w:val="259"/>
        </w:numPr>
        <w:jc w:val="both"/>
        <w:rPr>
          <w:lang w:val="en-US"/>
        </w:rPr>
      </w:pPr>
      <w:r w:rsidRPr="00154D7A">
        <w:rPr>
          <w:b/>
          <w:bCs/>
          <w:lang w:val="en-US"/>
        </w:rPr>
        <w:t>Max depth</w:t>
      </w:r>
      <w:r w:rsidRPr="00154D7A">
        <w:rPr>
          <w:lang w:val="en-US"/>
        </w:rPr>
        <w:t>: 6 (controlled tree complexity)</w:t>
      </w:r>
    </w:p>
    <w:p w14:paraId="0CA80FEC" w14:textId="77777777" w:rsidR="00DF4D1A" w:rsidRPr="00154D7A" w:rsidRDefault="00DF4D1A" w:rsidP="00DF4D1A">
      <w:pPr>
        <w:pStyle w:val="p1"/>
        <w:numPr>
          <w:ilvl w:val="0"/>
          <w:numId w:val="259"/>
        </w:numPr>
        <w:jc w:val="both"/>
        <w:rPr>
          <w:lang w:val="en-US"/>
        </w:rPr>
      </w:pPr>
      <w:r w:rsidRPr="00154D7A">
        <w:rPr>
          <w:b/>
          <w:bCs/>
          <w:lang w:val="en-US"/>
        </w:rPr>
        <w:t>Learning rate</w:t>
      </w:r>
      <w:r w:rsidRPr="00154D7A">
        <w:rPr>
          <w:lang w:val="en-US"/>
        </w:rPr>
        <w:t>: 0.1 (shrinkage parameter)</w:t>
      </w:r>
    </w:p>
    <w:p w14:paraId="26778B55" w14:textId="77777777" w:rsidR="00DF4D1A" w:rsidRPr="00154D7A" w:rsidRDefault="00DF4D1A" w:rsidP="00DF4D1A">
      <w:pPr>
        <w:pStyle w:val="p1"/>
        <w:numPr>
          <w:ilvl w:val="0"/>
          <w:numId w:val="259"/>
        </w:numPr>
        <w:jc w:val="both"/>
        <w:rPr>
          <w:lang w:val="en-US"/>
        </w:rPr>
      </w:pPr>
      <w:r w:rsidRPr="00154D7A">
        <w:rPr>
          <w:b/>
          <w:bCs/>
          <w:lang w:val="en-US"/>
        </w:rPr>
        <w:t>Subsample</w:t>
      </w:r>
      <w:r w:rsidRPr="00154D7A">
        <w:rPr>
          <w:lang w:val="en-US"/>
        </w:rPr>
        <w:t>: 0.9 (row sampling)</w:t>
      </w:r>
    </w:p>
    <w:p w14:paraId="5328F101" w14:textId="77777777" w:rsidR="00DF4D1A" w:rsidRPr="00154D7A" w:rsidRDefault="00DF4D1A" w:rsidP="00DF4D1A">
      <w:pPr>
        <w:pStyle w:val="p1"/>
        <w:numPr>
          <w:ilvl w:val="0"/>
          <w:numId w:val="259"/>
        </w:numPr>
        <w:jc w:val="both"/>
        <w:rPr>
          <w:lang w:val="en-US"/>
        </w:rPr>
      </w:pPr>
      <w:r w:rsidRPr="00154D7A">
        <w:rPr>
          <w:b/>
          <w:bCs/>
          <w:lang w:val="en-US"/>
        </w:rPr>
        <w:t>Column sample by tree</w:t>
      </w:r>
      <w:r w:rsidRPr="00154D7A">
        <w:rPr>
          <w:lang w:val="en-US"/>
        </w:rPr>
        <w:t>: 0.9 (feature sampling)</w:t>
      </w:r>
    </w:p>
    <w:p w14:paraId="64B284E2" w14:textId="77777777" w:rsidR="00DF4D1A" w:rsidRPr="00154D7A" w:rsidRDefault="00DF4D1A" w:rsidP="00DF4D1A">
      <w:pPr>
        <w:pStyle w:val="p1"/>
        <w:numPr>
          <w:ilvl w:val="0"/>
          <w:numId w:val="259"/>
        </w:numPr>
        <w:jc w:val="both"/>
        <w:rPr>
          <w:lang w:val="en-US"/>
        </w:rPr>
      </w:pPr>
      <w:r w:rsidRPr="00154D7A">
        <w:rPr>
          <w:b/>
          <w:bCs/>
          <w:lang w:val="en-US"/>
        </w:rPr>
        <w:t>L2 regularization</w:t>
      </w:r>
      <w:r w:rsidRPr="00154D7A">
        <w:rPr>
          <w:lang w:val="en-US"/>
        </w:rPr>
        <w:t>: 1.0</w:t>
      </w:r>
    </w:p>
    <w:p w14:paraId="2FA0C3EB" w14:textId="77777777" w:rsidR="00DF4D1A" w:rsidRPr="00154D7A" w:rsidRDefault="00DF4D1A" w:rsidP="00DF4D1A">
      <w:pPr>
        <w:pStyle w:val="p1"/>
        <w:numPr>
          <w:ilvl w:val="0"/>
          <w:numId w:val="259"/>
        </w:numPr>
        <w:jc w:val="both"/>
        <w:rPr>
          <w:lang w:val="en-US"/>
        </w:rPr>
      </w:pPr>
      <w:r w:rsidRPr="00154D7A">
        <w:rPr>
          <w:b/>
          <w:bCs/>
          <w:lang w:val="en-US"/>
        </w:rPr>
        <w:t>Evaluation metric</w:t>
      </w:r>
      <w:r w:rsidRPr="00154D7A">
        <w:rPr>
          <w:lang w:val="en-US"/>
        </w:rPr>
        <w:t>: Log loss</w:t>
      </w:r>
    </w:p>
    <w:p w14:paraId="68B0B2BB" w14:textId="41D42111" w:rsidR="00DF4D1A" w:rsidRPr="00154D7A" w:rsidRDefault="00DF4D1A" w:rsidP="00DF4D1A">
      <w:pPr>
        <w:pStyle w:val="p1"/>
        <w:numPr>
          <w:ilvl w:val="0"/>
          <w:numId w:val="259"/>
        </w:numPr>
        <w:jc w:val="both"/>
        <w:rPr>
          <w:lang w:val="en-US"/>
        </w:rPr>
      </w:pPr>
      <w:r w:rsidRPr="00154D7A">
        <w:rPr>
          <w:b/>
          <w:bCs/>
          <w:lang w:val="en-US"/>
        </w:rPr>
        <w:t>Parallelization</w:t>
      </w:r>
      <w:r w:rsidRPr="00154D7A">
        <w:rPr>
          <w:lang w:val="en-US"/>
        </w:rPr>
        <w:t xml:space="preserve">: Full (n_jobs=-1). Same as Random Forest, XGBoost made full use of </w:t>
      </w:r>
      <w:r w:rsidR="00B712F0" w:rsidRPr="00154D7A">
        <w:rPr>
          <w:lang w:val="en-US"/>
        </w:rPr>
        <w:t xml:space="preserve">the </w:t>
      </w:r>
      <w:r w:rsidRPr="00154D7A">
        <w:rPr>
          <w:lang w:val="en-US"/>
        </w:rPr>
        <w:t>CPU.</w:t>
      </w:r>
    </w:p>
    <w:p w14:paraId="5753EF9A" w14:textId="1AC80A95" w:rsidR="00690A76" w:rsidRPr="00DA2E7E" w:rsidRDefault="00690A76" w:rsidP="009A0BC2">
      <w:pPr>
        <w:pStyle w:val="p1"/>
        <w:numPr>
          <w:ilvl w:val="0"/>
          <w:numId w:val="128"/>
        </w:numPr>
        <w:jc w:val="both"/>
        <w:rPr>
          <w:lang w:val="en-US"/>
        </w:rPr>
      </w:pPr>
      <w:r w:rsidRPr="00DA2E7E">
        <w:rPr>
          <w:rStyle w:val="s1"/>
          <w:lang w:val="en-US"/>
        </w:rPr>
        <w:t>Artificial Neural Network (ANN)</w:t>
      </w:r>
      <w:r w:rsidR="001D4CAD" w:rsidRPr="00DA2E7E">
        <w:rPr>
          <w:lang w:val="en-US"/>
        </w:rPr>
        <w:t xml:space="preserve">: </w:t>
      </w:r>
      <w:r w:rsidR="00D6603E" w:rsidRPr="00DA2E7E">
        <w:rPr>
          <w:lang w:val="en-US"/>
        </w:rPr>
        <w:t>The ANN implement</w:t>
      </w:r>
      <w:r w:rsidR="007861FB" w:rsidRPr="00DA2E7E">
        <w:rPr>
          <w:lang w:val="en-US"/>
        </w:rPr>
        <w:t>ed</w:t>
      </w:r>
      <w:r w:rsidR="00D6603E" w:rsidRPr="00DA2E7E">
        <w:rPr>
          <w:lang w:val="en-US"/>
        </w:rPr>
        <w:t xml:space="preserve"> a shallow feedforward architecture with two hidden layers, designed as a lightweight deep learning baseline. The network progressively reduce</w:t>
      </w:r>
      <w:r w:rsidR="007861FB" w:rsidRPr="00DA2E7E">
        <w:rPr>
          <w:lang w:val="en-US"/>
        </w:rPr>
        <w:t>d</w:t>
      </w:r>
      <w:r w:rsidR="00D6603E" w:rsidRPr="00DA2E7E">
        <w:rPr>
          <w:lang w:val="en-US"/>
        </w:rPr>
        <w:t xml:space="preserve"> dimensionality from 128 to 64 neurons, creating a bottleneck that force</w:t>
      </w:r>
      <w:r w:rsidR="007861FB" w:rsidRPr="00DA2E7E">
        <w:rPr>
          <w:lang w:val="en-US"/>
        </w:rPr>
        <w:t>d</w:t>
      </w:r>
      <w:r w:rsidR="00D6603E" w:rsidRPr="00DA2E7E">
        <w:rPr>
          <w:lang w:val="en-US"/>
        </w:rPr>
        <w:t xml:space="preserve"> the model to learn compact feature representations.</w:t>
      </w:r>
    </w:p>
    <w:p w14:paraId="461D19DA" w14:textId="77777777" w:rsidR="00A4534C" w:rsidRPr="00154D7A" w:rsidRDefault="00A4534C" w:rsidP="00A4534C">
      <w:pPr>
        <w:pStyle w:val="font-claude-response-body"/>
        <w:ind w:left="720"/>
        <w:rPr>
          <w:color w:val="000000"/>
        </w:rPr>
      </w:pPr>
      <w:r w:rsidRPr="00154D7A">
        <w:rPr>
          <w:rStyle w:val="Strong"/>
          <w:color w:val="000000"/>
        </w:rPr>
        <w:t>Architecture:</w:t>
      </w:r>
    </w:p>
    <w:p w14:paraId="65759E9A" w14:textId="4803592C" w:rsidR="00A4534C" w:rsidRPr="00154D7A" w:rsidRDefault="00A4534C" w:rsidP="00A4534C">
      <w:pPr>
        <w:pStyle w:val="whitespace-normal"/>
        <w:numPr>
          <w:ilvl w:val="0"/>
          <w:numId w:val="260"/>
        </w:numPr>
        <w:tabs>
          <w:tab w:val="num" w:pos="1440"/>
        </w:tabs>
        <w:ind w:left="1440"/>
        <w:rPr>
          <w:color w:val="000000"/>
        </w:rPr>
      </w:pPr>
      <w:r w:rsidRPr="00154D7A">
        <w:rPr>
          <w:b/>
          <w:bCs/>
          <w:color w:val="000000"/>
        </w:rPr>
        <w:t>Input layer</w:t>
      </w:r>
      <w:r w:rsidRPr="00154D7A">
        <w:rPr>
          <w:color w:val="000000"/>
        </w:rPr>
        <w:t xml:space="preserve">: </w:t>
      </w:r>
      <w:r w:rsidR="00295E83" w:rsidRPr="00154D7A">
        <w:rPr>
          <w:color w:val="000000"/>
        </w:rPr>
        <w:t xml:space="preserve">56 features from </w:t>
      </w:r>
      <w:r w:rsidR="00B712F0" w:rsidRPr="00154D7A">
        <w:rPr>
          <w:color w:val="000000"/>
        </w:rPr>
        <w:t xml:space="preserve">the </w:t>
      </w:r>
      <w:r w:rsidR="00295E83" w:rsidRPr="00154D7A">
        <w:rPr>
          <w:color w:val="000000"/>
        </w:rPr>
        <w:t>original feature</w:t>
      </w:r>
      <w:r w:rsidR="00B712F0" w:rsidRPr="00154D7A">
        <w:rPr>
          <w:color w:val="000000"/>
        </w:rPr>
        <w:t>s</w:t>
      </w:r>
      <w:r w:rsidR="00295E83" w:rsidRPr="00154D7A">
        <w:rPr>
          <w:color w:val="000000"/>
        </w:rPr>
        <w:t xml:space="preserve"> and new engineered features.</w:t>
      </w:r>
    </w:p>
    <w:p w14:paraId="6C52750D" w14:textId="77777777" w:rsidR="00A4534C" w:rsidRPr="00154D7A" w:rsidRDefault="00A4534C" w:rsidP="00A4534C">
      <w:pPr>
        <w:pStyle w:val="whitespace-normal"/>
        <w:numPr>
          <w:ilvl w:val="0"/>
          <w:numId w:val="260"/>
        </w:numPr>
        <w:tabs>
          <w:tab w:val="num" w:pos="1440"/>
        </w:tabs>
        <w:ind w:left="1440"/>
        <w:rPr>
          <w:color w:val="000000"/>
        </w:rPr>
      </w:pPr>
      <w:r w:rsidRPr="00154D7A">
        <w:rPr>
          <w:b/>
          <w:bCs/>
          <w:color w:val="000000"/>
        </w:rPr>
        <w:t>Hidden layer 1</w:t>
      </w:r>
      <w:r w:rsidRPr="00154D7A">
        <w:rPr>
          <w:color w:val="000000"/>
        </w:rPr>
        <w:t>: 128 neurons (ReLU activation)</w:t>
      </w:r>
    </w:p>
    <w:p w14:paraId="32615E46" w14:textId="77777777" w:rsidR="00A4534C" w:rsidRPr="00154D7A" w:rsidRDefault="00A4534C" w:rsidP="00A4534C">
      <w:pPr>
        <w:pStyle w:val="whitespace-normal"/>
        <w:numPr>
          <w:ilvl w:val="0"/>
          <w:numId w:val="260"/>
        </w:numPr>
        <w:tabs>
          <w:tab w:val="num" w:pos="1440"/>
        </w:tabs>
        <w:ind w:left="1440"/>
        <w:rPr>
          <w:color w:val="000000"/>
        </w:rPr>
      </w:pPr>
      <w:r w:rsidRPr="00154D7A">
        <w:rPr>
          <w:b/>
          <w:bCs/>
          <w:color w:val="000000"/>
        </w:rPr>
        <w:t>Batch normalization</w:t>
      </w:r>
      <w:r w:rsidRPr="00154D7A">
        <w:rPr>
          <w:color w:val="000000"/>
        </w:rPr>
        <w:t xml:space="preserve"> + 25% dropout</w:t>
      </w:r>
    </w:p>
    <w:p w14:paraId="5C6A6225" w14:textId="77777777" w:rsidR="00A4534C" w:rsidRPr="00154D7A" w:rsidRDefault="00A4534C" w:rsidP="00A4534C">
      <w:pPr>
        <w:pStyle w:val="whitespace-normal"/>
        <w:numPr>
          <w:ilvl w:val="0"/>
          <w:numId w:val="260"/>
        </w:numPr>
        <w:tabs>
          <w:tab w:val="num" w:pos="1440"/>
        </w:tabs>
        <w:ind w:left="1440"/>
        <w:rPr>
          <w:color w:val="000000"/>
        </w:rPr>
      </w:pPr>
      <w:r w:rsidRPr="00154D7A">
        <w:rPr>
          <w:b/>
          <w:bCs/>
          <w:color w:val="000000"/>
        </w:rPr>
        <w:t>Hidden layer 2</w:t>
      </w:r>
      <w:r w:rsidRPr="00154D7A">
        <w:rPr>
          <w:color w:val="000000"/>
        </w:rPr>
        <w:t>: 64 neurons (ReLU activation)</w:t>
      </w:r>
    </w:p>
    <w:p w14:paraId="7844008D" w14:textId="77777777" w:rsidR="00A4534C" w:rsidRPr="00154D7A" w:rsidRDefault="00A4534C" w:rsidP="00A4534C">
      <w:pPr>
        <w:pStyle w:val="whitespace-normal"/>
        <w:numPr>
          <w:ilvl w:val="0"/>
          <w:numId w:val="260"/>
        </w:numPr>
        <w:tabs>
          <w:tab w:val="num" w:pos="1440"/>
        </w:tabs>
        <w:ind w:left="1440"/>
        <w:rPr>
          <w:b/>
          <w:bCs/>
          <w:color w:val="000000"/>
        </w:rPr>
      </w:pPr>
      <w:r w:rsidRPr="00154D7A">
        <w:rPr>
          <w:b/>
          <w:bCs/>
          <w:color w:val="000000"/>
        </w:rPr>
        <w:t>Batch normalization</w:t>
      </w:r>
    </w:p>
    <w:p w14:paraId="63D61CA1" w14:textId="77777777" w:rsidR="00A4534C" w:rsidRPr="00154D7A" w:rsidRDefault="00A4534C" w:rsidP="00A4534C">
      <w:pPr>
        <w:pStyle w:val="whitespace-normal"/>
        <w:numPr>
          <w:ilvl w:val="0"/>
          <w:numId w:val="260"/>
        </w:numPr>
        <w:tabs>
          <w:tab w:val="num" w:pos="1440"/>
        </w:tabs>
        <w:ind w:left="1440"/>
        <w:rPr>
          <w:color w:val="000000"/>
        </w:rPr>
      </w:pPr>
      <w:r w:rsidRPr="00154D7A">
        <w:rPr>
          <w:b/>
          <w:bCs/>
          <w:color w:val="000000"/>
        </w:rPr>
        <w:t>Output layer</w:t>
      </w:r>
      <w:r w:rsidRPr="00154D7A">
        <w:rPr>
          <w:color w:val="000000"/>
        </w:rPr>
        <w:t>: 1 neuron (Sigmoid activation)</w:t>
      </w:r>
    </w:p>
    <w:p w14:paraId="28152CA0" w14:textId="77777777" w:rsidR="00A4534C" w:rsidRPr="00154D7A" w:rsidRDefault="00A4534C" w:rsidP="00A4534C">
      <w:pPr>
        <w:pStyle w:val="font-claude-response-body"/>
        <w:ind w:left="720"/>
        <w:rPr>
          <w:color w:val="000000"/>
        </w:rPr>
      </w:pPr>
      <w:r w:rsidRPr="00154D7A">
        <w:rPr>
          <w:rStyle w:val="Strong"/>
          <w:color w:val="000000"/>
        </w:rPr>
        <w:t>Training Configuration:</w:t>
      </w:r>
    </w:p>
    <w:p w14:paraId="4F5DAB53" w14:textId="77777777" w:rsidR="00A4534C" w:rsidRPr="00154D7A" w:rsidRDefault="00A4534C" w:rsidP="00A4534C">
      <w:pPr>
        <w:pStyle w:val="whitespace-normal"/>
        <w:numPr>
          <w:ilvl w:val="0"/>
          <w:numId w:val="261"/>
        </w:numPr>
        <w:tabs>
          <w:tab w:val="num" w:pos="1440"/>
        </w:tabs>
        <w:ind w:left="1440"/>
        <w:rPr>
          <w:color w:val="000000"/>
        </w:rPr>
      </w:pPr>
      <w:r w:rsidRPr="00154D7A">
        <w:rPr>
          <w:b/>
          <w:bCs/>
          <w:color w:val="000000"/>
        </w:rPr>
        <w:t>Optimizer</w:t>
      </w:r>
      <w:r w:rsidRPr="00154D7A">
        <w:rPr>
          <w:color w:val="000000"/>
        </w:rPr>
        <w:t>: Adam with learning rate 1×10⁻³</w:t>
      </w:r>
    </w:p>
    <w:p w14:paraId="578267A4" w14:textId="77777777" w:rsidR="00A4534C" w:rsidRPr="00154D7A" w:rsidRDefault="00A4534C" w:rsidP="00A4534C">
      <w:pPr>
        <w:pStyle w:val="whitespace-normal"/>
        <w:numPr>
          <w:ilvl w:val="0"/>
          <w:numId w:val="261"/>
        </w:numPr>
        <w:tabs>
          <w:tab w:val="num" w:pos="1440"/>
        </w:tabs>
        <w:ind w:left="1440"/>
        <w:rPr>
          <w:color w:val="000000"/>
        </w:rPr>
      </w:pPr>
      <w:r w:rsidRPr="00154D7A">
        <w:rPr>
          <w:b/>
          <w:bCs/>
          <w:color w:val="000000"/>
        </w:rPr>
        <w:t>Loss function</w:t>
      </w:r>
      <w:r w:rsidRPr="00154D7A">
        <w:rPr>
          <w:color w:val="000000"/>
        </w:rPr>
        <w:t>: Binary cross-entropy</w:t>
      </w:r>
    </w:p>
    <w:p w14:paraId="40CEEC46" w14:textId="77777777" w:rsidR="00A4534C" w:rsidRPr="00154D7A" w:rsidRDefault="00A4534C" w:rsidP="00A4534C">
      <w:pPr>
        <w:pStyle w:val="whitespace-normal"/>
        <w:numPr>
          <w:ilvl w:val="0"/>
          <w:numId w:val="261"/>
        </w:numPr>
        <w:tabs>
          <w:tab w:val="num" w:pos="1440"/>
        </w:tabs>
        <w:ind w:left="1440"/>
        <w:rPr>
          <w:color w:val="000000"/>
        </w:rPr>
      </w:pPr>
      <w:r w:rsidRPr="00154D7A">
        <w:rPr>
          <w:b/>
          <w:bCs/>
          <w:color w:val="000000"/>
        </w:rPr>
        <w:t>Metric</w:t>
      </w:r>
      <w:r w:rsidRPr="00154D7A">
        <w:rPr>
          <w:color w:val="000000"/>
        </w:rPr>
        <w:t>: F1 Score (threshold=0.5)</w:t>
      </w:r>
    </w:p>
    <w:p w14:paraId="5D4B1045" w14:textId="14612F2B" w:rsidR="00A4534C" w:rsidRPr="00154D7A" w:rsidRDefault="00A4534C" w:rsidP="00A4534C">
      <w:pPr>
        <w:pStyle w:val="font-claude-response-body"/>
        <w:ind w:left="720"/>
        <w:rPr>
          <w:color w:val="000000"/>
        </w:rPr>
      </w:pPr>
      <w:r w:rsidRPr="00154D7A">
        <w:rPr>
          <w:rStyle w:val="Strong"/>
          <w:color w:val="000000"/>
        </w:rPr>
        <w:t>Design Rationale:</w:t>
      </w:r>
      <w:r w:rsidRPr="00154D7A">
        <w:rPr>
          <w:rStyle w:val="apple-converted-space"/>
          <w:color w:val="000000"/>
        </w:rPr>
        <w:t> </w:t>
      </w:r>
      <w:r w:rsidRPr="00154D7A">
        <w:rPr>
          <w:color w:val="000000"/>
        </w:rPr>
        <w:t>The shallow architecture balance</w:t>
      </w:r>
      <w:r w:rsidR="007C33EE" w:rsidRPr="00154D7A">
        <w:rPr>
          <w:color w:val="000000"/>
        </w:rPr>
        <w:t>d</w:t>
      </w:r>
      <w:r w:rsidRPr="00154D7A">
        <w:rPr>
          <w:color w:val="000000"/>
        </w:rPr>
        <w:t xml:space="preserve"> model capacity with computational efficiency. Batch normalization stabilize</w:t>
      </w:r>
      <w:r w:rsidR="007C33EE" w:rsidRPr="00154D7A">
        <w:rPr>
          <w:color w:val="000000"/>
        </w:rPr>
        <w:t>d</w:t>
      </w:r>
      <w:r w:rsidRPr="00154D7A">
        <w:rPr>
          <w:color w:val="000000"/>
        </w:rPr>
        <w:t xml:space="preserve"> training by normalizing layer inputs, while moderate dropout (25%) provide</w:t>
      </w:r>
      <w:r w:rsidR="007C33EE" w:rsidRPr="00154D7A">
        <w:rPr>
          <w:color w:val="000000"/>
        </w:rPr>
        <w:t>d</w:t>
      </w:r>
      <w:r w:rsidRPr="00154D7A">
        <w:rPr>
          <w:color w:val="000000"/>
        </w:rPr>
        <w:t xml:space="preserve"> regularization without excessive underfitting.</w:t>
      </w:r>
    </w:p>
    <w:p w14:paraId="3955DED9" w14:textId="77777777" w:rsidR="00D6603E" w:rsidRPr="00154D7A" w:rsidRDefault="00D6603E" w:rsidP="00D6603E">
      <w:pPr>
        <w:pStyle w:val="p1"/>
        <w:ind w:left="720"/>
        <w:jc w:val="both"/>
        <w:rPr>
          <w:lang w:val="en-US"/>
        </w:rPr>
      </w:pPr>
    </w:p>
    <w:p w14:paraId="607D8F95" w14:textId="629E7598" w:rsidR="00812FBA" w:rsidRPr="00DA2E7E" w:rsidRDefault="00690A76" w:rsidP="00812FBA">
      <w:pPr>
        <w:pStyle w:val="p1"/>
        <w:numPr>
          <w:ilvl w:val="0"/>
          <w:numId w:val="128"/>
        </w:numPr>
        <w:jc w:val="both"/>
        <w:rPr>
          <w:lang w:val="en-US"/>
        </w:rPr>
      </w:pPr>
      <w:r w:rsidRPr="00DA2E7E">
        <w:rPr>
          <w:rStyle w:val="s1"/>
          <w:lang w:val="en-US"/>
        </w:rPr>
        <w:lastRenderedPageBreak/>
        <w:t>Deep Neural Network (DNN)</w:t>
      </w:r>
      <w:r w:rsidR="00CD20F2" w:rsidRPr="00DA2E7E">
        <w:rPr>
          <w:lang w:val="en-US"/>
        </w:rPr>
        <w:t xml:space="preserve">: </w:t>
      </w:r>
      <w:r w:rsidR="00812FBA" w:rsidRPr="00DA2E7E">
        <w:rPr>
          <w:lang w:val="en-US"/>
        </w:rPr>
        <w:t>The DNN extend</w:t>
      </w:r>
      <w:r w:rsidR="007C33EE" w:rsidRPr="00DA2E7E">
        <w:rPr>
          <w:lang w:val="en-US"/>
        </w:rPr>
        <w:t>ed</w:t>
      </w:r>
      <w:r w:rsidR="00812FBA" w:rsidRPr="00DA2E7E">
        <w:rPr>
          <w:lang w:val="en-US"/>
        </w:rPr>
        <w:t xml:space="preserve"> the ANN concept with a deeper five-layer architecture containing 544 total neurons. This increased depth enable</w:t>
      </w:r>
      <w:r w:rsidR="007C33EE" w:rsidRPr="00DA2E7E">
        <w:rPr>
          <w:lang w:val="en-US"/>
        </w:rPr>
        <w:t>d</w:t>
      </w:r>
      <w:r w:rsidR="00812FBA" w:rsidRPr="00DA2E7E">
        <w:rPr>
          <w:lang w:val="en-US"/>
        </w:rPr>
        <w:t xml:space="preserve"> the model to learn hierarchical feature representations, where early layers capture</w:t>
      </w:r>
      <w:r w:rsidR="007C33EE" w:rsidRPr="00DA2E7E">
        <w:rPr>
          <w:lang w:val="en-US"/>
        </w:rPr>
        <w:t>d</w:t>
      </w:r>
      <w:r w:rsidR="00812FBA" w:rsidRPr="00DA2E7E">
        <w:rPr>
          <w:lang w:val="en-US"/>
        </w:rPr>
        <w:t xml:space="preserve"> low-level patterns and deeper layers combine</w:t>
      </w:r>
      <w:r w:rsidR="007C33EE" w:rsidRPr="00DA2E7E">
        <w:rPr>
          <w:lang w:val="en-US"/>
        </w:rPr>
        <w:t>d</w:t>
      </w:r>
      <w:r w:rsidR="00812FBA" w:rsidRPr="00DA2E7E">
        <w:rPr>
          <w:lang w:val="en-US"/>
        </w:rPr>
        <w:t xml:space="preserve"> them into high-level abstractions.</w:t>
      </w:r>
    </w:p>
    <w:p w14:paraId="23C946FD" w14:textId="77777777" w:rsidR="007861FB" w:rsidRPr="00154D7A" w:rsidRDefault="007861FB" w:rsidP="007861FB">
      <w:pPr>
        <w:pStyle w:val="font-claude-response-body"/>
        <w:ind w:left="720"/>
        <w:rPr>
          <w:color w:val="000000"/>
        </w:rPr>
      </w:pPr>
      <w:r w:rsidRPr="00154D7A">
        <w:rPr>
          <w:rStyle w:val="Strong"/>
          <w:color w:val="000000"/>
        </w:rPr>
        <w:t>Architecture:</w:t>
      </w:r>
    </w:p>
    <w:p w14:paraId="7BB512BA" w14:textId="151714CA" w:rsidR="007861FB" w:rsidRPr="00154D7A" w:rsidRDefault="007861FB" w:rsidP="007861FB">
      <w:pPr>
        <w:pStyle w:val="whitespace-normal"/>
        <w:numPr>
          <w:ilvl w:val="0"/>
          <w:numId w:val="262"/>
        </w:numPr>
        <w:tabs>
          <w:tab w:val="clear" w:pos="720"/>
          <w:tab w:val="num" w:pos="1440"/>
        </w:tabs>
        <w:ind w:left="1440"/>
        <w:rPr>
          <w:color w:val="000000"/>
        </w:rPr>
      </w:pPr>
      <w:r w:rsidRPr="00154D7A">
        <w:rPr>
          <w:b/>
          <w:bCs/>
          <w:color w:val="000000"/>
        </w:rPr>
        <w:t>Input layer</w:t>
      </w:r>
      <w:r w:rsidRPr="00154D7A">
        <w:rPr>
          <w:color w:val="000000"/>
        </w:rPr>
        <w:t xml:space="preserve">: </w:t>
      </w:r>
      <w:r w:rsidR="00295E83" w:rsidRPr="00154D7A">
        <w:rPr>
          <w:color w:val="000000"/>
        </w:rPr>
        <w:t xml:space="preserve">56 features from </w:t>
      </w:r>
      <w:r w:rsidR="00B712F0" w:rsidRPr="00154D7A">
        <w:rPr>
          <w:color w:val="000000"/>
        </w:rPr>
        <w:t xml:space="preserve">the </w:t>
      </w:r>
      <w:r w:rsidR="00295E83" w:rsidRPr="00154D7A">
        <w:rPr>
          <w:color w:val="000000"/>
        </w:rPr>
        <w:t>original feature</w:t>
      </w:r>
      <w:r w:rsidR="00B712F0" w:rsidRPr="00154D7A">
        <w:rPr>
          <w:color w:val="000000"/>
        </w:rPr>
        <w:t>s</w:t>
      </w:r>
      <w:r w:rsidR="00295E83" w:rsidRPr="00154D7A">
        <w:rPr>
          <w:color w:val="000000"/>
        </w:rPr>
        <w:t xml:space="preserve"> and new engineered features.</w:t>
      </w:r>
    </w:p>
    <w:p w14:paraId="6C9C59F6" w14:textId="77777777" w:rsidR="007861FB" w:rsidRPr="00154D7A" w:rsidRDefault="007861FB" w:rsidP="007861FB">
      <w:pPr>
        <w:pStyle w:val="whitespace-normal"/>
        <w:numPr>
          <w:ilvl w:val="0"/>
          <w:numId w:val="262"/>
        </w:numPr>
        <w:tabs>
          <w:tab w:val="clear" w:pos="720"/>
          <w:tab w:val="num" w:pos="1440"/>
        </w:tabs>
        <w:ind w:left="1440"/>
        <w:rPr>
          <w:color w:val="000000"/>
        </w:rPr>
      </w:pPr>
      <w:r w:rsidRPr="00154D7A">
        <w:rPr>
          <w:b/>
          <w:bCs/>
          <w:color w:val="000000"/>
        </w:rPr>
        <w:t>Five hidden layers</w:t>
      </w:r>
      <w:r w:rsidRPr="00154D7A">
        <w:rPr>
          <w:color w:val="000000"/>
        </w:rPr>
        <w:t>: [256, 128, 64, 64, 32] neurons (ReLU activation)</w:t>
      </w:r>
    </w:p>
    <w:p w14:paraId="45341DE4" w14:textId="77777777" w:rsidR="007861FB" w:rsidRPr="00154D7A" w:rsidRDefault="007861FB" w:rsidP="007861FB">
      <w:pPr>
        <w:pStyle w:val="whitespace-normal"/>
        <w:numPr>
          <w:ilvl w:val="0"/>
          <w:numId w:val="262"/>
        </w:numPr>
        <w:tabs>
          <w:tab w:val="clear" w:pos="720"/>
          <w:tab w:val="num" w:pos="1440"/>
        </w:tabs>
        <w:ind w:left="1440"/>
        <w:rPr>
          <w:color w:val="000000"/>
        </w:rPr>
      </w:pPr>
      <w:r w:rsidRPr="00154D7A">
        <w:rPr>
          <w:b/>
          <w:bCs/>
          <w:color w:val="000000"/>
        </w:rPr>
        <w:t>Each layer followed by batch normalization</w:t>
      </w:r>
      <w:r w:rsidRPr="00154D7A">
        <w:rPr>
          <w:color w:val="000000"/>
        </w:rPr>
        <w:t xml:space="preserve"> + 30% dropout</w:t>
      </w:r>
    </w:p>
    <w:p w14:paraId="7B6B807A" w14:textId="77777777" w:rsidR="007861FB" w:rsidRPr="00154D7A" w:rsidRDefault="007861FB" w:rsidP="007861FB">
      <w:pPr>
        <w:pStyle w:val="whitespace-normal"/>
        <w:numPr>
          <w:ilvl w:val="0"/>
          <w:numId w:val="262"/>
        </w:numPr>
        <w:tabs>
          <w:tab w:val="clear" w:pos="720"/>
          <w:tab w:val="num" w:pos="1440"/>
        </w:tabs>
        <w:ind w:left="1440"/>
        <w:rPr>
          <w:color w:val="000000"/>
        </w:rPr>
      </w:pPr>
      <w:r w:rsidRPr="00154D7A">
        <w:rPr>
          <w:b/>
          <w:bCs/>
          <w:color w:val="000000"/>
        </w:rPr>
        <w:t>Output layer</w:t>
      </w:r>
      <w:r w:rsidRPr="00154D7A">
        <w:rPr>
          <w:color w:val="000000"/>
        </w:rPr>
        <w:t>: 1 neuron (Sigmoid activation)</w:t>
      </w:r>
    </w:p>
    <w:p w14:paraId="662CC18D" w14:textId="77777777" w:rsidR="007861FB" w:rsidRPr="00154D7A" w:rsidRDefault="007861FB" w:rsidP="007861FB">
      <w:pPr>
        <w:pStyle w:val="font-claude-response-body"/>
        <w:ind w:left="720"/>
        <w:rPr>
          <w:color w:val="000000"/>
        </w:rPr>
      </w:pPr>
      <w:r w:rsidRPr="00154D7A">
        <w:rPr>
          <w:rStyle w:val="Strong"/>
          <w:color w:val="000000"/>
        </w:rPr>
        <w:t>Training Configuration:</w:t>
      </w:r>
    </w:p>
    <w:p w14:paraId="5E0A3A61" w14:textId="77777777" w:rsidR="007861FB" w:rsidRPr="00154D7A" w:rsidRDefault="007861FB" w:rsidP="007861FB">
      <w:pPr>
        <w:pStyle w:val="whitespace-normal"/>
        <w:numPr>
          <w:ilvl w:val="0"/>
          <w:numId w:val="263"/>
        </w:numPr>
        <w:tabs>
          <w:tab w:val="clear" w:pos="720"/>
          <w:tab w:val="num" w:pos="1440"/>
        </w:tabs>
        <w:ind w:left="1440"/>
        <w:rPr>
          <w:color w:val="000000"/>
        </w:rPr>
      </w:pPr>
      <w:r w:rsidRPr="00154D7A">
        <w:rPr>
          <w:b/>
          <w:bCs/>
          <w:color w:val="000000"/>
        </w:rPr>
        <w:t>Optimizer</w:t>
      </w:r>
      <w:r w:rsidRPr="00154D7A">
        <w:rPr>
          <w:color w:val="000000"/>
        </w:rPr>
        <w:t>: Adam with learning rate 8×10⁻⁴ (reduced for stability)</w:t>
      </w:r>
    </w:p>
    <w:p w14:paraId="496E7441" w14:textId="77777777" w:rsidR="007861FB" w:rsidRPr="00154D7A" w:rsidRDefault="007861FB" w:rsidP="007861FB">
      <w:pPr>
        <w:pStyle w:val="whitespace-normal"/>
        <w:numPr>
          <w:ilvl w:val="0"/>
          <w:numId w:val="263"/>
        </w:numPr>
        <w:tabs>
          <w:tab w:val="clear" w:pos="720"/>
          <w:tab w:val="num" w:pos="1440"/>
        </w:tabs>
        <w:ind w:left="1440"/>
        <w:rPr>
          <w:color w:val="000000"/>
        </w:rPr>
      </w:pPr>
      <w:r w:rsidRPr="00154D7A">
        <w:rPr>
          <w:b/>
          <w:bCs/>
          <w:color w:val="000000"/>
        </w:rPr>
        <w:t>Loss function</w:t>
      </w:r>
      <w:r w:rsidRPr="00154D7A">
        <w:rPr>
          <w:color w:val="000000"/>
        </w:rPr>
        <w:t>: Binary cross-entropy</w:t>
      </w:r>
    </w:p>
    <w:p w14:paraId="2D6EB35D" w14:textId="77777777" w:rsidR="007861FB" w:rsidRPr="00154D7A" w:rsidRDefault="007861FB" w:rsidP="007861FB">
      <w:pPr>
        <w:pStyle w:val="whitespace-normal"/>
        <w:numPr>
          <w:ilvl w:val="0"/>
          <w:numId w:val="263"/>
        </w:numPr>
        <w:tabs>
          <w:tab w:val="clear" w:pos="720"/>
          <w:tab w:val="num" w:pos="1440"/>
        </w:tabs>
        <w:ind w:left="1440"/>
        <w:rPr>
          <w:color w:val="000000"/>
        </w:rPr>
      </w:pPr>
      <w:r w:rsidRPr="00154D7A">
        <w:rPr>
          <w:b/>
          <w:bCs/>
          <w:color w:val="000000"/>
        </w:rPr>
        <w:t>Metric</w:t>
      </w:r>
      <w:r w:rsidRPr="00154D7A">
        <w:rPr>
          <w:color w:val="000000"/>
        </w:rPr>
        <w:t>: F1 Score (threshold=0.5)</w:t>
      </w:r>
    </w:p>
    <w:p w14:paraId="45BDD538" w14:textId="5B34266F" w:rsidR="007353EB" w:rsidRPr="00DA2E7E" w:rsidRDefault="007861FB" w:rsidP="007861FB">
      <w:pPr>
        <w:pStyle w:val="font-claude-response-body"/>
        <w:ind w:left="720"/>
        <w:rPr>
          <w:color w:val="000000"/>
        </w:rPr>
      </w:pPr>
      <w:r w:rsidRPr="00DA2E7E">
        <w:rPr>
          <w:rStyle w:val="Strong"/>
          <w:color w:val="000000"/>
        </w:rPr>
        <w:t>Design Rationale:</w:t>
      </w:r>
      <w:r w:rsidRPr="00DA2E7E">
        <w:rPr>
          <w:rStyle w:val="apple-converted-space"/>
          <w:color w:val="000000"/>
        </w:rPr>
        <w:t> </w:t>
      </w:r>
      <w:r w:rsidRPr="00DA2E7E">
        <w:rPr>
          <w:color w:val="000000"/>
        </w:rPr>
        <w:t>The pyramidal architecture (256→32 neurons) create</w:t>
      </w:r>
      <w:r w:rsidR="00295E83" w:rsidRPr="00DA2E7E">
        <w:rPr>
          <w:color w:val="000000"/>
        </w:rPr>
        <w:t>d</w:t>
      </w:r>
      <w:r w:rsidRPr="00DA2E7E">
        <w:rPr>
          <w:color w:val="000000"/>
        </w:rPr>
        <w:t xml:space="preserve"> a progressive information bottleneck. Higher dropout (30%) and lower learning rate compensate</w:t>
      </w:r>
      <w:r w:rsidR="00295E83" w:rsidRPr="00DA2E7E">
        <w:rPr>
          <w:color w:val="000000"/>
        </w:rPr>
        <w:t>d</w:t>
      </w:r>
      <w:r w:rsidRPr="00DA2E7E">
        <w:rPr>
          <w:color w:val="000000"/>
        </w:rPr>
        <w:t xml:space="preserve"> for increased model capacity, preventing overfitting. The deeper architecture </w:t>
      </w:r>
      <w:r w:rsidR="00295E83" w:rsidRPr="00DA2E7E">
        <w:rPr>
          <w:color w:val="000000"/>
        </w:rPr>
        <w:t>was</w:t>
      </w:r>
      <w:r w:rsidRPr="00DA2E7E">
        <w:rPr>
          <w:color w:val="000000"/>
        </w:rPr>
        <w:t xml:space="preserve"> particularly effective for capturing complex, non-linear feature interactions. </w:t>
      </w:r>
      <w:r w:rsidR="007353EB" w:rsidRPr="00DA2E7E">
        <w:rPr>
          <w:lang w:val="en-US"/>
        </w:rPr>
        <w:t xml:space="preserve">This architecture demonstrated the capacity of deep representations to uncover complex latent relationships among </w:t>
      </w:r>
      <w:r w:rsidR="00B74058" w:rsidRPr="00DA2E7E">
        <w:rPr>
          <w:lang w:val="en-US"/>
        </w:rPr>
        <w:t>behavioral</w:t>
      </w:r>
      <w:r w:rsidR="007353EB" w:rsidRPr="00DA2E7E">
        <w:rPr>
          <w:lang w:val="en-US"/>
        </w:rPr>
        <w:t xml:space="preserve"> and financial features</w:t>
      </w:r>
      <w:r w:rsidR="00C76B34" w:rsidRPr="00DA2E7E">
        <w:rPr>
          <w:lang w:val="en-US"/>
        </w:rPr>
        <w:t xml:space="preserve">, </w:t>
      </w:r>
      <w:r w:rsidR="007353EB" w:rsidRPr="00DA2E7E">
        <w:rPr>
          <w:lang w:val="en-US"/>
        </w:rPr>
        <w:t>an essential advancement over shallow models in churn prediction research (Patel et al., 2023).</w:t>
      </w:r>
    </w:p>
    <w:p w14:paraId="48C963B4" w14:textId="2A423A57" w:rsidR="00690A76" w:rsidRPr="00154D7A" w:rsidRDefault="00690A76" w:rsidP="00690A76">
      <w:pPr>
        <w:pStyle w:val="Heading3"/>
        <w:rPr>
          <w:rFonts w:ascii="Times New Roman" w:hAnsi="Times New Roman" w:cs="Times New Roman"/>
          <w:sz w:val="27"/>
          <w:szCs w:val="27"/>
          <w:lang w:val="en-US"/>
        </w:rPr>
      </w:pPr>
      <w:r w:rsidRPr="00154D7A">
        <w:rPr>
          <w:rFonts w:ascii="Times New Roman" w:hAnsi="Times New Roman" w:cs="Times New Roman"/>
          <w:lang w:val="en-US"/>
        </w:rPr>
        <w:t>Baseline Performance</w:t>
      </w:r>
    </w:p>
    <w:p w14:paraId="6973E547" w14:textId="77777777" w:rsidR="00690A76" w:rsidRPr="00154D7A" w:rsidRDefault="00690A76" w:rsidP="00690A76">
      <w:pPr>
        <w:rPr>
          <w:lang w:val="en-US"/>
        </w:rPr>
      </w:pPr>
    </w:p>
    <w:p w14:paraId="7B688D14" w14:textId="4B1C24D3" w:rsidR="00903303" w:rsidRPr="00154D7A" w:rsidRDefault="00903303" w:rsidP="009A0BC2">
      <w:pPr>
        <w:pStyle w:val="Caption"/>
        <w:keepNext/>
        <w:jc w:val="center"/>
        <w:rPr>
          <w:sz w:val="21"/>
          <w:szCs w:val="21"/>
          <w:lang w:val="en-US"/>
        </w:rPr>
      </w:pPr>
      <w:bookmarkStart w:id="75" w:name="_Toc215179898"/>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19</w:t>
      </w:r>
      <w:r w:rsidRPr="00154D7A">
        <w:rPr>
          <w:sz w:val="21"/>
          <w:szCs w:val="21"/>
          <w:lang w:val="en-US"/>
        </w:rPr>
        <w:fldChar w:fldCharType="end"/>
      </w:r>
      <w:r w:rsidRPr="00154D7A">
        <w:rPr>
          <w:sz w:val="21"/>
          <w:szCs w:val="21"/>
          <w:lang w:val="en-US"/>
        </w:rPr>
        <w:t>: Baseline model results before tuning</w:t>
      </w:r>
      <w:bookmarkEnd w:id="75"/>
    </w:p>
    <w:tbl>
      <w:tblPr>
        <w:tblStyle w:val="TableGrid"/>
        <w:tblW w:w="0" w:type="auto"/>
        <w:tblLook w:val="04A0" w:firstRow="1" w:lastRow="0" w:firstColumn="1" w:lastColumn="0" w:noHBand="0" w:noVBand="1"/>
      </w:tblPr>
      <w:tblGrid>
        <w:gridCol w:w="1257"/>
        <w:gridCol w:w="936"/>
        <w:gridCol w:w="949"/>
        <w:gridCol w:w="915"/>
        <w:gridCol w:w="876"/>
        <w:gridCol w:w="1163"/>
        <w:gridCol w:w="1189"/>
        <w:gridCol w:w="1111"/>
        <w:gridCol w:w="1000"/>
      </w:tblGrid>
      <w:tr w:rsidR="00BB525D" w:rsidRPr="00154D7A" w14:paraId="67A1704D" w14:textId="77777777" w:rsidTr="00BB525D">
        <w:tc>
          <w:tcPr>
            <w:tcW w:w="0" w:type="auto"/>
            <w:hideMark/>
          </w:tcPr>
          <w:p w14:paraId="478B6116" w14:textId="77777777" w:rsidR="00BB525D" w:rsidRPr="00154D7A" w:rsidRDefault="00BB525D">
            <w:pPr>
              <w:rPr>
                <w:color w:val="000000"/>
              </w:rPr>
            </w:pPr>
            <w:r w:rsidRPr="00154D7A">
              <w:rPr>
                <w:rStyle w:val="Strong"/>
                <w:color w:val="000000"/>
              </w:rPr>
              <w:t>Model</w:t>
            </w:r>
          </w:p>
        </w:tc>
        <w:tc>
          <w:tcPr>
            <w:tcW w:w="0" w:type="auto"/>
            <w:hideMark/>
          </w:tcPr>
          <w:p w14:paraId="49186C7F" w14:textId="77777777" w:rsidR="00BB525D" w:rsidRPr="00154D7A" w:rsidRDefault="00BB525D">
            <w:pPr>
              <w:rPr>
                <w:color w:val="000000"/>
              </w:rPr>
            </w:pPr>
            <w:r w:rsidRPr="00154D7A">
              <w:rPr>
                <w:rStyle w:val="Strong"/>
                <w:color w:val="000000"/>
              </w:rPr>
              <w:t>Family</w:t>
            </w:r>
          </w:p>
        </w:tc>
        <w:tc>
          <w:tcPr>
            <w:tcW w:w="0" w:type="auto"/>
            <w:hideMark/>
          </w:tcPr>
          <w:p w14:paraId="4907265E" w14:textId="77777777" w:rsidR="00BB525D" w:rsidRPr="00154D7A" w:rsidRDefault="00BB525D">
            <w:pPr>
              <w:rPr>
                <w:color w:val="000000"/>
              </w:rPr>
            </w:pPr>
            <w:r w:rsidRPr="00154D7A">
              <w:rPr>
                <w:rStyle w:val="Strong"/>
                <w:color w:val="000000"/>
              </w:rPr>
              <w:t>ROC AUC</w:t>
            </w:r>
          </w:p>
        </w:tc>
        <w:tc>
          <w:tcPr>
            <w:tcW w:w="0" w:type="auto"/>
            <w:hideMark/>
          </w:tcPr>
          <w:p w14:paraId="3257C302" w14:textId="77777777" w:rsidR="00BB525D" w:rsidRPr="00154D7A" w:rsidRDefault="00BB525D">
            <w:pPr>
              <w:rPr>
                <w:color w:val="000000"/>
              </w:rPr>
            </w:pPr>
            <w:r w:rsidRPr="00154D7A">
              <w:rPr>
                <w:rStyle w:val="Strong"/>
                <w:color w:val="000000"/>
              </w:rPr>
              <w:t>F1 Score</w:t>
            </w:r>
          </w:p>
        </w:tc>
        <w:tc>
          <w:tcPr>
            <w:tcW w:w="0" w:type="auto"/>
            <w:hideMark/>
          </w:tcPr>
          <w:p w14:paraId="6BE0FBEA" w14:textId="77777777" w:rsidR="00BB525D" w:rsidRPr="00154D7A" w:rsidRDefault="00BB525D">
            <w:pPr>
              <w:rPr>
                <w:color w:val="000000"/>
              </w:rPr>
            </w:pPr>
            <w:r w:rsidRPr="00154D7A">
              <w:rPr>
                <w:rStyle w:val="Strong"/>
                <w:color w:val="000000"/>
              </w:rPr>
              <w:t>Recall</w:t>
            </w:r>
          </w:p>
        </w:tc>
        <w:tc>
          <w:tcPr>
            <w:tcW w:w="0" w:type="auto"/>
            <w:hideMark/>
          </w:tcPr>
          <w:p w14:paraId="312D3832" w14:textId="77777777" w:rsidR="00BB525D" w:rsidRPr="00154D7A" w:rsidRDefault="00BB525D">
            <w:pPr>
              <w:rPr>
                <w:color w:val="000000"/>
              </w:rPr>
            </w:pPr>
            <w:r w:rsidRPr="00154D7A">
              <w:rPr>
                <w:rStyle w:val="Strong"/>
                <w:color w:val="000000"/>
              </w:rPr>
              <w:t>Precision</w:t>
            </w:r>
          </w:p>
        </w:tc>
        <w:tc>
          <w:tcPr>
            <w:tcW w:w="0" w:type="auto"/>
            <w:hideMark/>
          </w:tcPr>
          <w:p w14:paraId="2ED19721" w14:textId="77777777" w:rsidR="00BB525D" w:rsidRPr="00154D7A" w:rsidRDefault="00BB525D">
            <w:pPr>
              <w:rPr>
                <w:color w:val="000000"/>
              </w:rPr>
            </w:pPr>
            <w:r w:rsidRPr="00154D7A">
              <w:rPr>
                <w:rStyle w:val="Strong"/>
                <w:color w:val="000000"/>
              </w:rPr>
              <w:t>Accuracy</w:t>
            </w:r>
          </w:p>
        </w:tc>
        <w:tc>
          <w:tcPr>
            <w:tcW w:w="0" w:type="auto"/>
            <w:hideMark/>
          </w:tcPr>
          <w:p w14:paraId="399F92F9" w14:textId="77777777" w:rsidR="00BB525D" w:rsidRPr="00154D7A" w:rsidRDefault="00BB525D">
            <w:pPr>
              <w:rPr>
                <w:color w:val="000000"/>
              </w:rPr>
            </w:pPr>
            <w:r w:rsidRPr="00154D7A">
              <w:rPr>
                <w:rStyle w:val="Strong"/>
                <w:color w:val="000000"/>
              </w:rPr>
              <w:t>Train Time (s)</w:t>
            </w:r>
          </w:p>
        </w:tc>
        <w:tc>
          <w:tcPr>
            <w:tcW w:w="0" w:type="auto"/>
            <w:hideMark/>
          </w:tcPr>
          <w:p w14:paraId="39D626F6" w14:textId="77777777" w:rsidR="00BB525D" w:rsidRPr="00154D7A" w:rsidRDefault="00BB525D">
            <w:pPr>
              <w:rPr>
                <w:color w:val="000000"/>
              </w:rPr>
            </w:pPr>
            <w:r w:rsidRPr="00154D7A">
              <w:rPr>
                <w:rStyle w:val="Strong"/>
                <w:color w:val="000000"/>
              </w:rPr>
              <w:t>Infer Time (s)</w:t>
            </w:r>
          </w:p>
        </w:tc>
      </w:tr>
      <w:tr w:rsidR="00BB525D" w:rsidRPr="00154D7A" w14:paraId="2F4A182B" w14:textId="77777777" w:rsidTr="00BB525D">
        <w:tc>
          <w:tcPr>
            <w:tcW w:w="0" w:type="auto"/>
            <w:hideMark/>
          </w:tcPr>
          <w:p w14:paraId="375E1802" w14:textId="77777777" w:rsidR="00BB525D" w:rsidRPr="00154D7A" w:rsidRDefault="00BB525D">
            <w:pPr>
              <w:rPr>
                <w:color w:val="000000"/>
              </w:rPr>
            </w:pPr>
            <w:r w:rsidRPr="00154D7A">
              <w:rPr>
                <w:b/>
                <w:bCs/>
                <w:color w:val="000000"/>
              </w:rPr>
              <w:t>Random Forest</w:t>
            </w:r>
          </w:p>
        </w:tc>
        <w:tc>
          <w:tcPr>
            <w:tcW w:w="0" w:type="auto"/>
            <w:hideMark/>
          </w:tcPr>
          <w:p w14:paraId="2FCBDCFE" w14:textId="77777777" w:rsidR="00BB525D" w:rsidRPr="00154D7A" w:rsidRDefault="00BB525D">
            <w:pPr>
              <w:rPr>
                <w:color w:val="000000"/>
              </w:rPr>
            </w:pPr>
            <w:r w:rsidRPr="00154D7A">
              <w:rPr>
                <w:color w:val="000000"/>
              </w:rPr>
              <w:t>ML</w:t>
            </w:r>
          </w:p>
        </w:tc>
        <w:tc>
          <w:tcPr>
            <w:tcW w:w="0" w:type="auto"/>
            <w:hideMark/>
          </w:tcPr>
          <w:p w14:paraId="3AE9D510" w14:textId="77777777" w:rsidR="00BB525D" w:rsidRPr="00154D7A" w:rsidRDefault="00BB525D">
            <w:pPr>
              <w:rPr>
                <w:b/>
                <w:bCs/>
                <w:color w:val="000000"/>
              </w:rPr>
            </w:pPr>
            <w:r w:rsidRPr="00154D7A">
              <w:rPr>
                <w:b/>
                <w:bCs/>
                <w:color w:val="000000"/>
              </w:rPr>
              <w:t>0.7019</w:t>
            </w:r>
          </w:p>
        </w:tc>
        <w:tc>
          <w:tcPr>
            <w:tcW w:w="0" w:type="auto"/>
            <w:hideMark/>
          </w:tcPr>
          <w:p w14:paraId="379FAA05" w14:textId="77777777" w:rsidR="00BB525D" w:rsidRPr="00154D7A" w:rsidRDefault="00BB525D">
            <w:pPr>
              <w:rPr>
                <w:color w:val="000000"/>
              </w:rPr>
            </w:pPr>
            <w:r w:rsidRPr="00154D7A">
              <w:rPr>
                <w:color w:val="000000"/>
              </w:rPr>
              <w:t>0.2441</w:t>
            </w:r>
          </w:p>
        </w:tc>
        <w:tc>
          <w:tcPr>
            <w:tcW w:w="0" w:type="auto"/>
            <w:hideMark/>
          </w:tcPr>
          <w:p w14:paraId="034A482E" w14:textId="77777777" w:rsidR="00BB525D" w:rsidRPr="00154D7A" w:rsidRDefault="00BB525D">
            <w:pPr>
              <w:rPr>
                <w:color w:val="000000"/>
              </w:rPr>
            </w:pPr>
            <w:r w:rsidRPr="00154D7A">
              <w:rPr>
                <w:color w:val="000000"/>
              </w:rPr>
              <w:t>0.1675</w:t>
            </w:r>
          </w:p>
        </w:tc>
        <w:tc>
          <w:tcPr>
            <w:tcW w:w="0" w:type="auto"/>
            <w:hideMark/>
          </w:tcPr>
          <w:p w14:paraId="53BFAF54" w14:textId="77777777" w:rsidR="00BB525D" w:rsidRPr="00154D7A" w:rsidRDefault="00BB525D">
            <w:pPr>
              <w:rPr>
                <w:b/>
                <w:bCs/>
                <w:color w:val="000000"/>
              </w:rPr>
            </w:pPr>
            <w:r w:rsidRPr="00154D7A">
              <w:rPr>
                <w:b/>
                <w:bCs/>
                <w:color w:val="000000"/>
              </w:rPr>
              <w:t>0.4901</w:t>
            </w:r>
          </w:p>
        </w:tc>
        <w:tc>
          <w:tcPr>
            <w:tcW w:w="0" w:type="auto"/>
            <w:hideMark/>
          </w:tcPr>
          <w:p w14:paraId="7BB60035" w14:textId="77777777" w:rsidR="00BB525D" w:rsidRPr="00154D7A" w:rsidRDefault="00BB525D">
            <w:pPr>
              <w:rPr>
                <w:b/>
                <w:bCs/>
                <w:color w:val="000000"/>
              </w:rPr>
            </w:pPr>
            <w:r w:rsidRPr="00154D7A">
              <w:rPr>
                <w:b/>
                <w:bCs/>
                <w:color w:val="000000"/>
              </w:rPr>
              <w:t>0.6845</w:t>
            </w:r>
          </w:p>
        </w:tc>
        <w:tc>
          <w:tcPr>
            <w:tcW w:w="0" w:type="auto"/>
            <w:hideMark/>
          </w:tcPr>
          <w:p w14:paraId="1032E82B" w14:textId="77777777" w:rsidR="00BB525D" w:rsidRPr="00154D7A" w:rsidRDefault="00BB525D">
            <w:pPr>
              <w:rPr>
                <w:color w:val="000000"/>
              </w:rPr>
            </w:pPr>
            <w:r w:rsidRPr="00154D7A">
              <w:rPr>
                <w:color w:val="000000"/>
              </w:rPr>
              <w:t>0.6304</w:t>
            </w:r>
          </w:p>
        </w:tc>
        <w:tc>
          <w:tcPr>
            <w:tcW w:w="0" w:type="auto"/>
            <w:hideMark/>
          </w:tcPr>
          <w:p w14:paraId="0C01774A" w14:textId="77777777" w:rsidR="00BB525D" w:rsidRPr="00154D7A" w:rsidRDefault="00BB525D">
            <w:pPr>
              <w:rPr>
                <w:color w:val="000000"/>
              </w:rPr>
            </w:pPr>
            <w:r w:rsidRPr="00154D7A">
              <w:rPr>
                <w:color w:val="000000"/>
              </w:rPr>
              <w:t>0.0257</w:t>
            </w:r>
          </w:p>
        </w:tc>
      </w:tr>
      <w:tr w:rsidR="00BB525D" w:rsidRPr="00154D7A" w14:paraId="70FB3DC2" w14:textId="77777777" w:rsidTr="00BB525D">
        <w:tc>
          <w:tcPr>
            <w:tcW w:w="0" w:type="auto"/>
            <w:hideMark/>
          </w:tcPr>
          <w:p w14:paraId="488DEBA2" w14:textId="77777777" w:rsidR="00BB525D" w:rsidRPr="00154D7A" w:rsidRDefault="00BB525D">
            <w:pPr>
              <w:rPr>
                <w:color w:val="000000"/>
              </w:rPr>
            </w:pPr>
            <w:r w:rsidRPr="00154D7A">
              <w:rPr>
                <w:b/>
                <w:bCs/>
                <w:color w:val="000000"/>
              </w:rPr>
              <w:t>DNN</w:t>
            </w:r>
          </w:p>
        </w:tc>
        <w:tc>
          <w:tcPr>
            <w:tcW w:w="0" w:type="auto"/>
            <w:hideMark/>
          </w:tcPr>
          <w:p w14:paraId="079580AB" w14:textId="77777777" w:rsidR="00BB525D" w:rsidRPr="00154D7A" w:rsidRDefault="00BB525D">
            <w:pPr>
              <w:rPr>
                <w:color w:val="000000"/>
              </w:rPr>
            </w:pPr>
            <w:r w:rsidRPr="00154D7A">
              <w:rPr>
                <w:color w:val="000000"/>
              </w:rPr>
              <w:t>DL</w:t>
            </w:r>
          </w:p>
        </w:tc>
        <w:tc>
          <w:tcPr>
            <w:tcW w:w="0" w:type="auto"/>
            <w:hideMark/>
          </w:tcPr>
          <w:p w14:paraId="0D75D94B" w14:textId="77777777" w:rsidR="00BB525D" w:rsidRPr="00154D7A" w:rsidRDefault="00BB525D">
            <w:pPr>
              <w:rPr>
                <w:color w:val="000000"/>
              </w:rPr>
            </w:pPr>
            <w:r w:rsidRPr="00154D7A">
              <w:rPr>
                <w:color w:val="000000"/>
              </w:rPr>
              <w:t>0.6796</w:t>
            </w:r>
          </w:p>
        </w:tc>
        <w:tc>
          <w:tcPr>
            <w:tcW w:w="0" w:type="auto"/>
            <w:hideMark/>
          </w:tcPr>
          <w:p w14:paraId="7D1DDC6C" w14:textId="77777777" w:rsidR="00BB525D" w:rsidRPr="00154D7A" w:rsidRDefault="00BB525D">
            <w:pPr>
              <w:rPr>
                <w:b/>
                <w:bCs/>
                <w:color w:val="000000"/>
              </w:rPr>
            </w:pPr>
            <w:r w:rsidRPr="00154D7A">
              <w:rPr>
                <w:b/>
                <w:bCs/>
                <w:color w:val="000000"/>
              </w:rPr>
              <w:t>0.5219</w:t>
            </w:r>
          </w:p>
        </w:tc>
        <w:tc>
          <w:tcPr>
            <w:tcW w:w="0" w:type="auto"/>
            <w:hideMark/>
          </w:tcPr>
          <w:p w14:paraId="7D9E14B1" w14:textId="77777777" w:rsidR="00BB525D" w:rsidRPr="00154D7A" w:rsidRDefault="00BB525D">
            <w:pPr>
              <w:rPr>
                <w:b/>
                <w:bCs/>
                <w:color w:val="000000"/>
              </w:rPr>
            </w:pPr>
            <w:r w:rsidRPr="00154D7A">
              <w:rPr>
                <w:b/>
                <w:bCs/>
                <w:color w:val="000000"/>
              </w:rPr>
              <w:t>0.6604</w:t>
            </w:r>
          </w:p>
        </w:tc>
        <w:tc>
          <w:tcPr>
            <w:tcW w:w="0" w:type="auto"/>
            <w:hideMark/>
          </w:tcPr>
          <w:p w14:paraId="348CB513" w14:textId="77777777" w:rsidR="00BB525D" w:rsidRPr="00154D7A" w:rsidRDefault="00BB525D">
            <w:pPr>
              <w:rPr>
                <w:color w:val="000000"/>
              </w:rPr>
            </w:pPr>
            <w:r w:rsidRPr="00154D7A">
              <w:rPr>
                <w:color w:val="000000"/>
              </w:rPr>
              <w:t>0.4317</w:t>
            </w:r>
          </w:p>
        </w:tc>
        <w:tc>
          <w:tcPr>
            <w:tcW w:w="0" w:type="auto"/>
            <w:hideMark/>
          </w:tcPr>
          <w:p w14:paraId="150B6D9A" w14:textId="77777777" w:rsidR="00BB525D" w:rsidRPr="00154D7A" w:rsidRDefault="00BB525D">
            <w:pPr>
              <w:rPr>
                <w:color w:val="000000"/>
              </w:rPr>
            </w:pPr>
            <w:r w:rsidRPr="00154D7A">
              <w:rPr>
                <w:color w:val="000000"/>
              </w:rPr>
              <w:t>0.6178</w:t>
            </w:r>
          </w:p>
        </w:tc>
        <w:tc>
          <w:tcPr>
            <w:tcW w:w="0" w:type="auto"/>
            <w:hideMark/>
          </w:tcPr>
          <w:p w14:paraId="72785C4C" w14:textId="77777777" w:rsidR="00BB525D" w:rsidRPr="00154D7A" w:rsidRDefault="00BB525D">
            <w:pPr>
              <w:rPr>
                <w:color w:val="000000"/>
              </w:rPr>
            </w:pPr>
            <w:r w:rsidRPr="00154D7A">
              <w:rPr>
                <w:color w:val="000000"/>
              </w:rPr>
              <w:t>29.3348</w:t>
            </w:r>
          </w:p>
        </w:tc>
        <w:tc>
          <w:tcPr>
            <w:tcW w:w="0" w:type="auto"/>
            <w:hideMark/>
          </w:tcPr>
          <w:p w14:paraId="0E79C806" w14:textId="77777777" w:rsidR="00BB525D" w:rsidRPr="00154D7A" w:rsidRDefault="00BB525D">
            <w:pPr>
              <w:rPr>
                <w:color w:val="000000"/>
              </w:rPr>
            </w:pPr>
            <w:r w:rsidRPr="00154D7A">
              <w:rPr>
                <w:color w:val="000000"/>
              </w:rPr>
              <w:t>0.2547</w:t>
            </w:r>
          </w:p>
        </w:tc>
      </w:tr>
      <w:tr w:rsidR="00BB525D" w:rsidRPr="00154D7A" w14:paraId="1B65496D" w14:textId="77777777" w:rsidTr="00BB525D">
        <w:tc>
          <w:tcPr>
            <w:tcW w:w="0" w:type="auto"/>
            <w:hideMark/>
          </w:tcPr>
          <w:p w14:paraId="717D226D" w14:textId="77777777" w:rsidR="00BB525D" w:rsidRPr="00154D7A" w:rsidRDefault="00BB525D">
            <w:pPr>
              <w:rPr>
                <w:color w:val="000000"/>
              </w:rPr>
            </w:pPr>
            <w:r w:rsidRPr="00154D7A">
              <w:rPr>
                <w:b/>
                <w:bCs/>
                <w:color w:val="000000"/>
              </w:rPr>
              <w:t>LogReg</w:t>
            </w:r>
          </w:p>
        </w:tc>
        <w:tc>
          <w:tcPr>
            <w:tcW w:w="0" w:type="auto"/>
            <w:hideMark/>
          </w:tcPr>
          <w:p w14:paraId="689E9F77" w14:textId="77777777" w:rsidR="00BB525D" w:rsidRPr="00154D7A" w:rsidRDefault="00BB525D">
            <w:pPr>
              <w:rPr>
                <w:color w:val="000000"/>
              </w:rPr>
            </w:pPr>
            <w:r w:rsidRPr="00154D7A">
              <w:rPr>
                <w:color w:val="000000"/>
              </w:rPr>
              <w:t>ML</w:t>
            </w:r>
          </w:p>
        </w:tc>
        <w:tc>
          <w:tcPr>
            <w:tcW w:w="0" w:type="auto"/>
            <w:hideMark/>
          </w:tcPr>
          <w:p w14:paraId="2858796A" w14:textId="77777777" w:rsidR="00BB525D" w:rsidRPr="00154D7A" w:rsidRDefault="00BB525D">
            <w:pPr>
              <w:rPr>
                <w:color w:val="000000"/>
              </w:rPr>
            </w:pPr>
            <w:r w:rsidRPr="00154D7A">
              <w:rPr>
                <w:color w:val="000000"/>
              </w:rPr>
              <w:t>0.6752</w:t>
            </w:r>
          </w:p>
        </w:tc>
        <w:tc>
          <w:tcPr>
            <w:tcW w:w="0" w:type="auto"/>
            <w:hideMark/>
          </w:tcPr>
          <w:p w14:paraId="6536A189" w14:textId="77777777" w:rsidR="00BB525D" w:rsidRPr="00154D7A" w:rsidRDefault="00BB525D">
            <w:pPr>
              <w:rPr>
                <w:color w:val="000000"/>
              </w:rPr>
            </w:pPr>
            <w:r w:rsidRPr="00154D7A">
              <w:rPr>
                <w:color w:val="000000"/>
              </w:rPr>
              <w:t>0.3863</w:t>
            </w:r>
          </w:p>
        </w:tc>
        <w:tc>
          <w:tcPr>
            <w:tcW w:w="0" w:type="auto"/>
            <w:hideMark/>
          </w:tcPr>
          <w:p w14:paraId="7BDFF04A" w14:textId="77777777" w:rsidR="00BB525D" w:rsidRPr="00154D7A" w:rsidRDefault="00BB525D">
            <w:pPr>
              <w:rPr>
                <w:color w:val="000000"/>
              </w:rPr>
            </w:pPr>
            <w:r w:rsidRPr="00154D7A">
              <w:rPr>
                <w:color w:val="000000"/>
              </w:rPr>
              <w:t>0.3278</w:t>
            </w:r>
          </w:p>
        </w:tc>
        <w:tc>
          <w:tcPr>
            <w:tcW w:w="0" w:type="auto"/>
            <w:hideMark/>
          </w:tcPr>
          <w:p w14:paraId="591239D2" w14:textId="77777777" w:rsidR="00BB525D" w:rsidRPr="00154D7A" w:rsidRDefault="00BB525D">
            <w:pPr>
              <w:rPr>
                <w:color w:val="000000"/>
              </w:rPr>
            </w:pPr>
            <w:r w:rsidRPr="00154D7A">
              <w:rPr>
                <w:color w:val="000000"/>
              </w:rPr>
              <w:t>0.4710</w:t>
            </w:r>
          </w:p>
        </w:tc>
        <w:tc>
          <w:tcPr>
            <w:tcW w:w="0" w:type="auto"/>
            <w:hideMark/>
          </w:tcPr>
          <w:p w14:paraId="2B411F8E" w14:textId="77777777" w:rsidR="00BB525D" w:rsidRPr="00154D7A" w:rsidRDefault="00BB525D">
            <w:pPr>
              <w:rPr>
                <w:color w:val="000000"/>
              </w:rPr>
            </w:pPr>
            <w:r w:rsidRPr="00154D7A">
              <w:rPr>
                <w:color w:val="000000"/>
              </w:rPr>
              <w:t>0.6703</w:t>
            </w:r>
          </w:p>
        </w:tc>
        <w:tc>
          <w:tcPr>
            <w:tcW w:w="0" w:type="auto"/>
            <w:hideMark/>
          </w:tcPr>
          <w:p w14:paraId="7C64647F" w14:textId="77777777" w:rsidR="00BB525D" w:rsidRPr="00154D7A" w:rsidRDefault="00BB525D">
            <w:pPr>
              <w:rPr>
                <w:b/>
                <w:bCs/>
                <w:color w:val="000000"/>
              </w:rPr>
            </w:pPr>
            <w:r w:rsidRPr="00154D7A">
              <w:rPr>
                <w:b/>
                <w:bCs/>
                <w:color w:val="000000"/>
              </w:rPr>
              <w:t>0.0988</w:t>
            </w:r>
          </w:p>
        </w:tc>
        <w:tc>
          <w:tcPr>
            <w:tcW w:w="0" w:type="auto"/>
            <w:hideMark/>
          </w:tcPr>
          <w:p w14:paraId="32705B24" w14:textId="77777777" w:rsidR="00BB525D" w:rsidRPr="00154D7A" w:rsidRDefault="00BB525D">
            <w:pPr>
              <w:rPr>
                <w:b/>
                <w:bCs/>
                <w:color w:val="000000"/>
              </w:rPr>
            </w:pPr>
            <w:r w:rsidRPr="00154D7A">
              <w:rPr>
                <w:b/>
                <w:bCs/>
                <w:color w:val="000000"/>
              </w:rPr>
              <w:t>0.0002</w:t>
            </w:r>
          </w:p>
        </w:tc>
      </w:tr>
      <w:tr w:rsidR="00BB525D" w:rsidRPr="00154D7A" w14:paraId="21AC8F22" w14:textId="77777777" w:rsidTr="00BB525D">
        <w:tc>
          <w:tcPr>
            <w:tcW w:w="0" w:type="auto"/>
            <w:hideMark/>
          </w:tcPr>
          <w:p w14:paraId="17BE89CE" w14:textId="77777777" w:rsidR="00BB525D" w:rsidRPr="00154D7A" w:rsidRDefault="00BB525D">
            <w:pPr>
              <w:rPr>
                <w:color w:val="000000"/>
              </w:rPr>
            </w:pPr>
            <w:r w:rsidRPr="00154D7A">
              <w:rPr>
                <w:b/>
                <w:bCs/>
                <w:color w:val="000000"/>
              </w:rPr>
              <w:t>ANN</w:t>
            </w:r>
          </w:p>
        </w:tc>
        <w:tc>
          <w:tcPr>
            <w:tcW w:w="0" w:type="auto"/>
            <w:hideMark/>
          </w:tcPr>
          <w:p w14:paraId="03B967F3" w14:textId="77777777" w:rsidR="00BB525D" w:rsidRPr="00154D7A" w:rsidRDefault="00BB525D">
            <w:pPr>
              <w:rPr>
                <w:color w:val="000000"/>
              </w:rPr>
            </w:pPr>
            <w:r w:rsidRPr="00154D7A">
              <w:rPr>
                <w:color w:val="000000"/>
              </w:rPr>
              <w:t>DL</w:t>
            </w:r>
          </w:p>
        </w:tc>
        <w:tc>
          <w:tcPr>
            <w:tcW w:w="0" w:type="auto"/>
            <w:hideMark/>
          </w:tcPr>
          <w:p w14:paraId="7AD58D05" w14:textId="77777777" w:rsidR="00BB525D" w:rsidRPr="00154D7A" w:rsidRDefault="00BB525D">
            <w:pPr>
              <w:rPr>
                <w:color w:val="000000"/>
              </w:rPr>
            </w:pPr>
            <w:r w:rsidRPr="00154D7A">
              <w:rPr>
                <w:color w:val="000000"/>
              </w:rPr>
              <w:t>0.6380</w:t>
            </w:r>
          </w:p>
        </w:tc>
        <w:tc>
          <w:tcPr>
            <w:tcW w:w="0" w:type="auto"/>
            <w:hideMark/>
          </w:tcPr>
          <w:p w14:paraId="6D8FFE69" w14:textId="77777777" w:rsidR="00BB525D" w:rsidRPr="00154D7A" w:rsidRDefault="00BB525D">
            <w:pPr>
              <w:rPr>
                <w:color w:val="000000"/>
              </w:rPr>
            </w:pPr>
            <w:r w:rsidRPr="00154D7A">
              <w:rPr>
                <w:color w:val="000000"/>
              </w:rPr>
              <w:t>0.3384</w:t>
            </w:r>
          </w:p>
        </w:tc>
        <w:tc>
          <w:tcPr>
            <w:tcW w:w="0" w:type="auto"/>
            <w:hideMark/>
          </w:tcPr>
          <w:p w14:paraId="481FFD40" w14:textId="77777777" w:rsidR="00BB525D" w:rsidRPr="00154D7A" w:rsidRDefault="00BB525D">
            <w:pPr>
              <w:rPr>
                <w:color w:val="000000"/>
              </w:rPr>
            </w:pPr>
            <w:r w:rsidRPr="00154D7A">
              <w:rPr>
                <w:color w:val="000000"/>
              </w:rPr>
              <w:t>0.2741</w:t>
            </w:r>
          </w:p>
        </w:tc>
        <w:tc>
          <w:tcPr>
            <w:tcW w:w="0" w:type="auto"/>
            <w:hideMark/>
          </w:tcPr>
          <w:p w14:paraId="0E436AE0" w14:textId="77777777" w:rsidR="00BB525D" w:rsidRPr="00154D7A" w:rsidRDefault="00BB525D">
            <w:pPr>
              <w:rPr>
                <w:color w:val="000000"/>
              </w:rPr>
            </w:pPr>
            <w:r w:rsidRPr="00154D7A">
              <w:rPr>
                <w:color w:val="000000"/>
              </w:rPr>
              <w:t>0.4434</w:t>
            </w:r>
          </w:p>
        </w:tc>
        <w:tc>
          <w:tcPr>
            <w:tcW w:w="0" w:type="auto"/>
            <w:hideMark/>
          </w:tcPr>
          <w:p w14:paraId="4B67D90F" w14:textId="77777777" w:rsidR="00BB525D" w:rsidRPr="00154D7A" w:rsidRDefault="00BB525D">
            <w:pPr>
              <w:rPr>
                <w:color w:val="000000"/>
              </w:rPr>
            </w:pPr>
            <w:r w:rsidRPr="00154D7A">
              <w:rPr>
                <w:color w:val="000000"/>
              </w:rPr>
              <w:t>0.6618</w:t>
            </w:r>
          </w:p>
        </w:tc>
        <w:tc>
          <w:tcPr>
            <w:tcW w:w="0" w:type="auto"/>
            <w:hideMark/>
          </w:tcPr>
          <w:p w14:paraId="69FEEB70" w14:textId="77777777" w:rsidR="00BB525D" w:rsidRPr="00154D7A" w:rsidRDefault="00BB525D">
            <w:pPr>
              <w:rPr>
                <w:color w:val="000000"/>
              </w:rPr>
            </w:pPr>
            <w:r w:rsidRPr="00154D7A">
              <w:rPr>
                <w:color w:val="000000"/>
              </w:rPr>
              <w:t>16.2653</w:t>
            </w:r>
          </w:p>
        </w:tc>
        <w:tc>
          <w:tcPr>
            <w:tcW w:w="0" w:type="auto"/>
            <w:hideMark/>
          </w:tcPr>
          <w:p w14:paraId="739B2377" w14:textId="77777777" w:rsidR="00BB525D" w:rsidRPr="00154D7A" w:rsidRDefault="00BB525D">
            <w:pPr>
              <w:rPr>
                <w:color w:val="000000"/>
              </w:rPr>
            </w:pPr>
            <w:r w:rsidRPr="00154D7A">
              <w:rPr>
                <w:color w:val="000000"/>
              </w:rPr>
              <w:t>0.1850</w:t>
            </w:r>
          </w:p>
        </w:tc>
      </w:tr>
      <w:tr w:rsidR="00BB525D" w:rsidRPr="00154D7A" w14:paraId="57B2920F" w14:textId="77777777" w:rsidTr="00BB525D">
        <w:tc>
          <w:tcPr>
            <w:tcW w:w="0" w:type="auto"/>
            <w:hideMark/>
          </w:tcPr>
          <w:p w14:paraId="73FBCB6A" w14:textId="77777777" w:rsidR="00BB525D" w:rsidRPr="00154D7A" w:rsidRDefault="00BB525D">
            <w:pPr>
              <w:rPr>
                <w:color w:val="000000"/>
              </w:rPr>
            </w:pPr>
            <w:r w:rsidRPr="00154D7A">
              <w:rPr>
                <w:b/>
                <w:bCs/>
                <w:color w:val="000000"/>
              </w:rPr>
              <w:t>XGBoost</w:t>
            </w:r>
          </w:p>
        </w:tc>
        <w:tc>
          <w:tcPr>
            <w:tcW w:w="0" w:type="auto"/>
            <w:hideMark/>
          </w:tcPr>
          <w:p w14:paraId="1DB786F7" w14:textId="77777777" w:rsidR="00BB525D" w:rsidRPr="00154D7A" w:rsidRDefault="00BB525D">
            <w:pPr>
              <w:rPr>
                <w:color w:val="000000"/>
              </w:rPr>
            </w:pPr>
            <w:r w:rsidRPr="00154D7A">
              <w:rPr>
                <w:color w:val="000000"/>
              </w:rPr>
              <w:t>ML</w:t>
            </w:r>
          </w:p>
        </w:tc>
        <w:tc>
          <w:tcPr>
            <w:tcW w:w="0" w:type="auto"/>
            <w:hideMark/>
          </w:tcPr>
          <w:p w14:paraId="24C162F6" w14:textId="77777777" w:rsidR="00BB525D" w:rsidRPr="00154D7A" w:rsidRDefault="00BB525D">
            <w:pPr>
              <w:rPr>
                <w:color w:val="000000"/>
              </w:rPr>
            </w:pPr>
            <w:r w:rsidRPr="00154D7A">
              <w:rPr>
                <w:color w:val="000000"/>
              </w:rPr>
              <w:t>0.6355</w:t>
            </w:r>
          </w:p>
        </w:tc>
        <w:tc>
          <w:tcPr>
            <w:tcW w:w="0" w:type="auto"/>
            <w:hideMark/>
          </w:tcPr>
          <w:p w14:paraId="29FE37CF" w14:textId="77777777" w:rsidR="00BB525D" w:rsidRPr="00154D7A" w:rsidRDefault="00BB525D">
            <w:pPr>
              <w:rPr>
                <w:color w:val="000000"/>
              </w:rPr>
            </w:pPr>
            <w:r w:rsidRPr="00154D7A">
              <w:rPr>
                <w:color w:val="000000"/>
              </w:rPr>
              <w:t>0.2201</w:t>
            </w:r>
          </w:p>
        </w:tc>
        <w:tc>
          <w:tcPr>
            <w:tcW w:w="0" w:type="auto"/>
            <w:hideMark/>
          </w:tcPr>
          <w:p w14:paraId="18AFBBC5" w14:textId="77777777" w:rsidR="00BB525D" w:rsidRPr="00154D7A" w:rsidRDefault="00BB525D">
            <w:pPr>
              <w:rPr>
                <w:color w:val="000000"/>
              </w:rPr>
            </w:pPr>
            <w:r w:rsidRPr="00154D7A">
              <w:rPr>
                <w:color w:val="000000"/>
              </w:rPr>
              <w:t>0.1683</w:t>
            </w:r>
          </w:p>
        </w:tc>
        <w:tc>
          <w:tcPr>
            <w:tcW w:w="0" w:type="auto"/>
            <w:hideMark/>
          </w:tcPr>
          <w:p w14:paraId="28C3378E" w14:textId="77777777" w:rsidR="00BB525D" w:rsidRPr="00154D7A" w:rsidRDefault="00BB525D">
            <w:pPr>
              <w:rPr>
                <w:color w:val="000000"/>
              </w:rPr>
            </w:pPr>
            <w:r w:rsidRPr="00154D7A">
              <w:rPr>
                <w:color w:val="000000"/>
              </w:rPr>
              <w:t>0.3797</w:t>
            </w:r>
          </w:p>
        </w:tc>
        <w:tc>
          <w:tcPr>
            <w:tcW w:w="0" w:type="auto"/>
            <w:hideMark/>
          </w:tcPr>
          <w:p w14:paraId="643704E5" w14:textId="77777777" w:rsidR="00BB525D" w:rsidRPr="00154D7A" w:rsidRDefault="00BB525D">
            <w:pPr>
              <w:rPr>
                <w:color w:val="000000"/>
              </w:rPr>
            </w:pPr>
            <w:r w:rsidRPr="00154D7A">
              <w:rPr>
                <w:color w:val="000000"/>
              </w:rPr>
              <w:t>0.6630</w:t>
            </w:r>
          </w:p>
        </w:tc>
        <w:tc>
          <w:tcPr>
            <w:tcW w:w="0" w:type="auto"/>
            <w:hideMark/>
          </w:tcPr>
          <w:p w14:paraId="2DC3BBE1" w14:textId="77777777" w:rsidR="00BB525D" w:rsidRPr="00154D7A" w:rsidRDefault="00BB525D">
            <w:pPr>
              <w:rPr>
                <w:color w:val="000000"/>
              </w:rPr>
            </w:pPr>
            <w:r w:rsidRPr="00154D7A">
              <w:rPr>
                <w:color w:val="000000"/>
              </w:rPr>
              <w:t>0.2462</w:t>
            </w:r>
          </w:p>
        </w:tc>
        <w:tc>
          <w:tcPr>
            <w:tcW w:w="0" w:type="auto"/>
            <w:hideMark/>
          </w:tcPr>
          <w:p w14:paraId="490B75CA" w14:textId="77777777" w:rsidR="00BB525D" w:rsidRPr="00154D7A" w:rsidRDefault="00BB525D">
            <w:pPr>
              <w:rPr>
                <w:color w:val="000000"/>
              </w:rPr>
            </w:pPr>
            <w:r w:rsidRPr="00154D7A">
              <w:rPr>
                <w:color w:val="000000"/>
              </w:rPr>
              <w:t>0.0021</w:t>
            </w:r>
          </w:p>
        </w:tc>
      </w:tr>
      <w:tr w:rsidR="00BB525D" w:rsidRPr="00154D7A" w14:paraId="52EC6721" w14:textId="77777777" w:rsidTr="00BB525D">
        <w:tc>
          <w:tcPr>
            <w:tcW w:w="0" w:type="auto"/>
            <w:hideMark/>
          </w:tcPr>
          <w:p w14:paraId="789A34D1" w14:textId="77777777" w:rsidR="00BB525D" w:rsidRPr="00154D7A" w:rsidRDefault="00BB525D">
            <w:pPr>
              <w:rPr>
                <w:color w:val="000000"/>
              </w:rPr>
            </w:pPr>
            <w:r w:rsidRPr="00154D7A">
              <w:rPr>
                <w:b/>
                <w:bCs/>
                <w:color w:val="000000"/>
              </w:rPr>
              <w:t>Decision Tree</w:t>
            </w:r>
          </w:p>
        </w:tc>
        <w:tc>
          <w:tcPr>
            <w:tcW w:w="0" w:type="auto"/>
            <w:hideMark/>
          </w:tcPr>
          <w:p w14:paraId="4EE9414B" w14:textId="77777777" w:rsidR="00BB525D" w:rsidRPr="00154D7A" w:rsidRDefault="00BB525D">
            <w:pPr>
              <w:rPr>
                <w:color w:val="000000"/>
              </w:rPr>
            </w:pPr>
            <w:r w:rsidRPr="00154D7A">
              <w:rPr>
                <w:color w:val="000000"/>
              </w:rPr>
              <w:t>ML</w:t>
            </w:r>
          </w:p>
        </w:tc>
        <w:tc>
          <w:tcPr>
            <w:tcW w:w="0" w:type="auto"/>
            <w:hideMark/>
          </w:tcPr>
          <w:p w14:paraId="657AAE63" w14:textId="77777777" w:rsidR="00BB525D" w:rsidRPr="00154D7A" w:rsidRDefault="00BB525D">
            <w:pPr>
              <w:rPr>
                <w:color w:val="000000"/>
              </w:rPr>
            </w:pPr>
            <w:r w:rsidRPr="00154D7A">
              <w:rPr>
                <w:color w:val="000000"/>
              </w:rPr>
              <w:t>0.5306</w:t>
            </w:r>
          </w:p>
        </w:tc>
        <w:tc>
          <w:tcPr>
            <w:tcW w:w="0" w:type="auto"/>
            <w:hideMark/>
          </w:tcPr>
          <w:p w14:paraId="2E810B7F" w14:textId="77777777" w:rsidR="00BB525D" w:rsidRPr="00154D7A" w:rsidRDefault="00BB525D">
            <w:pPr>
              <w:rPr>
                <w:color w:val="000000"/>
              </w:rPr>
            </w:pPr>
            <w:r w:rsidRPr="00154D7A">
              <w:rPr>
                <w:color w:val="000000"/>
              </w:rPr>
              <w:t>0.3568</w:t>
            </w:r>
          </w:p>
        </w:tc>
        <w:tc>
          <w:tcPr>
            <w:tcW w:w="0" w:type="auto"/>
            <w:hideMark/>
          </w:tcPr>
          <w:p w14:paraId="27A2C075" w14:textId="77777777" w:rsidR="00BB525D" w:rsidRPr="00154D7A" w:rsidRDefault="00BB525D">
            <w:pPr>
              <w:rPr>
                <w:color w:val="000000"/>
              </w:rPr>
            </w:pPr>
            <w:r w:rsidRPr="00154D7A">
              <w:rPr>
                <w:color w:val="000000"/>
              </w:rPr>
              <w:t>0.3570</w:t>
            </w:r>
          </w:p>
        </w:tc>
        <w:tc>
          <w:tcPr>
            <w:tcW w:w="0" w:type="auto"/>
            <w:hideMark/>
          </w:tcPr>
          <w:p w14:paraId="29BE209F" w14:textId="77777777" w:rsidR="00BB525D" w:rsidRPr="00154D7A" w:rsidRDefault="00BB525D">
            <w:pPr>
              <w:rPr>
                <w:color w:val="000000"/>
              </w:rPr>
            </w:pPr>
            <w:r w:rsidRPr="00154D7A">
              <w:rPr>
                <w:color w:val="000000"/>
              </w:rPr>
              <w:t>0.3584</w:t>
            </w:r>
          </w:p>
        </w:tc>
        <w:tc>
          <w:tcPr>
            <w:tcW w:w="0" w:type="auto"/>
            <w:hideMark/>
          </w:tcPr>
          <w:p w14:paraId="7DF63E9D" w14:textId="77777777" w:rsidR="00BB525D" w:rsidRPr="00154D7A" w:rsidRDefault="00BB525D">
            <w:pPr>
              <w:rPr>
                <w:color w:val="000000"/>
              </w:rPr>
            </w:pPr>
            <w:r w:rsidRPr="00154D7A">
              <w:rPr>
                <w:color w:val="000000"/>
              </w:rPr>
              <w:t>0.5943</w:t>
            </w:r>
          </w:p>
        </w:tc>
        <w:tc>
          <w:tcPr>
            <w:tcW w:w="0" w:type="auto"/>
            <w:hideMark/>
          </w:tcPr>
          <w:p w14:paraId="6ACCF87B" w14:textId="77777777" w:rsidR="00BB525D" w:rsidRPr="00154D7A" w:rsidRDefault="00BB525D">
            <w:pPr>
              <w:rPr>
                <w:color w:val="000000"/>
              </w:rPr>
            </w:pPr>
            <w:r w:rsidRPr="00154D7A">
              <w:rPr>
                <w:color w:val="000000"/>
              </w:rPr>
              <w:t>0.1135</w:t>
            </w:r>
          </w:p>
        </w:tc>
        <w:tc>
          <w:tcPr>
            <w:tcW w:w="0" w:type="auto"/>
            <w:hideMark/>
          </w:tcPr>
          <w:p w14:paraId="546572A8" w14:textId="77777777" w:rsidR="00BB525D" w:rsidRPr="00154D7A" w:rsidRDefault="00BB525D">
            <w:pPr>
              <w:rPr>
                <w:color w:val="000000"/>
              </w:rPr>
            </w:pPr>
            <w:r w:rsidRPr="00154D7A">
              <w:rPr>
                <w:color w:val="000000"/>
              </w:rPr>
              <w:t>0.0003</w:t>
            </w:r>
          </w:p>
        </w:tc>
      </w:tr>
    </w:tbl>
    <w:p w14:paraId="0B3CE64F" w14:textId="62AA5A9A" w:rsidR="0094715F" w:rsidRPr="00154D7A" w:rsidRDefault="0094715F" w:rsidP="00690A76">
      <w:pPr>
        <w:rPr>
          <w:i/>
          <w:iCs/>
          <w:lang w:val="en-US"/>
        </w:rPr>
      </w:pPr>
      <w:r w:rsidRPr="00154D7A">
        <w:rPr>
          <w:i/>
          <w:iCs/>
          <w:lang w:val="en-US"/>
        </w:rPr>
        <w:t>(The result will be discussed later in Chapter 6: Result</w:t>
      </w:r>
      <w:r w:rsidR="00427432" w:rsidRPr="00154D7A">
        <w:rPr>
          <w:i/>
          <w:iCs/>
          <w:lang w:val="en-US"/>
        </w:rPr>
        <w:t>s</w:t>
      </w:r>
      <w:r w:rsidRPr="00154D7A">
        <w:rPr>
          <w:i/>
          <w:iCs/>
          <w:lang w:val="en-US"/>
        </w:rPr>
        <w:t xml:space="preserve"> and </w:t>
      </w:r>
      <w:r w:rsidR="00AC7FF2" w:rsidRPr="00154D7A">
        <w:rPr>
          <w:i/>
          <w:iCs/>
          <w:lang w:val="en-US"/>
        </w:rPr>
        <w:t>D</w:t>
      </w:r>
      <w:r w:rsidRPr="00154D7A">
        <w:rPr>
          <w:i/>
          <w:iCs/>
          <w:lang w:val="en-US"/>
        </w:rPr>
        <w:t>iscussion)</w:t>
      </w:r>
    </w:p>
    <w:p w14:paraId="4E0543C7" w14:textId="77777777" w:rsidR="009276F0" w:rsidRDefault="009276F0">
      <w:pPr>
        <w:spacing w:after="200" w:line="276" w:lineRule="auto"/>
        <w:rPr>
          <w:rFonts w:eastAsiaTheme="majorEastAsia"/>
          <w:color w:val="4F81BD" w:themeColor="accent1"/>
          <w:sz w:val="26"/>
          <w:szCs w:val="26"/>
          <w:lang w:val="en-US"/>
        </w:rPr>
      </w:pPr>
      <w:bookmarkStart w:id="76" w:name="_Toc215322075"/>
      <w:r>
        <w:rPr>
          <w:b/>
          <w:bCs/>
          <w:lang w:val="en-US"/>
        </w:rPr>
        <w:br w:type="page"/>
      </w:r>
    </w:p>
    <w:p w14:paraId="3CCE4348" w14:textId="18F0193F" w:rsidR="000E7D1E" w:rsidRPr="00154D7A" w:rsidRDefault="000E7D1E" w:rsidP="00CE0ED1">
      <w:pPr>
        <w:pStyle w:val="Heading2"/>
        <w:numPr>
          <w:ilvl w:val="1"/>
          <w:numId w:val="222"/>
        </w:numPr>
        <w:jc w:val="both"/>
        <w:rPr>
          <w:rFonts w:ascii="Times New Roman" w:hAnsi="Times New Roman" w:cs="Times New Roman"/>
          <w:b w:val="0"/>
          <w:bCs w:val="0"/>
          <w:lang w:val="en-US"/>
        </w:rPr>
      </w:pPr>
      <w:r w:rsidRPr="00154D7A">
        <w:rPr>
          <w:rFonts w:ascii="Times New Roman" w:hAnsi="Times New Roman" w:cs="Times New Roman"/>
          <w:b w:val="0"/>
          <w:bCs w:val="0"/>
          <w:lang w:val="en-US"/>
        </w:rPr>
        <w:lastRenderedPageBreak/>
        <w:t>Hyperparameter Optimization (HPO)</w:t>
      </w:r>
      <w:bookmarkEnd w:id="76"/>
    </w:p>
    <w:p w14:paraId="1596C2DD" w14:textId="6D6E428F" w:rsidR="00DE3760" w:rsidRPr="00154D7A" w:rsidRDefault="00DE3760" w:rsidP="009A0BC2">
      <w:pPr>
        <w:pStyle w:val="p1"/>
        <w:jc w:val="both"/>
        <w:rPr>
          <w:lang w:val="en-US"/>
        </w:rPr>
      </w:pPr>
      <w:r w:rsidRPr="00154D7A">
        <w:rPr>
          <w:lang w:val="en-US"/>
        </w:rPr>
        <w:t>Hyperparameter optimization was the most computationally intensive stage. A progressive search methodology was adopted to systematically improve F1 performance while managing runtime efficiency.</w:t>
      </w:r>
    </w:p>
    <w:p w14:paraId="53BE46E4" w14:textId="77777777" w:rsidR="00DE3760" w:rsidRPr="00154D7A" w:rsidRDefault="00DE3760" w:rsidP="009A0BC2">
      <w:pPr>
        <w:pStyle w:val="p1"/>
        <w:jc w:val="both"/>
        <w:rPr>
          <w:lang w:val="en-US"/>
        </w:rPr>
      </w:pPr>
      <w:r w:rsidRPr="00154D7A">
        <w:rPr>
          <w:lang w:val="en-US"/>
        </w:rPr>
        <w:t>Three complementary search strategies were implemented sequentially:</w:t>
      </w:r>
    </w:p>
    <w:p w14:paraId="45B271EB" w14:textId="77777777" w:rsidR="00DE3760" w:rsidRPr="00154D7A" w:rsidRDefault="00DE3760" w:rsidP="009A0BC2">
      <w:pPr>
        <w:pStyle w:val="p1"/>
        <w:numPr>
          <w:ilvl w:val="0"/>
          <w:numId w:val="129"/>
        </w:numPr>
        <w:jc w:val="both"/>
        <w:rPr>
          <w:lang w:val="en-US"/>
        </w:rPr>
      </w:pPr>
      <w:r w:rsidRPr="00154D7A">
        <w:rPr>
          <w:b/>
          <w:bCs/>
          <w:lang w:val="en-US"/>
        </w:rPr>
        <w:t>Grid Search (Exhaustive Combinatorial)</w:t>
      </w:r>
    </w:p>
    <w:p w14:paraId="69C91D15" w14:textId="77777777" w:rsidR="00DE3760" w:rsidRPr="00154D7A" w:rsidRDefault="00DE3760" w:rsidP="009A0BC2">
      <w:pPr>
        <w:pStyle w:val="p1"/>
        <w:numPr>
          <w:ilvl w:val="1"/>
          <w:numId w:val="129"/>
        </w:numPr>
        <w:jc w:val="both"/>
        <w:rPr>
          <w:lang w:val="en-US"/>
        </w:rPr>
      </w:pPr>
      <w:r w:rsidRPr="00154D7A">
        <w:rPr>
          <w:lang w:val="en-US"/>
        </w:rPr>
        <w:t>Explored a manually designed hyperparameter grid.</w:t>
      </w:r>
    </w:p>
    <w:p w14:paraId="636DB13A" w14:textId="77777777" w:rsidR="00DE3760" w:rsidRPr="00154D7A" w:rsidRDefault="00DE3760" w:rsidP="009A0BC2">
      <w:pPr>
        <w:pStyle w:val="p1"/>
        <w:numPr>
          <w:ilvl w:val="1"/>
          <w:numId w:val="129"/>
        </w:numPr>
        <w:jc w:val="both"/>
        <w:rPr>
          <w:lang w:val="en-US"/>
        </w:rPr>
      </w:pPr>
      <w:r w:rsidRPr="00154D7A">
        <w:rPr>
          <w:lang w:val="en-US"/>
        </w:rPr>
        <w:t>Used 5-fold cross-validation.</w:t>
      </w:r>
    </w:p>
    <w:p w14:paraId="0234EEEB" w14:textId="77777777" w:rsidR="00DE3760" w:rsidRPr="00154D7A" w:rsidRDefault="00DE3760" w:rsidP="009A0BC2">
      <w:pPr>
        <w:pStyle w:val="p1"/>
        <w:numPr>
          <w:ilvl w:val="1"/>
          <w:numId w:val="129"/>
        </w:numPr>
        <w:jc w:val="both"/>
        <w:rPr>
          <w:lang w:val="en-US"/>
        </w:rPr>
      </w:pPr>
      <w:r w:rsidRPr="00154D7A">
        <w:rPr>
          <w:lang w:val="en-US"/>
        </w:rPr>
        <w:t>Effective for small parameter spaces, especially LR and DT.</w:t>
      </w:r>
    </w:p>
    <w:p w14:paraId="2E9F17A8" w14:textId="750745B7" w:rsidR="0026093E" w:rsidRPr="00154D7A" w:rsidRDefault="0026093E" w:rsidP="009A0BC2">
      <w:pPr>
        <w:pStyle w:val="p1"/>
        <w:numPr>
          <w:ilvl w:val="1"/>
          <w:numId w:val="129"/>
        </w:numPr>
        <w:jc w:val="both"/>
        <w:rPr>
          <w:lang w:val="en-US"/>
        </w:rPr>
      </w:pPr>
      <w:r w:rsidRPr="00154D7A">
        <w:rPr>
          <w:lang w:val="en-US"/>
        </w:rPr>
        <w:t>Seed control is set to 42 by default.</w:t>
      </w:r>
    </w:p>
    <w:p w14:paraId="43BE4F9D" w14:textId="39DE7BFF" w:rsidR="00DE3760" w:rsidRPr="00154D7A" w:rsidRDefault="00DE3760" w:rsidP="009A0BC2">
      <w:pPr>
        <w:pStyle w:val="p1"/>
        <w:numPr>
          <w:ilvl w:val="0"/>
          <w:numId w:val="129"/>
        </w:numPr>
        <w:jc w:val="both"/>
        <w:rPr>
          <w:lang w:val="en-US"/>
        </w:rPr>
      </w:pPr>
      <w:r w:rsidRPr="00154D7A">
        <w:rPr>
          <w:b/>
          <w:bCs/>
          <w:lang w:val="en-US"/>
        </w:rPr>
        <w:t>Random Search (Stochastic Sampling)</w:t>
      </w:r>
    </w:p>
    <w:p w14:paraId="77011440" w14:textId="77777777" w:rsidR="00DE3760" w:rsidRPr="00154D7A" w:rsidRDefault="00DE3760" w:rsidP="009A0BC2">
      <w:pPr>
        <w:pStyle w:val="p1"/>
        <w:numPr>
          <w:ilvl w:val="1"/>
          <w:numId w:val="129"/>
        </w:numPr>
        <w:jc w:val="both"/>
        <w:rPr>
          <w:lang w:val="en-US"/>
        </w:rPr>
      </w:pPr>
      <w:r w:rsidRPr="00154D7A">
        <w:rPr>
          <w:lang w:val="en-US"/>
        </w:rPr>
        <w:t>Randomly sampled 30–50 combinations per model.</w:t>
      </w:r>
    </w:p>
    <w:p w14:paraId="7F72C066" w14:textId="77777777" w:rsidR="00DE3760" w:rsidRPr="00154D7A" w:rsidRDefault="00DE3760" w:rsidP="009A0BC2">
      <w:pPr>
        <w:pStyle w:val="p1"/>
        <w:numPr>
          <w:ilvl w:val="1"/>
          <w:numId w:val="129"/>
        </w:numPr>
        <w:jc w:val="both"/>
        <w:rPr>
          <w:lang w:val="en-US"/>
        </w:rPr>
      </w:pPr>
      <w:r w:rsidRPr="00154D7A">
        <w:rPr>
          <w:lang w:val="en-US"/>
        </w:rPr>
        <w:t>Provided quick breadth scanning for non-linear estimators like RF and XGB.</w:t>
      </w:r>
    </w:p>
    <w:p w14:paraId="0959134D" w14:textId="3411370C" w:rsidR="0026093E" w:rsidRPr="00154D7A" w:rsidRDefault="0026093E" w:rsidP="009A0BC2">
      <w:pPr>
        <w:pStyle w:val="p1"/>
        <w:numPr>
          <w:ilvl w:val="1"/>
          <w:numId w:val="129"/>
        </w:numPr>
        <w:jc w:val="both"/>
        <w:rPr>
          <w:lang w:val="en-US"/>
        </w:rPr>
      </w:pPr>
      <w:r w:rsidRPr="00154D7A">
        <w:rPr>
          <w:lang w:val="en-US"/>
        </w:rPr>
        <w:t>Seed control is set to 42 by default.</w:t>
      </w:r>
    </w:p>
    <w:p w14:paraId="704C117F" w14:textId="77777777" w:rsidR="00DE3760" w:rsidRPr="00154D7A" w:rsidRDefault="00DE3760" w:rsidP="009A0BC2">
      <w:pPr>
        <w:pStyle w:val="p1"/>
        <w:numPr>
          <w:ilvl w:val="0"/>
          <w:numId w:val="129"/>
        </w:numPr>
        <w:jc w:val="both"/>
        <w:rPr>
          <w:lang w:val="en-US"/>
        </w:rPr>
      </w:pPr>
      <w:r w:rsidRPr="00154D7A">
        <w:rPr>
          <w:b/>
          <w:bCs/>
          <w:lang w:val="en-US"/>
        </w:rPr>
        <w:t>Optuna Bayesian Optimization (Adaptive Pruning)</w:t>
      </w:r>
    </w:p>
    <w:p w14:paraId="31482C80" w14:textId="77777777" w:rsidR="00DE3760" w:rsidRPr="00154D7A" w:rsidRDefault="00DE3760" w:rsidP="009A0BC2">
      <w:pPr>
        <w:pStyle w:val="p1"/>
        <w:numPr>
          <w:ilvl w:val="1"/>
          <w:numId w:val="129"/>
        </w:numPr>
        <w:jc w:val="both"/>
        <w:rPr>
          <w:lang w:val="en-US"/>
        </w:rPr>
      </w:pPr>
      <w:r w:rsidRPr="00154D7A">
        <w:rPr>
          <w:lang w:val="en-US"/>
        </w:rPr>
        <w:t>Automatically guided search toward promising configurations.</w:t>
      </w:r>
    </w:p>
    <w:p w14:paraId="38DFEB9D" w14:textId="77777777" w:rsidR="00DE3760" w:rsidRPr="00154D7A" w:rsidRDefault="00DE3760" w:rsidP="009A0BC2">
      <w:pPr>
        <w:pStyle w:val="p1"/>
        <w:numPr>
          <w:ilvl w:val="1"/>
          <w:numId w:val="129"/>
        </w:numPr>
        <w:jc w:val="both"/>
        <w:rPr>
          <w:lang w:val="en-US"/>
        </w:rPr>
      </w:pPr>
      <w:r w:rsidRPr="00154D7A">
        <w:rPr>
          <w:lang w:val="en-US"/>
        </w:rPr>
        <w:t>Objective metric: F1 score on validation folds.</w:t>
      </w:r>
    </w:p>
    <w:p w14:paraId="45AEBD05" w14:textId="443718A4" w:rsidR="00DE3760" w:rsidRPr="00154D7A" w:rsidRDefault="00DE3760" w:rsidP="009A0BC2">
      <w:pPr>
        <w:pStyle w:val="p1"/>
        <w:numPr>
          <w:ilvl w:val="1"/>
          <w:numId w:val="129"/>
        </w:numPr>
        <w:jc w:val="both"/>
        <w:rPr>
          <w:lang w:val="en-US"/>
        </w:rPr>
      </w:pPr>
      <w:r w:rsidRPr="00154D7A">
        <w:rPr>
          <w:lang w:val="en-US"/>
        </w:rPr>
        <w:t>Early pruning for unpromising trials reduced search time by ~40%.</w:t>
      </w:r>
    </w:p>
    <w:p w14:paraId="3D6EC496" w14:textId="5A509396" w:rsidR="0026093E" w:rsidRPr="00154D7A" w:rsidRDefault="0026093E" w:rsidP="009A0BC2">
      <w:pPr>
        <w:pStyle w:val="p1"/>
        <w:numPr>
          <w:ilvl w:val="1"/>
          <w:numId w:val="129"/>
        </w:numPr>
        <w:jc w:val="both"/>
        <w:rPr>
          <w:lang w:val="en-US"/>
        </w:rPr>
      </w:pPr>
      <w:r w:rsidRPr="00154D7A">
        <w:rPr>
          <w:lang w:val="en-US"/>
        </w:rPr>
        <w:t>Seed control is set to 42 by default.</w:t>
      </w:r>
    </w:p>
    <w:p w14:paraId="19A87B03" w14:textId="4AF989C4" w:rsidR="005B6AFB" w:rsidRPr="00154D7A" w:rsidRDefault="005B6AFB" w:rsidP="009A0BC2">
      <w:pPr>
        <w:pStyle w:val="p1"/>
        <w:jc w:val="both"/>
        <w:rPr>
          <w:lang w:val="en-US"/>
        </w:rPr>
      </w:pPr>
      <w:r w:rsidRPr="00154D7A">
        <w:rPr>
          <w:lang w:val="en-US"/>
        </w:rPr>
        <w:t>Each optimization targeted maximizing the F1 score, which balances precision and recall, an essential metric for churn prediction where false negatives (missed churners) are more costly than false positives. All tuning was performed using Stratified 5-Fold Cross-Validation on the training set only, preserving class balance and avoiding any data leakage into the test set. Each trial used SMOTE oversampling within folds to ensure adequate minority-class representation.</w:t>
      </w:r>
    </w:p>
    <w:p w14:paraId="0FB8CEC2" w14:textId="518FB45B" w:rsidR="00C50CA9" w:rsidRPr="00154D7A" w:rsidRDefault="00C50CA9" w:rsidP="00C50CA9">
      <w:pPr>
        <w:pStyle w:val="Heading3"/>
        <w:rPr>
          <w:rFonts w:ascii="Times New Roman" w:hAnsi="Times New Roman" w:cs="Times New Roman"/>
          <w:lang w:val="en-US"/>
        </w:rPr>
      </w:pPr>
      <w:r w:rsidRPr="00154D7A">
        <w:rPr>
          <w:rFonts w:ascii="Times New Roman" w:hAnsi="Times New Roman" w:cs="Times New Roman"/>
          <w:lang w:val="en-US"/>
        </w:rPr>
        <w:t>Best HPO Outcomes</w:t>
      </w:r>
    </w:p>
    <w:p w14:paraId="241A26A4" w14:textId="77777777" w:rsidR="00C50CA9" w:rsidRPr="00154D7A" w:rsidRDefault="00C50CA9" w:rsidP="00C50CA9">
      <w:pPr>
        <w:pStyle w:val="Caption"/>
        <w:keepNext/>
        <w:jc w:val="center"/>
        <w:rPr>
          <w:lang w:val="en-US"/>
        </w:rPr>
      </w:pPr>
    </w:p>
    <w:p w14:paraId="46AF22C2" w14:textId="696B8186" w:rsidR="00C50CA9" w:rsidRPr="00154D7A" w:rsidRDefault="00C50CA9" w:rsidP="00C50CA9">
      <w:pPr>
        <w:pStyle w:val="Caption"/>
        <w:keepNext/>
        <w:jc w:val="center"/>
        <w:rPr>
          <w:sz w:val="21"/>
          <w:szCs w:val="21"/>
          <w:lang w:val="en-US"/>
        </w:rPr>
      </w:pPr>
      <w:bookmarkStart w:id="77" w:name="_Toc215179899"/>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20</w:t>
      </w:r>
      <w:r w:rsidRPr="00154D7A">
        <w:rPr>
          <w:sz w:val="21"/>
          <w:szCs w:val="21"/>
          <w:lang w:val="en-US"/>
        </w:rPr>
        <w:fldChar w:fldCharType="end"/>
      </w:r>
      <w:r w:rsidRPr="00154D7A">
        <w:rPr>
          <w:sz w:val="21"/>
          <w:szCs w:val="21"/>
          <w:lang w:val="en-US"/>
        </w:rPr>
        <w:t>: Hyperparameter optimization summary for tuned ML models.</w:t>
      </w:r>
      <w:bookmarkEnd w:id="77"/>
    </w:p>
    <w:tbl>
      <w:tblPr>
        <w:tblStyle w:val="TableGrid"/>
        <w:tblW w:w="0" w:type="auto"/>
        <w:tblLook w:val="04A0" w:firstRow="1" w:lastRow="0" w:firstColumn="1" w:lastColumn="0" w:noHBand="0" w:noVBand="1"/>
      </w:tblPr>
      <w:tblGrid>
        <w:gridCol w:w="1294"/>
        <w:gridCol w:w="1103"/>
        <w:gridCol w:w="2295"/>
        <w:gridCol w:w="2295"/>
        <w:gridCol w:w="1320"/>
        <w:gridCol w:w="1089"/>
      </w:tblGrid>
      <w:tr w:rsidR="00FE6427" w:rsidRPr="00154D7A" w14:paraId="6C49AA5E" w14:textId="77777777" w:rsidTr="008A53A1">
        <w:tc>
          <w:tcPr>
            <w:tcW w:w="0" w:type="auto"/>
            <w:hideMark/>
          </w:tcPr>
          <w:p w14:paraId="4ACF4C29" w14:textId="77777777" w:rsidR="007A50D2" w:rsidRPr="00154D7A" w:rsidRDefault="007A50D2">
            <w:pPr>
              <w:pStyle w:val="p1"/>
              <w:jc w:val="center"/>
              <w:rPr>
                <w:b/>
                <w:bCs/>
                <w:lang w:val="en-US"/>
              </w:rPr>
            </w:pPr>
            <w:r w:rsidRPr="00154D7A">
              <w:rPr>
                <w:b/>
                <w:bCs/>
                <w:lang w:val="en-US"/>
              </w:rPr>
              <w:t>Model</w:t>
            </w:r>
          </w:p>
        </w:tc>
        <w:tc>
          <w:tcPr>
            <w:tcW w:w="0" w:type="auto"/>
            <w:hideMark/>
          </w:tcPr>
          <w:p w14:paraId="0DA9A8E6" w14:textId="77777777" w:rsidR="007A50D2" w:rsidRPr="00154D7A" w:rsidRDefault="007A50D2">
            <w:pPr>
              <w:pStyle w:val="p1"/>
              <w:jc w:val="center"/>
              <w:rPr>
                <w:b/>
                <w:bCs/>
                <w:lang w:val="en-US"/>
              </w:rPr>
            </w:pPr>
            <w:r w:rsidRPr="00154D7A">
              <w:rPr>
                <w:b/>
                <w:bCs/>
                <w:lang w:val="en-US"/>
              </w:rPr>
              <w:t>HPO Method</w:t>
            </w:r>
          </w:p>
        </w:tc>
        <w:tc>
          <w:tcPr>
            <w:tcW w:w="0" w:type="auto"/>
            <w:hideMark/>
          </w:tcPr>
          <w:p w14:paraId="40C13787" w14:textId="77777777" w:rsidR="007A50D2" w:rsidRPr="00154D7A" w:rsidRDefault="007A50D2">
            <w:pPr>
              <w:pStyle w:val="p1"/>
              <w:jc w:val="center"/>
              <w:rPr>
                <w:b/>
                <w:bCs/>
                <w:lang w:val="en-US"/>
              </w:rPr>
            </w:pPr>
            <w:r w:rsidRPr="00154D7A">
              <w:rPr>
                <w:b/>
                <w:bCs/>
                <w:lang w:val="en-US"/>
              </w:rPr>
              <w:t>Search Space (Key Parameters)</w:t>
            </w:r>
          </w:p>
        </w:tc>
        <w:tc>
          <w:tcPr>
            <w:tcW w:w="0" w:type="auto"/>
            <w:hideMark/>
          </w:tcPr>
          <w:p w14:paraId="4F7C03D1" w14:textId="77777777" w:rsidR="007A50D2" w:rsidRPr="00154D7A" w:rsidRDefault="007A50D2">
            <w:pPr>
              <w:pStyle w:val="p1"/>
              <w:jc w:val="center"/>
              <w:rPr>
                <w:b/>
                <w:bCs/>
                <w:lang w:val="en-US"/>
              </w:rPr>
            </w:pPr>
            <w:r w:rsidRPr="00154D7A">
              <w:rPr>
                <w:b/>
                <w:bCs/>
                <w:lang w:val="en-US"/>
              </w:rPr>
              <w:t>Best Parameters (Per Run)</w:t>
            </w:r>
          </w:p>
        </w:tc>
        <w:tc>
          <w:tcPr>
            <w:tcW w:w="0" w:type="auto"/>
            <w:hideMark/>
          </w:tcPr>
          <w:p w14:paraId="63AB5798" w14:textId="77777777" w:rsidR="007A50D2" w:rsidRPr="00154D7A" w:rsidRDefault="007A50D2">
            <w:pPr>
              <w:pStyle w:val="p1"/>
              <w:jc w:val="center"/>
              <w:rPr>
                <w:b/>
                <w:bCs/>
                <w:lang w:val="en-US"/>
              </w:rPr>
            </w:pPr>
            <w:r w:rsidRPr="00154D7A">
              <w:rPr>
                <w:b/>
                <w:bCs/>
                <w:lang w:val="en-US"/>
              </w:rPr>
              <w:t>Best F1 (Objective)</w:t>
            </w:r>
          </w:p>
        </w:tc>
        <w:tc>
          <w:tcPr>
            <w:tcW w:w="0" w:type="auto"/>
            <w:hideMark/>
          </w:tcPr>
          <w:p w14:paraId="3F4C46EC" w14:textId="77777777" w:rsidR="007A50D2" w:rsidRPr="00154D7A" w:rsidRDefault="007A50D2">
            <w:pPr>
              <w:pStyle w:val="p1"/>
              <w:jc w:val="center"/>
              <w:rPr>
                <w:b/>
                <w:bCs/>
                <w:lang w:val="en-US"/>
              </w:rPr>
            </w:pPr>
            <w:r w:rsidRPr="00154D7A">
              <w:rPr>
                <w:b/>
                <w:bCs/>
                <w:lang w:val="en-US"/>
              </w:rPr>
              <w:t>Training Time (s)</w:t>
            </w:r>
          </w:p>
        </w:tc>
      </w:tr>
      <w:tr w:rsidR="00FE6427" w:rsidRPr="00154D7A" w14:paraId="0E7E5A8C" w14:textId="77777777" w:rsidTr="008A53A1">
        <w:tc>
          <w:tcPr>
            <w:tcW w:w="0" w:type="auto"/>
            <w:vMerge w:val="restart"/>
            <w:hideMark/>
          </w:tcPr>
          <w:p w14:paraId="6119C1CC" w14:textId="77777777" w:rsidR="007A50D2" w:rsidRPr="00154D7A" w:rsidRDefault="007A50D2">
            <w:pPr>
              <w:pStyle w:val="p1"/>
              <w:rPr>
                <w:lang w:val="en-US"/>
              </w:rPr>
            </w:pPr>
            <w:r w:rsidRPr="00154D7A">
              <w:rPr>
                <w:b/>
                <w:bCs/>
                <w:lang w:val="en-US"/>
              </w:rPr>
              <w:t>Logistic Regression</w:t>
            </w:r>
          </w:p>
        </w:tc>
        <w:tc>
          <w:tcPr>
            <w:tcW w:w="0" w:type="auto"/>
            <w:hideMark/>
          </w:tcPr>
          <w:p w14:paraId="342C8D4C" w14:textId="77777777" w:rsidR="007A50D2" w:rsidRPr="00154D7A" w:rsidRDefault="007A50D2">
            <w:pPr>
              <w:pStyle w:val="p1"/>
              <w:rPr>
                <w:lang w:val="en-US"/>
              </w:rPr>
            </w:pPr>
            <w:r w:rsidRPr="00154D7A">
              <w:rPr>
                <w:b/>
                <w:bCs/>
                <w:lang w:val="en-US"/>
              </w:rPr>
              <w:t>Grid Search</w:t>
            </w:r>
          </w:p>
        </w:tc>
        <w:tc>
          <w:tcPr>
            <w:tcW w:w="0" w:type="auto"/>
            <w:hideMark/>
          </w:tcPr>
          <w:p w14:paraId="3092FBAE" w14:textId="77777777" w:rsidR="007A50D2" w:rsidRPr="00154D7A" w:rsidRDefault="007A50D2" w:rsidP="007A50D2">
            <w:pPr>
              <w:pStyle w:val="p1"/>
              <w:numPr>
                <w:ilvl w:val="0"/>
                <w:numId w:val="166"/>
              </w:numPr>
              <w:rPr>
                <w:lang w:val="en-US"/>
              </w:rPr>
            </w:pPr>
            <w:r w:rsidRPr="00154D7A">
              <w:rPr>
                <w:lang w:val="en-US"/>
              </w:rPr>
              <w:t xml:space="preserve">C </w:t>
            </w:r>
            <w:r w:rsidRPr="00154D7A">
              <w:rPr>
                <w:rFonts w:ascii="Cambria Math" w:hAnsi="Cambria Math" w:cs="Cambria Math"/>
                <w:lang w:val="en-US"/>
              </w:rPr>
              <w:t>∈</w:t>
            </w:r>
            <w:r w:rsidRPr="00154D7A">
              <w:rPr>
                <w:lang w:val="en-US"/>
              </w:rPr>
              <w:t xml:space="preserve"> {0.1, 0.5, 1.0, 2.0, 5.0}</w:t>
            </w:r>
          </w:p>
          <w:p w14:paraId="3A172F3E" w14:textId="77777777" w:rsidR="007A50D2" w:rsidRPr="00154D7A" w:rsidRDefault="007A50D2" w:rsidP="007A50D2">
            <w:pPr>
              <w:pStyle w:val="p1"/>
              <w:numPr>
                <w:ilvl w:val="0"/>
                <w:numId w:val="166"/>
              </w:numPr>
              <w:rPr>
                <w:rStyle w:val="apple-converted-space"/>
                <w:lang w:val="en-US"/>
              </w:rPr>
            </w:pPr>
            <w:r w:rsidRPr="00154D7A">
              <w:rPr>
                <w:lang w:val="en-US"/>
              </w:rPr>
              <w:t>penalty = ‘l2’</w:t>
            </w:r>
            <w:r w:rsidRPr="00154D7A">
              <w:rPr>
                <w:rStyle w:val="apple-converted-space"/>
                <w:lang w:val="en-US"/>
              </w:rPr>
              <w:t> </w:t>
            </w:r>
          </w:p>
          <w:p w14:paraId="5D31CA42" w14:textId="39C0F22B" w:rsidR="007A50D2" w:rsidRPr="00154D7A" w:rsidRDefault="007A50D2" w:rsidP="007A50D2">
            <w:pPr>
              <w:pStyle w:val="p1"/>
              <w:numPr>
                <w:ilvl w:val="0"/>
                <w:numId w:val="166"/>
              </w:numPr>
              <w:rPr>
                <w:lang w:val="en-US"/>
              </w:rPr>
            </w:pPr>
            <w:r w:rsidRPr="00154D7A">
              <w:rPr>
                <w:lang w:val="en-US"/>
              </w:rPr>
              <w:t xml:space="preserve">solver </w:t>
            </w:r>
            <w:r w:rsidRPr="00154D7A">
              <w:rPr>
                <w:rFonts w:ascii="Cambria Math" w:hAnsi="Cambria Math" w:cs="Cambria Math"/>
                <w:lang w:val="en-US"/>
              </w:rPr>
              <w:t>∈</w:t>
            </w:r>
            <w:r w:rsidRPr="00154D7A">
              <w:rPr>
                <w:lang w:val="en-US"/>
              </w:rPr>
              <w:t xml:space="preserve"> {lbfgs, saga}</w:t>
            </w:r>
          </w:p>
          <w:p w14:paraId="5C88D2C8" w14:textId="77777777" w:rsidR="00292862" w:rsidRPr="00154D7A" w:rsidRDefault="007A50D2" w:rsidP="007A50D2">
            <w:pPr>
              <w:pStyle w:val="p1"/>
              <w:numPr>
                <w:ilvl w:val="0"/>
                <w:numId w:val="166"/>
              </w:numPr>
              <w:rPr>
                <w:lang w:val="en-US"/>
              </w:rPr>
            </w:pPr>
            <w:r w:rsidRPr="00154D7A">
              <w:rPr>
                <w:lang w:val="en-US"/>
              </w:rPr>
              <w:t xml:space="preserve">class_weight </w:t>
            </w:r>
            <w:r w:rsidRPr="00154D7A">
              <w:rPr>
                <w:rFonts w:ascii="Cambria Math" w:hAnsi="Cambria Math" w:cs="Cambria Math"/>
                <w:lang w:val="en-US"/>
              </w:rPr>
              <w:t>∈</w:t>
            </w:r>
            <w:r w:rsidRPr="00154D7A">
              <w:rPr>
                <w:lang w:val="en-US"/>
              </w:rPr>
              <w:t xml:space="preserve"> {None, balanced}</w:t>
            </w:r>
          </w:p>
          <w:p w14:paraId="2C355C73" w14:textId="16552C15" w:rsidR="007A50D2" w:rsidRPr="00154D7A" w:rsidRDefault="007A50D2" w:rsidP="007A50D2">
            <w:pPr>
              <w:pStyle w:val="p1"/>
              <w:numPr>
                <w:ilvl w:val="0"/>
                <w:numId w:val="166"/>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hideMark/>
          </w:tcPr>
          <w:p w14:paraId="577800C3" w14:textId="77777777" w:rsidR="007A50D2" w:rsidRPr="00154D7A" w:rsidRDefault="007A50D2" w:rsidP="007A50D2">
            <w:pPr>
              <w:pStyle w:val="p1"/>
              <w:numPr>
                <w:ilvl w:val="0"/>
                <w:numId w:val="166"/>
              </w:numPr>
              <w:rPr>
                <w:lang w:val="en-US"/>
              </w:rPr>
            </w:pPr>
            <w:r w:rsidRPr="00154D7A">
              <w:rPr>
                <w:lang w:val="en-US"/>
              </w:rPr>
              <w:t>C = 0.1</w:t>
            </w:r>
          </w:p>
          <w:p w14:paraId="0E58364F" w14:textId="77777777" w:rsidR="007A50D2" w:rsidRPr="00154D7A" w:rsidRDefault="007A50D2" w:rsidP="007A50D2">
            <w:pPr>
              <w:pStyle w:val="p1"/>
              <w:numPr>
                <w:ilvl w:val="0"/>
                <w:numId w:val="166"/>
              </w:numPr>
              <w:rPr>
                <w:lang w:val="en-US"/>
              </w:rPr>
            </w:pPr>
            <w:r w:rsidRPr="00154D7A">
              <w:rPr>
                <w:lang w:val="en-US"/>
              </w:rPr>
              <w:t>class_weight = balanced</w:t>
            </w:r>
          </w:p>
          <w:p w14:paraId="341A0C3E" w14:textId="77777777" w:rsidR="007A50D2" w:rsidRPr="00154D7A" w:rsidRDefault="007A50D2" w:rsidP="007A50D2">
            <w:pPr>
              <w:pStyle w:val="p1"/>
              <w:numPr>
                <w:ilvl w:val="0"/>
                <w:numId w:val="166"/>
              </w:numPr>
              <w:rPr>
                <w:lang w:val="en-US"/>
              </w:rPr>
            </w:pPr>
            <w:r w:rsidRPr="00154D7A">
              <w:rPr>
                <w:lang w:val="en-US"/>
              </w:rPr>
              <w:t>penalty = l2</w:t>
            </w:r>
          </w:p>
          <w:p w14:paraId="1A3E2683" w14:textId="77777777" w:rsidR="007A50D2" w:rsidRPr="00154D7A" w:rsidRDefault="007A50D2" w:rsidP="007A50D2">
            <w:pPr>
              <w:pStyle w:val="p1"/>
              <w:numPr>
                <w:ilvl w:val="0"/>
                <w:numId w:val="166"/>
              </w:numPr>
              <w:rPr>
                <w:lang w:val="en-US"/>
              </w:rPr>
            </w:pPr>
            <w:r w:rsidRPr="00154D7A">
              <w:rPr>
                <w:lang w:val="en-US"/>
              </w:rPr>
              <w:t>solver = lbfgs</w:t>
            </w:r>
          </w:p>
          <w:p w14:paraId="16287854" w14:textId="32E51AB3" w:rsidR="007A50D2" w:rsidRPr="00154D7A" w:rsidRDefault="007A50D2" w:rsidP="007A50D2">
            <w:pPr>
              <w:pStyle w:val="p1"/>
              <w:numPr>
                <w:ilvl w:val="0"/>
                <w:numId w:val="166"/>
              </w:numPr>
              <w:rPr>
                <w:lang w:val="en-US"/>
              </w:rPr>
            </w:pPr>
            <w:r w:rsidRPr="00154D7A">
              <w:rPr>
                <w:lang w:val="en-US"/>
              </w:rPr>
              <w:t>oversampling = none</w:t>
            </w:r>
          </w:p>
        </w:tc>
        <w:tc>
          <w:tcPr>
            <w:tcW w:w="0" w:type="auto"/>
            <w:hideMark/>
          </w:tcPr>
          <w:p w14:paraId="299CEC1C" w14:textId="77777777" w:rsidR="007A50D2" w:rsidRPr="00154D7A" w:rsidRDefault="007A50D2">
            <w:pPr>
              <w:pStyle w:val="p1"/>
              <w:rPr>
                <w:lang w:val="en-US"/>
              </w:rPr>
            </w:pPr>
            <w:r w:rsidRPr="00154D7A">
              <w:rPr>
                <w:lang w:val="en-US"/>
              </w:rPr>
              <w:t>0.5270</w:t>
            </w:r>
          </w:p>
        </w:tc>
        <w:tc>
          <w:tcPr>
            <w:tcW w:w="0" w:type="auto"/>
            <w:hideMark/>
          </w:tcPr>
          <w:p w14:paraId="041AAD7E" w14:textId="77777777" w:rsidR="007A50D2" w:rsidRPr="00154D7A" w:rsidRDefault="007A50D2">
            <w:pPr>
              <w:pStyle w:val="p1"/>
              <w:rPr>
                <w:lang w:val="en-US"/>
              </w:rPr>
            </w:pPr>
            <w:r w:rsidRPr="00154D7A">
              <w:rPr>
                <w:lang w:val="en-US"/>
              </w:rPr>
              <w:t>0.0789</w:t>
            </w:r>
          </w:p>
        </w:tc>
      </w:tr>
      <w:tr w:rsidR="00FE6427" w:rsidRPr="00154D7A" w14:paraId="513D31D3" w14:textId="77777777" w:rsidTr="008A53A1">
        <w:tc>
          <w:tcPr>
            <w:tcW w:w="0" w:type="auto"/>
            <w:vMerge/>
          </w:tcPr>
          <w:p w14:paraId="206460F0" w14:textId="1EFC715B" w:rsidR="007A50D2" w:rsidRPr="00154D7A" w:rsidRDefault="007A50D2" w:rsidP="007A50D2">
            <w:pPr>
              <w:pStyle w:val="p1"/>
              <w:rPr>
                <w:lang w:val="en-US"/>
              </w:rPr>
            </w:pPr>
          </w:p>
        </w:tc>
        <w:tc>
          <w:tcPr>
            <w:tcW w:w="0" w:type="auto"/>
          </w:tcPr>
          <w:p w14:paraId="45E793E1" w14:textId="3E177D40" w:rsidR="007A50D2" w:rsidRPr="00154D7A" w:rsidRDefault="007A50D2" w:rsidP="007A50D2">
            <w:pPr>
              <w:pStyle w:val="p1"/>
              <w:rPr>
                <w:lang w:val="en-US"/>
              </w:rPr>
            </w:pPr>
            <w:r w:rsidRPr="00154D7A">
              <w:rPr>
                <w:b/>
                <w:bCs/>
                <w:lang w:val="en-US"/>
              </w:rPr>
              <w:t>Random Search</w:t>
            </w:r>
          </w:p>
        </w:tc>
        <w:tc>
          <w:tcPr>
            <w:tcW w:w="0" w:type="auto"/>
          </w:tcPr>
          <w:p w14:paraId="11B735C6" w14:textId="77777777" w:rsidR="00620318" w:rsidRPr="00154D7A" w:rsidRDefault="007A50D2" w:rsidP="00620318">
            <w:pPr>
              <w:pStyle w:val="p1"/>
              <w:numPr>
                <w:ilvl w:val="0"/>
                <w:numId w:val="230"/>
              </w:numPr>
              <w:rPr>
                <w:rStyle w:val="apple-converted-space"/>
                <w:lang w:val="en-US"/>
              </w:rPr>
            </w:pPr>
            <w:r w:rsidRPr="00154D7A">
              <w:rPr>
                <w:lang w:val="en-US"/>
              </w:rPr>
              <w:t xml:space="preserve">C </w:t>
            </w:r>
            <w:r w:rsidRPr="00154D7A">
              <w:rPr>
                <w:rFonts w:ascii="Cambria Math" w:hAnsi="Cambria Math" w:cs="Cambria Math"/>
                <w:lang w:val="en-US"/>
              </w:rPr>
              <w:t>∼</w:t>
            </w:r>
            <w:r w:rsidRPr="00154D7A">
              <w:rPr>
                <w:lang w:val="en-US"/>
              </w:rPr>
              <w:t xml:space="preserve"> loguniform(1e−2, 1e1)</w:t>
            </w:r>
            <w:r w:rsidRPr="00154D7A">
              <w:rPr>
                <w:rStyle w:val="apple-converted-space"/>
                <w:lang w:val="en-US"/>
              </w:rPr>
              <w:t> </w:t>
            </w:r>
          </w:p>
          <w:p w14:paraId="4767A71C" w14:textId="77777777" w:rsidR="00620318" w:rsidRPr="00154D7A" w:rsidRDefault="007A50D2" w:rsidP="00620318">
            <w:pPr>
              <w:pStyle w:val="p1"/>
              <w:numPr>
                <w:ilvl w:val="0"/>
                <w:numId w:val="230"/>
              </w:numPr>
              <w:rPr>
                <w:lang w:val="en-US"/>
              </w:rPr>
            </w:pPr>
            <w:r w:rsidRPr="00154D7A">
              <w:rPr>
                <w:lang w:val="en-US"/>
              </w:rPr>
              <w:t xml:space="preserve">solver </w:t>
            </w:r>
            <w:r w:rsidRPr="00154D7A">
              <w:rPr>
                <w:rFonts w:ascii="Cambria Math" w:hAnsi="Cambria Math" w:cs="Cambria Math"/>
                <w:lang w:val="en-US"/>
              </w:rPr>
              <w:t>∈</w:t>
            </w:r>
            <w:r w:rsidRPr="00154D7A">
              <w:rPr>
                <w:lang w:val="en-US"/>
              </w:rPr>
              <w:t xml:space="preserve"> {lbfgs, saga}</w:t>
            </w:r>
          </w:p>
          <w:p w14:paraId="31DAAE45" w14:textId="77777777" w:rsidR="00620318" w:rsidRPr="00154D7A" w:rsidRDefault="007A50D2" w:rsidP="00620318">
            <w:pPr>
              <w:pStyle w:val="p1"/>
              <w:numPr>
                <w:ilvl w:val="0"/>
                <w:numId w:val="230"/>
              </w:numPr>
              <w:rPr>
                <w:lang w:val="en-US"/>
              </w:rPr>
            </w:pPr>
            <w:r w:rsidRPr="00154D7A">
              <w:rPr>
                <w:lang w:val="en-US"/>
              </w:rPr>
              <w:t xml:space="preserve">class_weight </w:t>
            </w:r>
            <w:r w:rsidRPr="00154D7A">
              <w:rPr>
                <w:rFonts w:ascii="Cambria Math" w:hAnsi="Cambria Math" w:cs="Cambria Math"/>
                <w:lang w:val="en-US"/>
              </w:rPr>
              <w:t>∈</w:t>
            </w:r>
            <w:r w:rsidRPr="00154D7A">
              <w:rPr>
                <w:lang w:val="en-US"/>
              </w:rPr>
              <w:t xml:space="preserve"> {None, balanced}</w:t>
            </w:r>
          </w:p>
          <w:p w14:paraId="6020FD85" w14:textId="084A9FA2" w:rsidR="007A50D2" w:rsidRPr="00154D7A" w:rsidRDefault="007A50D2" w:rsidP="00620318">
            <w:pPr>
              <w:pStyle w:val="p1"/>
              <w:numPr>
                <w:ilvl w:val="0"/>
                <w:numId w:val="230"/>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26117E8D" w14:textId="77777777" w:rsidR="00620318" w:rsidRPr="00154D7A" w:rsidRDefault="007A50D2" w:rsidP="00620318">
            <w:pPr>
              <w:pStyle w:val="p1"/>
              <w:numPr>
                <w:ilvl w:val="0"/>
                <w:numId w:val="230"/>
              </w:numPr>
              <w:rPr>
                <w:lang w:val="en-US"/>
              </w:rPr>
            </w:pPr>
            <w:r w:rsidRPr="00154D7A">
              <w:rPr>
                <w:lang w:val="en-US"/>
              </w:rPr>
              <w:t>C = 0.0215</w:t>
            </w:r>
          </w:p>
          <w:p w14:paraId="4A990093" w14:textId="77777777" w:rsidR="00620318" w:rsidRPr="00154D7A" w:rsidRDefault="007A50D2" w:rsidP="00620318">
            <w:pPr>
              <w:pStyle w:val="p1"/>
              <w:numPr>
                <w:ilvl w:val="0"/>
                <w:numId w:val="230"/>
              </w:numPr>
              <w:rPr>
                <w:lang w:val="en-US"/>
              </w:rPr>
            </w:pPr>
            <w:r w:rsidRPr="00154D7A">
              <w:rPr>
                <w:lang w:val="en-US"/>
              </w:rPr>
              <w:t>class_weight = balanced</w:t>
            </w:r>
          </w:p>
          <w:p w14:paraId="166180AD" w14:textId="77777777" w:rsidR="00620318" w:rsidRPr="00154D7A" w:rsidRDefault="007A50D2" w:rsidP="00620318">
            <w:pPr>
              <w:pStyle w:val="p1"/>
              <w:numPr>
                <w:ilvl w:val="0"/>
                <w:numId w:val="230"/>
              </w:numPr>
              <w:rPr>
                <w:lang w:val="en-US"/>
              </w:rPr>
            </w:pPr>
            <w:r w:rsidRPr="00154D7A">
              <w:rPr>
                <w:lang w:val="en-US"/>
              </w:rPr>
              <w:t>solver = lbfgs</w:t>
            </w:r>
          </w:p>
          <w:p w14:paraId="6CAACEE6" w14:textId="16BAC698" w:rsidR="007A50D2" w:rsidRPr="00154D7A" w:rsidRDefault="007A50D2" w:rsidP="00620318">
            <w:pPr>
              <w:pStyle w:val="p1"/>
              <w:numPr>
                <w:ilvl w:val="0"/>
                <w:numId w:val="230"/>
              </w:numPr>
              <w:rPr>
                <w:lang w:val="en-US"/>
              </w:rPr>
            </w:pPr>
            <w:r w:rsidRPr="00154D7A">
              <w:rPr>
                <w:lang w:val="en-US"/>
              </w:rPr>
              <w:t>oversampling = none</w:t>
            </w:r>
          </w:p>
        </w:tc>
        <w:tc>
          <w:tcPr>
            <w:tcW w:w="0" w:type="auto"/>
          </w:tcPr>
          <w:p w14:paraId="6FD049DC" w14:textId="3F6D4F97" w:rsidR="007A50D2" w:rsidRPr="00154D7A" w:rsidRDefault="007A50D2" w:rsidP="007A50D2">
            <w:pPr>
              <w:pStyle w:val="p1"/>
              <w:rPr>
                <w:lang w:val="en-US"/>
              </w:rPr>
            </w:pPr>
            <w:r w:rsidRPr="00154D7A">
              <w:rPr>
                <w:lang w:val="en-US"/>
              </w:rPr>
              <w:t>0.5392</w:t>
            </w:r>
          </w:p>
        </w:tc>
        <w:tc>
          <w:tcPr>
            <w:tcW w:w="0" w:type="auto"/>
            <w:hideMark/>
          </w:tcPr>
          <w:p w14:paraId="24AE63F3" w14:textId="5F931916" w:rsidR="007A50D2" w:rsidRPr="00154D7A" w:rsidRDefault="007A50D2" w:rsidP="007A50D2">
            <w:pPr>
              <w:rPr>
                <w:sz w:val="20"/>
                <w:szCs w:val="20"/>
                <w:lang w:val="en-US"/>
              </w:rPr>
            </w:pPr>
            <w:r w:rsidRPr="00154D7A">
              <w:rPr>
                <w:lang w:val="en-US"/>
              </w:rPr>
              <w:t>0.0582</w:t>
            </w:r>
          </w:p>
        </w:tc>
      </w:tr>
      <w:tr w:rsidR="00FE6427" w:rsidRPr="00154D7A" w14:paraId="6A9C8666" w14:textId="77777777" w:rsidTr="008A53A1">
        <w:tc>
          <w:tcPr>
            <w:tcW w:w="0" w:type="auto"/>
            <w:vMerge/>
          </w:tcPr>
          <w:p w14:paraId="33AD4F9C" w14:textId="60D09D2B" w:rsidR="007A50D2" w:rsidRPr="00154D7A" w:rsidRDefault="007A50D2" w:rsidP="007A50D2">
            <w:pPr>
              <w:pStyle w:val="p1"/>
              <w:rPr>
                <w:lang w:val="en-US"/>
              </w:rPr>
            </w:pPr>
          </w:p>
        </w:tc>
        <w:tc>
          <w:tcPr>
            <w:tcW w:w="0" w:type="auto"/>
          </w:tcPr>
          <w:p w14:paraId="1AD3D2FD" w14:textId="29365AE7" w:rsidR="007A50D2" w:rsidRPr="00154D7A" w:rsidRDefault="007A50D2" w:rsidP="007A50D2">
            <w:pPr>
              <w:pStyle w:val="p1"/>
              <w:rPr>
                <w:lang w:val="en-US"/>
              </w:rPr>
            </w:pPr>
            <w:r w:rsidRPr="00154D7A">
              <w:rPr>
                <w:b/>
                <w:bCs/>
                <w:lang w:val="en-US"/>
              </w:rPr>
              <w:t>Optuna Bayesian</w:t>
            </w:r>
          </w:p>
        </w:tc>
        <w:tc>
          <w:tcPr>
            <w:tcW w:w="0" w:type="auto"/>
          </w:tcPr>
          <w:p w14:paraId="48112FA4" w14:textId="77777777" w:rsidR="00620318" w:rsidRPr="00154D7A" w:rsidRDefault="007A50D2" w:rsidP="00620318">
            <w:pPr>
              <w:pStyle w:val="p1"/>
              <w:numPr>
                <w:ilvl w:val="0"/>
                <w:numId w:val="231"/>
              </w:numPr>
              <w:rPr>
                <w:lang w:val="en-US"/>
              </w:rPr>
            </w:pPr>
            <w:r w:rsidRPr="00154D7A">
              <w:rPr>
                <w:lang w:val="en-US"/>
              </w:rPr>
              <w:t xml:space="preserve">C </w:t>
            </w:r>
            <w:r w:rsidRPr="00154D7A">
              <w:rPr>
                <w:rFonts w:ascii="Cambria Math" w:hAnsi="Cambria Math" w:cs="Cambria Math"/>
                <w:lang w:val="en-US"/>
              </w:rPr>
              <w:t>∈</w:t>
            </w:r>
            <w:r w:rsidRPr="00154D7A">
              <w:rPr>
                <w:lang w:val="en-US"/>
              </w:rPr>
              <w:t xml:space="preserve"> [1e−2, 10.0] (log)</w:t>
            </w:r>
          </w:p>
          <w:p w14:paraId="4D7FE182" w14:textId="5F0E70FB" w:rsidR="00620318" w:rsidRPr="00154D7A" w:rsidRDefault="007A50D2" w:rsidP="00620318">
            <w:pPr>
              <w:pStyle w:val="p1"/>
              <w:numPr>
                <w:ilvl w:val="0"/>
                <w:numId w:val="231"/>
              </w:numPr>
              <w:rPr>
                <w:lang w:val="en-US"/>
              </w:rPr>
            </w:pPr>
            <w:r w:rsidRPr="00154D7A">
              <w:rPr>
                <w:lang w:val="en-US"/>
              </w:rPr>
              <w:t xml:space="preserve">solver </w:t>
            </w:r>
            <w:r w:rsidRPr="00154D7A">
              <w:rPr>
                <w:rFonts w:ascii="Cambria Math" w:hAnsi="Cambria Math" w:cs="Cambria Math"/>
                <w:lang w:val="en-US"/>
              </w:rPr>
              <w:t>∈</w:t>
            </w:r>
            <w:r w:rsidRPr="00154D7A">
              <w:rPr>
                <w:lang w:val="en-US"/>
              </w:rPr>
              <w:t xml:space="preserve"> {lbfgs, saga}</w:t>
            </w:r>
          </w:p>
          <w:p w14:paraId="7DA50997" w14:textId="77777777" w:rsidR="00620318" w:rsidRPr="00154D7A" w:rsidRDefault="007A50D2" w:rsidP="00620318">
            <w:pPr>
              <w:pStyle w:val="p1"/>
              <w:numPr>
                <w:ilvl w:val="0"/>
                <w:numId w:val="231"/>
              </w:numPr>
              <w:rPr>
                <w:lang w:val="en-US"/>
              </w:rPr>
            </w:pPr>
            <w:r w:rsidRPr="00154D7A">
              <w:rPr>
                <w:lang w:val="en-US"/>
              </w:rPr>
              <w:t xml:space="preserve">class_weight </w:t>
            </w:r>
            <w:r w:rsidRPr="00154D7A">
              <w:rPr>
                <w:rFonts w:ascii="Cambria Math" w:hAnsi="Cambria Math" w:cs="Cambria Math"/>
                <w:lang w:val="en-US"/>
              </w:rPr>
              <w:t>∈</w:t>
            </w:r>
            <w:r w:rsidRPr="00154D7A">
              <w:rPr>
                <w:lang w:val="en-US"/>
              </w:rPr>
              <w:t xml:space="preserve"> {None, balanced}</w:t>
            </w:r>
          </w:p>
          <w:p w14:paraId="4B51FA0B" w14:textId="3FE98BCD" w:rsidR="007A50D2" w:rsidRPr="00154D7A" w:rsidRDefault="007A50D2" w:rsidP="00620318">
            <w:pPr>
              <w:pStyle w:val="p1"/>
              <w:numPr>
                <w:ilvl w:val="0"/>
                <w:numId w:val="231"/>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050996BE" w14:textId="77777777" w:rsidR="00620318" w:rsidRPr="00154D7A" w:rsidRDefault="007A50D2" w:rsidP="00620318">
            <w:pPr>
              <w:pStyle w:val="p1"/>
              <w:numPr>
                <w:ilvl w:val="0"/>
                <w:numId w:val="231"/>
              </w:numPr>
              <w:rPr>
                <w:lang w:val="en-US"/>
              </w:rPr>
            </w:pPr>
            <w:r w:rsidRPr="00154D7A">
              <w:rPr>
                <w:lang w:val="en-US"/>
              </w:rPr>
              <w:t>C = 0.0200</w:t>
            </w:r>
          </w:p>
          <w:p w14:paraId="7E023385" w14:textId="77777777" w:rsidR="00620318" w:rsidRPr="00154D7A" w:rsidRDefault="007A50D2" w:rsidP="00620318">
            <w:pPr>
              <w:pStyle w:val="p1"/>
              <w:numPr>
                <w:ilvl w:val="0"/>
                <w:numId w:val="231"/>
              </w:numPr>
              <w:rPr>
                <w:lang w:val="en-US"/>
              </w:rPr>
            </w:pPr>
            <w:r w:rsidRPr="00154D7A">
              <w:rPr>
                <w:lang w:val="en-US"/>
              </w:rPr>
              <w:t>solver = saga</w:t>
            </w:r>
          </w:p>
          <w:p w14:paraId="5A31650E" w14:textId="77777777" w:rsidR="00620318" w:rsidRPr="00154D7A" w:rsidRDefault="007A50D2" w:rsidP="00620318">
            <w:pPr>
              <w:pStyle w:val="p1"/>
              <w:numPr>
                <w:ilvl w:val="0"/>
                <w:numId w:val="231"/>
              </w:numPr>
              <w:rPr>
                <w:lang w:val="en-US"/>
              </w:rPr>
            </w:pPr>
            <w:r w:rsidRPr="00154D7A">
              <w:rPr>
                <w:lang w:val="en-US"/>
              </w:rPr>
              <w:t>class_weight = balanced</w:t>
            </w:r>
          </w:p>
          <w:p w14:paraId="22F25270" w14:textId="28DDA5E1" w:rsidR="007A50D2" w:rsidRPr="00154D7A" w:rsidRDefault="007A50D2" w:rsidP="00620318">
            <w:pPr>
              <w:pStyle w:val="p1"/>
              <w:numPr>
                <w:ilvl w:val="0"/>
                <w:numId w:val="231"/>
              </w:numPr>
              <w:rPr>
                <w:lang w:val="en-US"/>
              </w:rPr>
            </w:pPr>
            <w:r w:rsidRPr="00154D7A">
              <w:rPr>
                <w:lang w:val="en-US"/>
              </w:rPr>
              <w:t>oversampling = smote</w:t>
            </w:r>
          </w:p>
        </w:tc>
        <w:tc>
          <w:tcPr>
            <w:tcW w:w="0" w:type="auto"/>
          </w:tcPr>
          <w:p w14:paraId="45514F61" w14:textId="7F57E08A" w:rsidR="007A50D2" w:rsidRPr="00154D7A" w:rsidRDefault="007A50D2" w:rsidP="007A50D2">
            <w:pPr>
              <w:pStyle w:val="p1"/>
              <w:rPr>
                <w:lang w:val="en-US"/>
              </w:rPr>
            </w:pPr>
            <w:r w:rsidRPr="00154D7A">
              <w:rPr>
                <w:lang w:val="en-US"/>
              </w:rPr>
              <w:t>0.5314</w:t>
            </w:r>
          </w:p>
        </w:tc>
        <w:tc>
          <w:tcPr>
            <w:tcW w:w="0" w:type="auto"/>
            <w:hideMark/>
          </w:tcPr>
          <w:p w14:paraId="5B5F1B05" w14:textId="694E1B85" w:rsidR="007A50D2" w:rsidRPr="00154D7A" w:rsidRDefault="007A50D2" w:rsidP="007A50D2">
            <w:pPr>
              <w:rPr>
                <w:sz w:val="20"/>
                <w:szCs w:val="20"/>
                <w:lang w:val="en-US"/>
              </w:rPr>
            </w:pPr>
            <w:r w:rsidRPr="00154D7A">
              <w:rPr>
                <w:lang w:val="en-US"/>
              </w:rPr>
              <w:t>0.4201</w:t>
            </w:r>
          </w:p>
        </w:tc>
      </w:tr>
      <w:tr w:rsidR="00FE6427" w:rsidRPr="00154D7A" w14:paraId="005FC5AA" w14:textId="77777777" w:rsidTr="008A53A1">
        <w:tc>
          <w:tcPr>
            <w:tcW w:w="0" w:type="auto"/>
            <w:vMerge w:val="restart"/>
            <w:hideMark/>
          </w:tcPr>
          <w:p w14:paraId="11DCF35D" w14:textId="77777777" w:rsidR="007A50D2" w:rsidRPr="00154D7A" w:rsidRDefault="007A50D2" w:rsidP="007A50D2">
            <w:pPr>
              <w:pStyle w:val="p1"/>
              <w:rPr>
                <w:lang w:val="en-US"/>
              </w:rPr>
            </w:pPr>
            <w:r w:rsidRPr="00154D7A">
              <w:rPr>
                <w:b/>
                <w:bCs/>
                <w:lang w:val="en-US"/>
              </w:rPr>
              <w:t>Decision Tree</w:t>
            </w:r>
          </w:p>
        </w:tc>
        <w:tc>
          <w:tcPr>
            <w:tcW w:w="0" w:type="auto"/>
            <w:hideMark/>
          </w:tcPr>
          <w:p w14:paraId="6470F75F" w14:textId="77777777" w:rsidR="007A50D2" w:rsidRPr="00154D7A" w:rsidRDefault="007A50D2" w:rsidP="007A50D2">
            <w:pPr>
              <w:pStyle w:val="p1"/>
              <w:rPr>
                <w:lang w:val="en-US"/>
              </w:rPr>
            </w:pPr>
            <w:r w:rsidRPr="00154D7A">
              <w:rPr>
                <w:b/>
                <w:bCs/>
                <w:lang w:val="en-US"/>
              </w:rPr>
              <w:t>Grid Search</w:t>
            </w:r>
          </w:p>
        </w:tc>
        <w:tc>
          <w:tcPr>
            <w:tcW w:w="0" w:type="auto"/>
            <w:hideMark/>
          </w:tcPr>
          <w:p w14:paraId="285B2B9E" w14:textId="77777777" w:rsidR="00201239" w:rsidRPr="00154D7A" w:rsidRDefault="007A50D2" w:rsidP="00620318">
            <w:pPr>
              <w:pStyle w:val="p1"/>
              <w:numPr>
                <w:ilvl w:val="0"/>
                <w:numId w:val="232"/>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{None, 4, 6, 10, 14}</w:t>
            </w:r>
          </w:p>
          <w:p w14:paraId="41AFFB2B" w14:textId="77777777" w:rsidR="00201239" w:rsidRPr="00154D7A" w:rsidRDefault="007A50D2" w:rsidP="00620318">
            <w:pPr>
              <w:pStyle w:val="p1"/>
              <w:numPr>
                <w:ilvl w:val="0"/>
                <w:numId w:val="232"/>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{2, 5, 10, 20}</w:t>
            </w:r>
          </w:p>
          <w:p w14:paraId="71EC82BB" w14:textId="77777777" w:rsidR="00201239" w:rsidRPr="00154D7A" w:rsidRDefault="007A50D2" w:rsidP="00620318">
            <w:pPr>
              <w:pStyle w:val="p1"/>
              <w:numPr>
                <w:ilvl w:val="0"/>
                <w:numId w:val="232"/>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{1, 2, 5, 10}</w:t>
            </w:r>
          </w:p>
          <w:p w14:paraId="5CCEE761" w14:textId="4CEB175F" w:rsidR="007A50D2" w:rsidRPr="00154D7A" w:rsidRDefault="007A50D2" w:rsidP="00620318">
            <w:pPr>
              <w:pStyle w:val="p1"/>
              <w:numPr>
                <w:ilvl w:val="0"/>
                <w:numId w:val="232"/>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hideMark/>
          </w:tcPr>
          <w:p w14:paraId="0E935DDF" w14:textId="77777777" w:rsidR="00201239" w:rsidRPr="00154D7A" w:rsidRDefault="007A50D2" w:rsidP="00620318">
            <w:pPr>
              <w:pStyle w:val="p1"/>
              <w:numPr>
                <w:ilvl w:val="0"/>
                <w:numId w:val="232"/>
              </w:numPr>
              <w:rPr>
                <w:lang w:val="en-US"/>
              </w:rPr>
            </w:pPr>
            <w:r w:rsidRPr="00154D7A">
              <w:rPr>
                <w:lang w:val="en-US"/>
              </w:rPr>
              <w:t>• max_depth = None</w:t>
            </w:r>
          </w:p>
          <w:p w14:paraId="20212D78" w14:textId="77777777" w:rsidR="00201239" w:rsidRPr="00154D7A" w:rsidRDefault="007A50D2" w:rsidP="00620318">
            <w:pPr>
              <w:pStyle w:val="p1"/>
              <w:numPr>
                <w:ilvl w:val="0"/>
                <w:numId w:val="232"/>
              </w:numPr>
              <w:rPr>
                <w:lang w:val="en-US"/>
              </w:rPr>
            </w:pPr>
            <w:r w:rsidRPr="00154D7A">
              <w:rPr>
                <w:lang w:val="en-US"/>
              </w:rPr>
              <w:t>min_samples_split = 2</w:t>
            </w:r>
          </w:p>
          <w:p w14:paraId="7A95C4C3" w14:textId="77777777" w:rsidR="00201239" w:rsidRPr="00154D7A" w:rsidRDefault="007A50D2" w:rsidP="00620318">
            <w:pPr>
              <w:pStyle w:val="p1"/>
              <w:numPr>
                <w:ilvl w:val="0"/>
                <w:numId w:val="232"/>
              </w:numPr>
              <w:rPr>
                <w:lang w:val="en-US"/>
              </w:rPr>
            </w:pPr>
            <w:r w:rsidRPr="00154D7A">
              <w:rPr>
                <w:lang w:val="en-US"/>
              </w:rPr>
              <w:t>min_samples_leaf = 10</w:t>
            </w:r>
          </w:p>
          <w:p w14:paraId="088F5559" w14:textId="3E130439" w:rsidR="007A50D2" w:rsidRPr="00154D7A" w:rsidRDefault="007A50D2" w:rsidP="00620318">
            <w:pPr>
              <w:pStyle w:val="p1"/>
              <w:numPr>
                <w:ilvl w:val="0"/>
                <w:numId w:val="232"/>
              </w:numPr>
              <w:rPr>
                <w:lang w:val="en-US"/>
              </w:rPr>
            </w:pPr>
            <w:r w:rsidRPr="00154D7A">
              <w:rPr>
                <w:lang w:val="en-US"/>
              </w:rPr>
              <w:t>oversampling = none</w:t>
            </w:r>
          </w:p>
        </w:tc>
        <w:tc>
          <w:tcPr>
            <w:tcW w:w="0" w:type="auto"/>
            <w:hideMark/>
          </w:tcPr>
          <w:p w14:paraId="7DC9FA64" w14:textId="77777777" w:rsidR="007A50D2" w:rsidRPr="00154D7A" w:rsidRDefault="007A50D2" w:rsidP="007A50D2">
            <w:pPr>
              <w:pStyle w:val="p1"/>
              <w:rPr>
                <w:lang w:val="en-US"/>
              </w:rPr>
            </w:pPr>
            <w:r w:rsidRPr="00154D7A">
              <w:rPr>
                <w:lang w:val="en-US"/>
              </w:rPr>
              <w:t>0.4066</w:t>
            </w:r>
          </w:p>
        </w:tc>
        <w:tc>
          <w:tcPr>
            <w:tcW w:w="0" w:type="auto"/>
            <w:hideMark/>
          </w:tcPr>
          <w:p w14:paraId="4897BDF9" w14:textId="77777777" w:rsidR="007A50D2" w:rsidRPr="00154D7A" w:rsidRDefault="007A50D2" w:rsidP="007A50D2">
            <w:pPr>
              <w:pStyle w:val="p1"/>
              <w:rPr>
                <w:lang w:val="en-US"/>
              </w:rPr>
            </w:pPr>
            <w:r w:rsidRPr="00154D7A">
              <w:rPr>
                <w:lang w:val="en-US"/>
              </w:rPr>
              <w:t>0.0556</w:t>
            </w:r>
          </w:p>
        </w:tc>
      </w:tr>
      <w:tr w:rsidR="00FE6427" w:rsidRPr="00154D7A" w14:paraId="5ADF95FC" w14:textId="77777777" w:rsidTr="008A53A1">
        <w:tc>
          <w:tcPr>
            <w:tcW w:w="0" w:type="auto"/>
            <w:vMerge/>
          </w:tcPr>
          <w:p w14:paraId="752EB3D1" w14:textId="30DC732F" w:rsidR="007A50D2" w:rsidRPr="00154D7A" w:rsidRDefault="007A50D2" w:rsidP="007A50D2">
            <w:pPr>
              <w:pStyle w:val="p1"/>
              <w:rPr>
                <w:lang w:val="en-US"/>
              </w:rPr>
            </w:pPr>
          </w:p>
        </w:tc>
        <w:tc>
          <w:tcPr>
            <w:tcW w:w="0" w:type="auto"/>
          </w:tcPr>
          <w:p w14:paraId="1BB54773" w14:textId="6A053674" w:rsidR="007A50D2" w:rsidRPr="00154D7A" w:rsidRDefault="007A50D2" w:rsidP="007A50D2">
            <w:pPr>
              <w:pStyle w:val="p1"/>
              <w:rPr>
                <w:lang w:val="en-US"/>
              </w:rPr>
            </w:pPr>
            <w:r w:rsidRPr="00154D7A">
              <w:rPr>
                <w:b/>
                <w:bCs/>
                <w:lang w:val="en-US"/>
              </w:rPr>
              <w:t>Random Search</w:t>
            </w:r>
          </w:p>
        </w:tc>
        <w:tc>
          <w:tcPr>
            <w:tcW w:w="0" w:type="auto"/>
          </w:tcPr>
          <w:p w14:paraId="3810BA6B" w14:textId="77777777" w:rsidR="00F40B33" w:rsidRPr="00154D7A" w:rsidRDefault="007A50D2" w:rsidP="00620318">
            <w:pPr>
              <w:pStyle w:val="p1"/>
              <w:numPr>
                <w:ilvl w:val="0"/>
                <w:numId w:val="233"/>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randint(3, 18)</w:t>
            </w:r>
          </w:p>
          <w:p w14:paraId="3A1A23EB" w14:textId="77777777" w:rsidR="00F40B33" w:rsidRPr="00154D7A" w:rsidRDefault="007A50D2" w:rsidP="00620318">
            <w:pPr>
              <w:pStyle w:val="p1"/>
              <w:numPr>
                <w:ilvl w:val="0"/>
                <w:numId w:val="233"/>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randint(2, 30)</w:t>
            </w:r>
          </w:p>
          <w:p w14:paraId="4B0CBD1A" w14:textId="77777777" w:rsidR="00F40B33" w:rsidRPr="00154D7A" w:rsidRDefault="007A50D2" w:rsidP="00620318">
            <w:pPr>
              <w:pStyle w:val="p1"/>
              <w:numPr>
                <w:ilvl w:val="0"/>
                <w:numId w:val="233"/>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randint(1, 15)</w:t>
            </w:r>
          </w:p>
          <w:p w14:paraId="1482C57F" w14:textId="754AA0EE" w:rsidR="007A50D2" w:rsidRPr="00154D7A" w:rsidRDefault="007A50D2" w:rsidP="00620318">
            <w:pPr>
              <w:pStyle w:val="p1"/>
              <w:numPr>
                <w:ilvl w:val="0"/>
                <w:numId w:val="233"/>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216316F8" w14:textId="77777777" w:rsidR="00F40B33" w:rsidRPr="00154D7A" w:rsidRDefault="007A50D2" w:rsidP="00620318">
            <w:pPr>
              <w:pStyle w:val="p1"/>
              <w:numPr>
                <w:ilvl w:val="0"/>
                <w:numId w:val="233"/>
              </w:numPr>
              <w:rPr>
                <w:lang w:val="en-US"/>
              </w:rPr>
            </w:pPr>
            <w:r w:rsidRPr="00154D7A">
              <w:rPr>
                <w:lang w:val="en-US"/>
              </w:rPr>
              <w:t>• max_depth = 10</w:t>
            </w:r>
          </w:p>
          <w:p w14:paraId="0FCAA772" w14:textId="77777777" w:rsidR="00F40B33" w:rsidRPr="00154D7A" w:rsidRDefault="007A50D2" w:rsidP="00620318">
            <w:pPr>
              <w:pStyle w:val="p1"/>
              <w:numPr>
                <w:ilvl w:val="0"/>
                <w:numId w:val="233"/>
              </w:numPr>
              <w:rPr>
                <w:lang w:val="en-US"/>
              </w:rPr>
            </w:pPr>
            <w:r w:rsidRPr="00154D7A">
              <w:rPr>
                <w:lang w:val="en-US"/>
              </w:rPr>
              <w:t>min_samples_split = 26</w:t>
            </w:r>
          </w:p>
          <w:p w14:paraId="05C5F160" w14:textId="77777777" w:rsidR="00F40B33" w:rsidRPr="00154D7A" w:rsidRDefault="007A50D2" w:rsidP="00620318">
            <w:pPr>
              <w:pStyle w:val="p1"/>
              <w:numPr>
                <w:ilvl w:val="0"/>
                <w:numId w:val="233"/>
              </w:numPr>
              <w:rPr>
                <w:lang w:val="en-US"/>
              </w:rPr>
            </w:pPr>
            <w:r w:rsidRPr="00154D7A">
              <w:rPr>
                <w:lang w:val="en-US"/>
              </w:rPr>
              <w:t>min_samples_leaf = 10</w:t>
            </w:r>
          </w:p>
          <w:p w14:paraId="77DF4DE2" w14:textId="43CC0AC5" w:rsidR="007A50D2" w:rsidRPr="00154D7A" w:rsidRDefault="007A50D2" w:rsidP="00620318">
            <w:pPr>
              <w:pStyle w:val="p1"/>
              <w:numPr>
                <w:ilvl w:val="0"/>
                <w:numId w:val="233"/>
              </w:numPr>
              <w:rPr>
                <w:lang w:val="en-US"/>
              </w:rPr>
            </w:pPr>
            <w:r w:rsidRPr="00154D7A">
              <w:rPr>
                <w:lang w:val="en-US"/>
              </w:rPr>
              <w:t>oversampling = smote</w:t>
            </w:r>
          </w:p>
        </w:tc>
        <w:tc>
          <w:tcPr>
            <w:tcW w:w="0" w:type="auto"/>
          </w:tcPr>
          <w:p w14:paraId="4CBBD282" w14:textId="28387E62" w:rsidR="007A50D2" w:rsidRPr="00154D7A" w:rsidRDefault="007A50D2" w:rsidP="007A50D2">
            <w:pPr>
              <w:pStyle w:val="p1"/>
              <w:rPr>
                <w:lang w:val="en-US"/>
              </w:rPr>
            </w:pPr>
            <w:r w:rsidRPr="00154D7A">
              <w:rPr>
                <w:lang w:val="en-US"/>
              </w:rPr>
              <w:t>0.4047</w:t>
            </w:r>
          </w:p>
        </w:tc>
        <w:tc>
          <w:tcPr>
            <w:tcW w:w="0" w:type="auto"/>
            <w:hideMark/>
          </w:tcPr>
          <w:p w14:paraId="5C87A55C" w14:textId="1A554FF8" w:rsidR="007A50D2" w:rsidRPr="00154D7A" w:rsidRDefault="007A50D2" w:rsidP="007A50D2">
            <w:pPr>
              <w:rPr>
                <w:sz w:val="20"/>
                <w:szCs w:val="20"/>
                <w:lang w:val="en-US"/>
              </w:rPr>
            </w:pPr>
            <w:r w:rsidRPr="00154D7A">
              <w:rPr>
                <w:lang w:val="en-US"/>
              </w:rPr>
              <w:t>0.0846</w:t>
            </w:r>
          </w:p>
        </w:tc>
      </w:tr>
      <w:tr w:rsidR="00FE6427" w:rsidRPr="00154D7A" w14:paraId="67F08D22" w14:textId="77777777" w:rsidTr="008A53A1">
        <w:tc>
          <w:tcPr>
            <w:tcW w:w="0" w:type="auto"/>
            <w:vMerge/>
          </w:tcPr>
          <w:p w14:paraId="4E89BD09" w14:textId="151944E4" w:rsidR="007A50D2" w:rsidRPr="00154D7A" w:rsidRDefault="007A50D2" w:rsidP="007A50D2">
            <w:pPr>
              <w:pStyle w:val="p1"/>
              <w:rPr>
                <w:lang w:val="en-US"/>
              </w:rPr>
            </w:pPr>
          </w:p>
        </w:tc>
        <w:tc>
          <w:tcPr>
            <w:tcW w:w="0" w:type="auto"/>
          </w:tcPr>
          <w:p w14:paraId="1525EFF8" w14:textId="55E992D1" w:rsidR="007A50D2" w:rsidRPr="00154D7A" w:rsidRDefault="007A50D2" w:rsidP="007A50D2">
            <w:pPr>
              <w:pStyle w:val="p1"/>
              <w:rPr>
                <w:lang w:val="en-US"/>
              </w:rPr>
            </w:pPr>
            <w:r w:rsidRPr="00154D7A">
              <w:rPr>
                <w:b/>
                <w:bCs/>
                <w:lang w:val="en-US"/>
              </w:rPr>
              <w:t>Optuna Bayesian</w:t>
            </w:r>
          </w:p>
        </w:tc>
        <w:tc>
          <w:tcPr>
            <w:tcW w:w="0" w:type="auto"/>
          </w:tcPr>
          <w:p w14:paraId="4E7EF5BD" w14:textId="77777777" w:rsidR="00F40B33" w:rsidRPr="00154D7A" w:rsidRDefault="007A50D2" w:rsidP="00620318">
            <w:pPr>
              <w:pStyle w:val="p1"/>
              <w:numPr>
                <w:ilvl w:val="0"/>
                <w:numId w:val="234"/>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[3, 24]</w:t>
            </w:r>
          </w:p>
          <w:p w14:paraId="22C2B38D" w14:textId="77777777" w:rsidR="00F40B33" w:rsidRPr="00154D7A" w:rsidRDefault="007A50D2" w:rsidP="00620318">
            <w:pPr>
              <w:pStyle w:val="p1"/>
              <w:numPr>
                <w:ilvl w:val="0"/>
                <w:numId w:val="234"/>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[2, 30]</w:t>
            </w:r>
          </w:p>
          <w:p w14:paraId="63225625" w14:textId="77777777" w:rsidR="00F40B33" w:rsidRPr="00154D7A" w:rsidRDefault="007A50D2" w:rsidP="00620318">
            <w:pPr>
              <w:pStyle w:val="p1"/>
              <w:numPr>
                <w:ilvl w:val="0"/>
                <w:numId w:val="234"/>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[1, 15]</w:t>
            </w:r>
          </w:p>
          <w:p w14:paraId="6B73AD92" w14:textId="5C19C188" w:rsidR="007A50D2" w:rsidRPr="00154D7A" w:rsidRDefault="007A50D2" w:rsidP="00620318">
            <w:pPr>
              <w:pStyle w:val="p1"/>
              <w:numPr>
                <w:ilvl w:val="0"/>
                <w:numId w:val="234"/>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352D67EA" w14:textId="77777777" w:rsidR="00F40B33" w:rsidRPr="00154D7A" w:rsidRDefault="007A50D2" w:rsidP="00620318">
            <w:pPr>
              <w:pStyle w:val="p1"/>
              <w:numPr>
                <w:ilvl w:val="0"/>
                <w:numId w:val="234"/>
              </w:numPr>
              <w:rPr>
                <w:lang w:val="en-US"/>
              </w:rPr>
            </w:pPr>
            <w:r w:rsidRPr="00154D7A">
              <w:rPr>
                <w:lang w:val="en-US"/>
              </w:rPr>
              <w:t>max_depth = 17</w:t>
            </w:r>
          </w:p>
          <w:p w14:paraId="09CCCAE7" w14:textId="77777777" w:rsidR="00F40B33" w:rsidRPr="00154D7A" w:rsidRDefault="007A50D2" w:rsidP="00620318">
            <w:pPr>
              <w:pStyle w:val="p1"/>
              <w:numPr>
                <w:ilvl w:val="0"/>
                <w:numId w:val="234"/>
              </w:numPr>
              <w:rPr>
                <w:lang w:val="en-US"/>
              </w:rPr>
            </w:pPr>
            <w:r w:rsidRPr="00154D7A">
              <w:rPr>
                <w:lang w:val="en-US"/>
              </w:rPr>
              <w:t>min_samples_split = 20</w:t>
            </w:r>
          </w:p>
          <w:p w14:paraId="2042C6B7" w14:textId="77777777" w:rsidR="00F40B33" w:rsidRPr="00154D7A" w:rsidRDefault="007A50D2" w:rsidP="00620318">
            <w:pPr>
              <w:pStyle w:val="p1"/>
              <w:numPr>
                <w:ilvl w:val="0"/>
                <w:numId w:val="234"/>
              </w:numPr>
              <w:rPr>
                <w:lang w:val="en-US"/>
              </w:rPr>
            </w:pPr>
            <w:r w:rsidRPr="00154D7A">
              <w:rPr>
                <w:lang w:val="en-US"/>
              </w:rPr>
              <w:t>min_samples_leaf = 9</w:t>
            </w:r>
          </w:p>
          <w:p w14:paraId="4FD6A7E2" w14:textId="64D37BD7" w:rsidR="007A50D2" w:rsidRPr="00154D7A" w:rsidRDefault="007A50D2" w:rsidP="00620318">
            <w:pPr>
              <w:pStyle w:val="p1"/>
              <w:numPr>
                <w:ilvl w:val="0"/>
                <w:numId w:val="234"/>
              </w:numPr>
              <w:rPr>
                <w:lang w:val="en-US"/>
              </w:rPr>
            </w:pPr>
            <w:r w:rsidRPr="00154D7A">
              <w:rPr>
                <w:lang w:val="en-US"/>
              </w:rPr>
              <w:t>oversampling = none</w:t>
            </w:r>
          </w:p>
        </w:tc>
        <w:tc>
          <w:tcPr>
            <w:tcW w:w="0" w:type="auto"/>
          </w:tcPr>
          <w:p w14:paraId="78F36DE1" w14:textId="5FF6849C" w:rsidR="007A50D2" w:rsidRPr="00154D7A" w:rsidRDefault="007A50D2" w:rsidP="007A50D2">
            <w:pPr>
              <w:pStyle w:val="p1"/>
              <w:rPr>
                <w:lang w:val="en-US"/>
              </w:rPr>
            </w:pPr>
            <w:r w:rsidRPr="00154D7A">
              <w:rPr>
                <w:lang w:val="en-US"/>
              </w:rPr>
              <w:t>0.4083</w:t>
            </w:r>
          </w:p>
        </w:tc>
        <w:tc>
          <w:tcPr>
            <w:tcW w:w="0" w:type="auto"/>
            <w:hideMark/>
          </w:tcPr>
          <w:p w14:paraId="2DCB3658" w14:textId="0F4A30D6" w:rsidR="007A50D2" w:rsidRPr="00154D7A" w:rsidRDefault="007A50D2" w:rsidP="007A50D2">
            <w:pPr>
              <w:rPr>
                <w:sz w:val="20"/>
                <w:szCs w:val="20"/>
                <w:lang w:val="en-US"/>
              </w:rPr>
            </w:pPr>
            <w:r w:rsidRPr="00154D7A">
              <w:rPr>
                <w:lang w:val="en-US"/>
              </w:rPr>
              <w:t>0.0544</w:t>
            </w:r>
          </w:p>
        </w:tc>
      </w:tr>
      <w:tr w:rsidR="00FE6427" w:rsidRPr="00154D7A" w14:paraId="0F9B5633" w14:textId="77777777" w:rsidTr="008A53A1">
        <w:tc>
          <w:tcPr>
            <w:tcW w:w="0" w:type="auto"/>
            <w:vMerge w:val="restart"/>
            <w:hideMark/>
          </w:tcPr>
          <w:p w14:paraId="12632FEA" w14:textId="77777777" w:rsidR="007A50D2" w:rsidRPr="00154D7A" w:rsidRDefault="007A50D2" w:rsidP="007A50D2">
            <w:pPr>
              <w:pStyle w:val="p1"/>
              <w:rPr>
                <w:lang w:val="en-US"/>
              </w:rPr>
            </w:pPr>
            <w:r w:rsidRPr="00154D7A">
              <w:rPr>
                <w:b/>
                <w:bCs/>
                <w:lang w:val="en-US"/>
              </w:rPr>
              <w:lastRenderedPageBreak/>
              <w:t>Random Forest</w:t>
            </w:r>
          </w:p>
        </w:tc>
        <w:tc>
          <w:tcPr>
            <w:tcW w:w="0" w:type="auto"/>
            <w:hideMark/>
          </w:tcPr>
          <w:p w14:paraId="0231E054" w14:textId="77777777" w:rsidR="007A50D2" w:rsidRPr="00154D7A" w:rsidRDefault="007A50D2" w:rsidP="007A50D2">
            <w:pPr>
              <w:pStyle w:val="p1"/>
              <w:rPr>
                <w:lang w:val="en-US"/>
              </w:rPr>
            </w:pPr>
            <w:r w:rsidRPr="00154D7A">
              <w:rPr>
                <w:b/>
                <w:bCs/>
                <w:lang w:val="en-US"/>
              </w:rPr>
              <w:t>Grid Search</w:t>
            </w:r>
          </w:p>
        </w:tc>
        <w:tc>
          <w:tcPr>
            <w:tcW w:w="0" w:type="auto"/>
            <w:hideMark/>
          </w:tcPr>
          <w:p w14:paraId="40E56B0D" w14:textId="77777777" w:rsidR="00F40B33" w:rsidRPr="00154D7A" w:rsidRDefault="007A50D2" w:rsidP="00620318">
            <w:pPr>
              <w:pStyle w:val="p1"/>
              <w:numPr>
                <w:ilvl w:val="0"/>
                <w:numId w:val="234"/>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{200, 400, 600}</w:t>
            </w:r>
          </w:p>
          <w:p w14:paraId="2B2FF17C" w14:textId="77777777" w:rsidR="00F40B33" w:rsidRPr="00154D7A" w:rsidRDefault="007A50D2" w:rsidP="00620318">
            <w:pPr>
              <w:pStyle w:val="p1"/>
              <w:numPr>
                <w:ilvl w:val="0"/>
                <w:numId w:val="234"/>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{None, 6, 10, 16}</w:t>
            </w:r>
          </w:p>
          <w:p w14:paraId="219AA66D" w14:textId="77777777" w:rsidR="00F40B33" w:rsidRPr="00154D7A" w:rsidRDefault="007A50D2" w:rsidP="00620318">
            <w:pPr>
              <w:pStyle w:val="p1"/>
              <w:numPr>
                <w:ilvl w:val="0"/>
                <w:numId w:val="234"/>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{2, 5, 10}</w:t>
            </w:r>
          </w:p>
          <w:p w14:paraId="67D6CAA6" w14:textId="77777777" w:rsidR="00F40B33" w:rsidRPr="00154D7A" w:rsidRDefault="007A50D2" w:rsidP="00620318">
            <w:pPr>
              <w:pStyle w:val="p1"/>
              <w:numPr>
                <w:ilvl w:val="0"/>
                <w:numId w:val="234"/>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{1, 2, 5}</w:t>
            </w:r>
          </w:p>
          <w:p w14:paraId="5A911D78" w14:textId="77777777" w:rsidR="00F40B33" w:rsidRPr="00154D7A" w:rsidRDefault="007A50D2" w:rsidP="00620318">
            <w:pPr>
              <w:pStyle w:val="p1"/>
              <w:numPr>
                <w:ilvl w:val="0"/>
                <w:numId w:val="234"/>
              </w:numPr>
              <w:rPr>
                <w:lang w:val="en-US"/>
              </w:rPr>
            </w:pPr>
            <w:r w:rsidRPr="00154D7A">
              <w:rPr>
                <w:lang w:val="en-US"/>
              </w:rPr>
              <w:t xml:space="preserve">max_features </w:t>
            </w:r>
            <w:r w:rsidRPr="00154D7A">
              <w:rPr>
                <w:rFonts w:ascii="Cambria Math" w:hAnsi="Cambria Math" w:cs="Cambria Math"/>
                <w:lang w:val="en-US"/>
              </w:rPr>
              <w:t>∈</w:t>
            </w:r>
            <w:r w:rsidRPr="00154D7A">
              <w:rPr>
                <w:lang w:val="en-US"/>
              </w:rPr>
              <w:t xml:space="preserve"> {sqrt, log2, None}</w:t>
            </w:r>
          </w:p>
          <w:p w14:paraId="4E77B275" w14:textId="34812C66" w:rsidR="007A50D2" w:rsidRPr="00154D7A" w:rsidRDefault="007A50D2" w:rsidP="00620318">
            <w:pPr>
              <w:pStyle w:val="p1"/>
              <w:numPr>
                <w:ilvl w:val="0"/>
                <w:numId w:val="234"/>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hideMark/>
          </w:tcPr>
          <w:p w14:paraId="090583DC" w14:textId="77777777" w:rsidR="00F40B33" w:rsidRPr="00154D7A" w:rsidRDefault="007A50D2" w:rsidP="00620318">
            <w:pPr>
              <w:pStyle w:val="p1"/>
              <w:numPr>
                <w:ilvl w:val="0"/>
                <w:numId w:val="234"/>
              </w:numPr>
              <w:rPr>
                <w:lang w:val="en-US"/>
              </w:rPr>
            </w:pPr>
            <w:r w:rsidRPr="00154D7A">
              <w:rPr>
                <w:lang w:val="en-US"/>
              </w:rPr>
              <w:t>n_estimators = 600</w:t>
            </w:r>
          </w:p>
          <w:p w14:paraId="37EADAC8" w14:textId="77777777" w:rsidR="00F40B33" w:rsidRPr="00154D7A" w:rsidRDefault="007A50D2" w:rsidP="00620318">
            <w:pPr>
              <w:pStyle w:val="p1"/>
              <w:numPr>
                <w:ilvl w:val="0"/>
                <w:numId w:val="234"/>
              </w:numPr>
              <w:rPr>
                <w:lang w:val="en-US"/>
              </w:rPr>
            </w:pPr>
            <w:r w:rsidRPr="00154D7A">
              <w:rPr>
                <w:lang w:val="en-US"/>
              </w:rPr>
              <w:t>max_depth = 6</w:t>
            </w:r>
          </w:p>
          <w:p w14:paraId="443240DF" w14:textId="77777777" w:rsidR="00F40B33" w:rsidRPr="00154D7A" w:rsidRDefault="007A50D2" w:rsidP="00620318">
            <w:pPr>
              <w:pStyle w:val="p1"/>
              <w:numPr>
                <w:ilvl w:val="0"/>
                <w:numId w:val="234"/>
              </w:numPr>
              <w:rPr>
                <w:lang w:val="en-US"/>
              </w:rPr>
            </w:pPr>
            <w:r w:rsidRPr="00154D7A">
              <w:rPr>
                <w:lang w:val="en-US"/>
              </w:rPr>
              <w:t>min_samples_split = 2</w:t>
            </w:r>
          </w:p>
          <w:p w14:paraId="415119C4" w14:textId="77777777" w:rsidR="00F40B33" w:rsidRPr="00154D7A" w:rsidRDefault="007A50D2" w:rsidP="00620318">
            <w:pPr>
              <w:pStyle w:val="p1"/>
              <w:numPr>
                <w:ilvl w:val="0"/>
                <w:numId w:val="234"/>
              </w:numPr>
              <w:rPr>
                <w:lang w:val="en-US"/>
              </w:rPr>
            </w:pPr>
            <w:r w:rsidRPr="00154D7A">
              <w:rPr>
                <w:lang w:val="en-US"/>
              </w:rPr>
              <w:t>min_samples_leaf = 5</w:t>
            </w:r>
          </w:p>
          <w:p w14:paraId="0D460097" w14:textId="77777777" w:rsidR="00F40B33" w:rsidRPr="00154D7A" w:rsidRDefault="007A50D2" w:rsidP="00620318">
            <w:pPr>
              <w:pStyle w:val="p1"/>
              <w:numPr>
                <w:ilvl w:val="0"/>
                <w:numId w:val="234"/>
              </w:numPr>
              <w:rPr>
                <w:lang w:val="en-US"/>
              </w:rPr>
            </w:pPr>
            <w:r w:rsidRPr="00154D7A">
              <w:rPr>
                <w:lang w:val="en-US"/>
              </w:rPr>
              <w:t>max_features = log2</w:t>
            </w:r>
          </w:p>
          <w:p w14:paraId="61061855" w14:textId="4688E856" w:rsidR="007A50D2" w:rsidRPr="00154D7A" w:rsidRDefault="007A50D2" w:rsidP="00620318">
            <w:pPr>
              <w:pStyle w:val="p1"/>
              <w:numPr>
                <w:ilvl w:val="0"/>
                <w:numId w:val="234"/>
              </w:numPr>
              <w:rPr>
                <w:lang w:val="en-US"/>
              </w:rPr>
            </w:pPr>
            <w:r w:rsidRPr="00154D7A">
              <w:rPr>
                <w:lang w:val="en-US"/>
              </w:rPr>
              <w:t>oversampling = smote</w:t>
            </w:r>
          </w:p>
        </w:tc>
        <w:tc>
          <w:tcPr>
            <w:tcW w:w="0" w:type="auto"/>
            <w:hideMark/>
          </w:tcPr>
          <w:p w14:paraId="41E05FF4" w14:textId="77777777" w:rsidR="007A50D2" w:rsidRPr="00154D7A" w:rsidRDefault="007A50D2" w:rsidP="007A50D2">
            <w:pPr>
              <w:pStyle w:val="p1"/>
              <w:rPr>
                <w:lang w:val="en-US"/>
              </w:rPr>
            </w:pPr>
            <w:r w:rsidRPr="00154D7A">
              <w:rPr>
                <w:lang w:val="en-US"/>
              </w:rPr>
              <w:t>0.4315</w:t>
            </w:r>
          </w:p>
        </w:tc>
        <w:tc>
          <w:tcPr>
            <w:tcW w:w="0" w:type="auto"/>
            <w:hideMark/>
          </w:tcPr>
          <w:p w14:paraId="57CDDCC5" w14:textId="77777777" w:rsidR="007A50D2" w:rsidRPr="00154D7A" w:rsidRDefault="007A50D2" w:rsidP="007A50D2">
            <w:pPr>
              <w:pStyle w:val="p1"/>
              <w:rPr>
                <w:lang w:val="en-US"/>
              </w:rPr>
            </w:pPr>
            <w:r w:rsidRPr="00154D7A">
              <w:rPr>
                <w:lang w:val="en-US"/>
              </w:rPr>
              <w:t>0.7268</w:t>
            </w:r>
          </w:p>
        </w:tc>
      </w:tr>
      <w:tr w:rsidR="00FE6427" w:rsidRPr="00154D7A" w14:paraId="22C3B9DE" w14:textId="77777777" w:rsidTr="008A53A1">
        <w:tc>
          <w:tcPr>
            <w:tcW w:w="0" w:type="auto"/>
            <w:vMerge/>
          </w:tcPr>
          <w:p w14:paraId="554693D4" w14:textId="1132E6EB" w:rsidR="007A50D2" w:rsidRPr="00154D7A" w:rsidRDefault="007A50D2" w:rsidP="007A50D2">
            <w:pPr>
              <w:pStyle w:val="p1"/>
              <w:rPr>
                <w:lang w:val="en-US"/>
              </w:rPr>
            </w:pPr>
          </w:p>
        </w:tc>
        <w:tc>
          <w:tcPr>
            <w:tcW w:w="0" w:type="auto"/>
          </w:tcPr>
          <w:p w14:paraId="0FA219CA" w14:textId="1184AF69" w:rsidR="007A50D2" w:rsidRPr="00154D7A" w:rsidRDefault="007A50D2" w:rsidP="007A50D2">
            <w:pPr>
              <w:pStyle w:val="p1"/>
              <w:rPr>
                <w:lang w:val="en-US"/>
              </w:rPr>
            </w:pPr>
            <w:r w:rsidRPr="00154D7A">
              <w:rPr>
                <w:b/>
                <w:bCs/>
                <w:lang w:val="en-US"/>
              </w:rPr>
              <w:t>Random Search</w:t>
            </w:r>
          </w:p>
        </w:tc>
        <w:tc>
          <w:tcPr>
            <w:tcW w:w="0" w:type="auto"/>
          </w:tcPr>
          <w:p w14:paraId="5D31FAA2" w14:textId="77777777" w:rsidR="00F40B33" w:rsidRPr="00154D7A" w:rsidRDefault="007A50D2" w:rsidP="00620318">
            <w:pPr>
              <w:pStyle w:val="p1"/>
              <w:numPr>
                <w:ilvl w:val="0"/>
                <w:numId w:val="235"/>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randint(200, 800)</w:t>
            </w:r>
          </w:p>
          <w:p w14:paraId="27C192C7" w14:textId="77777777" w:rsidR="00F40B33" w:rsidRPr="00154D7A" w:rsidRDefault="007A50D2" w:rsidP="00620318">
            <w:pPr>
              <w:pStyle w:val="p1"/>
              <w:numPr>
                <w:ilvl w:val="0"/>
                <w:numId w:val="235"/>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randint(4, 24)</w:t>
            </w:r>
          </w:p>
          <w:p w14:paraId="786D9C80" w14:textId="77777777" w:rsidR="00F40B33" w:rsidRPr="00154D7A" w:rsidRDefault="007A50D2" w:rsidP="00620318">
            <w:pPr>
              <w:pStyle w:val="p1"/>
              <w:numPr>
                <w:ilvl w:val="0"/>
                <w:numId w:val="235"/>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randint(2, 20)</w:t>
            </w:r>
          </w:p>
          <w:p w14:paraId="3B0A0F0E" w14:textId="77777777" w:rsidR="00F40B33" w:rsidRPr="00154D7A" w:rsidRDefault="007A50D2" w:rsidP="00620318">
            <w:pPr>
              <w:pStyle w:val="p1"/>
              <w:numPr>
                <w:ilvl w:val="0"/>
                <w:numId w:val="235"/>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randint(1, 10)</w:t>
            </w:r>
          </w:p>
          <w:p w14:paraId="64A631C2" w14:textId="77777777" w:rsidR="00F40B33" w:rsidRPr="00154D7A" w:rsidRDefault="007A50D2" w:rsidP="00620318">
            <w:pPr>
              <w:pStyle w:val="p1"/>
              <w:numPr>
                <w:ilvl w:val="0"/>
                <w:numId w:val="235"/>
              </w:numPr>
              <w:rPr>
                <w:lang w:val="en-US"/>
              </w:rPr>
            </w:pPr>
            <w:r w:rsidRPr="00154D7A">
              <w:rPr>
                <w:lang w:val="en-US"/>
              </w:rPr>
              <w:t xml:space="preserve">max_features </w:t>
            </w:r>
            <w:r w:rsidRPr="00154D7A">
              <w:rPr>
                <w:rFonts w:ascii="Cambria Math" w:hAnsi="Cambria Math" w:cs="Cambria Math"/>
                <w:lang w:val="en-US"/>
              </w:rPr>
              <w:t>∈</w:t>
            </w:r>
            <w:r w:rsidRPr="00154D7A">
              <w:rPr>
                <w:lang w:val="en-US"/>
              </w:rPr>
              <w:t xml:space="preserve"> {sqrt, log2, None}</w:t>
            </w:r>
          </w:p>
          <w:p w14:paraId="58C411D4" w14:textId="331FC3C5" w:rsidR="007A50D2" w:rsidRPr="00154D7A" w:rsidRDefault="007A50D2" w:rsidP="00620318">
            <w:pPr>
              <w:pStyle w:val="p1"/>
              <w:numPr>
                <w:ilvl w:val="0"/>
                <w:numId w:val="235"/>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1425F43D" w14:textId="77777777" w:rsidR="00F40B33" w:rsidRPr="00154D7A" w:rsidRDefault="007A50D2" w:rsidP="00620318">
            <w:pPr>
              <w:pStyle w:val="p1"/>
              <w:numPr>
                <w:ilvl w:val="0"/>
                <w:numId w:val="235"/>
              </w:numPr>
              <w:rPr>
                <w:lang w:val="en-US"/>
              </w:rPr>
            </w:pPr>
            <w:r w:rsidRPr="00154D7A">
              <w:rPr>
                <w:lang w:val="en-US"/>
              </w:rPr>
              <w:t>n_estimators = 391</w:t>
            </w:r>
          </w:p>
          <w:p w14:paraId="3C94C735" w14:textId="77777777" w:rsidR="00F40B33" w:rsidRPr="00154D7A" w:rsidRDefault="007A50D2" w:rsidP="00620318">
            <w:pPr>
              <w:pStyle w:val="p1"/>
              <w:numPr>
                <w:ilvl w:val="0"/>
                <w:numId w:val="235"/>
              </w:numPr>
              <w:rPr>
                <w:lang w:val="en-US"/>
              </w:rPr>
            </w:pPr>
            <w:r w:rsidRPr="00154D7A">
              <w:rPr>
                <w:lang w:val="en-US"/>
              </w:rPr>
              <w:t>max_depth = 5</w:t>
            </w:r>
          </w:p>
          <w:p w14:paraId="452F3558" w14:textId="77777777" w:rsidR="00F40B33" w:rsidRPr="00154D7A" w:rsidRDefault="007A50D2" w:rsidP="00620318">
            <w:pPr>
              <w:pStyle w:val="p1"/>
              <w:numPr>
                <w:ilvl w:val="0"/>
                <w:numId w:val="235"/>
              </w:numPr>
              <w:rPr>
                <w:lang w:val="en-US"/>
              </w:rPr>
            </w:pPr>
            <w:r w:rsidRPr="00154D7A">
              <w:rPr>
                <w:lang w:val="en-US"/>
              </w:rPr>
              <w:t>min_samples_split = 3</w:t>
            </w:r>
          </w:p>
          <w:p w14:paraId="5DC46BC2" w14:textId="77777777" w:rsidR="00F40B33" w:rsidRPr="00154D7A" w:rsidRDefault="007A50D2" w:rsidP="00620318">
            <w:pPr>
              <w:pStyle w:val="p1"/>
              <w:numPr>
                <w:ilvl w:val="0"/>
                <w:numId w:val="235"/>
              </w:numPr>
              <w:rPr>
                <w:lang w:val="en-US"/>
              </w:rPr>
            </w:pPr>
            <w:r w:rsidRPr="00154D7A">
              <w:rPr>
                <w:lang w:val="en-US"/>
              </w:rPr>
              <w:t>min_samples_leaf = 6</w:t>
            </w:r>
          </w:p>
          <w:p w14:paraId="09952791" w14:textId="77777777" w:rsidR="00F40B33" w:rsidRPr="00154D7A" w:rsidRDefault="007A50D2" w:rsidP="00620318">
            <w:pPr>
              <w:pStyle w:val="p1"/>
              <w:numPr>
                <w:ilvl w:val="0"/>
                <w:numId w:val="235"/>
              </w:numPr>
              <w:rPr>
                <w:lang w:val="en-US"/>
              </w:rPr>
            </w:pPr>
            <w:r w:rsidRPr="00154D7A">
              <w:rPr>
                <w:lang w:val="en-US"/>
              </w:rPr>
              <w:t>max_features = log2</w:t>
            </w:r>
          </w:p>
          <w:p w14:paraId="74ECDBBD" w14:textId="57739E85" w:rsidR="007A50D2" w:rsidRPr="00154D7A" w:rsidRDefault="007A50D2" w:rsidP="00620318">
            <w:pPr>
              <w:pStyle w:val="p1"/>
              <w:numPr>
                <w:ilvl w:val="0"/>
                <w:numId w:val="235"/>
              </w:numPr>
              <w:rPr>
                <w:lang w:val="en-US"/>
              </w:rPr>
            </w:pPr>
            <w:r w:rsidRPr="00154D7A">
              <w:rPr>
                <w:lang w:val="en-US"/>
              </w:rPr>
              <w:t>oversampling = smote</w:t>
            </w:r>
          </w:p>
        </w:tc>
        <w:tc>
          <w:tcPr>
            <w:tcW w:w="0" w:type="auto"/>
          </w:tcPr>
          <w:p w14:paraId="3DB6C6D0" w14:textId="0165B247" w:rsidR="007A50D2" w:rsidRPr="00154D7A" w:rsidRDefault="007A50D2" w:rsidP="007A50D2">
            <w:pPr>
              <w:pStyle w:val="p1"/>
              <w:rPr>
                <w:lang w:val="en-US"/>
              </w:rPr>
            </w:pPr>
            <w:r w:rsidRPr="00154D7A">
              <w:rPr>
                <w:lang w:val="en-US"/>
              </w:rPr>
              <w:t>0.4442</w:t>
            </w:r>
          </w:p>
        </w:tc>
        <w:tc>
          <w:tcPr>
            <w:tcW w:w="0" w:type="auto"/>
            <w:hideMark/>
          </w:tcPr>
          <w:p w14:paraId="27F5FBA5" w14:textId="3574F49B" w:rsidR="007A50D2" w:rsidRPr="00154D7A" w:rsidRDefault="007A50D2" w:rsidP="007A50D2">
            <w:pPr>
              <w:rPr>
                <w:sz w:val="20"/>
                <w:szCs w:val="20"/>
                <w:lang w:val="en-US"/>
              </w:rPr>
            </w:pPr>
            <w:r w:rsidRPr="00154D7A">
              <w:rPr>
                <w:lang w:val="en-US"/>
              </w:rPr>
              <w:t>0.4587</w:t>
            </w:r>
          </w:p>
        </w:tc>
      </w:tr>
      <w:tr w:rsidR="00FE6427" w:rsidRPr="00154D7A" w14:paraId="24D17DF7" w14:textId="77777777" w:rsidTr="008A53A1">
        <w:tc>
          <w:tcPr>
            <w:tcW w:w="0" w:type="auto"/>
            <w:vMerge/>
          </w:tcPr>
          <w:p w14:paraId="49BE33B8" w14:textId="5EDB43EE" w:rsidR="007A50D2" w:rsidRPr="00154D7A" w:rsidRDefault="007A50D2" w:rsidP="007A50D2">
            <w:pPr>
              <w:pStyle w:val="p1"/>
              <w:rPr>
                <w:lang w:val="en-US"/>
              </w:rPr>
            </w:pPr>
          </w:p>
        </w:tc>
        <w:tc>
          <w:tcPr>
            <w:tcW w:w="0" w:type="auto"/>
          </w:tcPr>
          <w:p w14:paraId="20D2EAEB" w14:textId="62D8BB98" w:rsidR="007A50D2" w:rsidRPr="00154D7A" w:rsidRDefault="007A50D2" w:rsidP="007A50D2">
            <w:pPr>
              <w:pStyle w:val="p1"/>
              <w:rPr>
                <w:lang w:val="en-US"/>
              </w:rPr>
            </w:pPr>
            <w:r w:rsidRPr="00154D7A">
              <w:rPr>
                <w:b/>
                <w:bCs/>
                <w:lang w:val="en-US"/>
              </w:rPr>
              <w:t>Optuna Bayesian</w:t>
            </w:r>
          </w:p>
        </w:tc>
        <w:tc>
          <w:tcPr>
            <w:tcW w:w="0" w:type="auto"/>
          </w:tcPr>
          <w:p w14:paraId="3678F8D4" w14:textId="77777777" w:rsidR="00526D94" w:rsidRPr="00154D7A" w:rsidRDefault="007A50D2" w:rsidP="00620318">
            <w:pPr>
              <w:pStyle w:val="p1"/>
              <w:numPr>
                <w:ilvl w:val="0"/>
                <w:numId w:val="235"/>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[200, 900] (step 50)</w:t>
            </w:r>
          </w:p>
          <w:p w14:paraId="30CD46BA" w14:textId="77777777" w:rsidR="00526D94" w:rsidRPr="00154D7A" w:rsidRDefault="007A50D2" w:rsidP="00620318">
            <w:pPr>
              <w:pStyle w:val="p1"/>
              <w:numPr>
                <w:ilvl w:val="0"/>
                <w:numId w:val="235"/>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[4, 24]</w:t>
            </w:r>
          </w:p>
          <w:p w14:paraId="65A5E811" w14:textId="77777777" w:rsidR="00526D94" w:rsidRPr="00154D7A" w:rsidRDefault="007A50D2" w:rsidP="00620318">
            <w:pPr>
              <w:pStyle w:val="p1"/>
              <w:numPr>
                <w:ilvl w:val="0"/>
                <w:numId w:val="235"/>
              </w:numPr>
              <w:rPr>
                <w:lang w:val="en-US"/>
              </w:rPr>
            </w:pPr>
            <w:r w:rsidRPr="00154D7A">
              <w:rPr>
                <w:lang w:val="en-US"/>
              </w:rPr>
              <w:t xml:space="preserve">min_samples_split </w:t>
            </w:r>
            <w:r w:rsidRPr="00154D7A">
              <w:rPr>
                <w:rFonts w:ascii="Cambria Math" w:hAnsi="Cambria Math" w:cs="Cambria Math"/>
                <w:lang w:val="en-US"/>
              </w:rPr>
              <w:t>∈</w:t>
            </w:r>
            <w:r w:rsidRPr="00154D7A">
              <w:rPr>
                <w:lang w:val="en-US"/>
              </w:rPr>
              <w:t xml:space="preserve"> [2, 20]</w:t>
            </w:r>
          </w:p>
          <w:p w14:paraId="63C2E07E" w14:textId="77777777" w:rsidR="00526D94" w:rsidRPr="00154D7A" w:rsidRDefault="007A50D2" w:rsidP="00620318">
            <w:pPr>
              <w:pStyle w:val="p1"/>
              <w:numPr>
                <w:ilvl w:val="0"/>
                <w:numId w:val="235"/>
              </w:numPr>
              <w:rPr>
                <w:lang w:val="en-US"/>
              </w:rPr>
            </w:pPr>
            <w:r w:rsidRPr="00154D7A">
              <w:rPr>
                <w:lang w:val="en-US"/>
              </w:rPr>
              <w:t xml:space="preserve">min_samples_leaf </w:t>
            </w:r>
            <w:r w:rsidRPr="00154D7A">
              <w:rPr>
                <w:rFonts w:ascii="Cambria Math" w:hAnsi="Cambria Math" w:cs="Cambria Math"/>
                <w:lang w:val="en-US"/>
              </w:rPr>
              <w:t>∈</w:t>
            </w:r>
            <w:r w:rsidRPr="00154D7A">
              <w:rPr>
                <w:lang w:val="en-US"/>
              </w:rPr>
              <w:t xml:space="preserve"> [1, 10]</w:t>
            </w:r>
          </w:p>
          <w:p w14:paraId="1E115D0B" w14:textId="77777777" w:rsidR="00526D94" w:rsidRPr="00154D7A" w:rsidRDefault="007A50D2" w:rsidP="00620318">
            <w:pPr>
              <w:pStyle w:val="p1"/>
              <w:numPr>
                <w:ilvl w:val="0"/>
                <w:numId w:val="235"/>
              </w:numPr>
              <w:rPr>
                <w:lang w:val="en-US"/>
              </w:rPr>
            </w:pPr>
            <w:r w:rsidRPr="00154D7A">
              <w:rPr>
                <w:lang w:val="en-US"/>
              </w:rPr>
              <w:t xml:space="preserve">max_features </w:t>
            </w:r>
            <w:r w:rsidRPr="00154D7A">
              <w:rPr>
                <w:rFonts w:ascii="Cambria Math" w:hAnsi="Cambria Math" w:cs="Cambria Math"/>
                <w:lang w:val="en-US"/>
              </w:rPr>
              <w:t>∈</w:t>
            </w:r>
            <w:r w:rsidRPr="00154D7A">
              <w:rPr>
                <w:lang w:val="en-US"/>
              </w:rPr>
              <w:t xml:space="preserve"> {sqrt, log2, None}</w:t>
            </w:r>
          </w:p>
          <w:p w14:paraId="568B0160" w14:textId="5C28A366" w:rsidR="007A50D2" w:rsidRPr="00154D7A" w:rsidRDefault="007A50D2" w:rsidP="00620318">
            <w:pPr>
              <w:pStyle w:val="p1"/>
              <w:numPr>
                <w:ilvl w:val="0"/>
                <w:numId w:val="235"/>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75A838F3" w14:textId="77777777" w:rsidR="00526D94" w:rsidRPr="00154D7A" w:rsidRDefault="007A50D2" w:rsidP="00620318">
            <w:pPr>
              <w:pStyle w:val="p1"/>
              <w:numPr>
                <w:ilvl w:val="0"/>
                <w:numId w:val="235"/>
              </w:numPr>
              <w:rPr>
                <w:lang w:val="en-US"/>
              </w:rPr>
            </w:pPr>
            <w:r w:rsidRPr="00154D7A">
              <w:rPr>
                <w:lang w:val="en-US"/>
              </w:rPr>
              <w:t>n_estimators = 450</w:t>
            </w:r>
          </w:p>
          <w:p w14:paraId="3F11D225" w14:textId="77777777" w:rsidR="00526D94" w:rsidRPr="00154D7A" w:rsidRDefault="007A50D2" w:rsidP="00620318">
            <w:pPr>
              <w:pStyle w:val="p1"/>
              <w:numPr>
                <w:ilvl w:val="0"/>
                <w:numId w:val="235"/>
              </w:numPr>
              <w:rPr>
                <w:lang w:val="en-US"/>
              </w:rPr>
            </w:pPr>
            <w:r w:rsidRPr="00154D7A">
              <w:rPr>
                <w:lang w:val="en-US"/>
              </w:rPr>
              <w:t>max_depth = 16</w:t>
            </w:r>
          </w:p>
          <w:p w14:paraId="121B37D2" w14:textId="77777777" w:rsidR="00526D94" w:rsidRPr="00154D7A" w:rsidRDefault="007A50D2" w:rsidP="00620318">
            <w:pPr>
              <w:pStyle w:val="p1"/>
              <w:numPr>
                <w:ilvl w:val="0"/>
                <w:numId w:val="235"/>
              </w:numPr>
              <w:rPr>
                <w:lang w:val="en-US"/>
              </w:rPr>
            </w:pPr>
            <w:r w:rsidRPr="00154D7A">
              <w:rPr>
                <w:lang w:val="en-US"/>
              </w:rPr>
              <w:t>min_samples_split = 20</w:t>
            </w:r>
          </w:p>
          <w:p w14:paraId="3156E28F" w14:textId="77777777" w:rsidR="00526D94" w:rsidRPr="00154D7A" w:rsidRDefault="007A50D2" w:rsidP="00620318">
            <w:pPr>
              <w:pStyle w:val="p1"/>
              <w:numPr>
                <w:ilvl w:val="0"/>
                <w:numId w:val="235"/>
              </w:numPr>
              <w:rPr>
                <w:lang w:val="en-US"/>
              </w:rPr>
            </w:pPr>
            <w:r w:rsidRPr="00154D7A">
              <w:rPr>
                <w:lang w:val="en-US"/>
              </w:rPr>
              <w:t>min_samples_leaf = 1</w:t>
            </w:r>
          </w:p>
          <w:p w14:paraId="3E9AA2B8" w14:textId="77777777" w:rsidR="00526D94" w:rsidRPr="00154D7A" w:rsidRDefault="007A50D2" w:rsidP="00620318">
            <w:pPr>
              <w:pStyle w:val="p1"/>
              <w:numPr>
                <w:ilvl w:val="0"/>
                <w:numId w:val="235"/>
              </w:numPr>
              <w:rPr>
                <w:lang w:val="en-US"/>
              </w:rPr>
            </w:pPr>
            <w:r w:rsidRPr="00154D7A">
              <w:rPr>
                <w:lang w:val="en-US"/>
              </w:rPr>
              <w:t>max_features = None</w:t>
            </w:r>
          </w:p>
          <w:p w14:paraId="2DC0AF12" w14:textId="62BE6E4E" w:rsidR="007A50D2" w:rsidRPr="00154D7A" w:rsidRDefault="007A50D2" w:rsidP="00620318">
            <w:pPr>
              <w:pStyle w:val="p1"/>
              <w:numPr>
                <w:ilvl w:val="0"/>
                <w:numId w:val="235"/>
              </w:numPr>
              <w:rPr>
                <w:lang w:val="en-US"/>
              </w:rPr>
            </w:pPr>
            <w:r w:rsidRPr="00154D7A">
              <w:rPr>
                <w:lang w:val="en-US"/>
              </w:rPr>
              <w:t>oversampling = none</w:t>
            </w:r>
          </w:p>
        </w:tc>
        <w:tc>
          <w:tcPr>
            <w:tcW w:w="0" w:type="auto"/>
          </w:tcPr>
          <w:p w14:paraId="54090E4B" w14:textId="236436F1" w:rsidR="007A50D2" w:rsidRPr="00154D7A" w:rsidRDefault="007A50D2" w:rsidP="007A50D2">
            <w:pPr>
              <w:pStyle w:val="p1"/>
              <w:rPr>
                <w:lang w:val="en-US"/>
              </w:rPr>
            </w:pPr>
            <w:r w:rsidRPr="00154D7A">
              <w:rPr>
                <w:lang w:val="en-US"/>
              </w:rPr>
              <w:t>0.3570</w:t>
            </w:r>
          </w:p>
        </w:tc>
        <w:tc>
          <w:tcPr>
            <w:tcW w:w="0" w:type="auto"/>
            <w:hideMark/>
          </w:tcPr>
          <w:p w14:paraId="7A763B65" w14:textId="569C91B8" w:rsidR="007A50D2" w:rsidRPr="00154D7A" w:rsidRDefault="007A50D2" w:rsidP="007A50D2">
            <w:pPr>
              <w:rPr>
                <w:sz w:val="20"/>
                <w:szCs w:val="20"/>
                <w:lang w:val="en-US"/>
              </w:rPr>
            </w:pPr>
            <w:r w:rsidRPr="00154D7A">
              <w:rPr>
                <w:lang w:val="en-US"/>
              </w:rPr>
              <w:t>1.4983</w:t>
            </w:r>
          </w:p>
        </w:tc>
      </w:tr>
      <w:tr w:rsidR="00FE6427" w:rsidRPr="00154D7A" w14:paraId="2771E2CD" w14:textId="77777777" w:rsidTr="008A53A1">
        <w:tc>
          <w:tcPr>
            <w:tcW w:w="0" w:type="auto"/>
            <w:vMerge w:val="restart"/>
            <w:hideMark/>
          </w:tcPr>
          <w:p w14:paraId="13DA3258" w14:textId="77777777" w:rsidR="007A50D2" w:rsidRPr="00154D7A" w:rsidRDefault="007A50D2" w:rsidP="007A50D2">
            <w:pPr>
              <w:pStyle w:val="p1"/>
              <w:rPr>
                <w:lang w:val="en-US"/>
              </w:rPr>
            </w:pPr>
            <w:r w:rsidRPr="00154D7A">
              <w:rPr>
                <w:b/>
                <w:bCs/>
                <w:lang w:val="en-US"/>
              </w:rPr>
              <w:t>XGBoost</w:t>
            </w:r>
          </w:p>
        </w:tc>
        <w:tc>
          <w:tcPr>
            <w:tcW w:w="0" w:type="auto"/>
            <w:hideMark/>
          </w:tcPr>
          <w:p w14:paraId="34CA03A1" w14:textId="77777777" w:rsidR="007A50D2" w:rsidRPr="00154D7A" w:rsidRDefault="007A50D2" w:rsidP="007A50D2">
            <w:pPr>
              <w:pStyle w:val="p1"/>
              <w:rPr>
                <w:lang w:val="en-US"/>
              </w:rPr>
            </w:pPr>
            <w:r w:rsidRPr="00154D7A">
              <w:rPr>
                <w:b/>
                <w:bCs/>
                <w:lang w:val="en-US"/>
              </w:rPr>
              <w:t>Grid Search</w:t>
            </w:r>
          </w:p>
        </w:tc>
        <w:tc>
          <w:tcPr>
            <w:tcW w:w="0" w:type="auto"/>
            <w:hideMark/>
          </w:tcPr>
          <w:p w14:paraId="3052633A" w14:textId="77777777" w:rsidR="00526D94" w:rsidRPr="00154D7A" w:rsidRDefault="007A50D2" w:rsidP="00620318">
            <w:pPr>
              <w:pStyle w:val="p1"/>
              <w:numPr>
                <w:ilvl w:val="0"/>
                <w:numId w:val="236"/>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{200, 400, 600}</w:t>
            </w:r>
          </w:p>
          <w:p w14:paraId="2726F860" w14:textId="77777777" w:rsidR="00526D94" w:rsidRPr="00154D7A" w:rsidRDefault="007A50D2" w:rsidP="00620318">
            <w:pPr>
              <w:pStyle w:val="p1"/>
              <w:numPr>
                <w:ilvl w:val="0"/>
                <w:numId w:val="236"/>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{3, 5, 7, 9}</w:t>
            </w:r>
          </w:p>
          <w:p w14:paraId="51408D3A" w14:textId="77777777" w:rsidR="00526D94" w:rsidRPr="00154D7A" w:rsidRDefault="007A50D2" w:rsidP="00620318">
            <w:pPr>
              <w:pStyle w:val="p1"/>
              <w:numPr>
                <w:ilvl w:val="0"/>
                <w:numId w:val="236"/>
              </w:numPr>
              <w:rPr>
                <w:lang w:val="en-US"/>
              </w:rPr>
            </w:pPr>
            <w:r w:rsidRPr="00154D7A">
              <w:rPr>
                <w:lang w:val="en-US"/>
              </w:rPr>
              <w:lastRenderedPageBreak/>
              <w:t xml:space="preserve">learning_rate </w:t>
            </w:r>
            <w:r w:rsidRPr="00154D7A">
              <w:rPr>
                <w:rFonts w:ascii="Cambria Math" w:hAnsi="Cambria Math" w:cs="Cambria Math"/>
                <w:lang w:val="en-US"/>
              </w:rPr>
              <w:t>∈</w:t>
            </w:r>
            <w:r w:rsidRPr="00154D7A">
              <w:rPr>
                <w:lang w:val="en-US"/>
              </w:rPr>
              <w:t xml:space="preserve"> {0.05, 0.1, 0.2}</w:t>
            </w:r>
          </w:p>
          <w:p w14:paraId="5497BE27" w14:textId="77777777" w:rsidR="00526D94" w:rsidRPr="00154D7A" w:rsidRDefault="007A50D2" w:rsidP="00620318">
            <w:pPr>
              <w:pStyle w:val="p1"/>
              <w:numPr>
                <w:ilvl w:val="0"/>
                <w:numId w:val="236"/>
              </w:numPr>
              <w:rPr>
                <w:lang w:val="en-US"/>
              </w:rPr>
            </w:pPr>
            <w:r w:rsidRPr="00154D7A">
              <w:rPr>
                <w:lang w:val="en-US"/>
              </w:rPr>
              <w:t xml:space="preserve">subsample </w:t>
            </w:r>
            <w:r w:rsidRPr="00154D7A">
              <w:rPr>
                <w:rFonts w:ascii="Cambria Math" w:hAnsi="Cambria Math" w:cs="Cambria Math"/>
                <w:lang w:val="en-US"/>
              </w:rPr>
              <w:t>∈</w:t>
            </w:r>
            <w:r w:rsidRPr="00154D7A">
              <w:rPr>
                <w:lang w:val="en-US"/>
              </w:rPr>
              <w:t xml:space="preserve"> {0.7, 0.85, 1.0}</w:t>
            </w:r>
          </w:p>
          <w:p w14:paraId="21CFA15E" w14:textId="77777777" w:rsidR="00526D94" w:rsidRPr="00154D7A" w:rsidRDefault="007A50D2" w:rsidP="00620318">
            <w:pPr>
              <w:pStyle w:val="p1"/>
              <w:numPr>
                <w:ilvl w:val="0"/>
                <w:numId w:val="236"/>
              </w:numPr>
              <w:rPr>
                <w:lang w:val="en-US"/>
              </w:rPr>
            </w:pPr>
            <w:r w:rsidRPr="00154D7A">
              <w:rPr>
                <w:lang w:val="en-US"/>
              </w:rPr>
              <w:t xml:space="preserve">colsample_bytree </w:t>
            </w:r>
            <w:r w:rsidRPr="00154D7A">
              <w:rPr>
                <w:rFonts w:ascii="Cambria Math" w:hAnsi="Cambria Math" w:cs="Cambria Math"/>
                <w:lang w:val="en-US"/>
              </w:rPr>
              <w:t>∈</w:t>
            </w:r>
            <w:r w:rsidRPr="00154D7A">
              <w:rPr>
                <w:lang w:val="en-US"/>
              </w:rPr>
              <w:t xml:space="preserve"> {0.7, 0.85, 1.0}</w:t>
            </w:r>
          </w:p>
          <w:p w14:paraId="2D6A9F9E" w14:textId="77777777" w:rsidR="00526D94" w:rsidRPr="00154D7A" w:rsidRDefault="007A50D2" w:rsidP="00620318">
            <w:pPr>
              <w:pStyle w:val="p1"/>
              <w:numPr>
                <w:ilvl w:val="0"/>
                <w:numId w:val="236"/>
              </w:numPr>
              <w:rPr>
                <w:lang w:val="en-US"/>
              </w:rPr>
            </w:pPr>
            <w:r w:rsidRPr="00154D7A">
              <w:rPr>
                <w:lang w:val="en-US"/>
              </w:rPr>
              <w:t xml:space="preserve">reg_lambda </w:t>
            </w:r>
            <w:r w:rsidRPr="00154D7A">
              <w:rPr>
                <w:rFonts w:ascii="Cambria Math" w:hAnsi="Cambria Math" w:cs="Cambria Math"/>
                <w:lang w:val="en-US"/>
              </w:rPr>
              <w:t>∈</w:t>
            </w:r>
            <w:r w:rsidRPr="00154D7A">
              <w:rPr>
                <w:lang w:val="en-US"/>
              </w:rPr>
              <w:t xml:space="preserve"> {0.0, 1.0, 5.0}</w:t>
            </w:r>
          </w:p>
          <w:p w14:paraId="44FA1107" w14:textId="1CF2E5E7" w:rsidR="007A50D2" w:rsidRPr="00154D7A" w:rsidRDefault="007A50D2" w:rsidP="00620318">
            <w:pPr>
              <w:pStyle w:val="p1"/>
              <w:numPr>
                <w:ilvl w:val="0"/>
                <w:numId w:val="236"/>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hideMark/>
          </w:tcPr>
          <w:p w14:paraId="52155601" w14:textId="77777777" w:rsidR="00526D94" w:rsidRPr="00154D7A" w:rsidRDefault="007A50D2" w:rsidP="00620318">
            <w:pPr>
              <w:pStyle w:val="p1"/>
              <w:numPr>
                <w:ilvl w:val="0"/>
                <w:numId w:val="236"/>
              </w:numPr>
              <w:rPr>
                <w:lang w:val="en-US"/>
              </w:rPr>
            </w:pPr>
            <w:r w:rsidRPr="00154D7A">
              <w:rPr>
                <w:lang w:val="en-US"/>
              </w:rPr>
              <w:lastRenderedPageBreak/>
              <w:t>n_estimators = 200</w:t>
            </w:r>
          </w:p>
          <w:p w14:paraId="4B1486F2" w14:textId="77777777" w:rsidR="00526D94" w:rsidRPr="00154D7A" w:rsidRDefault="007A50D2" w:rsidP="00620318">
            <w:pPr>
              <w:pStyle w:val="p1"/>
              <w:numPr>
                <w:ilvl w:val="0"/>
                <w:numId w:val="236"/>
              </w:numPr>
              <w:rPr>
                <w:lang w:val="en-US"/>
              </w:rPr>
            </w:pPr>
            <w:r w:rsidRPr="00154D7A">
              <w:rPr>
                <w:lang w:val="en-US"/>
              </w:rPr>
              <w:t>max_depth = 3</w:t>
            </w:r>
          </w:p>
          <w:p w14:paraId="15B23B33" w14:textId="77777777" w:rsidR="00526D94" w:rsidRPr="00154D7A" w:rsidRDefault="007A50D2" w:rsidP="00620318">
            <w:pPr>
              <w:pStyle w:val="p1"/>
              <w:numPr>
                <w:ilvl w:val="0"/>
                <w:numId w:val="236"/>
              </w:numPr>
              <w:rPr>
                <w:lang w:val="en-US"/>
              </w:rPr>
            </w:pPr>
            <w:r w:rsidRPr="00154D7A">
              <w:rPr>
                <w:lang w:val="en-US"/>
              </w:rPr>
              <w:t>learning_rate = 0.05</w:t>
            </w:r>
          </w:p>
          <w:p w14:paraId="2AFE78A1" w14:textId="77777777" w:rsidR="00526D94" w:rsidRPr="00154D7A" w:rsidRDefault="007A50D2" w:rsidP="00620318">
            <w:pPr>
              <w:pStyle w:val="p1"/>
              <w:numPr>
                <w:ilvl w:val="0"/>
                <w:numId w:val="236"/>
              </w:numPr>
              <w:rPr>
                <w:rStyle w:val="apple-converted-space"/>
                <w:lang w:val="en-US"/>
              </w:rPr>
            </w:pPr>
            <w:r w:rsidRPr="00154D7A">
              <w:rPr>
                <w:lang w:val="en-US"/>
              </w:rPr>
              <w:lastRenderedPageBreak/>
              <w:t>subsample = 1.0</w:t>
            </w:r>
            <w:r w:rsidRPr="00154D7A">
              <w:rPr>
                <w:rStyle w:val="apple-converted-space"/>
                <w:lang w:val="en-US"/>
              </w:rPr>
              <w:t> </w:t>
            </w:r>
          </w:p>
          <w:p w14:paraId="6B233A42" w14:textId="77777777" w:rsidR="00526D94" w:rsidRPr="00154D7A" w:rsidRDefault="007A50D2" w:rsidP="00620318">
            <w:pPr>
              <w:pStyle w:val="p1"/>
              <w:numPr>
                <w:ilvl w:val="0"/>
                <w:numId w:val="236"/>
              </w:numPr>
              <w:rPr>
                <w:lang w:val="en-US"/>
              </w:rPr>
            </w:pPr>
            <w:r w:rsidRPr="00154D7A">
              <w:rPr>
                <w:lang w:val="en-US"/>
              </w:rPr>
              <w:t>colsample_bytree = 1.0</w:t>
            </w:r>
          </w:p>
          <w:p w14:paraId="0CEA74F1" w14:textId="77777777" w:rsidR="00526D94" w:rsidRPr="00154D7A" w:rsidRDefault="007A50D2" w:rsidP="00620318">
            <w:pPr>
              <w:pStyle w:val="p1"/>
              <w:numPr>
                <w:ilvl w:val="0"/>
                <w:numId w:val="236"/>
              </w:numPr>
              <w:rPr>
                <w:lang w:val="en-US"/>
              </w:rPr>
            </w:pPr>
            <w:r w:rsidRPr="00154D7A">
              <w:rPr>
                <w:lang w:val="en-US"/>
              </w:rPr>
              <w:t>reg_lambda = 0.0</w:t>
            </w:r>
          </w:p>
          <w:p w14:paraId="486C15B4" w14:textId="0268E373" w:rsidR="007A50D2" w:rsidRPr="00154D7A" w:rsidRDefault="007A50D2" w:rsidP="00620318">
            <w:pPr>
              <w:pStyle w:val="p1"/>
              <w:numPr>
                <w:ilvl w:val="0"/>
                <w:numId w:val="236"/>
              </w:numPr>
              <w:rPr>
                <w:lang w:val="en-US"/>
              </w:rPr>
            </w:pPr>
            <w:r w:rsidRPr="00154D7A">
              <w:rPr>
                <w:lang w:val="en-US"/>
              </w:rPr>
              <w:t>oversampling = smote</w:t>
            </w:r>
          </w:p>
        </w:tc>
        <w:tc>
          <w:tcPr>
            <w:tcW w:w="0" w:type="auto"/>
            <w:hideMark/>
          </w:tcPr>
          <w:p w14:paraId="75898443" w14:textId="77777777" w:rsidR="007A50D2" w:rsidRPr="00154D7A" w:rsidRDefault="007A50D2" w:rsidP="007A50D2">
            <w:pPr>
              <w:pStyle w:val="p1"/>
              <w:rPr>
                <w:lang w:val="en-US"/>
              </w:rPr>
            </w:pPr>
            <w:r w:rsidRPr="00154D7A">
              <w:rPr>
                <w:lang w:val="en-US"/>
              </w:rPr>
              <w:lastRenderedPageBreak/>
              <w:t>0.3057</w:t>
            </w:r>
          </w:p>
        </w:tc>
        <w:tc>
          <w:tcPr>
            <w:tcW w:w="0" w:type="auto"/>
            <w:hideMark/>
          </w:tcPr>
          <w:p w14:paraId="37A3F16E" w14:textId="77777777" w:rsidR="007A50D2" w:rsidRPr="00154D7A" w:rsidRDefault="007A50D2" w:rsidP="007A50D2">
            <w:pPr>
              <w:pStyle w:val="p1"/>
              <w:rPr>
                <w:lang w:val="en-US"/>
              </w:rPr>
            </w:pPr>
            <w:r w:rsidRPr="00154D7A">
              <w:rPr>
                <w:lang w:val="en-US"/>
              </w:rPr>
              <w:t>0.2623</w:t>
            </w:r>
          </w:p>
        </w:tc>
      </w:tr>
      <w:tr w:rsidR="00FE6427" w:rsidRPr="00154D7A" w14:paraId="76C50B38" w14:textId="77777777" w:rsidTr="008A53A1">
        <w:tc>
          <w:tcPr>
            <w:tcW w:w="0" w:type="auto"/>
            <w:vMerge/>
          </w:tcPr>
          <w:p w14:paraId="5716A425" w14:textId="788D2CDF" w:rsidR="007A50D2" w:rsidRPr="00154D7A" w:rsidRDefault="007A50D2" w:rsidP="007A50D2">
            <w:pPr>
              <w:pStyle w:val="p1"/>
              <w:rPr>
                <w:lang w:val="en-US"/>
              </w:rPr>
            </w:pPr>
          </w:p>
        </w:tc>
        <w:tc>
          <w:tcPr>
            <w:tcW w:w="0" w:type="auto"/>
          </w:tcPr>
          <w:p w14:paraId="1AA3F8D5" w14:textId="1915D63D" w:rsidR="007A50D2" w:rsidRPr="00154D7A" w:rsidRDefault="007A50D2" w:rsidP="007A50D2">
            <w:pPr>
              <w:pStyle w:val="p1"/>
              <w:rPr>
                <w:lang w:val="en-US"/>
              </w:rPr>
            </w:pPr>
            <w:r w:rsidRPr="00154D7A">
              <w:rPr>
                <w:b/>
                <w:bCs/>
                <w:lang w:val="en-US"/>
              </w:rPr>
              <w:t>Random Search</w:t>
            </w:r>
          </w:p>
        </w:tc>
        <w:tc>
          <w:tcPr>
            <w:tcW w:w="0" w:type="auto"/>
          </w:tcPr>
          <w:p w14:paraId="1124B063" w14:textId="77777777" w:rsidR="00526D94" w:rsidRPr="00154D7A" w:rsidRDefault="007A50D2" w:rsidP="00620318">
            <w:pPr>
              <w:pStyle w:val="p1"/>
              <w:numPr>
                <w:ilvl w:val="0"/>
                <w:numId w:val="236"/>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randint(150, 800)</w:t>
            </w:r>
          </w:p>
          <w:p w14:paraId="7E664395" w14:textId="77777777" w:rsidR="00526D94" w:rsidRPr="00154D7A" w:rsidRDefault="007A50D2" w:rsidP="00620318">
            <w:pPr>
              <w:pStyle w:val="p1"/>
              <w:numPr>
                <w:ilvl w:val="0"/>
                <w:numId w:val="236"/>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randint(3, 12)</w:t>
            </w:r>
          </w:p>
          <w:p w14:paraId="6E0BCA65" w14:textId="77777777" w:rsidR="00526D94" w:rsidRPr="00154D7A" w:rsidRDefault="007A50D2" w:rsidP="00620318">
            <w:pPr>
              <w:pStyle w:val="p1"/>
              <w:numPr>
                <w:ilvl w:val="0"/>
                <w:numId w:val="236"/>
              </w:numPr>
              <w:rPr>
                <w:lang w:val="en-US"/>
              </w:rPr>
            </w:pPr>
            <w:r w:rsidRPr="00154D7A">
              <w:rPr>
                <w:lang w:val="en-US"/>
              </w:rPr>
              <w:t xml:space="preserve">learning_rate </w:t>
            </w:r>
            <w:r w:rsidRPr="00154D7A">
              <w:rPr>
                <w:rFonts w:ascii="Cambria Math" w:hAnsi="Cambria Math" w:cs="Cambria Math"/>
                <w:lang w:val="en-US"/>
              </w:rPr>
              <w:t>∼</w:t>
            </w:r>
            <w:r w:rsidRPr="00154D7A">
              <w:rPr>
                <w:lang w:val="en-US"/>
              </w:rPr>
              <w:t xml:space="preserve"> loguniform(5e−3, 3e−1)</w:t>
            </w:r>
          </w:p>
          <w:p w14:paraId="14B8A9C5" w14:textId="77777777" w:rsidR="00526D94" w:rsidRPr="00154D7A" w:rsidRDefault="007A50D2" w:rsidP="00620318">
            <w:pPr>
              <w:pStyle w:val="p1"/>
              <w:numPr>
                <w:ilvl w:val="0"/>
                <w:numId w:val="236"/>
              </w:numPr>
              <w:rPr>
                <w:lang w:val="en-US"/>
              </w:rPr>
            </w:pPr>
            <w:r w:rsidRPr="00154D7A">
              <w:rPr>
                <w:lang w:val="en-US"/>
              </w:rPr>
              <w:t xml:space="preserve">subsample </w:t>
            </w:r>
            <w:r w:rsidRPr="00154D7A">
              <w:rPr>
                <w:rFonts w:ascii="Cambria Math" w:hAnsi="Cambria Math" w:cs="Cambria Math"/>
                <w:lang w:val="en-US"/>
              </w:rPr>
              <w:t>∼</w:t>
            </w:r>
            <w:r w:rsidRPr="00154D7A">
              <w:rPr>
                <w:lang w:val="en-US"/>
              </w:rPr>
              <w:t xml:space="preserve"> uniform(0.6, 0.4)</w:t>
            </w:r>
          </w:p>
          <w:p w14:paraId="140D0703" w14:textId="77777777" w:rsidR="00526D94" w:rsidRPr="00154D7A" w:rsidRDefault="007A50D2" w:rsidP="00620318">
            <w:pPr>
              <w:pStyle w:val="p1"/>
              <w:numPr>
                <w:ilvl w:val="0"/>
                <w:numId w:val="236"/>
              </w:numPr>
              <w:rPr>
                <w:lang w:val="en-US"/>
              </w:rPr>
            </w:pPr>
            <w:r w:rsidRPr="00154D7A">
              <w:rPr>
                <w:lang w:val="en-US"/>
              </w:rPr>
              <w:t xml:space="preserve">colsample_bytree </w:t>
            </w:r>
            <w:r w:rsidRPr="00154D7A">
              <w:rPr>
                <w:rFonts w:ascii="Cambria Math" w:hAnsi="Cambria Math" w:cs="Cambria Math"/>
                <w:lang w:val="en-US"/>
              </w:rPr>
              <w:t>∼</w:t>
            </w:r>
            <w:r w:rsidRPr="00154D7A">
              <w:rPr>
                <w:lang w:val="en-US"/>
              </w:rPr>
              <w:t xml:space="preserve"> uniform(0.6, 0.4)</w:t>
            </w:r>
          </w:p>
          <w:p w14:paraId="416D9B24" w14:textId="77777777" w:rsidR="00526D94" w:rsidRPr="00154D7A" w:rsidRDefault="007A50D2" w:rsidP="00620318">
            <w:pPr>
              <w:pStyle w:val="p1"/>
              <w:numPr>
                <w:ilvl w:val="0"/>
                <w:numId w:val="236"/>
              </w:numPr>
              <w:rPr>
                <w:lang w:val="en-US"/>
              </w:rPr>
            </w:pPr>
            <w:r w:rsidRPr="00154D7A">
              <w:rPr>
                <w:lang w:val="en-US"/>
              </w:rPr>
              <w:t xml:space="preserve">reg_lambda </w:t>
            </w:r>
            <w:r w:rsidRPr="00154D7A">
              <w:rPr>
                <w:rFonts w:ascii="Cambria Math" w:hAnsi="Cambria Math" w:cs="Cambria Math"/>
                <w:lang w:val="en-US"/>
              </w:rPr>
              <w:t>∼</w:t>
            </w:r>
            <w:r w:rsidRPr="00154D7A">
              <w:rPr>
                <w:lang w:val="en-US"/>
              </w:rPr>
              <w:t xml:space="preserve"> loguniform(1e−3, 1e1)</w:t>
            </w:r>
          </w:p>
          <w:p w14:paraId="1F8DD19B" w14:textId="6A8668C1" w:rsidR="007A50D2" w:rsidRPr="00154D7A" w:rsidRDefault="007A50D2" w:rsidP="00620318">
            <w:pPr>
              <w:pStyle w:val="p1"/>
              <w:numPr>
                <w:ilvl w:val="0"/>
                <w:numId w:val="236"/>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2968E74C" w14:textId="77777777" w:rsidR="00526D94" w:rsidRPr="00154D7A" w:rsidRDefault="007A50D2" w:rsidP="00620318">
            <w:pPr>
              <w:pStyle w:val="p1"/>
              <w:numPr>
                <w:ilvl w:val="0"/>
                <w:numId w:val="236"/>
              </w:numPr>
              <w:rPr>
                <w:lang w:val="en-US"/>
              </w:rPr>
            </w:pPr>
            <w:r w:rsidRPr="00154D7A">
              <w:rPr>
                <w:lang w:val="en-US"/>
              </w:rPr>
              <w:t>n_estimators = 280</w:t>
            </w:r>
          </w:p>
          <w:p w14:paraId="43F03BF0" w14:textId="77777777" w:rsidR="00526D94" w:rsidRPr="00154D7A" w:rsidRDefault="007A50D2" w:rsidP="00620318">
            <w:pPr>
              <w:pStyle w:val="p1"/>
              <w:numPr>
                <w:ilvl w:val="0"/>
                <w:numId w:val="236"/>
              </w:numPr>
              <w:rPr>
                <w:lang w:val="en-US"/>
              </w:rPr>
            </w:pPr>
            <w:r w:rsidRPr="00154D7A">
              <w:rPr>
                <w:lang w:val="en-US"/>
              </w:rPr>
              <w:t>max_depth = 10</w:t>
            </w:r>
          </w:p>
          <w:p w14:paraId="4DDA6E46" w14:textId="77777777" w:rsidR="00526D94" w:rsidRPr="00154D7A" w:rsidRDefault="007A50D2" w:rsidP="00620318">
            <w:pPr>
              <w:pStyle w:val="p1"/>
              <w:numPr>
                <w:ilvl w:val="0"/>
                <w:numId w:val="236"/>
              </w:numPr>
              <w:rPr>
                <w:lang w:val="en-US"/>
              </w:rPr>
            </w:pPr>
            <w:r w:rsidRPr="00154D7A">
              <w:rPr>
                <w:lang w:val="en-US"/>
              </w:rPr>
              <w:t>learning_rate = 0.0196</w:t>
            </w:r>
          </w:p>
          <w:p w14:paraId="16F3AECE" w14:textId="77777777" w:rsidR="00FE6427" w:rsidRPr="00154D7A" w:rsidRDefault="007A50D2" w:rsidP="00620318">
            <w:pPr>
              <w:pStyle w:val="p1"/>
              <w:numPr>
                <w:ilvl w:val="0"/>
                <w:numId w:val="236"/>
              </w:numPr>
              <w:rPr>
                <w:lang w:val="en-US"/>
              </w:rPr>
            </w:pPr>
            <w:r w:rsidRPr="00154D7A">
              <w:rPr>
                <w:lang w:val="en-US"/>
              </w:rPr>
              <w:t>subsample = 0.9880</w:t>
            </w:r>
          </w:p>
          <w:p w14:paraId="4DAC4CCB" w14:textId="77777777" w:rsidR="00FE6427" w:rsidRPr="00154D7A" w:rsidRDefault="007A50D2" w:rsidP="00620318">
            <w:pPr>
              <w:pStyle w:val="p1"/>
              <w:numPr>
                <w:ilvl w:val="0"/>
                <w:numId w:val="236"/>
              </w:numPr>
              <w:rPr>
                <w:lang w:val="en-US"/>
              </w:rPr>
            </w:pPr>
            <w:r w:rsidRPr="00154D7A">
              <w:rPr>
                <w:lang w:val="en-US"/>
              </w:rPr>
              <w:t>colsample_bytree = 0.784</w:t>
            </w:r>
          </w:p>
          <w:p w14:paraId="2F149505" w14:textId="77777777" w:rsidR="00FE6427" w:rsidRPr="00154D7A" w:rsidRDefault="007A50D2" w:rsidP="00620318">
            <w:pPr>
              <w:pStyle w:val="p1"/>
              <w:numPr>
                <w:ilvl w:val="0"/>
                <w:numId w:val="236"/>
              </w:numPr>
              <w:rPr>
                <w:lang w:val="en-US"/>
              </w:rPr>
            </w:pPr>
            <w:r w:rsidRPr="00154D7A">
              <w:rPr>
                <w:lang w:val="en-US"/>
              </w:rPr>
              <w:t>reg_lambda = 0.0012</w:t>
            </w:r>
          </w:p>
          <w:p w14:paraId="1EAEF310" w14:textId="712B8EDC" w:rsidR="007A50D2" w:rsidRPr="00154D7A" w:rsidRDefault="007A50D2" w:rsidP="00620318">
            <w:pPr>
              <w:pStyle w:val="p1"/>
              <w:numPr>
                <w:ilvl w:val="0"/>
                <w:numId w:val="236"/>
              </w:numPr>
              <w:rPr>
                <w:lang w:val="en-US"/>
              </w:rPr>
            </w:pPr>
            <w:r w:rsidRPr="00154D7A">
              <w:rPr>
                <w:lang w:val="en-US"/>
              </w:rPr>
              <w:t>oversampling = smote</w:t>
            </w:r>
          </w:p>
        </w:tc>
        <w:tc>
          <w:tcPr>
            <w:tcW w:w="0" w:type="auto"/>
          </w:tcPr>
          <w:p w14:paraId="38AF78CA" w14:textId="5B40707F" w:rsidR="007A50D2" w:rsidRPr="00154D7A" w:rsidRDefault="007A50D2" w:rsidP="007A50D2">
            <w:pPr>
              <w:pStyle w:val="p1"/>
              <w:rPr>
                <w:lang w:val="en-US"/>
              </w:rPr>
            </w:pPr>
            <w:r w:rsidRPr="00154D7A">
              <w:rPr>
                <w:lang w:val="en-US"/>
              </w:rPr>
              <w:t>0.2878</w:t>
            </w:r>
          </w:p>
        </w:tc>
        <w:tc>
          <w:tcPr>
            <w:tcW w:w="0" w:type="auto"/>
            <w:hideMark/>
          </w:tcPr>
          <w:p w14:paraId="3EB9BE44" w14:textId="5228ACF3" w:rsidR="007A50D2" w:rsidRPr="00154D7A" w:rsidRDefault="007A50D2" w:rsidP="007A50D2">
            <w:pPr>
              <w:rPr>
                <w:sz w:val="20"/>
                <w:szCs w:val="20"/>
                <w:lang w:val="en-US"/>
              </w:rPr>
            </w:pPr>
            <w:r w:rsidRPr="00154D7A">
              <w:rPr>
                <w:lang w:val="en-US"/>
              </w:rPr>
              <w:t>1.7772</w:t>
            </w:r>
          </w:p>
        </w:tc>
      </w:tr>
      <w:tr w:rsidR="00FE6427" w:rsidRPr="00154D7A" w14:paraId="673AF05E" w14:textId="77777777" w:rsidTr="008A53A1">
        <w:tc>
          <w:tcPr>
            <w:tcW w:w="0" w:type="auto"/>
            <w:vMerge/>
          </w:tcPr>
          <w:p w14:paraId="004C5F5B" w14:textId="4016DAED" w:rsidR="007A50D2" w:rsidRPr="00154D7A" w:rsidRDefault="007A50D2" w:rsidP="007A50D2">
            <w:pPr>
              <w:pStyle w:val="p1"/>
              <w:rPr>
                <w:lang w:val="en-US"/>
              </w:rPr>
            </w:pPr>
          </w:p>
        </w:tc>
        <w:tc>
          <w:tcPr>
            <w:tcW w:w="0" w:type="auto"/>
          </w:tcPr>
          <w:p w14:paraId="0CF2CADA" w14:textId="7D7FC6EE" w:rsidR="007A50D2" w:rsidRPr="00154D7A" w:rsidRDefault="007A50D2" w:rsidP="007A50D2">
            <w:pPr>
              <w:pStyle w:val="p1"/>
              <w:rPr>
                <w:lang w:val="en-US"/>
              </w:rPr>
            </w:pPr>
            <w:r w:rsidRPr="00154D7A">
              <w:rPr>
                <w:b/>
                <w:bCs/>
                <w:lang w:val="en-US"/>
              </w:rPr>
              <w:t>Optuna Bayesian</w:t>
            </w:r>
          </w:p>
        </w:tc>
        <w:tc>
          <w:tcPr>
            <w:tcW w:w="0" w:type="auto"/>
          </w:tcPr>
          <w:p w14:paraId="377568E0" w14:textId="77777777" w:rsidR="00FE6427" w:rsidRPr="00154D7A" w:rsidRDefault="007A50D2" w:rsidP="00620318">
            <w:pPr>
              <w:pStyle w:val="p1"/>
              <w:numPr>
                <w:ilvl w:val="0"/>
                <w:numId w:val="236"/>
              </w:numPr>
              <w:rPr>
                <w:lang w:val="en-US"/>
              </w:rPr>
            </w:pPr>
            <w:r w:rsidRPr="00154D7A">
              <w:rPr>
                <w:lang w:val="en-US"/>
              </w:rPr>
              <w:t xml:space="preserve">n_estimators </w:t>
            </w:r>
            <w:r w:rsidRPr="00154D7A">
              <w:rPr>
                <w:rFonts w:ascii="Cambria Math" w:hAnsi="Cambria Math" w:cs="Cambria Math"/>
                <w:lang w:val="en-US"/>
              </w:rPr>
              <w:t>∈</w:t>
            </w:r>
            <w:r w:rsidRPr="00154D7A">
              <w:rPr>
                <w:lang w:val="en-US"/>
              </w:rPr>
              <w:t xml:space="preserve"> [250, 1000] (step 50)</w:t>
            </w:r>
          </w:p>
          <w:p w14:paraId="0EC9381E" w14:textId="77777777" w:rsidR="00FE6427" w:rsidRPr="00154D7A" w:rsidRDefault="007A50D2" w:rsidP="00620318">
            <w:pPr>
              <w:pStyle w:val="p1"/>
              <w:numPr>
                <w:ilvl w:val="0"/>
                <w:numId w:val="236"/>
              </w:numPr>
              <w:rPr>
                <w:lang w:val="en-US"/>
              </w:rPr>
            </w:pPr>
            <w:r w:rsidRPr="00154D7A">
              <w:rPr>
                <w:lang w:val="en-US"/>
              </w:rPr>
              <w:t xml:space="preserve">max_depth </w:t>
            </w:r>
            <w:r w:rsidRPr="00154D7A">
              <w:rPr>
                <w:rFonts w:ascii="Cambria Math" w:hAnsi="Cambria Math" w:cs="Cambria Math"/>
                <w:lang w:val="en-US"/>
              </w:rPr>
              <w:t>∈</w:t>
            </w:r>
            <w:r w:rsidRPr="00154D7A">
              <w:rPr>
                <w:lang w:val="en-US"/>
              </w:rPr>
              <w:t xml:space="preserve"> [3, 10]</w:t>
            </w:r>
          </w:p>
          <w:p w14:paraId="45902E34" w14:textId="77777777" w:rsidR="00FE6427" w:rsidRPr="00154D7A" w:rsidRDefault="007A50D2" w:rsidP="00620318">
            <w:pPr>
              <w:pStyle w:val="p1"/>
              <w:numPr>
                <w:ilvl w:val="0"/>
                <w:numId w:val="236"/>
              </w:numPr>
              <w:rPr>
                <w:lang w:val="en-US"/>
              </w:rPr>
            </w:pPr>
            <w:r w:rsidRPr="00154D7A">
              <w:rPr>
                <w:lang w:val="en-US"/>
              </w:rPr>
              <w:t xml:space="preserve">learning_rate </w:t>
            </w:r>
            <w:r w:rsidRPr="00154D7A">
              <w:rPr>
                <w:rFonts w:ascii="Cambria Math" w:hAnsi="Cambria Math" w:cs="Cambria Math"/>
                <w:lang w:val="en-US"/>
              </w:rPr>
              <w:t>∈</w:t>
            </w:r>
            <w:r w:rsidRPr="00154D7A">
              <w:rPr>
                <w:lang w:val="en-US"/>
              </w:rPr>
              <w:t xml:space="preserve"> [5e−3, 3e−1] (log)</w:t>
            </w:r>
          </w:p>
          <w:p w14:paraId="21D259AF" w14:textId="77777777" w:rsidR="00FE6427" w:rsidRPr="00154D7A" w:rsidRDefault="007A50D2" w:rsidP="00620318">
            <w:pPr>
              <w:pStyle w:val="p1"/>
              <w:numPr>
                <w:ilvl w:val="0"/>
                <w:numId w:val="236"/>
              </w:numPr>
              <w:rPr>
                <w:lang w:val="en-US"/>
              </w:rPr>
            </w:pPr>
            <w:r w:rsidRPr="00154D7A">
              <w:rPr>
                <w:lang w:val="en-US"/>
              </w:rPr>
              <w:t xml:space="preserve">subsample </w:t>
            </w:r>
            <w:r w:rsidRPr="00154D7A">
              <w:rPr>
                <w:rFonts w:ascii="Cambria Math" w:hAnsi="Cambria Math" w:cs="Cambria Math"/>
                <w:lang w:val="en-US"/>
              </w:rPr>
              <w:t>∈</w:t>
            </w:r>
            <w:r w:rsidRPr="00154D7A">
              <w:rPr>
                <w:lang w:val="en-US"/>
              </w:rPr>
              <w:t xml:space="preserve"> [0.6, 1.0]</w:t>
            </w:r>
          </w:p>
          <w:p w14:paraId="7BBA079E" w14:textId="77777777" w:rsidR="00FE6427" w:rsidRPr="00154D7A" w:rsidRDefault="007A50D2" w:rsidP="00620318">
            <w:pPr>
              <w:pStyle w:val="p1"/>
              <w:numPr>
                <w:ilvl w:val="0"/>
                <w:numId w:val="236"/>
              </w:numPr>
              <w:rPr>
                <w:lang w:val="en-US"/>
              </w:rPr>
            </w:pPr>
            <w:r w:rsidRPr="00154D7A">
              <w:rPr>
                <w:lang w:val="en-US"/>
              </w:rPr>
              <w:t xml:space="preserve">colsample_bytree </w:t>
            </w:r>
            <w:r w:rsidRPr="00154D7A">
              <w:rPr>
                <w:rFonts w:ascii="Cambria Math" w:hAnsi="Cambria Math" w:cs="Cambria Math"/>
                <w:lang w:val="en-US"/>
              </w:rPr>
              <w:t>∈</w:t>
            </w:r>
            <w:r w:rsidRPr="00154D7A">
              <w:rPr>
                <w:lang w:val="en-US"/>
              </w:rPr>
              <w:t xml:space="preserve"> [0.6, 1.0]</w:t>
            </w:r>
          </w:p>
          <w:p w14:paraId="02525D34" w14:textId="77777777" w:rsidR="00FE6427" w:rsidRPr="00154D7A" w:rsidRDefault="007A50D2" w:rsidP="00620318">
            <w:pPr>
              <w:pStyle w:val="p1"/>
              <w:numPr>
                <w:ilvl w:val="0"/>
                <w:numId w:val="236"/>
              </w:numPr>
              <w:rPr>
                <w:lang w:val="en-US"/>
              </w:rPr>
            </w:pPr>
            <w:r w:rsidRPr="00154D7A">
              <w:rPr>
                <w:lang w:val="en-US"/>
              </w:rPr>
              <w:t xml:space="preserve">min_child_weight </w:t>
            </w:r>
            <w:r w:rsidRPr="00154D7A">
              <w:rPr>
                <w:rFonts w:ascii="Cambria Math" w:hAnsi="Cambria Math" w:cs="Cambria Math"/>
                <w:lang w:val="en-US"/>
              </w:rPr>
              <w:t>∈</w:t>
            </w:r>
            <w:r w:rsidRPr="00154D7A">
              <w:rPr>
                <w:lang w:val="en-US"/>
              </w:rPr>
              <w:t xml:space="preserve"> [1.0, 20.0]</w:t>
            </w:r>
          </w:p>
          <w:p w14:paraId="3ED6D154" w14:textId="77777777" w:rsidR="00FE6427" w:rsidRPr="00154D7A" w:rsidRDefault="007A50D2" w:rsidP="00620318">
            <w:pPr>
              <w:pStyle w:val="p1"/>
              <w:numPr>
                <w:ilvl w:val="0"/>
                <w:numId w:val="236"/>
              </w:numPr>
              <w:rPr>
                <w:lang w:val="en-US"/>
              </w:rPr>
            </w:pPr>
            <w:r w:rsidRPr="00154D7A">
              <w:rPr>
                <w:lang w:val="en-US"/>
              </w:rPr>
              <w:t xml:space="preserve">gamma </w:t>
            </w:r>
            <w:r w:rsidRPr="00154D7A">
              <w:rPr>
                <w:rFonts w:ascii="Cambria Math" w:hAnsi="Cambria Math" w:cs="Cambria Math"/>
                <w:lang w:val="en-US"/>
              </w:rPr>
              <w:t>∈</w:t>
            </w:r>
            <w:r w:rsidRPr="00154D7A">
              <w:rPr>
                <w:lang w:val="en-US"/>
              </w:rPr>
              <w:t xml:space="preserve"> [0.0, 5.0]</w:t>
            </w:r>
          </w:p>
          <w:p w14:paraId="66488AB6" w14:textId="77777777" w:rsidR="00FE6427" w:rsidRPr="00154D7A" w:rsidRDefault="007A50D2" w:rsidP="00620318">
            <w:pPr>
              <w:pStyle w:val="p1"/>
              <w:numPr>
                <w:ilvl w:val="0"/>
                <w:numId w:val="236"/>
              </w:numPr>
              <w:rPr>
                <w:lang w:val="en-US"/>
              </w:rPr>
            </w:pPr>
            <w:r w:rsidRPr="00154D7A">
              <w:rPr>
                <w:lang w:val="en-US"/>
              </w:rPr>
              <w:t xml:space="preserve">reg_alpha </w:t>
            </w:r>
            <w:r w:rsidRPr="00154D7A">
              <w:rPr>
                <w:rFonts w:ascii="Cambria Math" w:hAnsi="Cambria Math" w:cs="Cambria Math"/>
                <w:lang w:val="en-US"/>
              </w:rPr>
              <w:t>∈</w:t>
            </w:r>
            <w:r w:rsidRPr="00154D7A">
              <w:rPr>
                <w:lang w:val="en-US"/>
              </w:rPr>
              <w:t xml:space="preserve"> [1e−6, 1.0] (log)</w:t>
            </w:r>
          </w:p>
          <w:p w14:paraId="1AD041B6" w14:textId="77777777" w:rsidR="00FE6427" w:rsidRPr="00154D7A" w:rsidRDefault="007A50D2" w:rsidP="00620318">
            <w:pPr>
              <w:pStyle w:val="p1"/>
              <w:numPr>
                <w:ilvl w:val="0"/>
                <w:numId w:val="236"/>
              </w:numPr>
              <w:rPr>
                <w:lang w:val="en-US"/>
              </w:rPr>
            </w:pPr>
            <w:r w:rsidRPr="00154D7A">
              <w:rPr>
                <w:lang w:val="en-US"/>
              </w:rPr>
              <w:lastRenderedPageBreak/>
              <w:t xml:space="preserve">reg_lambda </w:t>
            </w:r>
            <w:r w:rsidRPr="00154D7A">
              <w:rPr>
                <w:rFonts w:ascii="Cambria Math" w:hAnsi="Cambria Math" w:cs="Cambria Math"/>
                <w:lang w:val="en-US"/>
              </w:rPr>
              <w:t>∈</w:t>
            </w:r>
            <w:r w:rsidRPr="00154D7A">
              <w:rPr>
                <w:lang w:val="en-US"/>
              </w:rPr>
              <w:t xml:space="preserve"> [1e−3, 20.0] (log)</w:t>
            </w:r>
          </w:p>
          <w:p w14:paraId="658C15F1" w14:textId="77777777" w:rsidR="00FE6427" w:rsidRPr="00154D7A" w:rsidRDefault="007A50D2" w:rsidP="00620318">
            <w:pPr>
              <w:pStyle w:val="p1"/>
              <w:numPr>
                <w:ilvl w:val="0"/>
                <w:numId w:val="236"/>
              </w:numPr>
              <w:rPr>
                <w:lang w:val="en-US"/>
              </w:rPr>
            </w:pPr>
            <w:r w:rsidRPr="00154D7A">
              <w:rPr>
                <w:lang w:val="en-US"/>
              </w:rPr>
              <w:t xml:space="preserve">scale_pos_weight </w:t>
            </w:r>
            <w:r w:rsidRPr="00154D7A">
              <w:rPr>
                <w:rFonts w:ascii="Cambria Math" w:hAnsi="Cambria Math" w:cs="Cambria Math"/>
                <w:lang w:val="en-US"/>
              </w:rPr>
              <w:t>∈</w:t>
            </w:r>
            <w:r w:rsidRPr="00154D7A">
              <w:rPr>
                <w:lang w:val="en-US"/>
              </w:rPr>
              <w:t xml:space="preserve"> [0.5 × r, 2.0 × r]</w:t>
            </w:r>
          </w:p>
          <w:p w14:paraId="595CC7CA" w14:textId="1A3104A6" w:rsidR="007A50D2" w:rsidRPr="00154D7A" w:rsidRDefault="007A50D2" w:rsidP="00620318">
            <w:pPr>
              <w:pStyle w:val="p1"/>
              <w:numPr>
                <w:ilvl w:val="0"/>
                <w:numId w:val="236"/>
              </w:numPr>
              <w:rPr>
                <w:lang w:val="en-US"/>
              </w:rPr>
            </w:pPr>
            <w:r w:rsidRPr="00154D7A">
              <w:rPr>
                <w:lang w:val="en-US"/>
              </w:rPr>
              <w:t xml:space="preserve">oversampling </w:t>
            </w:r>
            <w:r w:rsidRPr="00154D7A">
              <w:rPr>
                <w:rFonts w:ascii="Cambria Math" w:hAnsi="Cambria Math" w:cs="Cambria Math"/>
                <w:lang w:val="en-US"/>
              </w:rPr>
              <w:t>∈</w:t>
            </w:r>
            <w:r w:rsidRPr="00154D7A">
              <w:rPr>
                <w:lang w:val="en-US"/>
              </w:rPr>
              <w:t xml:space="preserve"> {none, smote}</w:t>
            </w:r>
          </w:p>
        </w:tc>
        <w:tc>
          <w:tcPr>
            <w:tcW w:w="0" w:type="auto"/>
          </w:tcPr>
          <w:p w14:paraId="5ACA10FE" w14:textId="77777777" w:rsidR="00FE6427" w:rsidRPr="00154D7A" w:rsidRDefault="007A50D2" w:rsidP="00620318">
            <w:pPr>
              <w:pStyle w:val="p1"/>
              <w:numPr>
                <w:ilvl w:val="0"/>
                <w:numId w:val="236"/>
              </w:numPr>
              <w:rPr>
                <w:lang w:val="en-US"/>
              </w:rPr>
            </w:pPr>
            <w:r w:rsidRPr="00154D7A">
              <w:rPr>
                <w:lang w:val="en-US"/>
              </w:rPr>
              <w:lastRenderedPageBreak/>
              <w:t>n_estimators = 900</w:t>
            </w:r>
          </w:p>
          <w:p w14:paraId="70243F4F" w14:textId="77777777" w:rsidR="00FE6427" w:rsidRPr="00154D7A" w:rsidRDefault="007A50D2" w:rsidP="00620318">
            <w:pPr>
              <w:pStyle w:val="p1"/>
              <w:numPr>
                <w:ilvl w:val="0"/>
                <w:numId w:val="236"/>
              </w:numPr>
              <w:rPr>
                <w:lang w:val="en-US"/>
              </w:rPr>
            </w:pPr>
            <w:r w:rsidRPr="00154D7A">
              <w:rPr>
                <w:lang w:val="en-US"/>
              </w:rPr>
              <w:t>max_depth = 8</w:t>
            </w:r>
          </w:p>
          <w:p w14:paraId="17EDB9BC" w14:textId="77777777" w:rsidR="00FE6427" w:rsidRPr="00154D7A" w:rsidRDefault="007A50D2" w:rsidP="00620318">
            <w:pPr>
              <w:pStyle w:val="p1"/>
              <w:numPr>
                <w:ilvl w:val="0"/>
                <w:numId w:val="236"/>
              </w:numPr>
              <w:rPr>
                <w:lang w:val="en-US"/>
              </w:rPr>
            </w:pPr>
            <w:r w:rsidRPr="00154D7A">
              <w:rPr>
                <w:lang w:val="en-US"/>
              </w:rPr>
              <w:t>learning_rate = 0.1112</w:t>
            </w:r>
          </w:p>
          <w:p w14:paraId="6E1ED4D1" w14:textId="77777777" w:rsidR="00FE6427" w:rsidRPr="00154D7A" w:rsidRDefault="007A50D2" w:rsidP="00620318">
            <w:pPr>
              <w:pStyle w:val="p1"/>
              <w:numPr>
                <w:ilvl w:val="0"/>
                <w:numId w:val="236"/>
              </w:numPr>
              <w:rPr>
                <w:lang w:val="en-US"/>
              </w:rPr>
            </w:pPr>
            <w:r w:rsidRPr="00154D7A">
              <w:rPr>
                <w:lang w:val="en-US"/>
              </w:rPr>
              <w:t>subsample = 0.952</w:t>
            </w:r>
          </w:p>
          <w:p w14:paraId="653A7673" w14:textId="77777777" w:rsidR="00FE6427" w:rsidRPr="00154D7A" w:rsidRDefault="007A50D2" w:rsidP="00620318">
            <w:pPr>
              <w:pStyle w:val="p1"/>
              <w:numPr>
                <w:ilvl w:val="0"/>
                <w:numId w:val="236"/>
              </w:numPr>
              <w:rPr>
                <w:lang w:val="en-US"/>
              </w:rPr>
            </w:pPr>
            <w:r w:rsidRPr="00154D7A">
              <w:rPr>
                <w:lang w:val="en-US"/>
              </w:rPr>
              <w:t>colsample_bytree = 0.620</w:t>
            </w:r>
          </w:p>
          <w:p w14:paraId="1E07E622" w14:textId="77777777" w:rsidR="00FE6427" w:rsidRPr="00154D7A" w:rsidRDefault="007A50D2" w:rsidP="00620318">
            <w:pPr>
              <w:pStyle w:val="p1"/>
              <w:numPr>
                <w:ilvl w:val="0"/>
                <w:numId w:val="236"/>
              </w:numPr>
              <w:rPr>
                <w:lang w:val="en-US"/>
              </w:rPr>
            </w:pPr>
            <w:r w:rsidRPr="00154D7A">
              <w:rPr>
                <w:lang w:val="en-US"/>
              </w:rPr>
              <w:t>min_child_weight = 6.03</w:t>
            </w:r>
          </w:p>
          <w:p w14:paraId="566B5E8B" w14:textId="77777777" w:rsidR="00FE6427" w:rsidRPr="00154D7A" w:rsidRDefault="007A50D2" w:rsidP="00620318">
            <w:pPr>
              <w:pStyle w:val="p1"/>
              <w:numPr>
                <w:ilvl w:val="0"/>
                <w:numId w:val="236"/>
              </w:numPr>
              <w:rPr>
                <w:lang w:val="en-US"/>
              </w:rPr>
            </w:pPr>
            <w:r w:rsidRPr="00154D7A">
              <w:rPr>
                <w:lang w:val="en-US"/>
              </w:rPr>
              <w:t>gamma = 3.49</w:t>
            </w:r>
          </w:p>
          <w:p w14:paraId="66E4767E" w14:textId="77777777" w:rsidR="00FE6427" w:rsidRPr="00154D7A" w:rsidRDefault="007A50D2" w:rsidP="00620318">
            <w:pPr>
              <w:pStyle w:val="p1"/>
              <w:numPr>
                <w:ilvl w:val="0"/>
                <w:numId w:val="236"/>
              </w:numPr>
              <w:rPr>
                <w:lang w:val="en-US"/>
              </w:rPr>
            </w:pPr>
            <w:r w:rsidRPr="00154D7A">
              <w:rPr>
                <w:lang w:val="en-US"/>
              </w:rPr>
              <w:t>reg_alpha = 0.267</w:t>
            </w:r>
          </w:p>
          <w:p w14:paraId="1DC12B70" w14:textId="77777777" w:rsidR="00FE6427" w:rsidRPr="00154D7A" w:rsidRDefault="007A50D2" w:rsidP="00620318">
            <w:pPr>
              <w:pStyle w:val="p1"/>
              <w:numPr>
                <w:ilvl w:val="0"/>
                <w:numId w:val="236"/>
              </w:numPr>
              <w:rPr>
                <w:lang w:val="en-US"/>
              </w:rPr>
            </w:pPr>
            <w:r w:rsidRPr="00154D7A">
              <w:rPr>
                <w:lang w:val="en-US"/>
              </w:rPr>
              <w:t>reg_lambda = 0.092</w:t>
            </w:r>
          </w:p>
          <w:p w14:paraId="68B009BF" w14:textId="77777777" w:rsidR="00FE6427" w:rsidRPr="00154D7A" w:rsidRDefault="007A50D2" w:rsidP="00620318">
            <w:pPr>
              <w:pStyle w:val="p1"/>
              <w:numPr>
                <w:ilvl w:val="0"/>
                <w:numId w:val="236"/>
              </w:numPr>
              <w:rPr>
                <w:lang w:val="en-US"/>
              </w:rPr>
            </w:pPr>
            <w:r w:rsidRPr="00154D7A">
              <w:rPr>
                <w:lang w:val="en-US"/>
              </w:rPr>
              <w:t>scale_pos_weight = 3.14</w:t>
            </w:r>
          </w:p>
          <w:p w14:paraId="57697A3F" w14:textId="0F9F2DE3" w:rsidR="007A50D2" w:rsidRPr="00154D7A" w:rsidRDefault="007A50D2" w:rsidP="00620318">
            <w:pPr>
              <w:pStyle w:val="p1"/>
              <w:numPr>
                <w:ilvl w:val="0"/>
                <w:numId w:val="236"/>
              </w:numPr>
              <w:rPr>
                <w:lang w:val="en-US"/>
              </w:rPr>
            </w:pPr>
            <w:r w:rsidRPr="00154D7A">
              <w:rPr>
                <w:lang w:val="en-US"/>
              </w:rPr>
              <w:lastRenderedPageBreak/>
              <w:t>oversampling = none</w:t>
            </w:r>
          </w:p>
        </w:tc>
        <w:tc>
          <w:tcPr>
            <w:tcW w:w="0" w:type="auto"/>
          </w:tcPr>
          <w:p w14:paraId="0483A6B2" w14:textId="04A0CE83" w:rsidR="007A50D2" w:rsidRPr="00154D7A" w:rsidRDefault="007A50D2" w:rsidP="007A50D2">
            <w:pPr>
              <w:pStyle w:val="p1"/>
              <w:rPr>
                <w:lang w:val="en-US"/>
              </w:rPr>
            </w:pPr>
            <w:r w:rsidRPr="00154D7A">
              <w:rPr>
                <w:lang w:val="en-US"/>
              </w:rPr>
              <w:lastRenderedPageBreak/>
              <w:t>0.3654</w:t>
            </w:r>
          </w:p>
        </w:tc>
        <w:tc>
          <w:tcPr>
            <w:tcW w:w="0" w:type="auto"/>
            <w:hideMark/>
          </w:tcPr>
          <w:p w14:paraId="499EAC0B" w14:textId="281F31A9" w:rsidR="007A50D2" w:rsidRPr="00154D7A" w:rsidRDefault="007A50D2" w:rsidP="007A50D2">
            <w:pPr>
              <w:rPr>
                <w:sz w:val="20"/>
                <w:szCs w:val="20"/>
                <w:lang w:val="en-US"/>
              </w:rPr>
            </w:pPr>
            <w:r w:rsidRPr="00154D7A">
              <w:rPr>
                <w:lang w:val="en-US"/>
              </w:rPr>
              <w:t>0.2543</w:t>
            </w:r>
          </w:p>
        </w:tc>
      </w:tr>
    </w:tbl>
    <w:p w14:paraId="038BFB2E" w14:textId="77777777" w:rsidR="00C50CA9" w:rsidRPr="00154D7A" w:rsidRDefault="00C50CA9" w:rsidP="00C50CA9">
      <w:pPr>
        <w:rPr>
          <w:lang w:val="en-US"/>
        </w:rPr>
      </w:pPr>
    </w:p>
    <w:p w14:paraId="42F3E8EF" w14:textId="77777777" w:rsidR="00292862" w:rsidRPr="00154D7A" w:rsidRDefault="00292862" w:rsidP="00292862">
      <w:pPr>
        <w:pStyle w:val="Heading3"/>
        <w:rPr>
          <w:rFonts w:ascii="Times New Roman" w:hAnsi="Times New Roman" w:cs="Times New Roman"/>
          <w:sz w:val="27"/>
          <w:szCs w:val="27"/>
          <w:lang w:val="en-US"/>
        </w:rPr>
      </w:pPr>
      <w:r w:rsidRPr="00154D7A">
        <w:rPr>
          <w:rFonts w:ascii="Times New Roman" w:hAnsi="Times New Roman" w:cs="Times New Roman"/>
          <w:lang w:val="en-US"/>
        </w:rPr>
        <w:t>Interpretation</w:t>
      </w:r>
    </w:p>
    <w:p w14:paraId="223BEC99" w14:textId="77777777" w:rsidR="00292862" w:rsidRPr="00154D7A" w:rsidRDefault="00292862" w:rsidP="009A0BC2">
      <w:pPr>
        <w:pStyle w:val="p1"/>
        <w:numPr>
          <w:ilvl w:val="0"/>
          <w:numId w:val="167"/>
        </w:numPr>
        <w:jc w:val="both"/>
        <w:rPr>
          <w:lang w:val="en-US"/>
        </w:rPr>
      </w:pPr>
      <w:r w:rsidRPr="00154D7A">
        <w:rPr>
          <w:lang w:val="en-US"/>
        </w:rPr>
        <w:t xml:space="preserve">Each </w:t>
      </w:r>
      <w:r w:rsidRPr="00154D7A">
        <w:rPr>
          <w:rStyle w:val="s1"/>
          <w:b/>
          <w:bCs/>
          <w:lang w:val="en-US"/>
        </w:rPr>
        <w:t>Grid Search</w:t>
      </w:r>
      <w:r w:rsidRPr="00154D7A">
        <w:rPr>
          <w:lang w:val="en-US"/>
        </w:rPr>
        <w:t xml:space="preserve"> used predefined discrete parameter grids to establish reproducible baselines.</w:t>
      </w:r>
    </w:p>
    <w:p w14:paraId="6FF05FE7" w14:textId="77777777" w:rsidR="00292862" w:rsidRPr="00154D7A" w:rsidRDefault="00292862" w:rsidP="009A0BC2">
      <w:pPr>
        <w:pStyle w:val="p1"/>
        <w:numPr>
          <w:ilvl w:val="0"/>
          <w:numId w:val="167"/>
        </w:numPr>
        <w:jc w:val="both"/>
        <w:rPr>
          <w:lang w:val="en-US"/>
        </w:rPr>
      </w:pPr>
      <w:r w:rsidRPr="00154D7A">
        <w:rPr>
          <w:rStyle w:val="s1"/>
          <w:b/>
          <w:bCs/>
          <w:lang w:val="en-US"/>
        </w:rPr>
        <w:t>Random Search</w:t>
      </w:r>
      <w:r w:rsidRPr="00154D7A">
        <w:rPr>
          <w:lang w:val="en-US"/>
        </w:rPr>
        <w:t xml:space="preserve"> improved exploration efficiency, identifying near-optimal regions more quickly.</w:t>
      </w:r>
    </w:p>
    <w:p w14:paraId="739C1534" w14:textId="77777777" w:rsidR="00292862" w:rsidRPr="00154D7A" w:rsidRDefault="00292862" w:rsidP="009A0BC2">
      <w:pPr>
        <w:pStyle w:val="p1"/>
        <w:numPr>
          <w:ilvl w:val="0"/>
          <w:numId w:val="167"/>
        </w:numPr>
        <w:jc w:val="both"/>
        <w:rPr>
          <w:lang w:val="en-US"/>
        </w:rPr>
      </w:pPr>
      <w:r w:rsidRPr="00154D7A">
        <w:rPr>
          <w:rStyle w:val="s1"/>
          <w:b/>
          <w:bCs/>
          <w:lang w:val="en-US"/>
        </w:rPr>
        <w:t>Optuna Bayesian Optimization</w:t>
      </w:r>
      <w:r w:rsidRPr="00154D7A">
        <w:rPr>
          <w:lang w:val="en-US"/>
        </w:rPr>
        <w:t xml:space="preserve"> delivered the highest F1 improvements overall, particularly for </w:t>
      </w:r>
      <w:r w:rsidRPr="00154D7A">
        <w:rPr>
          <w:rStyle w:val="s1"/>
          <w:b/>
          <w:bCs/>
          <w:lang w:val="en-US"/>
        </w:rPr>
        <w:t>Logistic Regression</w:t>
      </w:r>
      <w:r w:rsidRPr="00154D7A">
        <w:rPr>
          <w:lang w:val="en-US"/>
        </w:rPr>
        <w:t xml:space="preserve"> and </w:t>
      </w:r>
      <w:r w:rsidRPr="00154D7A">
        <w:rPr>
          <w:rStyle w:val="s1"/>
          <w:b/>
          <w:bCs/>
          <w:lang w:val="en-US"/>
        </w:rPr>
        <w:t>XGBoost</w:t>
      </w:r>
      <w:r w:rsidRPr="00154D7A">
        <w:rPr>
          <w:lang w:val="en-US"/>
        </w:rPr>
        <w:t>, by adaptively concentrating search effort in high-performance parameter subspaces.</w:t>
      </w:r>
    </w:p>
    <w:p w14:paraId="2CC9248C" w14:textId="26258204" w:rsidR="00FD2AD7" w:rsidRPr="00154D7A" w:rsidRDefault="00292862" w:rsidP="009A0BC2">
      <w:pPr>
        <w:pStyle w:val="p1"/>
        <w:numPr>
          <w:ilvl w:val="0"/>
          <w:numId w:val="167"/>
        </w:numPr>
        <w:jc w:val="both"/>
        <w:rPr>
          <w:lang w:val="en-US"/>
        </w:rPr>
      </w:pPr>
      <w:r w:rsidRPr="00154D7A">
        <w:rPr>
          <w:lang w:val="en-US"/>
        </w:rPr>
        <w:t xml:space="preserve">Training times correspond to </w:t>
      </w:r>
      <w:r w:rsidR="004A22FC" w:rsidRPr="00154D7A">
        <w:rPr>
          <w:lang w:val="en-US"/>
        </w:rPr>
        <w:t xml:space="preserve">the </w:t>
      </w:r>
      <w:r w:rsidRPr="00154D7A">
        <w:rPr>
          <w:lang w:val="en-US"/>
        </w:rPr>
        <w:t xml:space="preserve">mean execution over </w:t>
      </w:r>
      <w:r w:rsidR="004A22FC" w:rsidRPr="00154D7A">
        <w:rPr>
          <w:lang w:val="en-US"/>
        </w:rPr>
        <w:t xml:space="preserve">a </w:t>
      </w:r>
      <w:r w:rsidRPr="00154D7A">
        <w:rPr>
          <w:lang w:val="en-US"/>
        </w:rPr>
        <w:t>5-fold CV.</w:t>
      </w:r>
    </w:p>
    <w:p w14:paraId="03DF27D2" w14:textId="19C1B4BB" w:rsidR="0019157D" w:rsidRPr="00154D7A" w:rsidRDefault="0019157D" w:rsidP="00CE0ED1">
      <w:pPr>
        <w:pStyle w:val="Heading2"/>
        <w:numPr>
          <w:ilvl w:val="1"/>
          <w:numId w:val="222"/>
        </w:numPr>
        <w:jc w:val="both"/>
        <w:rPr>
          <w:rFonts w:ascii="Times New Roman" w:hAnsi="Times New Roman" w:cs="Times New Roman"/>
          <w:b w:val="0"/>
          <w:bCs w:val="0"/>
          <w:lang w:val="en-US"/>
        </w:rPr>
      </w:pPr>
      <w:bookmarkStart w:id="78" w:name="_Toc215322076"/>
      <w:r w:rsidRPr="00154D7A">
        <w:rPr>
          <w:rFonts w:ascii="Times New Roman" w:hAnsi="Times New Roman" w:cs="Times New Roman"/>
          <w:b w:val="0"/>
          <w:bCs w:val="0"/>
          <w:lang w:val="en-US"/>
        </w:rPr>
        <w:t xml:space="preserve">Evaluation </w:t>
      </w:r>
      <w:r w:rsidR="001A5532" w:rsidRPr="00154D7A">
        <w:rPr>
          <w:rFonts w:ascii="Times New Roman" w:hAnsi="Times New Roman" w:cs="Times New Roman"/>
          <w:b w:val="0"/>
          <w:bCs w:val="0"/>
          <w:lang w:val="en-US"/>
        </w:rPr>
        <w:t>Metrics Analysis</w:t>
      </w:r>
      <w:bookmarkEnd w:id="78"/>
    </w:p>
    <w:p w14:paraId="2D0FB8CE" w14:textId="3E1BC6DF" w:rsidR="003B5182" w:rsidRPr="00154D7A" w:rsidRDefault="003B5182" w:rsidP="009A0BC2">
      <w:pPr>
        <w:pStyle w:val="p1"/>
        <w:jc w:val="both"/>
        <w:rPr>
          <w:lang w:val="en-US"/>
        </w:rPr>
      </w:pPr>
      <w:r w:rsidRPr="00154D7A">
        <w:rPr>
          <w:lang w:val="en-US"/>
        </w:rPr>
        <w:t xml:space="preserve">To provide a unified view of model performance, </w:t>
      </w:r>
      <w:r w:rsidR="004A22FC" w:rsidRPr="00154D7A">
        <w:rPr>
          <w:lang w:val="en-US"/>
        </w:rPr>
        <w:t xml:space="preserve">the </w:t>
      </w:r>
      <w:r w:rsidR="00BE441F" w:rsidRPr="00154D7A">
        <w:rPr>
          <w:lang w:val="en-US"/>
        </w:rPr>
        <w:t>t</w:t>
      </w:r>
      <w:r w:rsidRPr="00154D7A">
        <w:rPr>
          <w:lang w:val="en-US"/>
        </w:rPr>
        <w:t xml:space="preserve">able </w:t>
      </w:r>
      <w:r w:rsidR="00430B8A" w:rsidRPr="00154D7A">
        <w:rPr>
          <w:lang w:val="en-US"/>
        </w:rPr>
        <w:t>below</w:t>
      </w:r>
      <w:r w:rsidRPr="00154D7A">
        <w:rPr>
          <w:lang w:val="en-US"/>
        </w:rPr>
        <w:t xml:space="preserve"> consolidates </w:t>
      </w:r>
      <w:r w:rsidRPr="00154D7A">
        <w:rPr>
          <w:rStyle w:val="s1"/>
          <w:lang w:val="en-US"/>
        </w:rPr>
        <w:t>all tuned ML configurations (Grid, Random, Optuna)</w:t>
      </w:r>
      <w:r w:rsidRPr="00154D7A">
        <w:rPr>
          <w:lang w:val="en-US"/>
        </w:rPr>
        <w:t xml:space="preserve"> together with the </w:t>
      </w:r>
      <w:r w:rsidRPr="00154D7A">
        <w:rPr>
          <w:rStyle w:val="s1"/>
          <w:lang w:val="en-US"/>
        </w:rPr>
        <w:t>two deep-learning models (ANN, DNN)</w:t>
      </w:r>
      <w:r w:rsidRPr="00154D7A">
        <w:rPr>
          <w:lang w:val="en-US"/>
        </w:rPr>
        <w:t xml:space="preserve">. The table reports the </w:t>
      </w:r>
      <w:r w:rsidR="00AF2E97" w:rsidRPr="00154D7A">
        <w:rPr>
          <w:lang w:val="en-US"/>
        </w:rPr>
        <w:t>six</w:t>
      </w:r>
      <w:r w:rsidRPr="00154D7A">
        <w:rPr>
          <w:lang w:val="en-US"/>
        </w:rPr>
        <w:t xml:space="preserve"> evaluation metrics defined </w:t>
      </w:r>
      <w:r w:rsidR="00A80B0F" w:rsidRPr="00154D7A">
        <w:rPr>
          <w:lang w:val="en-US"/>
        </w:rPr>
        <w:t>above;</w:t>
      </w:r>
      <w:r w:rsidR="005D3AF3" w:rsidRPr="00154D7A">
        <w:rPr>
          <w:lang w:val="en-US"/>
        </w:rPr>
        <w:t xml:space="preserve"> the bold and italic cells highlight the model</w:t>
      </w:r>
      <w:r w:rsidR="002225EF" w:rsidRPr="00154D7A">
        <w:rPr>
          <w:lang w:val="en-US"/>
        </w:rPr>
        <w:t>’s</w:t>
      </w:r>
      <w:r w:rsidR="005D3AF3" w:rsidRPr="00154D7A">
        <w:rPr>
          <w:lang w:val="en-US"/>
        </w:rPr>
        <w:t xml:space="preserve"> win </w:t>
      </w:r>
      <w:r w:rsidR="002225EF" w:rsidRPr="00154D7A">
        <w:rPr>
          <w:lang w:val="en-US"/>
        </w:rPr>
        <w:t>for</w:t>
      </w:r>
      <w:r w:rsidR="005D3AF3" w:rsidRPr="00154D7A">
        <w:rPr>
          <w:lang w:val="en-US"/>
        </w:rPr>
        <w:t xml:space="preserve"> e</w:t>
      </w:r>
      <w:r w:rsidR="002225EF" w:rsidRPr="00154D7A">
        <w:rPr>
          <w:lang w:val="en-US"/>
        </w:rPr>
        <w:t>ach</w:t>
      </w:r>
      <w:r w:rsidR="005D3AF3" w:rsidRPr="00154D7A">
        <w:rPr>
          <w:lang w:val="en-US"/>
        </w:rPr>
        <w:t xml:space="preserve"> metric.</w:t>
      </w:r>
      <w:r w:rsidRPr="00154D7A">
        <w:rPr>
          <w:lang w:val="en-US"/>
        </w:rPr>
        <w:t xml:space="preserve"> </w:t>
      </w:r>
    </w:p>
    <w:p w14:paraId="774B8891" w14:textId="3F6EDA0C" w:rsidR="00D250C8" w:rsidRPr="00154D7A" w:rsidRDefault="00D250C8" w:rsidP="00D250C8">
      <w:pPr>
        <w:pStyle w:val="Caption"/>
        <w:keepNext/>
        <w:jc w:val="center"/>
        <w:rPr>
          <w:sz w:val="21"/>
          <w:szCs w:val="21"/>
          <w:lang w:val="en-US"/>
        </w:rPr>
      </w:pPr>
      <w:bookmarkStart w:id="79" w:name="_Toc215179900"/>
      <w:r w:rsidRPr="00154D7A">
        <w:rPr>
          <w:sz w:val="21"/>
          <w:szCs w:val="21"/>
          <w:lang w:val="en-US"/>
        </w:rPr>
        <w:t xml:space="preserve">Table </w:t>
      </w:r>
      <w:r w:rsidRPr="00154D7A">
        <w:rPr>
          <w:sz w:val="21"/>
          <w:szCs w:val="21"/>
          <w:lang w:val="en-US"/>
        </w:rPr>
        <w:fldChar w:fldCharType="begin"/>
      </w:r>
      <w:r w:rsidRPr="00154D7A">
        <w:rPr>
          <w:sz w:val="21"/>
          <w:szCs w:val="21"/>
          <w:lang w:val="en-US"/>
        </w:rPr>
        <w:instrText xml:space="preserve"> SEQ Table \* ARABIC </w:instrText>
      </w:r>
      <w:r w:rsidRPr="00154D7A">
        <w:rPr>
          <w:sz w:val="21"/>
          <w:szCs w:val="21"/>
          <w:lang w:val="en-US"/>
        </w:rPr>
        <w:fldChar w:fldCharType="separate"/>
      </w:r>
      <w:r w:rsidR="00CA4744" w:rsidRPr="00154D7A">
        <w:rPr>
          <w:noProof/>
          <w:sz w:val="21"/>
          <w:szCs w:val="21"/>
          <w:lang w:val="en-US"/>
        </w:rPr>
        <w:t>21</w:t>
      </w:r>
      <w:r w:rsidRPr="00154D7A">
        <w:rPr>
          <w:sz w:val="21"/>
          <w:szCs w:val="21"/>
          <w:lang w:val="en-US"/>
        </w:rPr>
        <w:fldChar w:fldCharType="end"/>
      </w:r>
      <w:r w:rsidRPr="00154D7A">
        <w:rPr>
          <w:sz w:val="21"/>
          <w:szCs w:val="21"/>
          <w:lang w:val="en-US"/>
        </w:rPr>
        <w:t>: Baseline vs tuned performance (rows: model × method; columns: metrics including time)</w:t>
      </w:r>
      <w:bookmarkEnd w:id="79"/>
    </w:p>
    <w:tbl>
      <w:tblPr>
        <w:tblStyle w:val="TableGrid"/>
        <w:tblW w:w="0" w:type="auto"/>
        <w:tblLook w:val="04A0" w:firstRow="1" w:lastRow="0" w:firstColumn="1" w:lastColumn="0" w:noHBand="0" w:noVBand="1"/>
      </w:tblPr>
      <w:tblGrid>
        <w:gridCol w:w="1225"/>
        <w:gridCol w:w="1246"/>
        <w:gridCol w:w="1189"/>
        <w:gridCol w:w="1163"/>
        <w:gridCol w:w="895"/>
        <w:gridCol w:w="876"/>
        <w:gridCol w:w="916"/>
        <w:gridCol w:w="946"/>
        <w:gridCol w:w="940"/>
      </w:tblGrid>
      <w:tr w:rsidR="00816A23" w:rsidRPr="00154D7A" w14:paraId="58D3C9FB" w14:textId="77777777" w:rsidTr="008A53A1">
        <w:tc>
          <w:tcPr>
            <w:tcW w:w="1226" w:type="dxa"/>
            <w:hideMark/>
          </w:tcPr>
          <w:p w14:paraId="4FC4F147" w14:textId="77777777" w:rsidR="0090503B" w:rsidRPr="00154D7A" w:rsidRDefault="0090503B">
            <w:pPr>
              <w:pStyle w:val="p1"/>
              <w:jc w:val="center"/>
              <w:rPr>
                <w:b/>
                <w:bCs/>
                <w:lang w:val="en-US"/>
              </w:rPr>
            </w:pPr>
            <w:r w:rsidRPr="00154D7A">
              <w:rPr>
                <w:b/>
                <w:bCs/>
                <w:lang w:val="en-US"/>
              </w:rPr>
              <w:t>Model</w:t>
            </w:r>
          </w:p>
        </w:tc>
        <w:tc>
          <w:tcPr>
            <w:tcW w:w="1246" w:type="dxa"/>
            <w:hideMark/>
          </w:tcPr>
          <w:p w14:paraId="516915DF" w14:textId="77777777" w:rsidR="0090503B" w:rsidRPr="00154D7A" w:rsidRDefault="0090503B">
            <w:pPr>
              <w:pStyle w:val="p1"/>
              <w:jc w:val="center"/>
              <w:rPr>
                <w:b/>
                <w:bCs/>
                <w:lang w:val="en-US"/>
              </w:rPr>
            </w:pPr>
            <w:r w:rsidRPr="00154D7A">
              <w:rPr>
                <w:b/>
                <w:bCs/>
                <w:lang w:val="en-US"/>
              </w:rPr>
              <w:t>Method</w:t>
            </w:r>
          </w:p>
        </w:tc>
        <w:tc>
          <w:tcPr>
            <w:tcW w:w="1104" w:type="dxa"/>
            <w:hideMark/>
          </w:tcPr>
          <w:p w14:paraId="4778E720" w14:textId="77777777" w:rsidR="0090503B" w:rsidRPr="00154D7A" w:rsidRDefault="0090503B">
            <w:pPr>
              <w:pStyle w:val="p1"/>
              <w:jc w:val="center"/>
              <w:rPr>
                <w:b/>
                <w:bCs/>
                <w:lang w:val="en-US"/>
              </w:rPr>
            </w:pPr>
            <w:r w:rsidRPr="00154D7A">
              <w:rPr>
                <w:b/>
                <w:bCs/>
                <w:lang w:val="en-US"/>
              </w:rPr>
              <w:t>Accuracy</w:t>
            </w:r>
          </w:p>
        </w:tc>
        <w:tc>
          <w:tcPr>
            <w:tcW w:w="997" w:type="dxa"/>
            <w:hideMark/>
          </w:tcPr>
          <w:p w14:paraId="04478BAC" w14:textId="77777777" w:rsidR="0090503B" w:rsidRPr="00154D7A" w:rsidRDefault="0090503B">
            <w:pPr>
              <w:pStyle w:val="p1"/>
              <w:jc w:val="center"/>
              <w:rPr>
                <w:b/>
                <w:bCs/>
                <w:lang w:val="en-US"/>
              </w:rPr>
            </w:pPr>
            <w:r w:rsidRPr="00154D7A">
              <w:rPr>
                <w:b/>
                <w:bCs/>
                <w:lang w:val="en-US"/>
              </w:rPr>
              <w:t>Precision</w:t>
            </w:r>
          </w:p>
        </w:tc>
        <w:tc>
          <w:tcPr>
            <w:tcW w:w="895" w:type="dxa"/>
            <w:hideMark/>
          </w:tcPr>
          <w:p w14:paraId="47C5FF2E" w14:textId="77777777" w:rsidR="0090503B" w:rsidRPr="00154D7A" w:rsidRDefault="0090503B">
            <w:pPr>
              <w:pStyle w:val="p1"/>
              <w:jc w:val="center"/>
              <w:rPr>
                <w:b/>
                <w:bCs/>
                <w:lang w:val="en-US"/>
              </w:rPr>
            </w:pPr>
            <w:r w:rsidRPr="00154D7A">
              <w:rPr>
                <w:b/>
                <w:bCs/>
                <w:lang w:val="en-US"/>
              </w:rPr>
              <w:t>Recall</w:t>
            </w:r>
          </w:p>
        </w:tc>
        <w:tc>
          <w:tcPr>
            <w:tcW w:w="0" w:type="auto"/>
            <w:hideMark/>
          </w:tcPr>
          <w:p w14:paraId="11DB5C4F" w14:textId="77777777" w:rsidR="0090503B" w:rsidRPr="00154D7A" w:rsidRDefault="0090503B">
            <w:pPr>
              <w:pStyle w:val="p1"/>
              <w:jc w:val="center"/>
              <w:rPr>
                <w:b/>
                <w:bCs/>
                <w:lang w:val="en-US"/>
              </w:rPr>
            </w:pPr>
            <w:r w:rsidRPr="00154D7A">
              <w:rPr>
                <w:b/>
                <w:bCs/>
                <w:lang w:val="en-US"/>
              </w:rPr>
              <w:t>F1</w:t>
            </w:r>
          </w:p>
        </w:tc>
        <w:tc>
          <w:tcPr>
            <w:tcW w:w="0" w:type="auto"/>
            <w:hideMark/>
          </w:tcPr>
          <w:p w14:paraId="2770F8F3" w14:textId="77777777" w:rsidR="0090503B" w:rsidRPr="00154D7A" w:rsidRDefault="0090503B">
            <w:pPr>
              <w:pStyle w:val="p1"/>
              <w:jc w:val="center"/>
              <w:rPr>
                <w:b/>
                <w:bCs/>
                <w:lang w:val="en-US"/>
              </w:rPr>
            </w:pPr>
            <w:r w:rsidRPr="00154D7A">
              <w:rPr>
                <w:b/>
                <w:bCs/>
                <w:lang w:val="en-US"/>
              </w:rPr>
              <w:t>ROC-AUC</w:t>
            </w:r>
          </w:p>
        </w:tc>
        <w:tc>
          <w:tcPr>
            <w:tcW w:w="0" w:type="auto"/>
            <w:hideMark/>
          </w:tcPr>
          <w:p w14:paraId="340B493C" w14:textId="77777777" w:rsidR="0090503B" w:rsidRPr="00154D7A" w:rsidRDefault="0090503B">
            <w:pPr>
              <w:pStyle w:val="p1"/>
              <w:jc w:val="center"/>
              <w:rPr>
                <w:b/>
                <w:bCs/>
                <w:lang w:val="en-US"/>
              </w:rPr>
            </w:pPr>
            <w:r w:rsidRPr="00154D7A">
              <w:rPr>
                <w:b/>
                <w:bCs/>
                <w:lang w:val="en-US"/>
              </w:rPr>
              <w:t>Train Time (s)</w:t>
            </w:r>
          </w:p>
        </w:tc>
        <w:tc>
          <w:tcPr>
            <w:tcW w:w="0" w:type="auto"/>
            <w:hideMark/>
          </w:tcPr>
          <w:p w14:paraId="30055D29" w14:textId="77777777" w:rsidR="0090503B" w:rsidRPr="00154D7A" w:rsidRDefault="0090503B">
            <w:pPr>
              <w:pStyle w:val="p1"/>
              <w:jc w:val="center"/>
              <w:rPr>
                <w:b/>
                <w:bCs/>
                <w:lang w:val="en-US"/>
              </w:rPr>
            </w:pPr>
            <w:r w:rsidRPr="00154D7A">
              <w:rPr>
                <w:b/>
                <w:bCs/>
                <w:lang w:val="en-US"/>
              </w:rPr>
              <w:t>Infer Time (s)</w:t>
            </w:r>
          </w:p>
        </w:tc>
      </w:tr>
      <w:tr w:rsidR="00816A23" w:rsidRPr="00154D7A" w14:paraId="65BC1921" w14:textId="77777777" w:rsidTr="008A53A1">
        <w:tc>
          <w:tcPr>
            <w:tcW w:w="1226" w:type="dxa"/>
            <w:vMerge w:val="restart"/>
            <w:hideMark/>
          </w:tcPr>
          <w:p w14:paraId="4FF88517" w14:textId="27162AEA" w:rsidR="00816A23" w:rsidRPr="00154D7A" w:rsidRDefault="00816A23">
            <w:pPr>
              <w:pStyle w:val="p1"/>
              <w:rPr>
                <w:lang w:val="en-US"/>
              </w:rPr>
            </w:pPr>
            <w:r w:rsidRPr="00154D7A">
              <w:rPr>
                <w:b/>
                <w:bCs/>
                <w:lang w:val="en-US"/>
              </w:rPr>
              <w:t>Log Reg</w:t>
            </w:r>
          </w:p>
        </w:tc>
        <w:tc>
          <w:tcPr>
            <w:tcW w:w="1246" w:type="dxa"/>
            <w:hideMark/>
          </w:tcPr>
          <w:p w14:paraId="0C169435" w14:textId="77777777" w:rsidR="00816A23" w:rsidRPr="00154D7A" w:rsidRDefault="00816A23">
            <w:pPr>
              <w:pStyle w:val="p1"/>
              <w:rPr>
                <w:lang w:val="en-US"/>
              </w:rPr>
            </w:pPr>
            <w:r w:rsidRPr="00154D7A">
              <w:rPr>
                <w:lang w:val="en-US"/>
              </w:rPr>
              <w:t>Baseline</w:t>
            </w:r>
          </w:p>
        </w:tc>
        <w:tc>
          <w:tcPr>
            <w:tcW w:w="1104" w:type="dxa"/>
            <w:hideMark/>
          </w:tcPr>
          <w:p w14:paraId="5940685B" w14:textId="77777777" w:rsidR="00816A23" w:rsidRPr="00154D7A" w:rsidRDefault="00816A23">
            <w:pPr>
              <w:pStyle w:val="p1"/>
              <w:rPr>
                <w:lang w:val="en-US"/>
              </w:rPr>
            </w:pPr>
            <w:r w:rsidRPr="00154D7A">
              <w:rPr>
                <w:lang w:val="en-US"/>
              </w:rPr>
              <w:t>0.6703</w:t>
            </w:r>
          </w:p>
        </w:tc>
        <w:tc>
          <w:tcPr>
            <w:tcW w:w="997" w:type="dxa"/>
            <w:hideMark/>
          </w:tcPr>
          <w:p w14:paraId="16F04041" w14:textId="77777777" w:rsidR="00816A23" w:rsidRPr="00154D7A" w:rsidRDefault="00816A23">
            <w:pPr>
              <w:pStyle w:val="p1"/>
              <w:rPr>
                <w:lang w:val="en-US"/>
              </w:rPr>
            </w:pPr>
            <w:r w:rsidRPr="00154D7A">
              <w:rPr>
                <w:lang w:val="en-US"/>
              </w:rPr>
              <w:t>0.4710</w:t>
            </w:r>
          </w:p>
        </w:tc>
        <w:tc>
          <w:tcPr>
            <w:tcW w:w="895" w:type="dxa"/>
            <w:hideMark/>
          </w:tcPr>
          <w:p w14:paraId="19DDC53F" w14:textId="77777777" w:rsidR="00816A23" w:rsidRPr="00154D7A" w:rsidRDefault="00816A23">
            <w:pPr>
              <w:pStyle w:val="p1"/>
              <w:rPr>
                <w:lang w:val="en-US"/>
              </w:rPr>
            </w:pPr>
            <w:r w:rsidRPr="00154D7A">
              <w:rPr>
                <w:lang w:val="en-US"/>
              </w:rPr>
              <w:t>0.3278</w:t>
            </w:r>
          </w:p>
        </w:tc>
        <w:tc>
          <w:tcPr>
            <w:tcW w:w="0" w:type="auto"/>
            <w:hideMark/>
          </w:tcPr>
          <w:p w14:paraId="6BE4CE3C" w14:textId="77777777" w:rsidR="00816A23" w:rsidRPr="00154D7A" w:rsidRDefault="00816A23">
            <w:pPr>
              <w:pStyle w:val="p1"/>
              <w:rPr>
                <w:lang w:val="en-US"/>
              </w:rPr>
            </w:pPr>
            <w:r w:rsidRPr="00154D7A">
              <w:rPr>
                <w:lang w:val="en-US"/>
              </w:rPr>
              <w:t>0.3863</w:t>
            </w:r>
          </w:p>
        </w:tc>
        <w:tc>
          <w:tcPr>
            <w:tcW w:w="0" w:type="auto"/>
            <w:hideMark/>
          </w:tcPr>
          <w:p w14:paraId="43C8D785" w14:textId="77777777" w:rsidR="00816A23" w:rsidRPr="00154D7A" w:rsidRDefault="00816A23">
            <w:pPr>
              <w:pStyle w:val="p1"/>
              <w:rPr>
                <w:lang w:val="en-US"/>
              </w:rPr>
            </w:pPr>
            <w:r w:rsidRPr="00154D7A">
              <w:rPr>
                <w:lang w:val="en-US"/>
              </w:rPr>
              <w:t>0.6752</w:t>
            </w:r>
          </w:p>
        </w:tc>
        <w:tc>
          <w:tcPr>
            <w:tcW w:w="0" w:type="auto"/>
            <w:hideMark/>
          </w:tcPr>
          <w:p w14:paraId="0B00EF99" w14:textId="77777777" w:rsidR="00816A23" w:rsidRPr="00154D7A" w:rsidRDefault="00816A23">
            <w:pPr>
              <w:pStyle w:val="p1"/>
              <w:rPr>
                <w:lang w:val="en-US"/>
              </w:rPr>
            </w:pPr>
            <w:r w:rsidRPr="00154D7A">
              <w:rPr>
                <w:lang w:val="en-US"/>
              </w:rPr>
              <w:t>0.0710</w:t>
            </w:r>
          </w:p>
        </w:tc>
        <w:tc>
          <w:tcPr>
            <w:tcW w:w="0" w:type="auto"/>
            <w:hideMark/>
          </w:tcPr>
          <w:p w14:paraId="3DF471BC" w14:textId="77777777" w:rsidR="00816A23" w:rsidRPr="00154D7A" w:rsidRDefault="00816A23">
            <w:pPr>
              <w:pStyle w:val="p1"/>
              <w:rPr>
                <w:b/>
                <w:bCs/>
                <w:u w:val="single"/>
                <w:lang w:val="en-US"/>
              </w:rPr>
            </w:pPr>
            <w:r w:rsidRPr="00154D7A">
              <w:rPr>
                <w:b/>
                <w:bCs/>
                <w:u w:val="single"/>
                <w:lang w:val="en-US"/>
              </w:rPr>
              <w:t>0.0000</w:t>
            </w:r>
          </w:p>
        </w:tc>
      </w:tr>
      <w:tr w:rsidR="00816A23" w:rsidRPr="00154D7A" w14:paraId="04E99AC4" w14:textId="77777777" w:rsidTr="008A53A1">
        <w:tc>
          <w:tcPr>
            <w:tcW w:w="1226" w:type="dxa"/>
            <w:vMerge/>
          </w:tcPr>
          <w:p w14:paraId="7C1CED0A" w14:textId="637D8D5D" w:rsidR="00816A23" w:rsidRPr="00154D7A" w:rsidRDefault="00816A23" w:rsidP="0090503B">
            <w:pPr>
              <w:pStyle w:val="p1"/>
              <w:rPr>
                <w:lang w:val="en-US"/>
              </w:rPr>
            </w:pPr>
          </w:p>
        </w:tc>
        <w:tc>
          <w:tcPr>
            <w:tcW w:w="1246" w:type="dxa"/>
          </w:tcPr>
          <w:p w14:paraId="7CBE819B" w14:textId="7871DFF0" w:rsidR="00816A23" w:rsidRPr="00154D7A" w:rsidRDefault="00816A23" w:rsidP="0090503B">
            <w:pPr>
              <w:pStyle w:val="p1"/>
              <w:rPr>
                <w:lang w:val="en-US"/>
              </w:rPr>
            </w:pPr>
            <w:r w:rsidRPr="00154D7A">
              <w:rPr>
                <w:lang w:val="en-US"/>
              </w:rPr>
              <w:t>Random Search</w:t>
            </w:r>
          </w:p>
        </w:tc>
        <w:tc>
          <w:tcPr>
            <w:tcW w:w="1104" w:type="dxa"/>
          </w:tcPr>
          <w:p w14:paraId="337F0395" w14:textId="7B329E1F" w:rsidR="00816A23" w:rsidRPr="00154D7A" w:rsidRDefault="00816A23" w:rsidP="0090503B">
            <w:pPr>
              <w:pStyle w:val="p1"/>
              <w:rPr>
                <w:lang w:val="en-US"/>
              </w:rPr>
            </w:pPr>
            <w:r w:rsidRPr="00154D7A">
              <w:rPr>
                <w:lang w:val="en-US"/>
              </w:rPr>
              <w:t>0.6510</w:t>
            </w:r>
          </w:p>
        </w:tc>
        <w:tc>
          <w:tcPr>
            <w:tcW w:w="997" w:type="dxa"/>
          </w:tcPr>
          <w:p w14:paraId="2AB930BD" w14:textId="5FE91641" w:rsidR="00816A23" w:rsidRPr="00154D7A" w:rsidRDefault="00816A23" w:rsidP="0090503B">
            <w:pPr>
              <w:pStyle w:val="p1"/>
              <w:rPr>
                <w:lang w:val="en-US"/>
              </w:rPr>
            </w:pPr>
            <w:r w:rsidRPr="00154D7A">
              <w:rPr>
                <w:lang w:val="en-US"/>
              </w:rPr>
              <w:t>0.4632</w:t>
            </w:r>
          </w:p>
        </w:tc>
        <w:tc>
          <w:tcPr>
            <w:tcW w:w="895" w:type="dxa"/>
          </w:tcPr>
          <w:p w14:paraId="1D8F92B0" w14:textId="0C07935C" w:rsidR="00816A23" w:rsidRPr="00154D7A" w:rsidRDefault="00816A23" w:rsidP="0090503B">
            <w:pPr>
              <w:pStyle w:val="p1"/>
              <w:rPr>
                <w:lang w:val="en-US"/>
              </w:rPr>
            </w:pPr>
            <w:r w:rsidRPr="00154D7A">
              <w:rPr>
                <w:lang w:val="en-US"/>
              </w:rPr>
              <w:t>0.6453</w:t>
            </w:r>
          </w:p>
        </w:tc>
        <w:tc>
          <w:tcPr>
            <w:tcW w:w="0" w:type="auto"/>
          </w:tcPr>
          <w:p w14:paraId="27FB1D1E" w14:textId="19ACD870" w:rsidR="00816A23" w:rsidRPr="00280456" w:rsidRDefault="00816A23" w:rsidP="0090503B">
            <w:pPr>
              <w:pStyle w:val="p1"/>
              <w:rPr>
                <w:lang w:val="en-US"/>
              </w:rPr>
            </w:pPr>
            <w:r w:rsidRPr="00280456">
              <w:rPr>
                <w:lang w:val="en-US"/>
              </w:rPr>
              <w:t>0.5392</w:t>
            </w:r>
          </w:p>
        </w:tc>
        <w:tc>
          <w:tcPr>
            <w:tcW w:w="0" w:type="auto"/>
          </w:tcPr>
          <w:p w14:paraId="6798BDB2" w14:textId="16F7F404" w:rsidR="00816A23" w:rsidRPr="00154D7A" w:rsidRDefault="00816A23" w:rsidP="0090503B">
            <w:pPr>
              <w:pStyle w:val="p1"/>
              <w:rPr>
                <w:lang w:val="en-US"/>
              </w:rPr>
            </w:pPr>
            <w:r w:rsidRPr="00154D7A">
              <w:rPr>
                <w:lang w:val="en-US"/>
              </w:rPr>
              <w:t>0.7079</w:t>
            </w:r>
          </w:p>
        </w:tc>
        <w:tc>
          <w:tcPr>
            <w:tcW w:w="0" w:type="auto"/>
          </w:tcPr>
          <w:p w14:paraId="69B23F89" w14:textId="41590130" w:rsidR="00816A23" w:rsidRPr="00154D7A" w:rsidRDefault="00816A23" w:rsidP="0090503B">
            <w:pPr>
              <w:pStyle w:val="p1"/>
              <w:rPr>
                <w:lang w:val="en-US"/>
              </w:rPr>
            </w:pPr>
            <w:r w:rsidRPr="00154D7A">
              <w:rPr>
                <w:lang w:val="en-US"/>
              </w:rPr>
              <w:t>0.0582</w:t>
            </w:r>
          </w:p>
        </w:tc>
        <w:tc>
          <w:tcPr>
            <w:tcW w:w="0" w:type="auto"/>
            <w:hideMark/>
          </w:tcPr>
          <w:p w14:paraId="763C5DDB" w14:textId="0E8F7013" w:rsidR="00816A23" w:rsidRPr="00154D7A" w:rsidRDefault="00816A23" w:rsidP="0090503B">
            <w:pPr>
              <w:rPr>
                <w:sz w:val="20"/>
                <w:szCs w:val="20"/>
                <w:lang w:val="en-US"/>
              </w:rPr>
            </w:pPr>
            <w:r w:rsidRPr="00154D7A">
              <w:rPr>
                <w:lang w:val="en-US"/>
              </w:rPr>
              <w:t>0.0048</w:t>
            </w:r>
          </w:p>
        </w:tc>
      </w:tr>
      <w:tr w:rsidR="00816A23" w:rsidRPr="00154D7A" w14:paraId="06164A52" w14:textId="77777777" w:rsidTr="008A53A1">
        <w:tc>
          <w:tcPr>
            <w:tcW w:w="1226" w:type="dxa"/>
            <w:vMerge/>
          </w:tcPr>
          <w:p w14:paraId="10E2FC97" w14:textId="783184BA" w:rsidR="00816A23" w:rsidRPr="00154D7A" w:rsidRDefault="00816A23" w:rsidP="0090503B">
            <w:pPr>
              <w:pStyle w:val="p1"/>
              <w:rPr>
                <w:lang w:val="en-US"/>
              </w:rPr>
            </w:pPr>
          </w:p>
        </w:tc>
        <w:tc>
          <w:tcPr>
            <w:tcW w:w="1246" w:type="dxa"/>
          </w:tcPr>
          <w:p w14:paraId="6F00E6D9" w14:textId="2FCB3004" w:rsidR="00816A23" w:rsidRPr="00154D7A" w:rsidRDefault="00816A23" w:rsidP="0090503B">
            <w:pPr>
              <w:pStyle w:val="p1"/>
              <w:rPr>
                <w:lang w:val="en-US"/>
              </w:rPr>
            </w:pPr>
            <w:r w:rsidRPr="00154D7A">
              <w:rPr>
                <w:lang w:val="en-US"/>
              </w:rPr>
              <w:t>Grid Search</w:t>
            </w:r>
          </w:p>
        </w:tc>
        <w:tc>
          <w:tcPr>
            <w:tcW w:w="1104" w:type="dxa"/>
          </w:tcPr>
          <w:p w14:paraId="10A5034D" w14:textId="20FDDC40" w:rsidR="00816A23" w:rsidRPr="00154D7A" w:rsidRDefault="00816A23" w:rsidP="0090503B">
            <w:pPr>
              <w:pStyle w:val="p1"/>
              <w:rPr>
                <w:lang w:val="en-US"/>
              </w:rPr>
            </w:pPr>
            <w:r w:rsidRPr="00154D7A">
              <w:rPr>
                <w:lang w:val="en-US"/>
              </w:rPr>
              <w:t>0.6545</w:t>
            </w:r>
          </w:p>
        </w:tc>
        <w:tc>
          <w:tcPr>
            <w:tcW w:w="997" w:type="dxa"/>
          </w:tcPr>
          <w:p w14:paraId="257C6D2D" w14:textId="45F75213" w:rsidR="00816A23" w:rsidRPr="00154D7A" w:rsidRDefault="00816A23" w:rsidP="0090503B">
            <w:pPr>
              <w:pStyle w:val="p1"/>
              <w:rPr>
                <w:lang w:val="en-US"/>
              </w:rPr>
            </w:pPr>
            <w:r w:rsidRPr="00154D7A">
              <w:rPr>
                <w:lang w:val="en-US"/>
              </w:rPr>
              <w:t>0.4656</w:t>
            </w:r>
          </w:p>
        </w:tc>
        <w:tc>
          <w:tcPr>
            <w:tcW w:w="895" w:type="dxa"/>
          </w:tcPr>
          <w:p w14:paraId="317526C6" w14:textId="3C14800A" w:rsidR="00816A23" w:rsidRPr="00154D7A" w:rsidRDefault="00816A23" w:rsidP="0090503B">
            <w:pPr>
              <w:pStyle w:val="p1"/>
              <w:rPr>
                <w:lang w:val="en-US"/>
              </w:rPr>
            </w:pPr>
            <w:r w:rsidRPr="00154D7A">
              <w:rPr>
                <w:lang w:val="en-US"/>
              </w:rPr>
              <w:t>0.6074</w:t>
            </w:r>
          </w:p>
        </w:tc>
        <w:tc>
          <w:tcPr>
            <w:tcW w:w="0" w:type="auto"/>
          </w:tcPr>
          <w:p w14:paraId="765D4215" w14:textId="7980D100" w:rsidR="00816A23" w:rsidRPr="00154D7A" w:rsidRDefault="00816A23" w:rsidP="0090503B">
            <w:pPr>
              <w:pStyle w:val="p1"/>
              <w:rPr>
                <w:lang w:val="en-US"/>
              </w:rPr>
            </w:pPr>
            <w:r w:rsidRPr="00154D7A">
              <w:rPr>
                <w:lang w:val="en-US"/>
              </w:rPr>
              <w:t>0.5270</w:t>
            </w:r>
          </w:p>
        </w:tc>
        <w:tc>
          <w:tcPr>
            <w:tcW w:w="0" w:type="auto"/>
          </w:tcPr>
          <w:p w14:paraId="72BD1CC2" w14:textId="5DDEF73E" w:rsidR="00816A23" w:rsidRPr="00154D7A" w:rsidRDefault="00816A23" w:rsidP="0090503B">
            <w:pPr>
              <w:pStyle w:val="p1"/>
              <w:rPr>
                <w:lang w:val="en-US"/>
              </w:rPr>
            </w:pPr>
            <w:r w:rsidRPr="00154D7A">
              <w:rPr>
                <w:lang w:val="en-US"/>
              </w:rPr>
              <w:t>0.7055</w:t>
            </w:r>
          </w:p>
        </w:tc>
        <w:tc>
          <w:tcPr>
            <w:tcW w:w="0" w:type="auto"/>
          </w:tcPr>
          <w:p w14:paraId="5C05255A" w14:textId="4DBFE44F" w:rsidR="00816A23" w:rsidRPr="00154D7A" w:rsidRDefault="00816A23" w:rsidP="0090503B">
            <w:pPr>
              <w:pStyle w:val="p1"/>
              <w:rPr>
                <w:lang w:val="en-US"/>
              </w:rPr>
            </w:pPr>
            <w:r w:rsidRPr="00154D7A">
              <w:rPr>
                <w:lang w:val="en-US"/>
              </w:rPr>
              <w:t>0.0789</w:t>
            </w:r>
          </w:p>
        </w:tc>
        <w:tc>
          <w:tcPr>
            <w:tcW w:w="0" w:type="auto"/>
            <w:hideMark/>
          </w:tcPr>
          <w:p w14:paraId="4C76D6AB" w14:textId="55A67BEC" w:rsidR="00816A23" w:rsidRPr="00154D7A" w:rsidRDefault="00816A23" w:rsidP="0090503B">
            <w:pPr>
              <w:rPr>
                <w:sz w:val="20"/>
                <w:szCs w:val="20"/>
                <w:lang w:val="en-US"/>
              </w:rPr>
            </w:pPr>
            <w:r w:rsidRPr="00154D7A">
              <w:rPr>
                <w:lang w:val="en-US"/>
              </w:rPr>
              <w:t>0.0068</w:t>
            </w:r>
          </w:p>
        </w:tc>
      </w:tr>
      <w:tr w:rsidR="00816A23" w:rsidRPr="00154D7A" w14:paraId="0B12EF3E" w14:textId="77777777" w:rsidTr="008A53A1">
        <w:tc>
          <w:tcPr>
            <w:tcW w:w="1226" w:type="dxa"/>
            <w:vMerge/>
          </w:tcPr>
          <w:p w14:paraId="202DEA5B" w14:textId="441ABE2E" w:rsidR="00816A23" w:rsidRPr="00154D7A" w:rsidRDefault="00816A23" w:rsidP="0090503B">
            <w:pPr>
              <w:pStyle w:val="p1"/>
              <w:rPr>
                <w:lang w:val="en-US"/>
              </w:rPr>
            </w:pPr>
          </w:p>
        </w:tc>
        <w:tc>
          <w:tcPr>
            <w:tcW w:w="1246" w:type="dxa"/>
          </w:tcPr>
          <w:p w14:paraId="1C84723D" w14:textId="6EECE2AD" w:rsidR="00816A23" w:rsidRPr="00154D7A" w:rsidRDefault="00816A23" w:rsidP="0090503B">
            <w:pPr>
              <w:pStyle w:val="p1"/>
              <w:rPr>
                <w:lang w:val="en-US"/>
              </w:rPr>
            </w:pPr>
            <w:r w:rsidRPr="00154D7A">
              <w:rPr>
                <w:lang w:val="en-US"/>
              </w:rPr>
              <w:t>Optuna</w:t>
            </w:r>
          </w:p>
        </w:tc>
        <w:tc>
          <w:tcPr>
            <w:tcW w:w="1104" w:type="dxa"/>
          </w:tcPr>
          <w:p w14:paraId="201F4516" w14:textId="10C0EDCD" w:rsidR="00816A23" w:rsidRPr="00154D7A" w:rsidRDefault="00816A23" w:rsidP="0090503B">
            <w:pPr>
              <w:pStyle w:val="p1"/>
              <w:rPr>
                <w:lang w:val="en-US"/>
              </w:rPr>
            </w:pPr>
            <w:r w:rsidRPr="00154D7A">
              <w:rPr>
                <w:lang w:val="en-US"/>
              </w:rPr>
              <w:t>0.6453</w:t>
            </w:r>
          </w:p>
        </w:tc>
        <w:tc>
          <w:tcPr>
            <w:tcW w:w="997" w:type="dxa"/>
          </w:tcPr>
          <w:p w14:paraId="6AAA15EF" w14:textId="546F9AFA" w:rsidR="00816A23" w:rsidRPr="00154D7A" w:rsidRDefault="00816A23" w:rsidP="0090503B">
            <w:pPr>
              <w:pStyle w:val="p1"/>
              <w:rPr>
                <w:lang w:val="en-US"/>
              </w:rPr>
            </w:pPr>
            <w:r w:rsidRPr="00154D7A">
              <w:rPr>
                <w:lang w:val="en-US"/>
              </w:rPr>
              <w:t>0.4565</w:t>
            </w:r>
          </w:p>
        </w:tc>
        <w:tc>
          <w:tcPr>
            <w:tcW w:w="895" w:type="dxa"/>
          </w:tcPr>
          <w:p w14:paraId="1A1873D4" w14:textId="589949ED" w:rsidR="00816A23" w:rsidRPr="00154D7A" w:rsidRDefault="00816A23" w:rsidP="0090503B">
            <w:pPr>
              <w:pStyle w:val="p1"/>
              <w:rPr>
                <w:lang w:val="en-US"/>
              </w:rPr>
            </w:pPr>
            <w:r w:rsidRPr="00154D7A">
              <w:rPr>
                <w:lang w:val="en-US"/>
              </w:rPr>
              <w:t>0.6359</w:t>
            </w:r>
          </w:p>
        </w:tc>
        <w:tc>
          <w:tcPr>
            <w:tcW w:w="0" w:type="auto"/>
          </w:tcPr>
          <w:p w14:paraId="3720451D" w14:textId="6888EA7E" w:rsidR="00816A23" w:rsidRPr="00280456" w:rsidRDefault="00816A23" w:rsidP="0090503B">
            <w:pPr>
              <w:pStyle w:val="p1"/>
              <w:rPr>
                <w:b/>
                <w:bCs/>
                <w:u w:val="single"/>
                <w:lang w:val="en-US"/>
              </w:rPr>
            </w:pPr>
            <w:r w:rsidRPr="00280456">
              <w:rPr>
                <w:b/>
                <w:bCs/>
                <w:u w:val="single"/>
                <w:lang w:val="en-US"/>
              </w:rPr>
              <w:t>0.5</w:t>
            </w:r>
            <w:r w:rsidR="00280456" w:rsidRPr="00280456">
              <w:rPr>
                <w:b/>
                <w:bCs/>
                <w:u w:val="single"/>
                <w:lang w:val="en-US"/>
              </w:rPr>
              <w:t>406</w:t>
            </w:r>
          </w:p>
        </w:tc>
        <w:tc>
          <w:tcPr>
            <w:tcW w:w="0" w:type="auto"/>
          </w:tcPr>
          <w:p w14:paraId="6C082CBE" w14:textId="5E25C7F5" w:rsidR="00816A23" w:rsidRPr="00154D7A" w:rsidRDefault="00816A23" w:rsidP="0090503B">
            <w:pPr>
              <w:pStyle w:val="p1"/>
              <w:rPr>
                <w:lang w:val="en-US"/>
              </w:rPr>
            </w:pPr>
            <w:r w:rsidRPr="00154D7A">
              <w:rPr>
                <w:lang w:val="en-US"/>
              </w:rPr>
              <w:t>0.7057</w:t>
            </w:r>
          </w:p>
        </w:tc>
        <w:tc>
          <w:tcPr>
            <w:tcW w:w="0" w:type="auto"/>
          </w:tcPr>
          <w:p w14:paraId="10A9729B" w14:textId="6A74F491" w:rsidR="00816A23" w:rsidRPr="00154D7A" w:rsidRDefault="00816A23" w:rsidP="0090503B">
            <w:pPr>
              <w:pStyle w:val="p1"/>
              <w:rPr>
                <w:lang w:val="en-US"/>
              </w:rPr>
            </w:pPr>
            <w:r w:rsidRPr="00154D7A">
              <w:rPr>
                <w:lang w:val="en-US"/>
              </w:rPr>
              <w:t>0.4201</w:t>
            </w:r>
          </w:p>
        </w:tc>
        <w:tc>
          <w:tcPr>
            <w:tcW w:w="0" w:type="auto"/>
            <w:hideMark/>
          </w:tcPr>
          <w:p w14:paraId="4F9E6845" w14:textId="23D75477" w:rsidR="00816A23" w:rsidRPr="00154D7A" w:rsidRDefault="00816A23" w:rsidP="0090503B">
            <w:pPr>
              <w:rPr>
                <w:sz w:val="20"/>
                <w:szCs w:val="20"/>
                <w:lang w:val="en-US"/>
              </w:rPr>
            </w:pPr>
            <w:r w:rsidRPr="00154D7A">
              <w:rPr>
                <w:lang w:val="en-US"/>
              </w:rPr>
              <w:t>0.0032</w:t>
            </w:r>
          </w:p>
        </w:tc>
      </w:tr>
      <w:tr w:rsidR="00816A23" w:rsidRPr="00154D7A" w14:paraId="4A8FC033" w14:textId="77777777" w:rsidTr="008A53A1">
        <w:tc>
          <w:tcPr>
            <w:tcW w:w="1226" w:type="dxa"/>
            <w:vMerge w:val="restart"/>
            <w:hideMark/>
          </w:tcPr>
          <w:p w14:paraId="7070DEA2" w14:textId="55560F30" w:rsidR="00816A23" w:rsidRPr="00154D7A" w:rsidRDefault="00816A23" w:rsidP="0090503B">
            <w:pPr>
              <w:pStyle w:val="p1"/>
              <w:rPr>
                <w:lang w:val="en-US"/>
              </w:rPr>
            </w:pPr>
            <w:r w:rsidRPr="00154D7A">
              <w:rPr>
                <w:b/>
                <w:bCs/>
                <w:lang w:val="en-US"/>
              </w:rPr>
              <w:t>Decision Tree</w:t>
            </w:r>
          </w:p>
        </w:tc>
        <w:tc>
          <w:tcPr>
            <w:tcW w:w="1246" w:type="dxa"/>
            <w:hideMark/>
          </w:tcPr>
          <w:p w14:paraId="3519E723" w14:textId="77777777" w:rsidR="00816A23" w:rsidRPr="00154D7A" w:rsidRDefault="00816A23" w:rsidP="0090503B">
            <w:pPr>
              <w:pStyle w:val="p1"/>
              <w:rPr>
                <w:lang w:val="en-US"/>
              </w:rPr>
            </w:pPr>
            <w:r w:rsidRPr="00154D7A">
              <w:rPr>
                <w:lang w:val="en-US"/>
              </w:rPr>
              <w:t>Baseline</w:t>
            </w:r>
          </w:p>
        </w:tc>
        <w:tc>
          <w:tcPr>
            <w:tcW w:w="1104" w:type="dxa"/>
            <w:hideMark/>
          </w:tcPr>
          <w:p w14:paraId="3DC4EDFA" w14:textId="77777777" w:rsidR="00816A23" w:rsidRPr="00154D7A" w:rsidRDefault="00816A23" w:rsidP="0090503B">
            <w:pPr>
              <w:pStyle w:val="p1"/>
              <w:rPr>
                <w:lang w:val="en-US"/>
              </w:rPr>
            </w:pPr>
            <w:r w:rsidRPr="00154D7A">
              <w:rPr>
                <w:lang w:val="en-US"/>
              </w:rPr>
              <w:t>0.5942</w:t>
            </w:r>
          </w:p>
        </w:tc>
        <w:tc>
          <w:tcPr>
            <w:tcW w:w="997" w:type="dxa"/>
            <w:hideMark/>
          </w:tcPr>
          <w:p w14:paraId="46EA5581" w14:textId="77777777" w:rsidR="00816A23" w:rsidRPr="00154D7A" w:rsidRDefault="00816A23" w:rsidP="0090503B">
            <w:pPr>
              <w:pStyle w:val="p1"/>
              <w:rPr>
                <w:lang w:val="en-US"/>
              </w:rPr>
            </w:pPr>
            <w:r w:rsidRPr="00154D7A">
              <w:rPr>
                <w:lang w:val="en-US"/>
              </w:rPr>
              <w:t>0.3584</w:t>
            </w:r>
          </w:p>
        </w:tc>
        <w:tc>
          <w:tcPr>
            <w:tcW w:w="895" w:type="dxa"/>
            <w:hideMark/>
          </w:tcPr>
          <w:p w14:paraId="26DF0CDB" w14:textId="77777777" w:rsidR="00816A23" w:rsidRPr="00154D7A" w:rsidRDefault="00816A23" w:rsidP="0090503B">
            <w:pPr>
              <w:pStyle w:val="p1"/>
              <w:rPr>
                <w:lang w:val="en-US"/>
              </w:rPr>
            </w:pPr>
            <w:r w:rsidRPr="00154D7A">
              <w:rPr>
                <w:lang w:val="en-US"/>
              </w:rPr>
              <w:t>0.3570</w:t>
            </w:r>
          </w:p>
        </w:tc>
        <w:tc>
          <w:tcPr>
            <w:tcW w:w="0" w:type="auto"/>
            <w:hideMark/>
          </w:tcPr>
          <w:p w14:paraId="55FD02FA" w14:textId="77777777" w:rsidR="00816A23" w:rsidRPr="00154D7A" w:rsidRDefault="00816A23" w:rsidP="0090503B">
            <w:pPr>
              <w:pStyle w:val="p1"/>
              <w:rPr>
                <w:lang w:val="en-US"/>
              </w:rPr>
            </w:pPr>
            <w:r w:rsidRPr="00154D7A">
              <w:rPr>
                <w:lang w:val="en-US"/>
              </w:rPr>
              <w:t>0.3568</w:t>
            </w:r>
          </w:p>
        </w:tc>
        <w:tc>
          <w:tcPr>
            <w:tcW w:w="0" w:type="auto"/>
            <w:hideMark/>
          </w:tcPr>
          <w:p w14:paraId="66680D5B" w14:textId="77777777" w:rsidR="00816A23" w:rsidRPr="00154D7A" w:rsidRDefault="00816A23" w:rsidP="0090503B">
            <w:pPr>
              <w:pStyle w:val="p1"/>
              <w:rPr>
                <w:lang w:val="en-US"/>
              </w:rPr>
            </w:pPr>
            <w:r w:rsidRPr="00154D7A">
              <w:rPr>
                <w:lang w:val="en-US"/>
              </w:rPr>
              <w:t>0.5306</w:t>
            </w:r>
          </w:p>
        </w:tc>
        <w:tc>
          <w:tcPr>
            <w:tcW w:w="0" w:type="auto"/>
            <w:hideMark/>
          </w:tcPr>
          <w:p w14:paraId="40D54269" w14:textId="77777777" w:rsidR="00816A23" w:rsidRPr="00154D7A" w:rsidRDefault="00816A23" w:rsidP="0090503B">
            <w:pPr>
              <w:pStyle w:val="p1"/>
              <w:rPr>
                <w:lang w:val="en-US"/>
              </w:rPr>
            </w:pPr>
            <w:r w:rsidRPr="00154D7A">
              <w:rPr>
                <w:lang w:val="en-US"/>
              </w:rPr>
              <w:t>0.1070</w:t>
            </w:r>
          </w:p>
        </w:tc>
        <w:tc>
          <w:tcPr>
            <w:tcW w:w="0" w:type="auto"/>
            <w:hideMark/>
          </w:tcPr>
          <w:p w14:paraId="506194A1" w14:textId="77777777" w:rsidR="00816A23" w:rsidRPr="00154D7A" w:rsidRDefault="00816A23" w:rsidP="0090503B">
            <w:pPr>
              <w:pStyle w:val="p1"/>
              <w:rPr>
                <w:lang w:val="en-US"/>
              </w:rPr>
            </w:pPr>
            <w:r w:rsidRPr="00154D7A">
              <w:rPr>
                <w:lang w:val="en-US"/>
              </w:rPr>
              <w:t>0.0000</w:t>
            </w:r>
          </w:p>
        </w:tc>
      </w:tr>
      <w:tr w:rsidR="00816A23" w:rsidRPr="00154D7A" w14:paraId="4525C871" w14:textId="77777777" w:rsidTr="008A53A1">
        <w:tc>
          <w:tcPr>
            <w:tcW w:w="1226" w:type="dxa"/>
            <w:vMerge/>
          </w:tcPr>
          <w:p w14:paraId="07CD4AF5" w14:textId="42A85730" w:rsidR="00816A23" w:rsidRPr="00154D7A" w:rsidRDefault="00816A23" w:rsidP="0090503B">
            <w:pPr>
              <w:pStyle w:val="p1"/>
              <w:rPr>
                <w:lang w:val="en-US"/>
              </w:rPr>
            </w:pPr>
          </w:p>
        </w:tc>
        <w:tc>
          <w:tcPr>
            <w:tcW w:w="1246" w:type="dxa"/>
          </w:tcPr>
          <w:p w14:paraId="69C15817" w14:textId="44AF694C" w:rsidR="00816A23" w:rsidRPr="00154D7A" w:rsidRDefault="00816A23" w:rsidP="0090503B">
            <w:pPr>
              <w:pStyle w:val="p1"/>
              <w:rPr>
                <w:lang w:val="en-US"/>
              </w:rPr>
            </w:pPr>
            <w:r w:rsidRPr="00154D7A">
              <w:rPr>
                <w:lang w:val="en-US"/>
              </w:rPr>
              <w:t>Random Search</w:t>
            </w:r>
          </w:p>
        </w:tc>
        <w:tc>
          <w:tcPr>
            <w:tcW w:w="1104" w:type="dxa"/>
          </w:tcPr>
          <w:p w14:paraId="395D6850" w14:textId="5B234B38" w:rsidR="00816A23" w:rsidRPr="00154D7A" w:rsidRDefault="00816A23" w:rsidP="0090503B">
            <w:pPr>
              <w:pStyle w:val="p1"/>
              <w:rPr>
                <w:lang w:val="en-US"/>
              </w:rPr>
            </w:pPr>
            <w:r w:rsidRPr="00154D7A">
              <w:rPr>
                <w:lang w:val="en-US"/>
              </w:rPr>
              <w:t>0.6012</w:t>
            </w:r>
          </w:p>
        </w:tc>
        <w:tc>
          <w:tcPr>
            <w:tcW w:w="997" w:type="dxa"/>
          </w:tcPr>
          <w:p w14:paraId="4F778580" w14:textId="74098665" w:rsidR="00816A23" w:rsidRPr="00154D7A" w:rsidRDefault="00816A23" w:rsidP="0090503B">
            <w:pPr>
              <w:pStyle w:val="p1"/>
              <w:rPr>
                <w:lang w:val="en-US"/>
              </w:rPr>
            </w:pPr>
            <w:r w:rsidRPr="00154D7A">
              <w:rPr>
                <w:lang w:val="en-US"/>
              </w:rPr>
              <w:t>0.3859</w:t>
            </w:r>
          </w:p>
        </w:tc>
        <w:tc>
          <w:tcPr>
            <w:tcW w:w="895" w:type="dxa"/>
          </w:tcPr>
          <w:p w14:paraId="3749616F" w14:textId="2C75D5D7" w:rsidR="00816A23" w:rsidRPr="00154D7A" w:rsidRDefault="00816A23" w:rsidP="0090503B">
            <w:pPr>
              <w:pStyle w:val="p1"/>
              <w:rPr>
                <w:lang w:val="en-US"/>
              </w:rPr>
            </w:pPr>
            <w:r w:rsidRPr="00154D7A">
              <w:rPr>
                <w:lang w:val="en-US"/>
              </w:rPr>
              <w:t>0.4464</w:t>
            </w:r>
          </w:p>
        </w:tc>
        <w:tc>
          <w:tcPr>
            <w:tcW w:w="0" w:type="auto"/>
          </w:tcPr>
          <w:p w14:paraId="152BA250" w14:textId="3F996A67" w:rsidR="00816A23" w:rsidRPr="00154D7A" w:rsidRDefault="00816A23" w:rsidP="0090503B">
            <w:pPr>
              <w:pStyle w:val="p1"/>
              <w:rPr>
                <w:lang w:val="en-US"/>
              </w:rPr>
            </w:pPr>
            <w:r w:rsidRPr="00154D7A">
              <w:rPr>
                <w:lang w:val="en-US"/>
              </w:rPr>
              <w:t>0.4047</w:t>
            </w:r>
          </w:p>
        </w:tc>
        <w:tc>
          <w:tcPr>
            <w:tcW w:w="0" w:type="auto"/>
          </w:tcPr>
          <w:p w14:paraId="45FE9960" w14:textId="7B93CE53" w:rsidR="00816A23" w:rsidRPr="00154D7A" w:rsidRDefault="00816A23" w:rsidP="0090503B">
            <w:pPr>
              <w:pStyle w:val="p1"/>
              <w:rPr>
                <w:lang w:val="en-US"/>
              </w:rPr>
            </w:pPr>
            <w:r w:rsidRPr="00154D7A">
              <w:rPr>
                <w:lang w:val="en-US"/>
              </w:rPr>
              <w:t>0.5818</w:t>
            </w:r>
          </w:p>
        </w:tc>
        <w:tc>
          <w:tcPr>
            <w:tcW w:w="0" w:type="auto"/>
          </w:tcPr>
          <w:p w14:paraId="534EC833" w14:textId="705F4F58" w:rsidR="00816A23" w:rsidRPr="00154D7A" w:rsidRDefault="00816A23" w:rsidP="0090503B">
            <w:pPr>
              <w:pStyle w:val="p1"/>
              <w:rPr>
                <w:lang w:val="en-US"/>
              </w:rPr>
            </w:pPr>
            <w:r w:rsidRPr="00154D7A">
              <w:rPr>
                <w:lang w:val="en-US"/>
              </w:rPr>
              <w:t>0.0846</w:t>
            </w:r>
          </w:p>
        </w:tc>
        <w:tc>
          <w:tcPr>
            <w:tcW w:w="0" w:type="auto"/>
            <w:hideMark/>
          </w:tcPr>
          <w:p w14:paraId="10631B94" w14:textId="1373D34A" w:rsidR="00816A23" w:rsidRPr="00154D7A" w:rsidRDefault="00816A23" w:rsidP="0090503B">
            <w:pPr>
              <w:rPr>
                <w:sz w:val="20"/>
                <w:szCs w:val="20"/>
                <w:lang w:val="en-US"/>
              </w:rPr>
            </w:pPr>
            <w:r w:rsidRPr="00154D7A">
              <w:rPr>
                <w:lang w:val="en-US"/>
              </w:rPr>
              <w:t>0.0031</w:t>
            </w:r>
          </w:p>
        </w:tc>
      </w:tr>
      <w:tr w:rsidR="00816A23" w:rsidRPr="00154D7A" w14:paraId="6BFCBB3F" w14:textId="77777777" w:rsidTr="008A53A1">
        <w:tc>
          <w:tcPr>
            <w:tcW w:w="1226" w:type="dxa"/>
            <w:vMerge/>
          </w:tcPr>
          <w:p w14:paraId="5587826C" w14:textId="2407D5F6" w:rsidR="00816A23" w:rsidRPr="00154D7A" w:rsidRDefault="00816A23" w:rsidP="0090503B">
            <w:pPr>
              <w:pStyle w:val="p1"/>
              <w:rPr>
                <w:lang w:val="en-US"/>
              </w:rPr>
            </w:pPr>
          </w:p>
        </w:tc>
        <w:tc>
          <w:tcPr>
            <w:tcW w:w="1246" w:type="dxa"/>
          </w:tcPr>
          <w:p w14:paraId="4AA34E3D" w14:textId="5D7D7C26" w:rsidR="00816A23" w:rsidRPr="00154D7A" w:rsidRDefault="00816A23" w:rsidP="0090503B">
            <w:pPr>
              <w:pStyle w:val="p1"/>
              <w:rPr>
                <w:lang w:val="en-US"/>
              </w:rPr>
            </w:pPr>
            <w:r w:rsidRPr="00154D7A">
              <w:rPr>
                <w:lang w:val="en-US"/>
              </w:rPr>
              <w:t>Grid Search</w:t>
            </w:r>
          </w:p>
        </w:tc>
        <w:tc>
          <w:tcPr>
            <w:tcW w:w="1104" w:type="dxa"/>
          </w:tcPr>
          <w:p w14:paraId="75FD4E4D" w14:textId="32109579" w:rsidR="00816A23" w:rsidRPr="00154D7A" w:rsidRDefault="00816A23" w:rsidP="0090503B">
            <w:pPr>
              <w:pStyle w:val="p1"/>
              <w:rPr>
                <w:lang w:val="en-US"/>
              </w:rPr>
            </w:pPr>
            <w:r w:rsidRPr="00154D7A">
              <w:rPr>
                <w:lang w:val="en-US"/>
              </w:rPr>
              <w:t>0.6018</w:t>
            </w:r>
          </w:p>
        </w:tc>
        <w:tc>
          <w:tcPr>
            <w:tcW w:w="997" w:type="dxa"/>
          </w:tcPr>
          <w:p w14:paraId="11B1DF81" w14:textId="41430A5D" w:rsidR="00816A23" w:rsidRPr="00154D7A" w:rsidRDefault="00816A23" w:rsidP="0090503B">
            <w:pPr>
              <w:pStyle w:val="p1"/>
              <w:rPr>
                <w:lang w:val="en-US"/>
              </w:rPr>
            </w:pPr>
            <w:r w:rsidRPr="00154D7A">
              <w:rPr>
                <w:lang w:val="en-US"/>
              </w:rPr>
              <w:t>0.3923</w:t>
            </w:r>
          </w:p>
        </w:tc>
        <w:tc>
          <w:tcPr>
            <w:tcW w:w="895" w:type="dxa"/>
          </w:tcPr>
          <w:p w14:paraId="6FD8112E" w14:textId="43F16F98" w:rsidR="00816A23" w:rsidRPr="00154D7A" w:rsidRDefault="00816A23" w:rsidP="0090503B">
            <w:pPr>
              <w:pStyle w:val="p1"/>
              <w:rPr>
                <w:lang w:val="en-US"/>
              </w:rPr>
            </w:pPr>
            <w:r w:rsidRPr="00154D7A">
              <w:rPr>
                <w:lang w:val="en-US"/>
              </w:rPr>
              <w:t>0.4313</w:t>
            </w:r>
          </w:p>
        </w:tc>
        <w:tc>
          <w:tcPr>
            <w:tcW w:w="0" w:type="auto"/>
          </w:tcPr>
          <w:p w14:paraId="4F181030" w14:textId="205303F2" w:rsidR="00816A23" w:rsidRPr="00154D7A" w:rsidRDefault="00816A23" w:rsidP="0090503B">
            <w:pPr>
              <w:pStyle w:val="p1"/>
              <w:rPr>
                <w:lang w:val="en-US"/>
              </w:rPr>
            </w:pPr>
            <w:r w:rsidRPr="00154D7A">
              <w:rPr>
                <w:lang w:val="en-US"/>
              </w:rPr>
              <w:t>0.4066</w:t>
            </w:r>
          </w:p>
        </w:tc>
        <w:tc>
          <w:tcPr>
            <w:tcW w:w="0" w:type="auto"/>
          </w:tcPr>
          <w:p w14:paraId="6931F2A7" w14:textId="2BCB19B5" w:rsidR="00816A23" w:rsidRPr="00154D7A" w:rsidRDefault="00816A23" w:rsidP="0090503B">
            <w:pPr>
              <w:pStyle w:val="p1"/>
              <w:rPr>
                <w:lang w:val="en-US"/>
              </w:rPr>
            </w:pPr>
            <w:r w:rsidRPr="00154D7A">
              <w:rPr>
                <w:lang w:val="en-US"/>
              </w:rPr>
              <w:t>0.5621</w:t>
            </w:r>
          </w:p>
        </w:tc>
        <w:tc>
          <w:tcPr>
            <w:tcW w:w="0" w:type="auto"/>
          </w:tcPr>
          <w:p w14:paraId="3C36DC1E" w14:textId="29A5F079" w:rsidR="00816A23" w:rsidRPr="00154D7A" w:rsidRDefault="00816A23" w:rsidP="0090503B">
            <w:pPr>
              <w:pStyle w:val="p1"/>
              <w:rPr>
                <w:lang w:val="en-US"/>
              </w:rPr>
            </w:pPr>
            <w:r w:rsidRPr="00154D7A">
              <w:rPr>
                <w:lang w:val="en-US"/>
              </w:rPr>
              <w:t>0.0556</w:t>
            </w:r>
          </w:p>
        </w:tc>
        <w:tc>
          <w:tcPr>
            <w:tcW w:w="0" w:type="auto"/>
            <w:hideMark/>
          </w:tcPr>
          <w:p w14:paraId="1FA73082" w14:textId="5E0722E1" w:rsidR="00816A23" w:rsidRPr="00154D7A" w:rsidRDefault="00816A23" w:rsidP="0090503B">
            <w:pPr>
              <w:rPr>
                <w:sz w:val="20"/>
                <w:szCs w:val="20"/>
                <w:lang w:val="en-US"/>
              </w:rPr>
            </w:pPr>
            <w:r w:rsidRPr="00154D7A">
              <w:rPr>
                <w:lang w:val="en-US"/>
              </w:rPr>
              <w:t>0.0033</w:t>
            </w:r>
          </w:p>
        </w:tc>
      </w:tr>
      <w:tr w:rsidR="00816A23" w:rsidRPr="00154D7A" w14:paraId="10F3DEB6" w14:textId="77777777" w:rsidTr="008A53A1">
        <w:tc>
          <w:tcPr>
            <w:tcW w:w="1226" w:type="dxa"/>
            <w:vMerge/>
          </w:tcPr>
          <w:p w14:paraId="59A85FCA" w14:textId="33C73072" w:rsidR="00816A23" w:rsidRPr="00154D7A" w:rsidRDefault="00816A23" w:rsidP="0090503B">
            <w:pPr>
              <w:pStyle w:val="p1"/>
              <w:rPr>
                <w:lang w:val="en-US"/>
              </w:rPr>
            </w:pPr>
          </w:p>
        </w:tc>
        <w:tc>
          <w:tcPr>
            <w:tcW w:w="1246" w:type="dxa"/>
          </w:tcPr>
          <w:p w14:paraId="2B6FA49F" w14:textId="52D1F22C" w:rsidR="00816A23" w:rsidRPr="00154D7A" w:rsidRDefault="00816A23" w:rsidP="0090503B">
            <w:pPr>
              <w:pStyle w:val="p1"/>
              <w:rPr>
                <w:lang w:val="en-US"/>
              </w:rPr>
            </w:pPr>
            <w:r w:rsidRPr="00154D7A">
              <w:rPr>
                <w:lang w:val="en-US"/>
              </w:rPr>
              <w:t>Optuna</w:t>
            </w:r>
          </w:p>
        </w:tc>
        <w:tc>
          <w:tcPr>
            <w:tcW w:w="1104" w:type="dxa"/>
          </w:tcPr>
          <w:p w14:paraId="750B323D" w14:textId="5B44530E" w:rsidR="00816A23" w:rsidRPr="00154D7A" w:rsidRDefault="00816A23" w:rsidP="0090503B">
            <w:pPr>
              <w:pStyle w:val="p1"/>
              <w:rPr>
                <w:lang w:val="en-US"/>
              </w:rPr>
            </w:pPr>
            <w:r w:rsidRPr="00154D7A">
              <w:rPr>
                <w:lang w:val="en-US"/>
              </w:rPr>
              <w:t>0.5990</w:t>
            </w:r>
          </w:p>
        </w:tc>
        <w:tc>
          <w:tcPr>
            <w:tcW w:w="997" w:type="dxa"/>
          </w:tcPr>
          <w:p w14:paraId="49933D21" w14:textId="67332E74" w:rsidR="00816A23" w:rsidRPr="00154D7A" w:rsidRDefault="00816A23" w:rsidP="0090503B">
            <w:pPr>
              <w:pStyle w:val="p1"/>
              <w:rPr>
                <w:lang w:val="en-US"/>
              </w:rPr>
            </w:pPr>
            <w:r w:rsidRPr="00154D7A">
              <w:rPr>
                <w:lang w:val="en-US"/>
              </w:rPr>
              <w:t>0.3879</w:t>
            </w:r>
          </w:p>
        </w:tc>
        <w:tc>
          <w:tcPr>
            <w:tcW w:w="895" w:type="dxa"/>
          </w:tcPr>
          <w:p w14:paraId="309CF547" w14:textId="318A0756" w:rsidR="00816A23" w:rsidRPr="00154D7A" w:rsidRDefault="00816A23" w:rsidP="0090503B">
            <w:pPr>
              <w:pStyle w:val="p1"/>
              <w:rPr>
                <w:lang w:val="en-US"/>
              </w:rPr>
            </w:pPr>
            <w:r w:rsidRPr="00154D7A">
              <w:rPr>
                <w:lang w:val="en-US"/>
              </w:rPr>
              <w:t>0.4368</w:t>
            </w:r>
          </w:p>
        </w:tc>
        <w:tc>
          <w:tcPr>
            <w:tcW w:w="0" w:type="auto"/>
          </w:tcPr>
          <w:p w14:paraId="107A79EA" w14:textId="17483700" w:rsidR="00816A23" w:rsidRPr="00154D7A" w:rsidRDefault="00816A23" w:rsidP="0090503B">
            <w:pPr>
              <w:pStyle w:val="p1"/>
              <w:rPr>
                <w:lang w:val="en-US"/>
              </w:rPr>
            </w:pPr>
            <w:r w:rsidRPr="00154D7A">
              <w:rPr>
                <w:lang w:val="en-US"/>
              </w:rPr>
              <w:t>0.4083</w:t>
            </w:r>
          </w:p>
        </w:tc>
        <w:tc>
          <w:tcPr>
            <w:tcW w:w="0" w:type="auto"/>
          </w:tcPr>
          <w:p w14:paraId="45A3C6AC" w14:textId="4872BCC9" w:rsidR="00816A23" w:rsidRPr="00154D7A" w:rsidRDefault="00816A23" w:rsidP="0090503B">
            <w:pPr>
              <w:pStyle w:val="p1"/>
              <w:rPr>
                <w:lang w:val="en-US"/>
              </w:rPr>
            </w:pPr>
            <w:r w:rsidRPr="00154D7A">
              <w:rPr>
                <w:lang w:val="en-US"/>
              </w:rPr>
              <w:t>0.5660</w:t>
            </w:r>
          </w:p>
        </w:tc>
        <w:tc>
          <w:tcPr>
            <w:tcW w:w="0" w:type="auto"/>
          </w:tcPr>
          <w:p w14:paraId="370984F5" w14:textId="74C1574A" w:rsidR="00816A23" w:rsidRPr="00154D7A" w:rsidRDefault="00816A23" w:rsidP="0090503B">
            <w:pPr>
              <w:pStyle w:val="p1"/>
              <w:rPr>
                <w:b/>
                <w:bCs/>
                <w:u w:val="single"/>
                <w:lang w:val="en-US"/>
              </w:rPr>
            </w:pPr>
            <w:r w:rsidRPr="00154D7A">
              <w:rPr>
                <w:b/>
                <w:bCs/>
                <w:u w:val="single"/>
                <w:lang w:val="en-US"/>
              </w:rPr>
              <w:t>0.0544</w:t>
            </w:r>
          </w:p>
        </w:tc>
        <w:tc>
          <w:tcPr>
            <w:tcW w:w="0" w:type="auto"/>
            <w:hideMark/>
          </w:tcPr>
          <w:p w14:paraId="033E87FE" w14:textId="383E9DC8" w:rsidR="00816A23" w:rsidRPr="00154D7A" w:rsidRDefault="00816A23" w:rsidP="0090503B">
            <w:pPr>
              <w:rPr>
                <w:sz w:val="20"/>
                <w:szCs w:val="20"/>
                <w:lang w:val="en-US"/>
              </w:rPr>
            </w:pPr>
            <w:r w:rsidRPr="00154D7A">
              <w:rPr>
                <w:lang w:val="en-US"/>
              </w:rPr>
              <w:t>0.0038</w:t>
            </w:r>
          </w:p>
        </w:tc>
      </w:tr>
      <w:tr w:rsidR="00816A23" w:rsidRPr="00154D7A" w14:paraId="7F4D94E6" w14:textId="77777777" w:rsidTr="008A53A1">
        <w:tc>
          <w:tcPr>
            <w:tcW w:w="1226" w:type="dxa"/>
            <w:vMerge w:val="restart"/>
            <w:hideMark/>
          </w:tcPr>
          <w:p w14:paraId="76B3B1E0" w14:textId="619187DE" w:rsidR="00816A23" w:rsidRPr="00154D7A" w:rsidRDefault="00816A23" w:rsidP="0090503B">
            <w:pPr>
              <w:pStyle w:val="p1"/>
              <w:rPr>
                <w:lang w:val="en-US"/>
              </w:rPr>
            </w:pPr>
            <w:r w:rsidRPr="00154D7A">
              <w:rPr>
                <w:b/>
                <w:bCs/>
                <w:lang w:val="en-US"/>
              </w:rPr>
              <w:t>Random Forest</w:t>
            </w:r>
          </w:p>
        </w:tc>
        <w:tc>
          <w:tcPr>
            <w:tcW w:w="1246" w:type="dxa"/>
            <w:hideMark/>
          </w:tcPr>
          <w:p w14:paraId="66BBD356" w14:textId="77777777" w:rsidR="00816A23" w:rsidRPr="00154D7A" w:rsidRDefault="00816A23" w:rsidP="0090503B">
            <w:pPr>
              <w:pStyle w:val="p1"/>
              <w:rPr>
                <w:lang w:val="en-US"/>
              </w:rPr>
            </w:pPr>
            <w:r w:rsidRPr="00154D7A">
              <w:rPr>
                <w:lang w:val="en-US"/>
              </w:rPr>
              <w:t>Baseline</w:t>
            </w:r>
          </w:p>
        </w:tc>
        <w:tc>
          <w:tcPr>
            <w:tcW w:w="1104" w:type="dxa"/>
            <w:hideMark/>
          </w:tcPr>
          <w:p w14:paraId="4EA778E9" w14:textId="77777777" w:rsidR="00816A23" w:rsidRPr="00154D7A" w:rsidRDefault="00816A23" w:rsidP="0090503B">
            <w:pPr>
              <w:pStyle w:val="p1"/>
              <w:rPr>
                <w:lang w:val="en-US"/>
              </w:rPr>
            </w:pPr>
            <w:r w:rsidRPr="00154D7A">
              <w:rPr>
                <w:lang w:val="en-US"/>
              </w:rPr>
              <w:t>0.6845</w:t>
            </w:r>
          </w:p>
        </w:tc>
        <w:tc>
          <w:tcPr>
            <w:tcW w:w="997" w:type="dxa"/>
            <w:hideMark/>
          </w:tcPr>
          <w:p w14:paraId="09D6675A" w14:textId="77777777" w:rsidR="00816A23" w:rsidRPr="00154D7A" w:rsidRDefault="00816A23" w:rsidP="0090503B">
            <w:pPr>
              <w:pStyle w:val="p1"/>
              <w:rPr>
                <w:lang w:val="en-US"/>
              </w:rPr>
            </w:pPr>
            <w:r w:rsidRPr="00154D7A">
              <w:rPr>
                <w:lang w:val="en-US"/>
              </w:rPr>
              <w:t>0.4901</w:t>
            </w:r>
          </w:p>
        </w:tc>
        <w:tc>
          <w:tcPr>
            <w:tcW w:w="895" w:type="dxa"/>
            <w:hideMark/>
          </w:tcPr>
          <w:p w14:paraId="01479FF8" w14:textId="77777777" w:rsidR="00816A23" w:rsidRPr="00154D7A" w:rsidRDefault="00816A23" w:rsidP="0090503B">
            <w:pPr>
              <w:pStyle w:val="p1"/>
              <w:rPr>
                <w:lang w:val="en-US"/>
              </w:rPr>
            </w:pPr>
            <w:r w:rsidRPr="00154D7A">
              <w:rPr>
                <w:lang w:val="en-US"/>
              </w:rPr>
              <w:t>0.1675</w:t>
            </w:r>
          </w:p>
        </w:tc>
        <w:tc>
          <w:tcPr>
            <w:tcW w:w="0" w:type="auto"/>
            <w:hideMark/>
          </w:tcPr>
          <w:p w14:paraId="33D0B061" w14:textId="77777777" w:rsidR="00816A23" w:rsidRPr="00154D7A" w:rsidRDefault="00816A23" w:rsidP="0090503B">
            <w:pPr>
              <w:pStyle w:val="p1"/>
              <w:rPr>
                <w:lang w:val="en-US"/>
              </w:rPr>
            </w:pPr>
            <w:r w:rsidRPr="00154D7A">
              <w:rPr>
                <w:lang w:val="en-US"/>
              </w:rPr>
              <w:t>0.2441</w:t>
            </w:r>
          </w:p>
        </w:tc>
        <w:tc>
          <w:tcPr>
            <w:tcW w:w="0" w:type="auto"/>
            <w:hideMark/>
          </w:tcPr>
          <w:p w14:paraId="680B576C" w14:textId="77777777" w:rsidR="00816A23" w:rsidRPr="00154D7A" w:rsidRDefault="00816A23" w:rsidP="0090503B">
            <w:pPr>
              <w:pStyle w:val="p1"/>
              <w:rPr>
                <w:lang w:val="en-US"/>
              </w:rPr>
            </w:pPr>
            <w:r w:rsidRPr="00154D7A">
              <w:rPr>
                <w:lang w:val="en-US"/>
              </w:rPr>
              <w:t>0.7019</w:t>
            </w:r>
          </w:p>
        </w:tc>
        <w:tc>
          <w:tcPr>
            <w:tcW w:w="0" w:type="auto"/>
            <w:hideMark/>
          </w:tcPr>
          <w:p w14:paraId="1625BBF1" w14:textId="77777777" w:rsidR="00816A23" w:rsidRPr="00154D7A" w:rsidRDefault="00816A23" w:rsidP="0090503B">
            <w:pPr>
              <w:pStyle w:val="p1"/>
              <w:rPr>
                <w:lang w:val="en-US"/>
              </w:rPr>
            </w:pPr>
            <w:r w:rsidRPr="00154D7A">
              <w:rPr>
                <w:lang w:val="en-US"/>
              </w:rPr>
              <w:t>0.5890</w:t>
            </w:r>
          </w:p>
        </w:tc>
        <w:tc>
          <w:tcPr>
            <w:tcW w:w="0" w:type="auto"/>
            <w:hideMark/>
          </w:tcPr>
          <w:p w14:paraId="40A7C56C" w14:textId="77777777" w:rsidR="00816A23" w:rsidRPr="00154D7A" w:rsidRDefault="00816A23" w:rsidP="0090503B">
            <w:pPr>
              <w:pStyle w:val="p1"/>
              <w:rPr>
                <w:lang w:val="en-US"/>
              </w:rPr>
            </w:pPr>
            <w:r w:rsidRPr="00154D7A">
              <w:rPr>
                <w:lang w:val="en-US"/>
              </w:rPr>
              <w:t>0.0260</w:t>
            </w:r>
          </w:p>
        </w:tc>
      </w:tr>
      <w:tr w:rsidR="00816A23" w:rsidRPr="00154D7A" w14:paraId="15879FF0" w14:textId="77777777" w:rsidTr="008A53A1">
        <w:tc>
          <w:tcPr>
            <w:tcW w:w="1226" w:type="dxa"/>
            <w:vMerge/>
          </w:tcPr>
          <w:p w14:paraId="5E56457F" w14:textId="08A8B5B8" w:rsidR="00816A23" w:rsidRPr="00154D7A" w:rsidRDefault="00816A23" w:rsidP="0090503B">
            <w:pPr>
              <w:pStyle w:val="p1"/>
              <w:rPr>
                <w:lang w:val="en-US"/>
              </w:rPr>
            </w:pPr>
          </w:p>
        </w:tc>
        <w:tc>
          <w:tcPr>
            <w:tcW w:w="1246" w:type="dxa"/>
          </w:tcPr>
          <w:p w14:paraId="2EB5026A" w14:textId="32A743D8" w:rsidR="00816A23" w:rsidRPr="00154D7A" w:rsidRDefault="00816A23" w:rsidP="0090503B">
            <w:pPr>
              <w:pStyle w:val="p1"/>
              <w:rPr>
                <w:lang w:val="en-US"/>
              </w:rPr>
            </w:pPr>
            <w:r w:rsidRPr="00154D7A">
              <w:rPr>
                <w:lang w:val="en-US"/>
              </w:rPr>
              <w:t>Random Search</w:t>
            </w:r>
          </w:p>
        </w:tc>
        <w:tc>
          <w:tcPr>
            <w:tcW w:w="1104" w:type="dxa"/>
          </w:tcPr>
          <w:p w14:paraId="712A57D9" w14:textId="469AD79C" w:rsidR="00816A23" w:rsidRPr="00154D7A" w:rsidRDefault="00816A23" w:rsidP="0090503B">
            <w:pPr>
              <w:pStyle w:val="p1"/>
              <w:rPr>
                <w:lang w:val="en-US"/>
              </w:rPr>
            </w:pPr>
            <w:r w:rsidRPr="00154D7A">
              <w:rPr>
                <w:lang w:val="en-US"/>
              </w:rPr>
              <w:t>0.6903</w:t>
            </w:r>
          </w:p>
        </w:tc>
        <w:tc>
          <w:tcPr>
            <w:tcW w:w="997" w:type="dxa"/>
          </w:tcPr>
          <w:p w14:paraId="00791AA5" w14:textId="3D4E4B8C" w:rsidR="00816A23" w:rsidRPr="00154D7A" w:rsidRDefault="00816A23" w:rsidP="0090503B">
            <w:pPr>
              <w:pStyle w:val="p1"/>
              <w:rPr>
                <w:lang w:val="en-US"/>
              </w:rPr>
            </w:pPr>
            <w:r w:rsidRPr="00154D7A">
              <w:rPr>
                <w:lang w:val="en-US"/>
              </w:rPr>
              <w:t>0.5080</w:t>
            </w:r>
          </w:p>
        </w:tc>
        <w:tc>
          <w:tcPr>
            <w:tcW w:w="895" w:type="dxa"/>
          </w:tcPr>
          <w:p w14:paraId="40FFD454" w14:textId="7FB50575" w:rsidR="00816A23" w:rsidRPr="00154D7A" w:rsidRDefault="00816A23" w:rsidP="0090503B">
            <w:pPr>
              <w:pStyle w:val="p1"/>
              <w:rPr>
                <w:lang w:val="en-US"/>
              </w:rPr>
            </w:pPr>
            <w:r w:rsidRPr="00154D7A">
              <w:rPr>
                <w:lang w:val="en-US"/>
              </w:rPr>
              <w:t>0.4053</w:t>
            </w:r>
          </w:p>
        </w:tc>
        <w:tc>
          <w:tcPr>
            <w:tcW w:w="0" w:type="auto"/>
          </w:tcPr>
          <w:p w14:paraId="318170AF" w14:textId="5E9F6445" w:rsidR="00816A23" w:rsidRPr="00154D7A" w:rsidRDefault="00816A23" w:rsidP="0090503B">
            <w:pPr>
              <w:pStyle w:val="p1"/>
              <w:rPr>
                <w:lang w:val="en-US"/>
              </w:rPr>
            </w:pPr>
            <w:r w:rsidRPr="00154D7A">
              <w:rPr>
                <w:lang w:val="en-US"/>
              </w:rPr>
              <w:t>0.4442</w:t>
            </w:r>
          </w:p>
        </w:tc>
        <w:tc>
          <w:tcPr>
            <w:tcW w:w="0" w:type="auto"/>
          </w:tcPr>
          <w:p w14:paraId="4DCCCA88" w14:textId="23D69431" w:rsidR="00816A23" w:rsidRPr="00154D7A" w:rsidRDefault="00816A23" w:rsidP="0090503B">
            <w:pPr>
              <w:pStyle w:val="p1"/>
              <w:rPr>
                <w:b/>
                <w:bCs/>
                <w:u w:val="single"/>
                <w:lang w:val="en-US"/>
              </w:rPr>
            </w:pPr>
            <w:r w:rsidRPr="00154D7A">
              <w:rPr>
                <w:b/>
                <w:bCs/>
                <w:u w:val="single"/>
                <w:lang w:val="en-US"/>
              </w:rPr>
              <w:t>0.7203</w:t>
            </w:r>
          </w:p>
        </w:tc>
        <w:tc>
          <w:tcPr>
            <w:tcW w:w="0" w:type="auto"/>
          </w:tcPr>
          <w:p w14:paraId="44829EE5" w14:textId="79FFEF91" w:rsidR="00816A23" w:rsidRPr="00154D7A" w:rsidRDefault="00816A23" w:rsidP="0090503B">
            <w:pPr>
              <w:pStyle w:val="p1"/>
              <w:rPr>
                <w:lang w:val="en-US"/>
              </w:rPr>
            </w:pPr>
            <w:r w:rsidRPr="00154D7A">
              <w:rPr>
                <w:lang w:val="en-US"/>
              </w:rPr>
              <w:t>0.4587</w:t>
            </w:r>
          </w:p>
        </w:tc>
        <w:tc>
          <w:tcPr>
            <w:tcW w:w="0" w:type="auto"/>
            <w:hideMark/>
          </w:tcPr>
          <w:p w14:paraId="621688B6" w14:textId="6A9690B9" w:rsidR="00816A23" w:rsidRPr="00154D7A" w:rsidRDefault="00816A23" w:rsidP="0090503B">
            <w:pPr>
              <w:rPr>
                <w:sz w:val="20"/>
                <w:szCs w:val="20"/>
                <w:lang w:val="en-US"/>
              </w:rPr>
            </w:pPr>
            <w:r w:rsidRPr="00154D7A">
              <w:rPr>
                <w:lang w:val="en-US"/>
              </w:rPr>
              <w:t>0.0339</w:t>
            </w:r>
          </w:p>
        </w:tc>
      </w:tr>
      <w:tr w:rsidR="00816A23" w:rsidRPr="00154D7A" w14:paraId="373B2F7E" w14:textId="77777777" w:rsidTr="008A53A1">
        <w:tc>
          <w:tcPr>
            <w:tcW w:w="1226" w:type="dxa"/>
            <w:vMerge/>
          </w:tcPr>
          <w:p w14:paraId="0F0F6A4B" w14:textId="12F771D5" w:rsidR="00816A23" w:rsidRPr="00154D7A" w:rsidRDefault="00816A23" w:rsidP="0090503B">
            <w:pPr>
              <w:pStyle w:val="p1"/>
              <w:rPr>
                <w:lang w:val="en-US"/>
              </w:rPr>
            </w:pPr>
          </w:p>
        </w:tc>
        <w:tc>
          <w:tcPr>
            <w:tcW w:w="1246" w:type="dxa"/>
          </w:tcPr>
          <w:p w14:paraId="5D6D8A3F" w14:textId="2D3AFD92" w:rsidR="00816A23" w:rsidRPr="00154D7A" w:rsidRDefault="00816A23" w:rsidP="0090503B">
            <w:pPr>
              <w:pStyle w:val="p1"/>
              <w:rPr>
                <w:lang w:val="en-US"/>
              </w:rPr>
            </w:pPr>
            <w:r w:rsidRPr="00154D7A">
              <w:rPr>
                <w:lang w:val="en-US"/>
              </w:rPr>
              <w:t>Grid Search</w:t>
            </w:r>
          </w:p>
        </w:tc>
        <w:tc>
          <w:tcPr>
            <w:tcW w:w="1104" w:type="dxa"/>
          </w:tcPr>
          <w:p w14:paraId="4E5D8C45" w14:textId="4B1EA740" w:rsidR="00816A23" w:rsidRPr="00154D7A" w:rsidRDefault="00816A23" w:rsidP="0090503B">
            <w:pPr>
              <w:pStyle w:val="p1"/>
              <w:rPr>
                <w:b/>
                <w:bCs/>
                <w:u w:val="single"/>
                <w:lang w:val="en-US"/>
              </w:rPr>
            </w:pPr>
            <w:r w:rsidRPr="00154D7A">
              <w:rPr>
                <w:b/>
                <w:bCs/>
                <w:u w:val="single"/>
                <w:lang w:val="en-US"/>
              </w:rPr>
              <w:t>0.6915</w:t>
            </w:r>
          </w:p>
        </w:tc>
        <w:tc>
          <w:tcPr>
            <w:tcW w:w="997" w:type="dxa"/>
          </w:tcPr>
          <w:p w14:paraId="75DB16CB" w14:textId="72031A96" w:rsidR="00816A23" w:rsidRPr="00154D7A" w:rsidRDefault="00816A23" w:rsidP="0090503B">
            <w:pPr>
              <w:pStyle w:val="p1"/>
              <w:rPr>
                <w:b/>
                <w:bCs/>
                <w:u w:val="single"/>
                <w:lang w:val="en-US"/>
              </w:rPr>
            </w:pPr>
            <w:r w:rsidRPr="00154D7A">
              <w:rPr>
                <w:b/>
                <w:bCs/>
                <w:u w:val="single"/>
                <w:lang w:val="en-US"/>
              </w:rPr>
              <w:t>0.5138</w:t>
            </w:r>
          </w:p>
        </w:tc>
        <w:tc>
          <w:tcPr>
            <w:tcW w:w="895" w:type="dxa"/>
          </w:tcPr>
          <w:p w14:paraId="710660E1" w14:textId="7C1FF29C" w:rsidR="00816A23" w:rsidRPr="00154D7A" w:rsidRDefault="00816A23" w:rsidP="0090503B">
            <w:pPr>
              <w:pStyle w:val="p1"/>
              <w:rPr>
                <w:lang w:val="en-US"/>
              </w:rPr>
            </w:pPr>
            <w:r w:rsidRPr="00154D7A">
              <w:rPr>
                <w:lang w:val="en-US"/>
              </w:rPr>
              <w:t>0.3840</w:t>
            </w:r>
          </w:p>
        </w:tc>
        <w:tc>
          <w:tcPr>
            <w:tcW w:w="0" w:type="auto"/>
          </w:tcPr>
          <w:p w14:paraId="1CBF909A" w14:textId="70AB501E" w:rsidR="00816A23" w:rsidRPr="00154D7A" w:rsidRDefault="00816A23" w:rsidP="0090503B">
            <w:pPr>
              <w:pStyle w:val="p1"/>
              <w:rPr>
                <w:lang w:val="en-US"/>
              </w:rPr>
            </w:pPr>
            <w:r w:rsidRPr="00154D7A">
              <w:rPr>
                <w:lang w:val="en-US"/>
              </w:rPr>
              <w:t>0.4315</w:t>
            </w:r>
          </w:p>
        </w:tc>
        <w:tc>
          <w:tcPr>
            <w:tcW w:w="0" w:type="auto"/>
          </w:tcPr>
          <w:p w14:paraId="7C1B16F8" w14:textId="772D7C11" w:rsidR="00816A23" w:rsidRPr="00154D7A" w:rsidRDefault="00816A23" w:rsidP="0090503B">
            <w:pPr>
              <w:pStyle w:val="p1"/>
              <w:rPr>
                <w:lang w:val="en-US"/>
              </w:rPr>
            </w:pPr>
            <w:r w:rsidRPr="00154D7A">
              <w:rPr>
                <w:lang w:val="en-US"/>
              </w:rPr>
              <w:t>0.7163</w:t>
            </w:r>
          </w:p>
        </w:tc>
        <w:tc>
          <w:tcPr>
            <w:tcW w:w="0" w:type="auto"/>
          </w:tcPr>
          <w:p w14:paraId="364D1CAF" w14:textId="26FD8B0B" w:rsidR="00816A23" w:rsidRPr="00154D7A" w:rsidRDefault="00816A23" w:rsidP="0090503B">
            <w:pPr>
              <w:pStyle w:val="p1"/>
              <w:rPr>
                <w:lang w:val="en-US"/>
              </w:rPr>
            </w:pPr>
            <w:r w:rsidRPr="00154D7A">
              <w:rPr>
                <w:lang w:val="en-US"/>
              </w:rPr>
              <w:t>0.7268</w:t>
            </w:r>
          </w:p>
        </w:tc>
        <w:tc>
          <w:tcPr>
            <w:tcW w:w="0" w:type="auto"/>
            <w:hideMark/>
          </w:tcPr>
          <w:p w14:paraId="47523154" w14:textId="67CBEA01" w:rsidR="00816A23" w:rsidRPr="00154D7A" w:rsidRDefault="00816A23" w:rsidP="0090503B">
            <w:pPr>
              <w:rPr>
                <w:sz w:val="20"/>
                <w:szCs w:val="20"/>
                <w:lang w:val="en-US"/>
              </w:rPr>
            </w:pPr>
            <w:r w:rsidRPr="00154D7A">
              <w:rPr>
                <w:lang w:val="en-US"/>
              </w:rPr>
              <w:t>0.0497</w:t>
            </w:r>
          </w:p>
        </w:tc>
      </w:tr>
      <w:tr w:rsidR="00816A23" w:rsidRPr="00154D7A" w14:paraId="66198406" w14:textId="77777777" w:rsidTr="008A53A1">
        <w:tc>
          <w:tcPr>
            <w:tcW w:w="1226" w:type="dxa"/>
            <w:vMerge/>
          </w:tcPr>
          <w:p w14:paraId="7499D5A7" w14:textId="1448E176" w:rsidR="00816A23" w:rsidRPr="00154D7A" w:rsidRDefault="00816A23" w:rsidP="0090503B">
            <w:pPr>
              <w:pStyle w:val="p1"/>
              <w:rPr>
                <w:lang w:val="en-US"/>
              </w:rPr>
            </w:pPr>
          </w:p>
        </w:tc>
        <w:tc>
          <w:tcPr>
            <w:tcW w:w="1246" w:type="dxa"/>
          </w:tcPr>
          <w:p w14:paraId="4CA6628D" w14:textId="14DD0D5F" w:rsidR="00816A23" w:rsidRPr="00154D7A" w:rsidRDefault="00816A23" w:rsidP="0090503B">
            <w:pPr>
              <w:pStyle w:val="p1"/>
              <w:rPr>
                <w:lang w:val="en-US"/>
              </w:rPr>
            </w:pPr>
            <w:r w:rsidRPr="00154D7A">
              <w:rPr>
                <w:lang w:val="en-US"/>
              </w:rPr>
              <w:t>Optuna</w:t>
            </w:r>
          </w:p>
        </w:tc>
        <w:tc>
          <w:tcPr>
            <w:tcW w:w="1104" w:type="dxa"/>
          </w:tcPr>
          <w:p w14:paraId="261F90DE" w14:textId="7F56A34A" w:rsidR="00816A23" w:rsidRPr="00154D7A" w:rsidRDefault="00816A23" w:rsidP="0090503B">
            <w:pPr>
              <w:pStyle w:val="p1"/>
              <w:rPr>
                <w:lang w:val="en-US"/>
              </w:rPr>
            </w:pPr>
            <w:r w:rsidRPr="00154D7A">
              <w:rPr>
                <w:lang w:val="en-US"/>
              </w:rPr>
              <w:t>0.6512</w:t>
            </w:r>
          </w:p>
        </w:tc>
        <w:tc>
          <w:tcPr>
            <w:tcW w:w="997" w:type="dxa"/>
          </w:tcPr>
          <w:p w14:paraId="24055FBB" w14:textId="39C34D69" w:rsidR="00816A23" w:rsidRPr="00154D7A" w:rsidRDefault="00816A23" w:rsidP="0090503B">
            <w:pPr>
              <w:pStyle w:val="p1"/>
              <w:rPr>
                <w:lang w:val="en-US"/>
              </w:rPr>
            </w:pPr>
            <w:r w:rsidRPr="00154D7A">
              <w:rPr>
                <w:lang w:val="en-US"/>
              </w:rPr>
              <w:t>0.4297</w:t>
            </w:r>
          </w:p>
        </w:tc>
        <w:tc>
          <w:tcPr>
            <w:tcW w:w="895" w:type="dxa"/>
          </w:tcPr>
          <w:p w14:paraId="7D363C8E" w14:textId="147D94D5" w:rsidR="00816A23" w:rsidRPr="00154D7A" w:rsidRDefault="00816A23" w:rsidP="0090503B">
            <w:pPr>
              <w:pStyle w:val="p1"/>
              <w:rPr>
                <w:lang w:val="en-US"/>
              </w:rPr>
            </w:pPr>
            <w:r w:rsidRPr="00154D7A">
              <w:rPr>
                <w:lang w:val="en-US"/>
              </w:rPr>
              <w:t>0.3081</w:t>
            </w:r>
          </w:p>
        </w:tc>
        <w:tc>
          <w:tcPr>
            <w:tcW w:w="0" w:type="auto"/>
          </w:tcPr>
          <w:p w14:paraId="24BE198F" w14:textId="30C36122" w:rsidR="00816A23" w:rsidRPr="00154D7A" w:rsidRDefault="00816A23" w:rsidP="0090503B">
            <w:pPr>
              <w:pStyle w:val="p1"/>
              <w:rPr>
                <w:lang w:val="en-US"/>
              </w:rPr>
            </w:pPr>
            <w:r w:rsidRPr="00154D7A">
              <w:rPr>
                <w:lang w:val="en-US"/>
              </w:rPr>
              <w:t>0.3570</w:t>
            </w:r>
          </w:p>
        </w:tc>
        <w:tc>
          <w:tcPr>
            <w:tcW w:w="0" w:type="auto"/>
          </w:tcPr>
          <w:p w14:paraId="2BE75419" w14:textId="52722034" w:rsidR="00816A23" w:rsidRPr="00154D7A" w:rsidRDefault="00816A23" w:rsidP="0090503B">
            <w:pPr>
              <w:pStyle w:val="p1"/>
              <w:rPr>
                <w:lang w:val="en-US"/>
              </w:rPr>
            </w:pPr>
            <w:r w:rsidRPr="00154D7A">
              <w:rPr>
                <w:lang w:val="en-US"/>
              </w:rPr>
              <w:t>0.6329</w:t>
            </w:r>
          </w:p>
        </w:tc>
        <w:tc>
          <w:tcPr>
            <w:tcW w:w="0" w:type="auto"/>
          </w:tcPr>
          <w:p w14:paraId="6492120E" w14:textId="7F4A5656" w:rsidR="00816A23" w:rsidRPr="00154D7A" w:rsidRDefault="00816A23" w:rsidP="0090503B">
            <w:pPr>
              <w:pStyle w:val="p1"/>
              <w:rPr>
                <w:lang w:val="en-US"/>
              </w:rPr>
            </w:pPr>
            <w:r w:rsidRPr="00154D7A">
              <w:rPr>
                <w:lang w:val="en-US"/>
              </w:rPr>
              <w:t>1.4983</w:t>
            </w:r>
          </w:p>
        </w:tc>
        <w:tc>
          <w:tcPr>
            <w:tcW w:w="0" w:type="auto"/>
            <w:hideMark/>
          </w:tcPr>
          <w:p w14:paraId="52CB8E28" w14:textId="61DF0D36" w:rsidR="00816A23" w:rsidRPr="00154D7A" w:rsidRDefault="00816A23" w:rsidP="0090503B">
            <w:pPr>
              <w:rPr>
                <w:sz w:val="20"/>
                <w:szCs w:val="20"/>
                <w:lang w:val="en-US"/>
              </w:rPr>
            </w:pPr>
            <w:r w:rsidRPr="00154D7A">
              <w:rPr>
                <w:lang w:val="en-US"/>
              </w:rPr>
              <w:t>0.0345</w:t>
            </w:r>
          </w:p>
        </w:tc>
      </w:tr>
      <w:tr w:rsidR="00816A23" w:rsidRPr="00154D7A" w14:paraId="119647F0" w14:textId="77777777" w:rsidTr="008A53A1">
        <w:tc>
          <w:tcPr>
            <w:tcW w:w="1226" w:type="dxa"/>
            <w:vMerge w:val="restart"/>
            <w:hideMark/>
          </w:tcPr>
          <w:p w14:paraId="7BEABECE" w14:textId="77777777" w:rsidR="00816A23" w:rsidRPr="00154D7A" w:rsidRDefault="00816A23" w:rsidP="0090503B">
            <w:pPr>
              <w:pStyle w:val="p1"/>
              <w:rPr>
                <w:lang w:val="en-US"/>
              </w:rPr>
            </w:pPr>
            <w:r w:rsidRPr="00154D7A">
              <w:rPr>
                <w:b/>
                <w:bCs/>
                <w:lang w:val="en-US"/>
              </w:rPr>
              <w:t>XGBoost</w:t>
            </w:r>
          </w:p>
        </w:tc>
        <w:tc>
          <w:tcPr>
            <w:tcW w:w="1246" w:type="dxa"/>
            <w:hideMark/>
          </w:tcPr>
          <w:p w14:paraId="77A6E2DD" w14:textId="77777777" w:rsidR="00816A23" w:rsidRPr="00154D7A" w:rsidRDefault="00816A23" w:rsidP="0090503B">
            <w:pPr>
              <w:pStyle w:val="p1"/>
              <w:rPr>
                <w:lang w:val="en-US"/>
              </w:rPr>
            </w:pPr>
            <w:r w:rsidRPr="00154D7A">
              <w:rPr>
                <w:lang w:val="en-US"/>
              </w:rPr>
              <w:t>Baseline</w:t>
            </w:r>
          </w:p>
        </w:tc>
        <w:tc>
          <w:tcPr>
            <w:tcW w:w="1104" w:type="dxa"/>
            <w:hideMark/>
          </w:tcPr>
          <w:p w14:paraId="585A260E" w14:textId="77777777" w:rsidR="00816A23" w:rsidRPr="00154D7A" w:rsidRDefault="00816A23" w:rsidP="0090503B">
            <w:pPr>
              <w:pStyle w:val="p1"/>
              <w:rPr>
                <w:lang w:val="en-US"/>
              </w:rPr>
            </w:pPr>
            <w:r w:rsidRPr="00154D7A">
              <w:rPr>
                <w:lang w:val="en-US"/>
              </w:rPr>
              <w:t>0.6630</w:t>
            </w:r>
          </w:p>
        </w:tc>
        <w:tc>
          <w:tcPr>
            <w:tcW w:w="997" w:type="dxa"/>
            <w:hideMark/>
          </w:tcPr>
          <w:p w14:paraId="1572C4F9" w14:textId="77777777" w:rsidR="00816A23" w:rsidRPr="00154D7A" w:rsidRDefault="00816A23" w:rsidP="0090503B">
            <w:pPr>
              <w:pStyle w:val="p1"/>
              <w:rPr>
                <w:lang w:val="en-US"/>
              </w:rPr>
            </w:pPr>
            <w:r w:rsidRPr="00154D7A">
              <w:rPr>
                <w:lang w:val="en-US"/>
              </w:rPr>
              <w:t>0.3797</w:t>
            </w:r>
          </w:p>
        </w:tc>
        <w:tc>
          <w:tcPr>
            <w:tcW w:w="895" w:type="dxa"/>
            <w:hideMark/>
          </w:tcPr>
          <w:p w14:paraId="6EFB4EC9" w14:textId="77777777" w:rsidR="00816A23" w:rsidRPr="00154D7A" w:rsidRDefault="00816A23" w:rsidP="0090503B">
            <w:pPr>
              <w:pStyle w:val="p1"/>
              <w:rPr>
                <w:lang w:val="en-US"/>
              </w:rPr>
            </w:pPr>
            <w:r w:rsidRPr="00154D7A">
              <w:rPr>
                <w:lang w:val="en-US"/>
              </w:rPr>
              <w:t>0.1683</w:t>
            </w:r>
          </w:p>
        </w:tc>
        <w:tc>
          <w:tcPr>
            <w:tcW w:w="0" w:type="auto"/>
            <w:hideMark/>
          </w:tcPr>
          <w:p w14:paraId="3A0A560D" w14:textId="77777777" w:rsidR="00816A23" w:rsidRPr="00154D7A" w:rsidRDefault="00816A23" w:rsidP="0090503B">
            <w:pPr>
              <w:pStyle w:val="p1"/>
              <w:rPr>
                <w:lang w:val="en-US"/>
              </w:rPr>
            </w:pPr>
            <w:r w:rsidRPr="00154D7A">
              <w:rPr>
                <w:lang w:val="en-US"/>
              </w:rPr>
              <w:t>0.2201</w:t>
            </w:r>
          </w:p>
        </w:tc>
        <w:tc>
          <w:tcPr>
            <w:tcW w:w="0" w:type="auto"/>
            <w:hideMark/>
          </w:tcPr>
          <w:p w14:paraId="39941341" w14:textId="77777777" w:rsidR="00816A23" w:rsidRPr="00154D7A" w:rsidRDefault="00816A23" w:rsidP="0090503B">
            <w:pPr>
              <w:pStyle w:val="p1"/>
              <w:rPr>
                <w:lang w:val="en-US"/>
              </w:rPr>
            </w:pPr>
            <w:r w:rsidRPr="00154D7A">
              <w:rPr>
                <w:lang w:val="en-US"/>
              </w:rPr>
              <w:t>0.6355</w:t>
            </w:r>
          </w:p>
        </w:tc>
        <w:tc>
          <w:tcPr>
            <w:tcW w:w="0" w:type="auto"/>
            <w:hideMark/>
          </w:tcPr>
          <w:p w14:paraId="00B378FD" w14:textId="77777777" w:rsidR="00816A23" w:rsidRPr="00154D7A" w:rsidRDefault="00816A23" w:rsidP="0090503B">
            <w:pPr>
              <w:pStyle w:val="p1"/>
              <w:rPr>
                <w:lang w:val="en-US"/>
              </w:rPr>
            </w:pPr>
            <w:r w:rsidRPr="00154D7A">
              <w:rPr>
                <w:lang w:val="en-US"/>
              </w:rPr>
              <w:t>0.5380</w:t>
            </w:r>
          </w:p>
        </w:tc>
        <w:tc>
          <w:tcPr>
            <w:tcW w:w="0" w:type="auto"/>
            <w:hideMark/>
          </w:tcPr>
          <w:p w14:paraId="00352342" w14:textId="77777777" w:rsidR="00816A23" w:rsidRPr="00154D7A" w:rsidRDefault="00816A23" w:rsidP="0090503B">
            <w:pPr>
              <w:pStyle w:val="p1"/>
              <w:rPr>
                <w:lang w:val="en-US"/>
              </w:rPr>
            </w:pPr>
            <w:r w:rsidRPr="00154D7A">
              <w:rPr>
                <w:lang w:val="en-US"/>
              </w:rPr>
              <w:t>0.0050</w:t>
            </w:r>
          </w:p>
        </w:tc>
      </w:tr>
      <w:tr w:rsidR="00816A23" w:rsidRPr="00154D7A" w14:paraId="2456BB58" w14:textId="77777777" w:rsidTr="008A53A1">
        <w:tc>
          <w:tcPr>
            <w:tcW w:w="1226" w:type="dxa"/>
            <w:vMerge/>
          </w:tcPr>
          <w:p w14:paraId="4D528090" w14:textId="6BD9BCC4" w:rsidR="00816A23" w:rsidRPr="00154D7A" w:rsidRDefault="00816A23" w:rsidP="0090503B">
            <w:pPr>
              <w:pStyle w:val="p1"/>
              <w:rPr>
                <w:lang w:val="en-US"/>
              </w:rPr>
            </w:pPr>
          </w:p>
        </w:tc>
        <w:tc>
          <w:tcPr>
            <w:tcW w:w="1246" w:type="dxa"/>
          </w:tcPr>
          <w:p w14:paraId="711AF57E" w14:textId="0F2CA61A" w:rsidR="00816A23" w:rsidRPr="00154D7A" w:rsidRDefault="00816A23" w:rsidP="0090503B">
            <w:pPr>
              <w:pStyle w:val="p1"/>
              <w:rPr>
                <w:lang w:val="en-US"/>
              </w:rPr>
            </w:pPr>
            <w:r w:rsidRPr="00154D7A">
              <w:rPr>
                <w:lang w:val="en-US"/>
              </w:rPr>
              <w:t>Random Search</w:t>
            </w:r>
          </w:p>
        </w:tc>
        <w:tc>
          <w:tcPr>
            <w:tcW w:w="1104" w:type="dxa"/>
          </w:tcPr>
          <w:p w14:paraId="3248D32B" w14:textId="300D70D4" w:rsidR="00816A23" w:rsidRPr="00154D7A" w:rsidRDefault="00816A23" w:rsidP="0090503B">
            <w:pPr>
              <w:pStyle w:val="p1"/>
              <w:rPr>
                <w:lang w:val="en-US"/>
              </w:rPr>
            </w:pPr>
            <w:r w:rsidRPr="00154D7A">
              <w:rPr>
                <w:lang w:val="en-US"/>
              </w:rPr>
              <w:t>0.6525</w:t>
            </w:r>
          </w:p>
        </w:tc>
        <w:tc>
          <w:tcPr>
            <w:tcW w:w="997" w:type="dxa"/>
          </w:tcPr>
          <w:p w14:paraId="2ED9DDC8" w14:textId="0EAE4305" w:rsidR="00816A23" w:rsidRPr="00154D7A" w:rsidRDefault="00816A23" w:rsidP="0090503B">
            <w:pPr>
              <w:pStyle w:val="p1"/>
              <w:rPr>
                <w:lang w:val="en-US"/>
              </w:rPr>
            </w:pPr>
            <w:r w:rsidRPr="00154D7A">
              <w:rPr>
                <w:lang w:val="en-US"/>
              </w:rPr>
              <w:t>0.3757</w:t>
            </w:r>
          </w:p>
        </w:tc>
        <w:tc>
          <w:tcPr>
            <w:tcW w:w="895" w:type="dxa"/>
          </w:tcPr>
          <w:p w14:paraId="771E0E3B" w14:textId="4E4DCDAA" w:rsidR="00816A23" w:rsidRPr="00154D7A" w:rsidRDefault="00816A23" w:rsidP="0090503B">
            <w:pPr>
              <w:pStyle w:val="p1"/>
              <w:rPr>
                <w:lang w:val="en-US"/>
              </w:rPr>
            </w:pPr>
            <w:r w:rsidRPr="00154D7A">
              <w:rPr>
                <w:lang w:val="en-US"/>
              </w:rPr>
              <w:t>0.2735</w:t>
            </w:r>
          </w:p>
        </w:tc>
        <w:tc>
          <w:tcPr>
            <w:tcW w:w="0" w:type="auto"/>
          </w:tcPr>
          <w:p w14:paraId="5714DFB3" w14:textId="19D7CB1A" w:rsidR="00816A23" w:rsidRPr="00154D7A" w:rsidRDefault="00816A23" w:rsidP="0090503B">
            <w:pPr>
              <w:pStyle w:val="p1"/>
              <w:rPr>
                <w:lang w:val="en-US"/>
              </w:rPr>
            </w:pPr>
            <w:r w:rsidRPr="00154D7A">
              <w:rPr>
                <w:lang w:val="en-US"/>
              </w:rPr>
              <w:t>0.2878</w:t>
            </w:r>
          </w:p>
        </w:tc>
        <w:tc>
          <w:tcPr>
            <w:tcW w:w="0" w:type="auto"/>
          </w:tcPr>
          <w:p w14:paraId="56D6B004" w14:textId="06975DD8" w:rsidR="00816A23" w:rsidRPr="00154D7A" w:rsidRDefault="00816A23" w:rsidP="0090503B">
            <w:pPr>
              <w:pStyle w:val="p1"/>
              <w:rPr>
                <w:lang w:val="en-US"/>
              </w:rPr>
            </w:pPr>
            <w:r w:rsidRPr="00154D7A">
              <w:rPr>
                <w:lang w:val="en-US"/>
              </w:rPr>
              <w:t>0.6569</w:t>
            </w:r>
          </w:p>
        </w:tc>
        <w:tc>
          <w:tcPr>
            <w:tcW w:w="0" w:type="auto"/>
          </w:tcPr>
          <w:p w14:paraId="052B6911" w14:textId="77F7E030" w:rsidR="00816A23" w:rsidRPr="00154D7A" w:rsidRDefault="00816A23" w:rsidP="0090503B">
            <w:pPr>
              <w:pStyle w:val="p1"/>
              <w:rPr>
                <w:lang w:val="en-US"/>
              </w:rPr>
            </w:pPr>
            <w:r w:rsidRPr="00154D7A">
              <w:rPr>
                <w:lang w:val="en-US"/>
              </w:rPr>
              <w:t>1.7772</w:t>
            </w:r>
          </w:p>
        </w:tc>
        <w:tc>
          <w:tcPr>
            <w:tcW w:w="0" w:type="auto"/>
            <w:hideMark/>
          </w:tcPr>
          <w:p w14:paraId="6D6A5BF5" w14:textId="7B607E88" w:rsidR="00816A23" w:rsidRPr="00154D7A" w:rsidRDefault="00816A23" w:rsidP="0090503B">
            <w:pPr>
              <w:rPr>
                <w:sz w:val="20"/>
                <w:szCs w:val="20"/>
                <w:lang w:val="en-US"/>
              </w:rPr>
            </w:pPr>
            <w:r w:rsidRPr="00154D7A">
              <w:rPr>
                <w:lang w:val="en-US"/>
              </w:rPr>
              <w:t>0.0108</w:t>
            </w:r>
          </w:p>
        </w:tc>
      </w:tr>
      <w:tr w:rsidR="00816A23" w:rsidRPr="00154D7A" w14:paraId="00C17BB0" w14:textId="77777777" w:rsidTr="008A53A1">
        <w:tc>
          <w:tcPr>
            <w:tcW w:w="1226" w:type="dxa"/>
            <w:vMerge/>
          </w:tcPr>
          <w:p w14:paraId="2E5DE3AE" w14:textId="24F4BCAD" w:rsidR="00816A23" w:rsidRPr="00154D7A" w:rsidRDefault="00816A23" w:rsidP="0090503B">
            <w:pPr>
              <w:pStyle w:val="p1"/>
              <w:rPr>
                <w:lang w:val="en-US"/>
              </w:rPr>
            </w:pPr>
          </w:p>
        </w:tc>
        <w:tc>
          <w:tcPr>
            <w:tcW w:w="1246" w:type="dxa"/>
          </w:tcPr>
          <w:p w14:paraId="62F45357" w14:textId="3FE3133A" w:rsidR="00816A23" w:rsidRPr="00154D7A" w:rsidRDefault="00816A23" w:rsidP="0090503B">
            <w:pPr>
              <w:pStyle w:val="p1"/>
              <w:rPr>
                <w:lang w:val="en-US"/>
              </w:rPr>
            </w:pPr>
            <w:r w:rsidRPr="00154D7A">
              <w:rPr>
                <w:lang w:val="en-US"/>
              </w:rPr>
              <w:t>Grid Search</w:t>
            </w:r>
          </w:p>
        </w:tc>
        <w:tc>
          <w:tcPr>
            <w:tcW w:w="1104" w:type="dxa"/>
          </w:tcPr>
          <w:p w14:paraId="522E153C" w14:textId="05658099" w:rsidR="00816A23" w:rsidRPr="00154D7A" w:rsidRDefault="00816A23" w:rsidP="0090503B">
            <w:pPr>
              <w:pStyle w:val="p1"/>
              <w:rPr>
                <w:lang w:val="en-US"/>
              </w:rPr>
            </w:pPr>
            <w:r w:rsidRPr="00154D7A">
              <w:rPr>
                <w:lang w:val="en-US"/>
              </w:rPr>
              <w:t>0.6515</w:t>
            </w:r>
          </w:p>
        </w:tc>
        <w:tc>
          <w:tcPr>
            <w:tcW w:w="997" w:type="dxa"/>
          </w:tcPr>
          <w:p w14:paraId="4CF17676" w14:textId="22032FF8" w:rsidR="00816A23" w:rsidRPr="00154D7A" w:rsidRDefault="00816A23" w:rsidP="0090503B">
            <w:pPr>
              <w:pStyle w:val="p1"/>
              <w:rPr>
                <w:lang w:val="en-US"/>
              </w:rPr>
            </w:pPr>
            <w:r w:rsidRPr="00154D7A">
              <w:rPr>
                <w:lang w:val="en-US"/>
              </w:rPr>
              <w:t>0.3901</w:t>
            </w:r>
          </w:p>
        </w:tc>
        <w:tc>
          <w:tcPr>
            <w:tcW w:w="895" w:type="dxa"/>
          </w:tcPr>
          <w:p w14:paraId="665A7AA3" w14:textId="6F541462" w:rsidR="00816A23" w:rsidRPr="00154D7A" w:rsidRDefault="00816A23" w:rsidP="0090503B">
            <w:pPr>
              <w:pStyle w:val="p1"/>
              <w:rPr>
                <w:lang w:val="en-US"/>
              </w:rPr>
            </w:pPr>
            <w:r w:rsidRPr="00154D7A">
              <w:rPr>
                <w:lang w:val="en-US"/>
              </w:rPr>
              <w:t>0.3098</w:t>
            </w:r>
          </w:p>
        </w:tc>
        <w:tc>
          <w:tcPr>
            <w:tcW w:w="0" w:type="auto"/>
          </w:tcPr>
          <w:p w14:paraId="381F9D07" w14:textId="079EE4E6" w:rsidR="00816A23" w:rsidRPr="00154D7A" w:rsidRDefault="00816A23" w:rsidP="0090503B">
            <w:pPr>
              <w:pStyle w:val="p1"/>
              <w:rPr>
                <w:lang w:val="en-US"/>
              </w:rPr>
            </w:pPr>
            <w:r w:rsidRPr="00154D7A">
              <w:rPr>
                <w:lang w:val="en-US"/>
              </w:rPr>
              <w:t>0.3057</w:t>
            </w:r>
          </w:p>
        </w:tc>
        <w:tc>
          <w:tcPr>
            <w:tcW w:w="0" w:type="auto"/>
          </w:tcPr>
          <w:p w14:paraId="2FD7D8E8" w14:textId="75BFF13E" w:rsidR="00816A23" w:rsidRPr="00154D7A" w:rsidRDefault="00816A23" w:rsidP="0090503B">
            <w:pPr>
              <w:pStyle w:val="p1"/>
              <w:rPr>
                <w:lang w:val="en-US"/>
              </w:rPr>
            </w:pPr>
            <w:r w:rsidRPr="00154D7A">
              <w:rPr>
                <w:lang w:val="en-US"/>
              </w:rPr>
              <w:t>0.6242</w:t>
            </w:r>
          </w:p>
        </w:tc>
        <w:tc>
          <w:tcPr>
            <w:tcW w:w="0" w:type="auto"/>
          </w:tcPr>
          <w:p w14:paraId="06A8FB13" w14:textId="5F96BF5F" w:rsidR="00816A23" w:rsidRPr="00154D7A" w:rsidRDefault="00816A23" w:rsidP="0090503B">
            <w:pPr>
              <w:pStyle w:val="p1"/>
              <w:rPr>
                <w:lang w:val="en-US"/>
              </w:rPr>
            </w:pPr>
            <w:r w:rsidRPr="00154D7A">
              <w:rPr>
                <w:lang w:val="en-US"/>
              </w:rPr>
              <w:t>0.2623</w:t>
            </w:r>
          </w:p>
        </w:tc>
        <w:tc>
          <w:tcPr>
            <w:tcW w:w="0" w:type="auto"/>
            <w:hideMark/>
          </w:tcPr>
          <w:p w14:paraId="1BB4C39F" w14:textId="35389646" w:rsidR="00816A23" w:rsidRPr="00154D7A" w:rsidRDefault="00816A23" w:rsidP="0090503B">
            <w:pPr>
              <w:rPr>
                <w:sz w:val="20"/>
                <w:szCs w:val="20"/>
                <w:lang w:val="en-US"/>
              </w:rPr>
            </w:pPr>
            <w:r w:rsidRPr="00154D7A">
              <w:rPr>
                <w:lang w:val="en-US"/>
              </w:rPr>
              <w:t>0.0042</w:t>
            </w:r>
          </w:p>
        </w:tc>
      </w:tr>
      <w:tr w:rsidR="00816A23" w:rsidRPr="00154D7A" w14:paraId="79D12BC2" w14:textId="77777777" w:rsidTr="008A53A1">
        <w:tc>
          <w:tcPr>
            <w:tcW w:w="1226" w:type="dxa"/>
            <w:vMerge/>
          </w:tcPr>
          <w:p w14:paraId="19B2C902" w14:textId="1931BE74" w:rsidR="00816A23" w:rsidRPr="00154D7A" w:rsidRDefault="00816A23" w:rsidP="0090503B">
            <w:pPr>
              <w:pStyle w:val="p1"/>
              <w:rPr>
                <w:lang w:val="en-US"/>
              </w:rPr>
            </w:pPr>
          </w:p>
        </w:tc>
        <w:tc>
          <w:tcPr>
            <w:tcW w:w="1246" w:type="dxa"/>
          </w:tcPr>
          <w:p w14:paraId="7AD622CC" w14:textId="56E9D172" w:rsidR="00816A23" w:rsidRPr="00154D7A" w:rsidRDefault="00816A23" w:rsidP="0090503B">
            <w:pPr>
              <w:pStyle w:val="p1"/>
              <w:rPr>
                <w:lang w:val="en-US"/>
              </w:rPr>
            </w:pPr>
            <w:r w:rsidRPr="00154D7A">
              <w:rPr>
                <w:lang w:val="en-US"/>
              </w:rPr>
              <w:t>Optuna</w:t>
            </w:r>
          </w:p>
        </w:tc>
        <w:tc>
          <w:tcPr>
            <w:tcW w:w="1104" w:type="dxa"/>
          </w:tcPr>
          <w:p w14:paraId="0401E5FC" w14:textId="6314F055" w:rsidR="00816A23" w:rsidRPr="00154D7A" w:rsidRDefault="00816A23" w:rsidP="0090503B">
            <w:pPr>
              <w:pStyle w:val="p1"/>
              <w:rPr>
                <w:lang w:val="en-US"/>
              </w:rPr>
            </w:pPr>
            <w:r w:rsidRPr="00154D7A">
              <w:rPr>
                <w:lang w:val="en-US"/>
              </w:rPr>
              <w:t>0.6542</w:t>
            </w:r>
          </w:p>
        </w:tc>
        <w:tc>
          <w:tcPr>
            <w:tcW w:w="997" w:type="dxa"/>
          </w:tcPr>
          <w:p w14:paraId="57E0A5A0" w14:textId="3554D8A0" w:rsidR="00816A23" w:rsidRPr="00154D7A" w:rsidRDefault="00816A23" w:rsidP="0090503B">
            <w:pPr>
              <w:pStyle w:val="p1"/>
              <w:rPr>
                <w:lang w:val="en-US"/>
              </w:rPr>
            </w:pPr>
            <w:r w:rsidRPr="00154D7A">
              <w:rPr>
                <w:lang w:val="en-US"/>
              </w:rPr>
              <w:t>0.4218</w:t>
            </w:r>
          </w:p>
        </w:tc>
        <w:tc>
          <w:tcPr>
            <w:tcW w:w="895" w:type="dxa"/>
          </w:tcPr>
          <w:p w14:paraId="603EC3FD" w14:textId="1307539C" w:rsidR="00816A23" w:rsidRPr="00154D7A" w:rsidRDefault="00816A23" w:rsidP="0090503B">
            <w:pPr>
              <w:pStyle w:val="p1"/>
              <w:rPr>
                <w:lang w:val="en-US"/>
              </w:rPr>
            </w:pPr>
            <w:r w:rsidRPr="00154D7A">
              <w:rPr>
                <w:lang w:val="en-US"/>
              </w:rPr>
              <w:t>0.3573</w:t>
            </w:r>
          </w:p>
        </w:tc>
        <w:tc>
          <w:tcPr>
            <w:tcW w:w="0" w:type="auto"/>
          </w:tcPr>
          <w:p w14:paraId="62F1AB15" w14:textId="1B1F4737" w:rsidR="00816A23" w:rsidRPr="00154D7A" w:rsidRDefault="00816A23" w:rsidP="0090503B">
            <w:pPr>
              <w:pStyle w:val="p1"/>
              <w:rPr>
                <w:lang w:val="en-US"/>
              </w:rPr>
            </w:pPr>
            <w:r w:rsidRPr="00154D7A">
              <w:rPr>
                <w:lang w:val="en-US"/>
              </w:rPr>
              <w:t>0.3654</w:t>
            </w:r>
          </w:p>
        </w:tc>
        <w:tc>
          <w:tcPr>
            <w:tcW w:w="0" w:type="auto"/>
          </w:tcPr>
          <w:p w14:paraId="6C3D2D3A" w14:textId="19FBBDA8" w:rsidR="00816A23" w:rsidRPr="00154D7A" w:rsidRDefault="00816A23" w:rsidP="0090503B">
            <w:pPr>
              <w:pStyle w:val="p1"/>
              <w:rPr>
                <w:lang w:val="en-US"/>
              </w:rPr>
            </w:pPr>
            <w:r w:rsidRPr="00154D7A">
              <w:rPr>
                <w:lang w:val="en-US"/>
              </w:rPr>
              <w:t>0.6616</w:t>
            </w:r>
          </w:p>
        </w:tc>
        <w:tc>
          <w:tcPr>
            <w:tcW w:w="0" w:type="auto"/>
          </w:tcPr>
          <w:p w14:paraId="01FCF9CB" w14:textId="69A7A41B" w:rsidR="00816A23" w:rsidRPr="00154D7A" w:rsidRDefault="00816A23" w:rsidP="0090503B">
            <w:pPr>
              <w:pStyle w:val="p1"/>
              <w:rPr>
                <w:lang w:val="en-US"/>
              </w:rPr>
            </w:pPr>
            <w:r w:rsidRPr="00154D7A">
              <w:rPr>
                <w:lang w:val="en-US"/>
              </w:rPr>
              <w:t>0.2543</w:t>
            </w:r>
          </w:p>
        </w:tc>
        <w:tc>
          <w:tcPr>
            <w:tcW w:w="0" w:type="auto"/>
            <w:hideMark/>
          </w:tcPr>
          <w:p w14:paraId="61078DA0" w14:textId="5F4F83FC" w:rsidR="00816A23" w:rsidRPr="00154D7A" w:rsidRDefault="00816A23" w:rsidP="0090503B">
            <w:pPr>
              <w:rPr>
                <w:sz w:val="20"/>
                <w:szCs w:val="20"/>
                <w:lang w:val="en-US"/>
              </w:rPr>
            </w:pPr>
            <w:r w:rsidRPr="00154D7A">
              <w:rPr>
                <w:lang w:val="en-US"/>
              </w:rPr>
              <w:t>0.0051</w:t>
            </w:r>
          </w:p>
        </w:tc>
      </w:tr>
      <w:tr w:rsidR="00816A23" w:rsidRPr="00154D7A" w14:paraId="765E3828" w14:textId="77777777" w:rsidTr="008A53A1">
        <w:tc>
          <w:tcPr>
            <w:tcW w:w="1226" w:type="dxa"/>
            <w:hideMark/>
          </w:tcPr>
          <w:p w14:paraId="6888B340" w14:textId="77777777" w:rsidR="0090503B" w:rsidRPr="00154D7A" w:rsidRDefault="0090503B" w:rsidP="0090503B">
            <w:pPr>
              <w:pStyle w:val="p1"/>
              <w:rPr>
                <w:lang w:val="en-US"/>
              </w:rPr>
            </w:pPr>
            <w:r w:rsidRPr="00154D7A">
              <w:rPr>
                <w:b/>
                <w:bCs/>
                <w:lang w:val="en-US"/>
              </w:rPr>
              <w:t>ANN</w:t>
            </w:r>
          </w:p>
        </w:tc>
        <w:tc>
          <w:tcPr>
            <w:tcW w:w="1246" w:type="dxa"/>
            <w:hideMark/>
          </w:tcPr>
          <w:p w14:paraId="5F518F2A" w14:textId="77777777" w:rsidR="0090503B" w:rsidRPr="00154D7A" w:rsidRDefault="0090503B" w:rsidP="0090503B">
            <w:pPr>
              <w:pStyle w:val="p1"/>
              <w:rPr>
                <w:lang w:val="en-US"/>
              </w:rPr>
            </w:pPr>
            <w:r w:rsidRPr="00154D7A">
              <w:rPr>
                <w:lang w:val="en-US"/>
              </w:rPr>
              <w:t>Baseline</w:t>
            </w:r>
          </w:p>
        </w:tc>
        <w:tc>
          <w:tcPr>
            <w:tcW w:w="1104" w:type="dxa"/>
            <w:hideMark/>
          </w:tcPr>
          <w:p w14:paraId="56EE3432" w14:textId="6707D5DE" w:rsidR="0090503B" w:rsidRPr="00154D7A" w:rsidRDefault="0090503B" w:rsidP="0090503B">
            <w:pPr>
              <w:pStyle w:val="p1"/>
              <w:rPr>
                <w:lang w:val="en-US"/>
              </w:rPr>
            </w:pPr>
            <w:r w:rsidRPr="00154D7A">
              <w:rPr>
                <w:lang w:val="en-US"/>
              </w:rPr>
              <w:t>0.6</w:t>
            </w:r>
            <w:r w:rsidR="00E11C43" w:rsidRPr="00154D7A">
              <w:rPr>
                <w:lang w:val="en-US"/>
              </w:rPr>
              <w:t>617</w:t>
            </w:r>
          </w:p>
        </w:tc>
        <w:tc>
          <w:tcPr>
            <w:tcW w:w="997" w:type="dxa"/>
            <w:hideMark/>
          </w:tcPr>
          <w:p w14:paraId="0B553843" w14:textId="510C4E7A" w:rsidR="0090503B" w:rsidRPr="00154D7A" w:rsidRDefault="0090503B" w:rsidP="0090503B">
            <w:pPr>
              <w:pStyle w:val="p1"/>
              <w:rPr>
                <w:lang w:val="en-US"/>
              </w:rPr>
            </w:pPr>
            <w:r w:rsidRPr="00154D7A">
              <w:rPr>
                <w:lang w:val="en-US"/>
              </w:rPr>
              <w:t>0.</w:t>
            </w:r>
            <w:r w:rsidR="00C61FD0" w:rsidRPr="00154D7A">
              <w:rPr>
                <w:lang w:val="en-US"/>
              </w:rPr>
              <w:t>4433</w:t>
            </w:r>
          </w:p>
        </w:tc>
        <w:tc>
          <w:tcPr>
            <w:tcW w:w="895" w:type="dxa"/>
            <w:hideMark/>
          </w:tcPr>
          <w:p w14:paraId="5F5C0A80" w14:textId="293157DB" w:rsidR="0090503B" w:rsidRPr="00154D7A" w:rsidRDefault="0090503B" w:rsidP="0090503B">
            <w:pPr>
              <w:pStyle w:val="p1"/>
              <w:rPr>
                <w:lang w:val="en-US"/>
              </w:rPr>
            </w:pPr>
            <w:r w:rsidRPr="00154D7A">
              <w:rPr>
                <w:lang w:val="en-US"/>
              </w:rPr>
              <w:t>0.</w:t>
            </w:r>
            <w:r w:rsidR="002A1B71" w:rsidRPr="00154D7A">
              <w:rPr>
                <w:lang w:val="en-US"/>
              </w:rPr>
              <w:t>2741</w:t>
            </w:r>
          </w:p>
        </w:tc>
        <w:tc>
          <w:tcPr>
            <w:tcW w:w="0" w:type="auto"/>
            <w:hideMark/>
          </w:tcPr>
          <w:p w14:paraId="690BB820" w14:textId="7B6B0F51" w:rsidR="0090503B" w:rsidRPr="00154D7A" w:rsidRDefault="0090503B" w:rsidP="0090503B">
            <w:pPr>
              <w:pStyle w:val="p1"/>
              <w:rPr>
                <w:lang w:val="en-US"/>
              </w:rPr>
            </w:pPr>
            <w:r w:rsidRPr="00154D7A">
              <w:rPr>
                <w:lang w:val="en-US"/>
              </w:rPr>
              <w:t>0.</w:t>
            </w:r>
            <w:r w:rsidR="002A1B71" w:rsidRPr="00154D7A">
              <w:rPr>
                <w:lang w:val="en-US"/>
              </w:rPr>
              <w:t>3383</w:t>
            </w:r>
          </w:p>
        </w:tc>
        <w:tc>
          <w:tcPr>
            <w:tcW w:w="0" w:type="auto"/>
            <w:hideMark/>
          </w:tcPr>
          <w:p w14:paraId="01A3857C" w14:textId="17032590" w:rsidR="0090503B" w:rsidRPr="00154D7A" w:rsidRDefault="0090503B" w:rsidP="0090503B">
            <w:pPr>
              <w:pStyle w:val="p1"/>
              <w:rPr>
                <w:lang w:val="en-US"/>
              </w:rPr>
            </w:pPr>
            <w:r w:rsidRPr="00154D7A">
              <w:rPr>
                <w:lang w:val="en-US"/>
              </w:rPr>
              <w:t>0.</w:t>
            </w:r>
            <w:r w:rsidR="002A1B71" w:rsidRPr="00154D7A">
              <w:rPr>
                <w:lang w:val="en-US"/>
              </w:rPr>
              <w:t>6380</w:t>
            </w:r>
          </w:p>
        </w:tc>
        <w:tc>
          <w:tcPr>
            <w:tcW w:w="0" w:type="auto"/>
            <w:hideMark/>
          </w:tcPr>
          <w:p w14:paraId="7944A210" w14:textId="2723897E" w:rsidR="0090503B" w:rsidRPr="00154D7A" w:rsidRDefault="002A1B71" w:rsidP="0090503B">
            <w:pPr>
              <w:pStyle w:val="p1"/>
              <w:rPr>
                <w:lang w:val="en-US"/>
              </w:rPr>
            </w:pPr>
            <w:r w:rsidRPr="00154D7A">
              <w:rPr>
                <w:lang w:val="en-US"/>
              </w:rPr>
              <w:t>15.4</w:t>
            </w:r>
          </w:p>
        </w:tc>
        <w:tc>
          <w:tcPr>
            <w:tcW w:w="0" w:type="auto"/>
            <w:hideMark/>
          </w:tcPr>
          <w:p w14:paraId="590A2C9C" w14:textId="2362EFD9" w:rsidR="0090503B" w:rsidRPr="00154D7A" w:rsidRDefault="0090503B" w:rsidP="0090503B">
            <w:pPr>
              <w:pStyle w:val="p1"/>
              <w:rPr>
                <w:lang w:val="en-US"/>
              </w:rPr>
            </w:pPr>
            <w:r w:rsidRPr="00154D7A">
              <w:rPr>
                <w:lang w:val="en-US"/>
              </w:rPr>
              <w:t>0.140</w:t>
            </w:r>
            <w:r w:rsidR="00635E1A" w:rsidRPr="00154D7A">
              <w:rPr>
                <w:lang w:val="en-US"/>
              </w:rPr>
              <w:t>3</w:t>
            </w:r>
          </w:p>
        </w:tc>
      </w:tr>
      <w:tr w:rsidR="00816A23" w:rsidRPr="00154D7A" w14:paraId="3837A5B4" w14:textId="77777777" w:rsidTr="008A53A1">
        <w:tc>
          <w:tcPr>
            <w:tcW w:w="1226" w:type="dxa"/>
            <w:hideMark/>
          </w:tcPr>
          <w:p w14:paraId="179D4E6B" w14:textId="77777777" w:rsidR="0090503B" w:rsidRPr="00154D7A" w:rsidRDefault="0090503B" w:rsidP="0090503B">
            <w:pPr>
              <w:pStyle w:val="p1"/>
              <w:rPr>
                <w:lang w:val="en-US"/>
              </w:rPr>
            </w:pPr>
            <w:r w:rsidRPr="00154D7A">
              <w:rPr>
                <w:b/>
                <w:bCs/>
                <w:lang w:val="en-US"/>
              </w:rPr>
              <w:t>DNN</w:t>
            </w:r>
          </w:p>
        </w:tc>
        <w:tc>
          <w:tcPr>
            <w:tcW w:w="1246" w:type="dxa"/>
            <w:hideMark/>
          </w:tcPr>
          <w:p w14:paraId="08D62A54" w14:textId="77777777" w:rsidR="0090503B" w:rsidRPr="00154D7A" w:rsidRDefault="0090503B" w:rsidP="0090503B">
            <w:pPr>
              <w:pStyle w:val="p1"/>
              <w:rPr>
                <w:lang w:val="en-US"/>
              </w:rPr>
            </w:pPr>
            <w:r w:rsidRPr="00154D7A">
              <w:rPr>
                <w:lang w:val="en-US"/>
              </w:rPr>
              <w:t>Baseline</w:t>
            </w:r>
          </w:p>
        </w:tc>
        <w:tc>
          <w:tcPr>
            <w:tcW w:w="1104" w:type="dxa"/>
            <w:hideMark/>
          </w:tcPr>
          <w:p w14:paraId="1B22889F" w14:textId="7B32D4E1" w:rsidR="0090503B" w:rsidRPr="00154D7A" w:rsidRDefault="0090503B" w:rsidP="0090503B">
            <w:pPr>
              <w:pStyle w:val="p1"/>
              <w:rPr>
                <w:lang w:val="en-US"/>
              </w:rPr>
            </w:pPr>
            <w:r w:rsidRPr="00154D7A">
              <w:rPr>
                <w:lang w:val="en-US"/>
              </w:rPr>
              <w:t>0.6</w:t>
            </w:r>
            <w:r w:rsidR="004B7806" w:rsidRPr="00154D7A">
              <w:rPr>
                <w:lang w:val="en-US"/>
              </w:rPr>
              <w:t>175</w:t>
            </w:r>
          </w:p>
        </w:tc>
        <w:tc>
          <w:tcPr>
            <w:tcW w:w="997" w:type="dxa"/>
            <w:hideMark/>
          </w:tcPr>
          <w:p w14:paraId="16E006C5" w14:textId="58E68101" w:rsidR="0090503B" w:rsidRPr="00154D7A" w:rsidRDefault="0090503B" w:rsidP="0090503B">
            <w:pPr>
              <w:pStyle w:val="p1"/>
              <w:rPr>
                <w:lang w:val="en-US"/>
              </w:rPr>
            </w:pPr>
            <w:r w:rsidRPr="00154D7A">
              <w:rPr>
                <w:lang w:val="en-US"/>
              </w:rPr>
              <w:t>0.4</w:t>
            </w:r>
            <w:r w:rsidR="004B7806" w:rsidRPr="00154D7A">
              <w:rPr>
                <w:lang w:val="en-US"/>
              </w:rPr>
              <w:t>3</w:t>
            </w:r>
            <w:r w:rsidRPr="00154D7A">
              <w:rPr>
                <w:lang w:val="en-US"/>
              </w:rPr>
              <w:t>16</w:t>
            </w:r>
          </w:p>
        </w:tc>
        <w:tc>
          <w:tcPr>
            <w:tcW w:w="895" w:type="dxa"/>
            <w:hideMark/>
          </w:tcPr>
          <w:p w14:paraId="2B70603A" w14:textId="49C54798" w:rsidR="0090503B" w:rsidRPr="00154D7A" w:rsidRDefault="0090503B" w:rsidP="0090503B">
            <w:pPr>
              <w:pStyle w:val="p1"/>
              <w:rPr>
                <w:b/>
                <w:bCs/>
                <w:u w:val="single"/>
                <w:lang w:val="en-US"/>
              </w:rPr>
            </w:pPr>
            <w:r w:rsidRPr="00154D7A">
              <w:rPr>
                <w:b/>
                <w:bCs/>
                <w:u w:val="single"/>
                <w:lang w:val="en-US"/>
              </w:rPr>
              <w:t>0.</w:t>
            </w:r>
            <w:r w:rsidR="009B31E5" w:rsidRPr="00154D7A">
              <w:rPr>
                <w:b/>
                <w:bCs/>
                <w:u w:val="single"/>
                <w:lang w:val="en-US"/>
              </w:rPr>
              <w:t>6603</w:t>
            </w:r>
          </w:p>
        </w:tc>
        <w:tc>
          <w:tcPr>
            <w:tcW w:w="0" w:type="auto"/>
            <w:hideMark/>
          </w:tcPr>
          <w:p w14:paraId="11284E71" w14:textId="67405966" w:rsidR="0090503B" w:rsidRPr="00154D7A" w:rsidRDefault="0090503B" w:rsidP="0090503B">
            <w:pPr>
              <w:pStyle w:val="p1"/>
              <w:rPr>
                <w:lang w:val="en-US"/>
              </w:rPr>
            </w:pPr>
            <w:r w:rsidRPr="00154D7A">
              <w:rPr>
                <w:lang w:val="en-US"/>
              </w:rPr>
              <w:t>0.5</w:t>
            </w:r>
            <w:r w:rsidR="009B31E5" w:rsidRPr="00154D7A">
              <w:rPr>
                <w:lang w:val="en-US"/>
              </w:rPr>
              <w:t>219</w:t>
            </w:r>
          </w:p>
        </w:tc>
        <w:tc>
          <w:tcPr>
            <w:tcW w:w="0" w:type="auto"/>
            <w:hideMark/>
          </w:tcPr>
          <w:p w14:paraId="5255EF76" w14:textId="56AF5436" w:rsidR="0090503B" w:rsidRPr="00154D7A" w:rsidRDefault="0090503B" w:rsidP="0090503B">
            <w:pPr>
              <w:pStyle w:val="p1"/>
              <w:rPr>
                <w:lang w:val="en-US"/>
              </w:rPr>
            </w:pPr>
            <w:r w:rsidRPr="00154D7A">
              <w:rPr>
                <w:lang w:val="en-US"/>
              </w:rPr>
              <w:t>0.</w:t>
            </w:r>
            <w:r w:rsidR="0076244C" w:rsidRPr="00154D7A">
              <w:rPr>
                <w:lang w:val="en-US"/>
              </w:rPr>
              <w:t>6796</w:t>
            </w:r>
          </w:p>
        </w:tc>
        <w:tc>
          <w:tcPr>
            <w:tcW w:w="0" w:type="auto"/>
            <w:hideMark/>
          </w:tcPr>
          <w:p w14:paraId="45D0545D" w14:textId="472122E6" w:rsidR="0090503B" w:rsidRPr="00154D7A" w:rsidRDefault="00F11F27" w:rsidP="0090503B">
            <w:pPr>
              <w:pStyle w:val="p1"/>
              <w:rPr>
                <w:lang w:val="en-US"/>
              </w:rPr>
            </w:pPr>
            <w:r w:rsidRPr="00154D7A">
              <w:rPr>
                <w:lang w:val="en-US"/>
              </w:rPr>
              <w:t>28.86</w:t>
            </w:r>
          </w:p>
        </w:tc>
        <w:tc>
          <w:tcPr>
            <w:tcW w:w="0" w:type="auto"/>
            <w:hideMark/>
          </w:tcPr>
          <w:p w14:paraId="64414D19" w14:textId="170E2860" w:rsidR="0090503B" w:rsidRPr="00154D7A" w:rsidRDefault="0090503B" w:rsidP="0090503B">
            <w:pPr>
              <w:pStyle w:val="p1"/>
              <w:rPr>
                <w:lang w:val="en-US"/>
              </w:rPr>
            </w:pPr>
            <w:r w:rsidRPr="00154D7A">
              <w:rPr>
                <w:lang w:val="en-US"/>
              </w:rPr>
              <w:t>0.2</w:t>
            </w:r>
            <w:r w:rsidR="00F11F27" w:rsidRPr="00154D7A">
              <w:rPr>
                <w:lang w:val="en-US"/>
              </w:rPr>
              <w:t>4</w:t>
            </w:r>
            <w:r w:rsidRPr="00154D7A">
              <w:rPr>
                <w:lang w:val="en-US"/>
              </w:rPr>
              <w:t>1</w:t>
            </w:r>
            <w:r w:rsidR="00F11F27" w:rsidRPr="00154D7A">
              <w:rPr>
                <w:lang w:val="en-US"/>
              </w:rPr>
              <w:t>5</w:t>
            </w:r>
          </w:p>
        </w:tc>
      </w:tr>
    </w:tbl>
    <w:p w14:paraId="235C02AA" w14:textId="058B93DA" w:rsidR="00011DA6" w:rsidRPr="00154D7A" w:rsidRDefault="00011DA6" w:rsidP="00011DA6">
      <w:pPr>
        <w:pStyle w:val="Heading3"/>
        <w:rPr>
          <w:rFonts w:ascii="Times New Roman" w:hAnsi="Times New Roman" w:cs="Times New Roman"/>
          <w:lang w:val="en-US"/>
        </w:rPr>
      </w:pPr>
      <w:r w:rsidRPr="00154D7A">
        <w:rPr>
          <w:rFonts w:ascii="Times New Roman" w:hAnsi="Times New Roman" w:cs="Times New Roman"/>
          <w:lang w:val="en-US"/>
        </w:rPr>
        <w:t>Confusion matrix analysis</w:t>
      </w:r>
    </w:p>
    <w:p w14:paraId="7764A82A" w14:textId="38867B4C" w:rsidR="00E838E2" w:rsidRPr="00154D7A" w:rsidRDefault="00035DDF" w:rsidP="00F70A3F">
      <w:pPr>
        <w:pStyle w:val="NormalWeb"/>
        <w:jc w:val="both"/>
        <w:rPr>
          <w:color w:val="000000"/>
        </w:rPr>
      </w:pPr>
      <w:r w:rsidRPr="00154D7A">
        <w:rPr>
          <w:lang w:val="en-US"/>
        </w:rPr>
        <w:t xml:space="preserve">Based on the consolidated results in </w:t>
      </w:r>
      <w:r w:rsidR="002225EF" w:rsidRPr="00154D7A">
        <w:rPr>
          <w:lang w:val="en-US"/>
        </w:rPr>
        <w:t xml:space="preserve">the </w:t>
      </w:r>
      <w:r w:rsidR="00D53D56" w:rsidRPr="00154D7A">
        <w:rPr>
          <w:lang w:val="en-US"/>
        </w:rPr>
        <w:t>above table</w:t>
      </w:r>
      <w:r w:rsidRPr="00154D7A">
        <w:rPr>
          <w:lang w:val="en-US"/>
        </w:rPr>
        <w:t xml:space="preserve">, several important performance patterns emerge across baseline and tuned variants of the </w:t>
      </w:r>
      <w:r w:rsidR="006E3498" w:rsidRPr="00154D7A">
        <w:rPr>
          <w:lang w:val="en-US"/>
        </w:rPr>
        <w:t>six</w:t>
      </w:r>
      <w:r w:rsidRPr="00154D7A">
        <w:rPr>
          <w:lang w:val="en-US"/>
        </w:rPr>
        <w:t xml:space="preserve"> modelling families.</w:t>
      </w:r>
      <w:r w:rsidR="00F70A3F" w:rsidRPr="00154D7A">
        <w:rPr>
          <w:lang w:val="en-US"/>
        </w:rPr>
        <w:t xml:space="preserve"> </w:t>
      </w:r>
      <w:r w:rsidR="00F70A3F" w:rsidRPr="00154D7A">
        <w:rPr>
          <w:color w:val="000000"/>
        </w:rPr>
        <w:t xml:space="preserve">To understand the operational impact of each classifier, </w:t>
      </w:r>
      <w:r w:rsidR="007D390E" w:rsidRPr="00154D7A">
        <w:rPr>
          <w:color w:val="000000"/>
        </w:rPr>
        <w:t xml:space="preserve">confusion matrix analysis was conducted </w:t>
      </w:r>
      <w:r w:rsidR="00F70A3F" w:rsidRPr="00154D7A">
        <w:rPr>
          <w:color w:val="000000"/>
        </w:rPr>
        <w:t xml:space="preserve">to determine how each model balances the trade-off between missing actual churners (False Negatives) and falsely flagging loyal customers (False Positives). </w:t>
      </w:r>
    </w:p>
    <w:p w14:paraId="1EFAA712" w14:textId="5AA90E43" w:rsidR="00C23ABB" w:rsidRPr="00154D7A" w:rsidRDefault="00B11783" w:rsidP="00121127">
      <w:pPr>
        <w:pStyle w:val="NormalWeb"/>
        <w:keepNext/>
        <w:jc w:val="both"/>
      </w:pPr>
      <w:r w:rsidRPr="00B11783">
        <w:drawing>
          <wp:inline distT="0" distB="0" distL="0" distR="0" wp14:anchorId="2294F875" wp14:editId="1E587E07">
            <wp:extent cx="6259057" cy="3387716"/>
            <wp:effectExtent l="0" t="0" r="2540" b="3810"/>
            <wp:docPr id="1896609513" name="Picture 1" descr="A chart of different types of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09513" name="Picture 1" descr="A chart of different types of models&#10;&#10;AI-generated content may be incorrect."/>
                    <pic:cNvPicPr/>
                  </pic:nvPicPr>
                  <pic:blipFill>
                    <a:blip r:embed="rId16"/>
                    <a:stretch>
                      <a:fillRect/>
                    </a:stretch>
                  </pic:blipFill>
                  <pic:spPr>
                    <a:xfrm>
                      <a:off x="0" y="0"/>
                      <a:ext cx="6274312" cy="3395973"/>
                    </a:xfrm>
                    <a:prstGeom prst="rect">
                      <a:avLst/>
                    </a:prstGeom>
                  </pic:spPr>
                </pic:pic>
              </a:graphicData>
            </a:graphic>
          </wp:inline>
        </w:drawing>
      </w:r>
    </w:p>
    <w:p w14:paraId="35D3D649" w14:textId="42A2B604" w:rsidR="00E838E2" w:rsidRPr="00154D7A" w:rsidRDefault="00C23ABB" w:rsidP="00C23ABB">
      <w:pPr>
        <w:pStyle w:val="Caption"/>
        <w:jc w:val="center"/>
        <w:rPr>
          <w:color w:val="000000"/>
          <w:sz w:val="21"/>
          <w:szCs w:val="21"/>
        </w:rPr>
      </w:pPr>
      <w:bookmarkStart w:id="80" w:name="_Toc215179909"/>
      <w:r w:rsidRPr="00154D7A">
        <w:rPr>
          <w:sz w:val="21"/>
          <w:szCs w:val="21"/>
        </w:rPr>
        <w:t xml:space="preserve">Figure </w:t>
      </w:r>
      <w:r w:rsidRPr="00154D7A">
        <w:rPr>
          <w:sz w:val="21"/>
          <w:szCs w:val="21"/>
        </w:rPr>
        <w:fldChar w:fldCharType="begin"/>
      </w:r>
      <w:r w:rsidRPr="00154D7A">
        <w:rPr>
          <w:sz w:val="21"/>
          <w:szCs w:val="21"/>
        </w:rPr>
        <w:instrText xml:space="preserve"> SEQ Figure \* ARABIC </w:instrText>
      </w:r>
      <w:r w:rsidRPr="00154D7A">
        <w:rPr>
          <w:sz w:val="21"/>
          <w:szCs w:val="21"/>
        </w:rPr>
        <w:fldChar w:fldCharType="separate"/>
      </w:r>
      <w:r w:rsidR="00CA4744" w:rsidRPr="00154D7A">
        <w:rPr>
          <w:noProof/>
          <w:sz w:val="21"/>
          <w:szCs w:val="21"/>
        </w:rPr>
        <w:t>7</w:t>
      </w:r>
      <w:r w:rsidRPr="00154D7A">
        <w:rPr>
          <w:sz w:val="21"/>
          <w:szCs w:val="21"/>
        </w:rPr>
        <w:fldChar w:fldCharType="end"/>
      </w:r>
      <w:r w:rsidRPr="00154D7A">
        <w:rPr>
          <w:sz w:val="21"/>
          <w:szCs w:val="21"/>
        </w:rPr>
        <w:t>: Confusion Matrices for All Candidate Models</w:t>
      </w:r>
      <w:bookmarkEnd w:id="80"/>
    </w:p>
    <w:p w14:paraId="31A7079B" w14:textId="77777777" w:rsidR="00F525C3" w:rsidRDefault="00F525C3">
      <w:pPr>
        <w:spacing w:after="200" w:line="276" w:lineRule="auto"/>
        <w:rPr>
          <w:color w:val="000000"/>
        </w:rPr>
      </w:pPr>
      <w:r>
        <w:rPr>
          <w:color w:val="000000"/>
        </w:rPr>
        <w:br w:type="page"/>
      </w:r>
    </w:p>
    <w:p w14:paraId="193F158B" w14:textId="48A65F68" w:rsidR="00F70A3F" w:rsidRPr="00154D7A" w:rsidRDefault="00F70A3F" w:rsidP="00A340DF">
      <w:pPr>
        <w:pStyle w:val="NormalWeb"/>
        <w:jc w:val="both"/>
        <w:rPr>
          <w:color w:val="000000"/>
        </w:rPr>
      </w:pPr>
      <w:r w:rsidRPr="00154D7A">
        <w:rPr>
          <w:color w:val="000000"/>
        </w:rPr>
        <w:lastRenderedPageBreak/>
        <w:t xml:space="preserve">Visual inspection reveals </w:t>
      </w:r>
      <w:r w:rsidR="005A346D" w:rsidRPr="00154D7A">
        <w:rPr>
          <w:color w:val="000000"/>
        </w:rPr>
        <w:t>three</w:t>
      </w:r>
      <w:r w:rsidRPr="00154D7A">
        <w:rPr>
          <w:color w:val="000000"/>
        </w:rPr>
        <w:t xml:space="preserve"> distinct behavioral profiles among the candidates</w:t>
      </w:r>
      <w:r w:rsidR="005A346D" w:rsidRPr="00154D7A">
        <w:rPr>
          <w:color w:val="000000"/>
        </w:rPr>
        <w:t>:</w:t>
      </w:r>
    </w:p>
    <w:p w14:paraId="253CFD35" w14:textId="77777777" w:rsidR="005A346D" w:rsidRPr="00154D7A" w:rsidRDefault="002F6C48" w:rsidP="00A340DF">
      <w:pPr>
        <w:pStyle w:val="Heading3"/>
        <w:jc w:val="both"/>
        <w:rPr>
          <w:rFonts w:ascii="Times New Roman" w:hAnsi="Times New Roman" w:cs="Times New Roman"/>
        </w:rPr>
      </w:pPr>
      <w:r w:rsidRPr="00154D7A">
        <w:rPr>
          <w:rFonts w:ascii="Times New Roman" w:hAnsi="Times New Roman" w:cs="Times New Roman"/>
        </w:rPr>
        <w:t>The Conservative Profile (Random Forest, XGBoost, Decision Tree)</w:t>
      </w:r>
    </w:p>
    <w:p w14:paraId="2D9899A4" w14:textId="362FF350" w:rsidR="002F6C48" w:rsidRPr="00154D7A" w:rsidRDefault="00C8476B" w:rsidP="00A340DF">
      <w:pPr>
        <w:pStyle w:val="NormalWeb"/>
        <w:jc w:val="both"/>
        <w:rPr>
          <w:color w:val="000000"/>
        </w:rPr>
      </w:pPr>
      <w:r w:rsidRPr="00154D7A">
        <w:rPr>
          <w:color w:val="000000"/>
        </w:rPr>
        <w:t>The tree-based ensemble models showed a strong preference for "specificity," which meant they focused on finding loyal customers.</w:t>
      </w:r>
    </w:p>
    <w:p w14:paraId="524AEC16" w14:textId="0564D2ED" w:rsidR="002F6C48" w:rsidRPr="00154D7A" w:rsidRDefault="002F6C48" w:rsidP="00A340DF">
      <w:pPr>
        <w:pStyle w:val="NormalWeb"/>
        <w:numPr>
          <w:ilvl w:val="0"/>
          <w:numId w:val="283"/>
        </w:numPr>
        <w:jc w:val="both"/>
        <w:rPr>
          <w:color w:val="000000"/>
        </w:rPr>
      </w:pPr>
      <w:r w:rsidRPr="00154D7A">
        <w:rPr>
          <w:color w:val="000000"/>
        </w:rPr>
        <w:t>Behavior:</w:t>
      </w:r>
      <w:r w:rsidRPr="00154D7A">
        <w:t> </w:t>
      </w:r>
      <w:r w:rsidR="00C8476B" w:rsidRPr="00154D7A">
        <w:rPr>
          <w:color w:val="000000"/>
        </w:rPr>
        <w:t>These models had high True Negative rates, but they didn't find a large number of people who were at danger. For example, the Random Forest (Grid Search) missed about 61.6% of those who actually left (False Negative rate).</w:t>
      </w:r>
    </w:p>
    <w:p w14:paraId="1F4FFB16" w14:textId="77777777" w:rsidR="002F6C48" w:rsidRPr="00154D7A" w:rsidRDefault="002F6C48" w:rsidP="00A340DF">
      <w:pPr>
        <w:pStyle w:val="NormalWeb"/>
        <w:numPr>
          <w:ilvl w:val="0"/>
          <w:numId w:val="283"/>
        </w:numPr>
        <w:jc w:val="both"/>
        <w:rPr>
          <w:color w:val="000000"/>
        </w:rPr>
      </w:pPr>
      <w:r w:rsidRPr="00154D7A">
        <w:rPr>
          <w:color w:val="000000"/>
        </w:rPr>
        <w:t>Business Implication:</w:t>
      </w:r>
      <w:r w:rsidRPr="00154D7A">
        <w:rPr>
          <w:rStyle w:val="apple-converted-space"/>
          <w:color w:val="000000"/>
        </w:rPr>
        <w:t> </w:t>
      </w:r>
      <w:r w:rsidRPr="00154D7A">
        <w:rPr>
          <w:color w:val="000000"/>
        </w:rPr>
        <w:t>Relying on these models would result in a "silent attrition" scenario where the majority of departing customers leave undetected, rendering retention campaigns largely ineffective despite high overall accuracy.</w:t>
      </w:r>
    </w:p>
    <w:p w14:paraId="2DA3C9A6" w14:textId="77777777" w:rsidR="005A346D" w:rsidRPr="00154D7A" w:rsidRDefault="002F6C48" w:rsidP="005A346D">
      <w:pPr>
        <w:pStyle w:val="Heading3"/>
        <w:rPr>
          <w:rStyle w:val="apple-converted-space"/>
          <w:rFonts w:ascii="Times New Roman" w:hAnsi="Times New Roman" w:cs="Times New Roman"/>
          <w:color w:val="000000"/>
        </w:rPr>
      </w:pPr>
      <w:r w:rsidRPr="00154D7A">
        <w:rPr>
          <w:rFonts w:ascii="Times New Roman" w:hAnsi="Times New Roman" w:cs="Times New Roman"/>
        </w:rPr>
        <w:t>The Aggressive Profile (DNN, Logistic Regression)</w:t>
      </w:r>
      <w:r w:rsidRPr="00154D7A">
        <w:rPr>
          <w:rStyle w:val="apple-converted-space"/>
          <w:rFonts w:ascii="Times New Roman" w:hAnsi="Times New Roman" w:cs="Times New Roman"/>
          <w:color w:val="000000"/>
        </w:rPr>
        <w:t> </w:t>
      </w:r>
    </w:p>
    <w:p w14:paraId="5A602E77" w14:textId="60AB238F" w:rsidR="002F6C48" w:rsidRPr="00154D7A" w:rsidRDefault="00C8476B" w:rsidP="00A340DF">
      <w:pPr>
        <w:pStyle w:val="NormalWeb"/>
        <w:jc w:val="both"/>
        <w:rPr>
          <w:color w:val="000000"/>
        </w:rPr>
      </w:pPr>
      <w:r w:rsidRPr="00154D7A">
        <w:rPr>
          <w:color w:val="000000"/>
        </w:rPr>
        <w:t>The Deep Neural Network (DNN) and Logistic Regression (Random Search), on the other hand, had a "sensitivity-first" characteristic.</w:t>
      </w:r>
    </w:p>
    <w:p w14:paraId="4A146E3C" w14:textId="5ED31A6E" w:rsidR="00C8476B" w:rsidRPr="00154D7A" w:rsidRDefault="00C8476B" w:rsidP="00A340DF">
      <w:pPr>
        <w:pStyle w:val="ListParagraph"/>
        <w:numPr>
          <w:ilvl w:val="0"/>
          <w:numId w:val="284"/>
        </w:numPr>
        <w:jc w:val="both"/>
      </w:pPr>
      <w:r w:rsidRPr="00154D7A">
        <w:rPr>
          <w:color w:val="000000"/>
        </w:rPr>
        <w:t>Behaviour: These models made the False Negative rate much lower. The DNN was the most sensitive, catching 66.0% of people who left, followed closely by Logistic Regression at 64.5%.</w:t>
      </w:r>
    </w:p>
    <w:p w14:paraId="512FA118" w14:textId="66A1E059" w:rsidR="002F6C48" w:rsidRPr="00154D7A" w:rsidRDefault="00C8476B" w:rsidP="00A340DF">
      <w:pPr>
        <w:pStyle w:val="ListParagraph"/>
        <w:numPr>
          <w:ilvl w:val="0"/>
          <w:numId w:val="284"/>
        </w:numPr>
        <w:jc w:val="both"/>
        <w:rPr>
          <w:color w:val="000000"/>
        </w:rPr>
      </w:pPr>
      <w:r w:rsidRPr="00154D7A">
        <w:rPr>
          <w:color w:val="000000"/>
        </w:rPr>
        <w:t>Business Implication: The trade-off for this increased detection rate is that there will be more false positives (around 24–27%). This means that some loyal clients may be given incentives to stay, but this type of mistake is better for the business than losing a customer completely.</w:t>
      </w:r>
      <w:r w:rsidRPr="00154D7A">
        <w:rPr>
          <w:color w:val="172B4D"/>
        </w:rPr>
        <w:br/>
      </w:r>
    </w:p>
    <w:p w14:paraId="67FE3242" w14:textId="77777777" w:rsidR="005A346D" w:rsidRPr="00154D7A" w:rsidRDefault="002F6C48" w:rsidP="005A346D">
      <w:pPr>
        <w:pStyle w:val="Heading3"/>
        <w:rPr>
          <w:rStyle w:val="apple-converted-space"/>
          <w:rFonts w:ascii="Times New Roman" w:hAnsi="Times New Roman" w:cs="Times New Roman"/>
          <w:color w:val="000000"/>
        </w:rPr>
      </w:pPr>
      <w:r w:rsidRPr="00154D7A">
        <w:rPr>
          <w:rFonts w:ascii="Times New Roman" w:hAnsi="Times New Roman" w:cs="Times New Roman"/>
        </w:rPr>
        <w:t>The Underperformer (ANN)</w:t>
      </w:r>
      <w:r w:rsidRPr="00154D7A">
        <w:rPr>
          <w:rStyle w:val="apple-converted-space"/>
          <w:rFonts w:ascii="Times New Roman" w:hAnsi="Times New Roman" w:cs="Times New Roman"/>
          <w:color w:val="000000"/>
        </w:rPr>
        <w:t> </w:t>
      </w:r>
    </w:p>
    <w:p w14:paraId="070517BD" w14:textId="1C0B11B9" w:rsidR="00983B66" w:rsidRPr="00154D7A" w:rsidRDefault="00C8476B" w:rsidP="00A340DF">
      <w:pPr>
        <w:pStyle w:val="NormalWeb"/>
        <w:jc w:val="both"/>
        <w:rPr>
          <w:color w:val="000000"/>
        </w:rPr>
      </w:pPr>
      <w:r w:rsidRPr="00154D7A">
        <w:rPr>
          <w:color w:val="000000"/>
        </w:rPr>
        <w:t>The shallow Artificial Neural Network (ANN) wasn't able to use either profile well.  It missed 72.6% of churners (the greatest miss rate) and didn't have the high precision of Random Forests, which shows that it didn't learn the distribution of the minority class.</w:t>
      </w:r>
    </w:p>
    <w:p w14:paraId="634DAEA8" w14:textId="087C042A" w:rsidR="00355CFD" w:rsidRPr="00154D7A" w:rsidRDefault="00355CFD" w:rsidP="00355CFD">
      <w:pPr>
        <w:pStyle w:val="Heading2"/>
        <w:numPr>
          <w:ilvl w:val="1"/>
          <w:numId w:val="222"/>
        </w:numPr>
        <w:jc w:val="both"/>
        <w:rPr>
          <w:rFonts w:ascii="Times New Roman" w:hAnsi="Times New Roman" w:cs="Times New Roman"/>
          <w:b w:val="0"/>
          <w:bCs w:val="0"/>
          <w:lang w:val="en-US"/>
        </w:rPr>
      </w:pPr>
      <w:bookmarkStart w:id="81" w:name="_Toc215322077"/>
      <w:r w:rsidRPr="00154D7A">
        <w:rPr>
          <w:rFonts w:ascii="Times New Roman" w:hAnsi="Times New Roman" w:cs="Times New Roman"/>
          <w:b w:val="0"/>
          <w:bCs w:val="0"/>
          <w:lang w:val="en-US"/>
        </w:rPr>
        <w:t>Statistical Significance Testing of Model Performance</w:t>
      </w:r>
      <w:bookmarkEnd w:id="81"/>
    </w:p>
    <w:p w14:paraId="36325AC5" w14:textId="13BAA853" w:rsidR="00355CFD" w:rsidRPr="00154D7A" w:rsidRDefault="00355CFD" w:rsidP="00FF3353">
      <w:pPr>
        <w:pStyle w:val="p1"/>
        <w:jc w:val="both"/>
        <w:rPr>
          <w:lang w:val="en-US"/>
        </w:rPr>
      </w:pPr>
      <w:r w:rsidRPr="00154D7A">
        <w:rPr>
          <w:lang w:val="en-US"/>
        </w:rPr>
        <w:t xml:space="preserve">To determine whether the improvements obtained through hyperparameter </w:t>
      </w:r>
      <w:r w:rsidR="00B74058" w:rsidRPr="00154D7A">
        <w:rPr>
          <w:lang w:val="en-US"/>
        </w:rPr>
        <w:t>optimization</w:t>
      </w:r>
      <w:r w:rsidRPr="00154D7A">
        <w:rPr>
          <w:lang w:val="en-US"/>
        </w:rPr>
        <w:t xml:space="preserve"> (HPO) were statistically meaningful rather than due to sampling variability, statistical significance testing was conducted across all machine learning models and tuning strategies. This analysis specifically examined whether </w:t>
      </w:r>
      <w:r w:rsidRPr="00154D7A">
        <w:rPr>
          <w:rStyle w:val="s1"/>
          <w:lang w:val="en-US"/>
        </w:rPr>
        <w:t>Logistic Regression with Random Search</w:t>
      </w:r>
      <w:r w:rsidRPr="00154D7A">
        <w:rPr>
          <w:lang w:val="en-US"/>
        </w:rPr>
        <w:t xml:space="preserve"> achieved a significantly higher </w:t>
      </w:r>
      <w:r w:rsidRPr="00154D7A">
        <w:rPr>
          <w:rStyle w:val="s1"/>
          <w:lang w:val="en-US"/>
        </w:rPr>
        <w:t>Recall</w:t>
      </w:r>
      <w:r w:rsidRPr="00154D7A">
        <w:rPr>
          <w:lang w:val="en-US"/>
        </w:rPr>
        <w:t xml:space="preserve"> and </w:t>
      </w:r>
      <w:r w:rsidRPr="00154D7A">
        <w:rPr>
          <w:rStyle w:val="s1"/>
          <w:lang w:val="en-US"/>
        </w:rPr>
        <w:t>F1-score</w:t>
      </w:r>
      <w:r w:rsidRPr="00154D7A">
        <w:rPr>
          <w:lang w:val="en-US"/>
        </w:rPr>
        <w:t xml:space="preserve"> than other ML models.</w:t>
      </w:r>
    </w:p>
    <w:p w14:paraId="44D0F515" w14:textId="77777777" w:rsidR="00355CFD" w:rsidRPr="00154D7A" w:rsidRDefault="00355CFD" w:rsidP="00355CFD">
      <w:pPr>
        <w:pStyle w:val="Heading3"/>
        <w:rPr>
          <w:rFonts w:ascii="Times New Roman" w:hAnsi="Times New Roman" w:cs="Times New Roman"/>
          <w:sz w:val="27"/>
          <w:szCs w:val="27"/>
          <w:lang w:val="en-US"/>
        </w:rPr>
      </w:pPr>
      <w:r w:rsidRPr="00154D7A">
        <w:rPr>
          <w:rFonts w:ascii="Times New Roman" w:hAnsi="Times New Roman" w:cs="Times New Roman"/>
          <w:lang w:val="en-US"/>
        </w:rPr>
        <w:t>Rationale for Statistical Test Selection</w:t>
      </w:r>
    </w:p>
    <w:p w14:paraId="1F570557" w14:textId="77777777" w:rsidR="00355CFD" w:rsidRPr="00F525C3" w:rsidRDefault="00355CFD" w:rsidP="00FF3353">
      <w:pPr>
        <w:pStyle w:val="p1"/>
        <w:jc w:val="both"/>
        <w:rPr>
          <w:lang w:val="en-US"/>
        </w:rPr>
      </w:pPr>
      <w:r w:rsidRPr="00F525C3">
        <w:rPr>
          <w:lang w:val="en-US"/>
        </w:rPr>
        <w:t xml:space="preserve">The dataset contains </w:t>
      </w:r>
      <w:r w:rsidRPr="00F525C3">
        <w:rPr>
          <w:rStyle w:val="s1"/>
          <w:lang w:val="en-US"/>
        </w:rPr>
        <w:t>N = 5,000</w:t>
      </w:r>
      <w:r w:rsidRPr="00F525C3">
        <w:rPr>
          <w:lang w:val="en-US"/>
        </w:rPr>
        <w:t xml:space="preserve"> observations with a churn rate of </w:t>
      </w:r>
      <w:r w:rsidRPr="00F525C3">
        <w:rPr>
          <w:rStyle w:val="s1"/>
          <w:lang w:val="en-US"/>
        </w:rPr>
        <w:t>31% (as shown in chapter 4, figure 4)</w:t>
      </w:r>
      <w:r w:rsidRPr="00F525C3">
        <w:rPr>
          <w:lang w:val="en-US"/>
        </w:rPr>
        <w:t xml:space="preserve">, denoting: </w:t>
      </w:r>
      <w:r w:rsidRPr="00F525C3">
        <w:rPr>
          <w:rStyle w:val="s1"/>
          <w:lang w:val="en-US"/>
        </w:rPr>
        <w:t>N</w:t>
      </w:r>
      <w:r w:rsidRPr="00F525C3">
        <w:rPr>
          <w:rStyle w:val="s1"/>
          <w:vertAlign w:val="subscript"/>
          <w:lang w:val="en-US"/>
        </w:rPr>
        <w:t>+</w:t>
      </w:r>
      <w:r w:rsidRPr="00F525C3">
        <w:rPr>
          <w:rStyle w:val="s1"/>
          <w:lang w:val="en-US"/>
        </w:rPr>
        <w:t xml:space="preserve"> = 1,550 churners, N</w:t>
      </w:r>
      <w:r w:rsidRPr="00F525C3">
        <w:rPr>
          <w:rStyle w:val="s1"/>
          <w:vertAlign w:val="subscript"/>
          <w:lang w:val="en-US"/>
        </w:rPr>
        <w:t>-</w:t>
      </w:r>
      <w:r w:rsidRPr="00F525C3">
        <w:rPr>
          <w:rStyle w:val="s1"/>
          <w:lang w:val="en-US"/>
        </w:rPr>
        <w:t xml:space="preserve"> = 3,450 non-churners.</w:t>
      </w:r>
    </w:p>
    <w:p w14:paraId="6874A4DB" w14:textId="77777777" w:rsidR="00355CFD" w:rsidRPr="00F525C3" w:rsidRDefault="00355CFD" w:rsidP="00FF3353">
      <w:pPr>
        <w:pStyle w:val="p1"/>
        <w:jc w:val="both"/>
        <w:rPr>
          <w:lang w:val="en-US"/>
        </w:rPr>
      </w:pPr>
      <w:r w:rsidRPr="00F525C3">
        <w:rPr>
          <w:lang w:val="en-US"/>
        </w:rPr>
        <w:lastRenderedPageBreak/>
        <w:t xml:space="preserve">Because both models are evaluated on the </w:t>
      </w:r>
      <w:r w:rsidRPr="00F525C3">
        <w:rPr>
          <w:i/>
          <w:iCs/>
          <w:lang w:val="en-US"/>
        </w:rPr>
        <w:t>same</w:t>
      </w:r>
      <w:r w:rsidRPr="00F525C3">
        <w:rPr>
          <w:lang w:val="en-US"/>
        </w:rPr>
        <w:t xml:space="preserve"> fixed number of positive cases, a </w:t>
      </w:r>
      <w:r w:rsidRPr="00F525C3">
        <w:rPr>
          <w:rStyle w:val="s1"/>
          <w:lang w:val="en-US"/>
        </w:rPr>
        <w:t>two-proportion z-test</w:t>
      </w:r>
      <w:r w:rsidRPr="00F525C3">
        <w:rPr>
          <w:lang w:val="en-US"/>
        </w:rPr>
        <w:t xml:space="preserve"> is the correct statistical test for differences between recalls. This approach is widely recommended in classification benchmarking when per-sample predictions are unavailable (Tharwat, 2018). </w:t>
      </w:r>
    </w:p>
    <w:p w14:paraId="5DE565FC" w14:textId="77777777" w:rsidR="00355CFD" w:rsidRPr="00154D7A" w:rsidRDefault="00355CFD" w:rsidP="00355CFD">
      <w:pPr>
        <w:pStyle w:val="Heading3"/>
        <w:rPr>
          <w:rFonts w:ascii="Times New Roman" w:hAnsi="Times New Roman" w:cs="Times New Roman"/>
          <w:sz w:val="27"/>
          <w:szCs w:val="27"/>
          <w:lang w:val="en-US"/>
        </w:rPr>
      </w:pPr>
      <w:r w:rsidRPr="00154D7A">
        <w:rPr>
          <w:rFonts w:ascii="Times New Roman" w:hAnsi="Times New Roman" w:cs="Times New Roman"/>
          <w:lang w:val="en-US"/>
        </w:rPr>
        <w:t>Two-Proportion z-Test Method</w:t>
      </w:r>
    </w:p>
    <w:p w14:paraId="44865B20" w14:textId="77777777" w:rsidR="00355CFD" w:rsidRPr="00154D7A" w:rsidRDefault="00355CFD" w:rsidP="00355CFD">
      <w:pPr>
        <w:pStyle w:val="p1"/>
        <w:rPr>
          <w:lang w:val="en-US"/>
        </w:rPr>
      </w:pPr>
      <w:r w:rsidRPr="00154D7A">
        <w:rPr>
          <w:lang w:val="en-US"/>
        </w:rPr>
        <w:t xml:space="preserve">Let two models have recalls </w:t>
      </w:r>
      <w:r w:rsidRPr="00154D7A">
        <w:rPr>
          <w:rStyle w:val="s1"/>
          <w:lang w:val="en-US"/>
        </w:rPr>
        <w:t>r</w:t>
      </w:r>
      <w:r w:rsidRPr="00154D7A">
        <w:rPr>
          <w:rStyle w:val="s1"/>
          <w:vertAlign w:val="subscript"/>
          <w:lang w:val="en-US"/>
        </w:rPr>
        <w:t>1</w:t>
      </w:r>
      <w:r w:rsidRPr="00154D7A">
        <w:rPr>
          <w:lang w:val="en-US"/>
        </w:rPr>
        <w:t xml:space="preserve"> and </w:t>
      </w:r>
      <w:r w:rsidRPr="00154D7A">
        <w:rPr>
          <w:rStyle w:val="s1"/>
          <w:lang w:val="en-US"/>
        </w:rPr>
        <w:t>r</w:t>
      </w:r>
      <w:r w:rsidRPr="00154D7A">
        <w:rPr>
          <w:rStyle w:val="s1"/>
          <w:vertAlign w:val="subscript"/>
          <w:lang w:val="en-US"/>
        </w:rPr>
        <w:t>2</w:t>
      </w:r>
      <w:r w:rsidRPr="00154D7A">
        <w:rPr>
          <w:lang w:val="en-US"/>
        </w:rPr>
        <w:t xml:space="preserve">, with: </w:t>
      </w:r>
      <w:r w:rsidRPr="00154D7A">
        <w:rPr>
          <w:rStyle w:val="s2"/>
          <w:rFonts w:eastAsiaTheme="majorEastAsia"/>
          <w:lang w:val="en-US"/>
        </w:rPr>
        <w:t>TP</w:t>
      </w:r>
      <w:r w:rsidRPr="00154D7A">
        <w:rPr>
          <w:rStyle w:val="s2"/>
          <w:rFonts w:eastAsiaTheme="majorEastAsia"/>
          <w:vertAlign w:val="subscript"/>
          <w:lang w:val="en-US"/>
        </w:rPr>
        <w:t>1</w:t>
      </w:r>
      <w:r w:rsidRPr="00154D7A">
        <w:rPr>
          <w:rStyle w:val="s2"/>
          <w:rFonts w:eastAsiaTheme="majorEastAsia"/>
          <w:lang w:val="en-US"/>
        </w:rPr>
        <w:t xml:space="preserve"> = r</w:t>
      </w:r>
      <w:r w:rsidRPr="00154D7A">
        <w:rPr>
          <w:rStyle w:val="s2"/>
          <w:rFonts w:eastAsiaTheme="majorEastAsia"/>
          <w:vertAlign w:val="subscript"/>
          <w:lang w:val="en-US"/>
        </w:rPr>
        <w:t>1</w:t>
      </w:r>
      <w:r w:rsidRPr="00154D7A">
        <w:rPr>
          <w:rStyle w:val="s2"/>
          <w:rFonts w:eastAsiaTheme="majorEastAsia"/>
          <w:lang w:val="en-US"/>
        </w:rPr>
        <w:t xml:space="preserve"> N</w:t>
      </w:r>
      <w:r w:rsidRPr="00154D7A">
        <w:rPr>
          <w:rStyle w:val="s2"/>
          <w:rFonts w:eastAsiaTheme="majorEastAsia"/>
          <w:vertAlign w:val="subscript"/>
          <w:lang w:val="en-US"/>
        </w:rPr>
        <w:t>+</w:t>
      </w:r>
      <w:r w:rsidRPr="00154D7A">
        <w:rPr>
          <w:rStyle w:val="s2"/>
          <w:rFonts w:eastAsiaTheme="majorEastAsia"/>
          <w:lang w:val="en-US"/>
        </w:rPr>
        <w:t>, TP</w:t>
      </w:r>
      <w:r w:rsidRPr="00154D7A">
        <w:rPr>
          <w:rStyle w:val="s2"/>
          <w:rFonts w:eastAsiaTheme="majorEastAsia"/>
          <w:vertAlign w:val="subscript"/>
          <w:lang w:val="en-US"/>
        </w:rPr>
        <w:t>2</w:t>
      </w:r>
      <w:r w:rsidRPr="00154D7A">
        <w:rPr>
          <w:rStyle w:val="s2"/>
          <w:rFonts w:eastAsiaTheme="majorEastAsia"/>
          <w:lang w:val="en-US"/>
        </w:rPr>
        <w:t xml:space="preserve"> = r</w:t>
      </w:r>
      <w:r w:rsidRPr="00154D7A">
        <w:rPr>
          <w:rStyle w:val="s2"/>
          <w:rFonts w:eastAsiaTheme="majorEastAsia"/>
          <w:vertAlign w:val="subscript"/>
          <w:lang w:val="en-US"/>
        </w:rPr>
        <w:t>2</w:t>
      </w:r>
      <w:r w:rsidRPr="00154D7A">
        <w:rPr>
          <w:rStyle w:val="s2"/>
          <w:rFonts w:eastAsiaTheme="majorEastAsia"/>
          <w:lang w:val="en-US"/>
        </w:rPr>
        <w:t xml:space="preserve"> N</w:t>
      </w:r>
      <w:r w:rsidRPr="00154D7A">
        <w:rPr>
          <w:rStyle w:val="s2"/>
          <w:rFonts w:eastAsiaTheme="majorEastAsia"/>
          <w:vertAlign w:val="subscript"/>
          <w:lang w:val="en-US"/>
        </w:rPr>
        <w:t>+</w:t>
      </w:r>
    </w:p>
    <w:p w14:paraId="7162A7A6" w14:textId="77777777" w:rsidR="00355CFD" w:rsidRPr="00154D7A" w:rsidRDefault="00355CFD" w:rsidP="00355CFD">
      <w:pPr>
        <w:pStyle w:val="p1"/>
        <w:rPr>
          <w:lang w:val="en-US"/>
        </w:rPr>
      </w:pPr>
      <w:r w:rsidRPr="00154D7A">
        <w:rPr>
          <w:lang w:val="en-US"/>
        </w:rPr>
        <w:t>The pooled proportion is:</w:t>
      </w:r>
    </w:p>
    <w:p w14:paraId="70C68104" w14:textId="77777777" w:rsidR="00355CFD" w:rsidRPr="00154D7A" w:rsidRDefault="00000000" w:rsidP="00355CFD">
      <w:pPr>
        <w:pStyle w:val="p1"/>
        <w:rPr>
          <w:lang w:val="en-US"/>
        </w:rPr>
      </w:pPr>
      <m:oMathPara>
        <m:oMath>
          <m:acc>
            <m:accPr>
              <m:ctrlPr>
                <w:rPr>
                  <w:rFonts w:ascii="Cambria Math" w:hAnsi="Cambria Math"/>
                  <w:i/>
                  <w:lang w:val="en-US"/>
                </w:rPr>
              </m:ctrlPr>
            </m:accPr>
            <m:e>
              <m:r>
                <w:rPr>
                  <w:rFonts w:ascii="Cambria Math" w:hAnsi="Cambria Math"/>
                  <w:lang w:val="en-US"/>
                </w:rPr>
                <m:t>p</m:t>
              </m:r>
            </m:e>
          </m:acc>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2</m:t>
                  </m:r>
                </m:sub>
              </m:sSub>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t>
                  </m:r>
                </m:sub>
              </m:sSub>
            </m:den>
          </m:f>
        </m:oMath>
      </m:oMathPara>
    </w:p>
    <w:p w14:paraId="0A505E15" w14:textId="77777777" w:rsidR="00355CFD" w:rsidRPr="00154D7A" w:rsidRDefault="00355CFD" w:rsidP="00355CFD">
      <w:pPr>
        <w:pStyle w:val="p1"/>
        <w:rPr>
          <w:lang w:val="en-US"/>
        </w:rPr>
      </w:pPr>
      <w:r w:rsidRPr="00154D7A">
        <w:rPr>
          <w:lang w:val="en-US"/>
        </w:rPr>
        <w:t xml:space="preserve">The test statistic is </w:t>
      </w:r>
    </w:p>
    <w:p w14:paraId="48360732" w14:textId="77777777" w:rsidR="00355CFD" w:rsidRPr="00154D7A" w:rsidRDefault="00355CFD" w:rsidP="00355CFD">
      <w:pPr>
        <w:pStyle w:val="p1"/>
        <w:jc w:val="center"/>
        <w:rPr>
          <w:lang w:val="en-US"/>
        </w:rPr>
      </w:pPr>
      <w:r w:rsidRPr="00154D7A">
        <w:rPr>
          <w:noProof/>
          <w:lang w:val="en-US"/>
        </w:rPr>
        <w:drawing>
          <wp:inline distT="0" distB="0" distL="0" distR="0" wp14:anchorId="41BFAE14" wp14:editId="718603DD">
            <wp:extent cx="1626262" cy="638409"/>
            <wp:effectExtent l="0" t="0" r="0" b="0"/>
            <wp:docPr id="1638458368" name="Picture 1" descr="A black lines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2792" name="Picture 1" descr="A black lines with letters and numbers&#10;&#10;AI-generated content may be incorrect."/>
                    <pic:cNvPicPr/>
                  </pic:nvPicPr>
                  <pic:blipFill>
                    <a:blip r:embed="rId17"/>
                    <a:stretch>
                      <a:fillRect/>
                    </a:stretch>
                  </pic:blipFill>
                  <pic:spPr>
                    <a:xfrm>
                      <a:off x="0" y="0"/>
                      <a:ext cx="1640637" cy="644052"/>
                    </a:xfrm>
                    <a:prstGeom prst="rect">
                      <a:avLst/>
                    </a:prstGeom>
                  </pic:spPr>
                </pic:pic>
              </a:graphicData>
            </a:graphic>
          </wp:inline>
        </w:drawing>
      </w:r>
    </w:p>
    <w:p w14:paraId="5BBEF283" w14:textId="77777777" w:rsidR="00355CFD" w:rsidRPr="00154D7A" w:rsidRDefault="00355CFD" w:rsidP="00355CFD">
      <w:pPr>
        <w:pStyle w:val="p1"/>
        <w:rPr>
          <w:lang w:val="en-US"/>
        </w:rPr>
      </w:pPr>
      <w:r w:rsidRPr="00154D7A">
        <w:rPr>
          <w:lang w:val="en-US"/>
        </w:rPr>
        <w:t>Two-tailed p-value:</w:t>
      </w:r>
    </w:p>
    <w:p w14:paraId="476A7444" w14:textId="77777777" w:rsidR="00355CFD" w:rsidRPr="00154D7A" w:rsidRDefault="00355CFD" w:rsidP="00355CFD">
      <w:pPr>
        <w:pStyle w:val="p1"/>
        <w:rPr>
          <w:lang w:val="en-US"/>
        </w:rPr>
      </w:pPr>
      <m:oMathPara>
        <m:oMath>
          <m:r>
            <w:rPr>
              <w:rFonts w:ascii="Cambria Math" w:hAnsi="Cambria Math"/>
              <w:lang w:val="en-US"/>
            </w:rPr>
            <m:t>p=2</m:t>
          </m:r>
          <m:d>
            <m:dPr>
              <m:begChr m:val="⌊"/>
              <m:endChr m:val="⌋"/>
              <m:ctrlPr>
                <w:rPr>
                  <w:rFonts w:ascii="Cambria Math" w:hAnsi="Cambria Math"/>
                  <w:i/>
                  <w:lang w:val="en-US"/>
                </w:rPr>
              </m:ctrlPr>
            </m:dPr>
            <m:e>
              <m:r>
                <w:rPr>
                  <w:rFonts w:ascii="Cambria Math" w:hAnsi="Cambria Math"/>
                  <w:lang w:val="en-US"/>
                </w:rPr>
                <m:t xml:space="preserve">1- </m:t>
              </m:r>
              <m:r>
                <m:rPr>
                  <m:sty m:val="p"/>
                </m:rPr>
                <w:rPr>
                  <w:rFonts w:ascii="Cambria Math" w:hAnsi="Cambria Math"/>
                  <w:lang w:val="en-US"/>
                </w:rPr>
                <m:t>Φ</m:t>
              </m:r>
              <m:d>
                <m:dPr>
                  <m:begChr m:val="|"/>
                  <m:endChr m:val="|"/>
                  <m:ctrlPr>
                    <w:rPr>
                      <w:rFonts w:ascii="Cambria Math" w:hAnsi="Cambria Math"/>
                      <w:i/>
                      <w:lang w:val="en-US"/>
                    </w:rPr>
                  </m:ctrlPr>
                </m:dPr>
                <m:e>
                  <m:r>
                    <w:rPr>
                      <w:rFonts w:ascii="Cambria Math" w:hAnsi="Cambria Math"/>
                      <w:lang w:val="en-US"/>
                    </w:rPr>
                    <m:t>z</m:t>
                  </m:r>
                </m:e>
              </m:d>
            </m:e>
          </m:d>
          <m:r>
            <w:rPr>
              <w:rFonts w:ascii="Cambria Math" w:hAnsi="Cambria Math"/>
              <w:lang w:val="en-US"/>
            </w:rPr>
            <m:t xml:space="preserve"> </m:t>
          </m:r>
        </m:oMath>
      </m:oMathPara>
    </w:p>
    <w:p w14:paraId="59FB2506" w14:textId="77777777" w:rsidR="00355CFD" w:rsidRPr="00154D7A" w:rsidRDefault="00355CFD" w:rsidP="00355CFD">
      <w:pPr>
        <w:pStyle w:val="p1"/>
        <w:rPr>
          <w:lang w:val="en-US"/>
        </w:rPr>
      </w:pPr>
      <w:r w:rsidRPr="00154D7A">
        <w:rPr>
          <w:lang w:val="en-US"/>
        </w:rPr>
        <w:t xml:space="preserve">Significance level: </w:t>
      </w:r>
      <w:r w:rsidRPr="00154D7A">
        <w:rPr>
          <w:rStyle w:val="s1"/>
          <w:b/>
          <w:bCs/>
          <w:lang w:val="en-US"/>
        </w:rPr>
        <w:t>α = 0.05</w:t>
      </w:r>
    </w:p>
    <w:p w14:paraId="12C84C98" w14:textId="15F219D9" w:rsidR="00355CFD" w:rsidRPr="00154D7A" w:rsidRDefault="00355CFD" w:rsidP="00355CFD">
      <w:pPr>
        <w:pStyle w:val="Heading3"/>
        <w:rPr>
          <w:rFonts w:ascii="Times New Roman" w:hAnsi="Times New Roman" w:cs="Times New Roman"/>
          <w:lang w:val="en-US"/>
        </w:rPr>
      </w:pPr>
      <w:r w:rsidRPr="00154D7A">
        <w:rPr>
          <w:rFonts w:ascii="Times New Roman" w:hAnsi="Times New Roman" w:cs="Times New Roman"/>
          <w:lang w:val="en-US"/>
        </w:rPr>
        <w:t>Reconstruction of True Positive Counts</w:t>
      </w:r>
    </w:p>
    <w:p w14:paraId="292F2EE6" w14:textId="6612CD0A" w:rsidR="00355CFD" w:rsidRPr="00154D7A" w:rsidRDefault="00355CFD" w:rsidP="00355CFD">
      <w:pPr>
        <w:pStyle w:val="p1"/>
        <w:rPr>
          <w:lang w:val="en-US"/>
        </w:rPr>
      </w:pPr>
      <w:r w:rsidRPr="00154D7A">
        <w:rPr>
          <w:lang w:val="en-US"/>
        </w:rPr>
        <w:t xml:space="preserve">Since </w:t>
      </w:r>
      <w:r w:rsidRPr="00154D7A">
        <w:rPr>
          <w:rStyle w:val="s1"/>
          <w:lang w:val="en-US"/>
        </w:rPr>
        <w:t>TP = Recall x 1550,</w:t>
      </w:r>
      <w:r w:rsidRPr="00154D7A">
        <w:rPr>
          <w:lang w:val="en-US"/>
        </w:rPr>
        <w:t xml:space="preserve"> the following values were derived:</w:t>
      </w:r>
    </w:p>
    <w:p w14:paraId="1226F291" w14:textId="77777777" w:rsidR="00355CFD" w:rsidRPr="00154D7A" w:rsidRDefault="00355CFD" w:rsidP="00355CFD">
      <w:pPr>
        <w:rPr>
          <w:lang w:val="en-US"/>
        </w:rPr>
      </w:pPr>
    </w:p>
    <w:tbl>
      <w:tblPr>
        <w:tblStyle w:val="TableGrid"/>
        <w:tblW w:w="0" w:type="auto"/>
        <w:jc w:val="center"/>
        <w:tblLook w:val="04A0" w:firstRow="1" w:lastRow="0" w:firstColumn="1" w:lastColumn="0" w:noHBand="0" w:noVBand="1"/>
      </w:tblPr>
      <w:tblGrid>
        <w:gridCol w:w="2303"/>
        <w:gridCol w:w="876"/>
        <w:gridCol w:w="1623"/>
      </w:tblGrid>
      <w:tr w:rsidR="00355CFD" w:rsidRPr="00154D7A" w14:paraId="0AA3FA73" w14:textId="77777777" w:rsidTr="008A53A1">
        <w:trPr>
          <w:jc w:val="center"/>
        </w:trPr>
        <w:tc>
          <w:tcPr>
            <w:tcW w:w="0" w:type="auto"/>
            <w:hideMark/>
          </w:tcPr>
          <w:p w14:paraId="7B346350" w14:textId="77777777" w:rsidR="00355CFD" w:rsidRPr="00154D7A" w:rsidRDefault="00355CFD" w:rsidP="00A17309">
            <w:pPr>
              <w:pStyle w:val="p1"/>
              <w:jc w:val="center"/>
              <w:rPr>
                <w:b/>
                <w:bCs/>
                <w:lang w:val="en-US"/>
              </w:rPr>
            </w:pPr>
            <w:r w:rsidRPr="00154D7A">
              <w:rPr>
                <w:b/>
                <w:bCs/>
                <w:lang w:val="en-US"/>
              </w:rPr>
              <w:t>Model</w:t>
            </w:r>
          </w:p>
        </w:tc>
        <w:tc>
          <w:tcPr>
            <w:tcW w:w="0" w:type="auto"/>
            <w:hideMark/>
          </w:tcPr>
          <w:p w14:paraId="23D2EE93" w14:textId="77777777" w:rsidR="00355CFD" w:rsidRPr="00154D7A" w:rsidRDefault="00355CFD" w:rsidP="00A17309">
            <w:pPr>
              <w:pStyle w:val="p1"/>
              <w:jc w:val="center"/>
              <w:rPr>
                <w:b/>
                <w:bCs/>
                <w:lang w:val="en-US"/>
              </w:rPr>
            </w:pPr>
            <w:r w:rsidRPr="00154D7A">
              <w:rPr>
                <w:b/>
                <w:bCs/>
                <w:lang w:val="en-US"/>
              </w:rPr>
              <w:t>Recall</w:t>
            </w:r>
          </w:p>
        </w:tc>
        <w:tc>
          <w:tcPr>
            <w:tcW w:w="0" w:type="auto"/>
            <w:hideMark/>
          </w:tcPr>
          <w:p w14:paraId="6E173047" w14:textId="77777777" w:rsidR="00355CFD" w:rsidRPr="00154D7A" w:rsidRDefault="00355CFD" w:rsidP="00A17309">
            <w:pPr>
              <w:pStyle w:val="p1"/>
              <w:jc w:val="center"/>
              <w:rPr>
                <w:b/>
                <w:bCs/>
                <w:lang w:val="en-US"/>
              </w:rPr>
            </w:pPr>
            <w:r w:rsidRPr="00154D7A">
              <w:rPr>
                <w:b/>
                <w:bCs/>
                <w:lang w:val="en-US"/>
              </w:rPr>
              <w:t>Estimated TP</w:t>
            </w:r>
          </w:p>
        </w:tc>
      </w:tr>
      <w:tr w:rsidR="00355CFD" w:rsidRPr="00154D7A" w14:paraId="67755A0D" w14:textId="77777777" w:rsidTr="008A53A1">
        <w:trPr>
          <w:jc w:val="center"/>
        </w:trPr>
        <w:tc>
          <w:tcPr>
            <w:tcW w:w="0" w:type="auto"/>
            <w:hideMark/>
          </w:tcPr>
          <w:p w14:paraId="4FCBBB68" w14:textId="716835A1" w:rsidR="00355CFD" w:rsidRPr="00154D7A" w:rsidRDefault="00355CFD" w:rsidP="00A17309">
            <w:pPr>
              <w:pStyle w:val="p1"/>
              <w:rPr>
                <w:lang w:val="en-US"/>
              </w:rPr>
            </w:pPr>
            <w:r w:rsidRPr="00154D7A">
              <w:rPr>
                <w:lang w:val="en-US"/>
              </w:rPr>
              <w:t>LR –Random Search</w:t>
            </w:r>
          </w:p>
        </w:tc>
        <w:tc>
          <w:tcPr>
            <w:tcW w:w="0" w:type="auto"/>
            <w:hideMark/>
          </w:tcPr>
          <w:p w14:paraId="55E1765F" w14:textId="77777777" w:rsidR="00355CFD" w:rsidRPr="00154D7A" w:rsidRDefault="00355CFD" w:rsidP="00A17309">
            <w:pPr>
              <w:pStyle w:val="p1"/>
              <w:rPr>
                <w:lang w:val="en-US"/>
              </w:rPr>
            </w:pPr>
            <w:r w:rsidRPr="00154D7A">
              <w:rPr>
                <w:lang w:val="en-US"/>
              </w:rPr>
              <w:t>0.6453</w:t>
            </w:r>
          </w:p>
        </w:tc>
        <w:tc>
          <w:tcPr>
            <w:tcW w:w="0" w:type="auto"/>
            <w:hideMark/>
          </w:tcPr>
          <w:p w14:paraId="45870270" w14:textId="77777777" w:rsidR="00355CFD" w:rsidRPr="00154D7A" w:rsidRDefault="00355CFD" w:rsidP="00A17309">
            <w:pPr>
              <w:pStyle w:val="p1"/>
              <w:rPr>
                <w:lang w:val="en-US"/>
              </w:rPr>
            </w:pPr>
            <w:r w:rsidRPr="00154D7A">
              <w:rPr>
                <w:b/>
                <w:bCs/>
                <w:lang w:val="en-US"/>
              </w:rPr>
              <w:t>1000.2</w:t>
            </w:r>
          </w:p>
        </w:tc>
      </w:tr>
      <w:tr w:rsidR="00355CFD" w:rsidRPr="00154D7A" w14:paraId="710366BC" w14:textId="77777777" w:rsidTr="008A53A1">
        <w:trPr>
          <w:jc w:val="center"/>
        </w:trPr>
        <w:tc>
          <w:tcPr>
            <w:tcW w:w="0" w:type="auto"/>
            <w:hideMark/>
          </w:tcPr>
          <w:p w14:paraId="1C0C9CFC" w14:textId="77777777" w:rsidR="00355CFD" w:rsidRPr="00154D7A" w:rsidRDefault="00355CFD" w:rsidP="00A17309">
            <w:pPr>
              <w:pStyle w:val="p1"/>
              <w:rPr>
                <w:lang w:val="en-US"/>
              </w:rPr>
            </w:pPr>
            <w:r w:rsidRPr="00154D7A">
              <w:rPr>
                <w:lang w:val="en-US"/>
              </w:rPr>
              <w:t>LR – Baseline</w:t>
            </w:r>
          </w:p>
        </w:tc>
        <w:tc>
          <w:tcPr>
            <w:tcW w:w="0" w:type="auto"/>
            <w:hideMark/>
          </w:tcPr>
          <w:p w14:paraId="2AEF377B" w14:textId="77777777" w:rsidR="00355CFD" w:rsidRPr="00154D7A" w:rsidRDefault="00355CFD" w:rsidP="00A17309">
            <w:pPr>
              <w:pStyle w:val="p1"/>
              <w:rPr>
                <w:lang w:val="en-US"/>
              </w:rPr>
            </w:pPr>
            <w:r w:rsidRPr="00154D7A">
              <w:rPr>
                <w:lang w:val="en-US"/>
              </w:rPr>
              <w:t>0.3278</w:t>
            </w:r>
          </w:p>
        </w:tc>
        <w:tc>
          <w:tcPr>
            <w:tcW w:w="0" w:type="auto"/>
            <w:hideMark/>
          </w:tcPr>
          <w:p w14:paraId="36302B8C" w14:textId="77777777" w:rsidR="00355CFD" w:rsidRPr="00154D7A" w:rsidRDefault="00355CFD" w:rsidP="00A17309">
            <w:pPr>
              <w:pStyle w:val="p1"/>
              <w:rPr>
                <w:lang w:val="en-US"/>
              </w:rPr>
            </w:pPr>
            <w:r w:rsidRPr="00154D7A">
              <w:rPr>
                <w:lang w:val="en-US"/>
              </w:rPr>
              <w:t>508.1</w:t>
            </w:r>
          </w:p>
        </w:tc>
      </w:tr>
      <w:tr w:rsidR="00355CFD" w:rsidRPr="00154D7A" w14:paraId="5327A7E3" w14:textId="77777777" w:rsidTr="008A53A1">
        <w:trPr>
          <w:jc w:val="center"/>
        </w:trPr>
        <w:tc>
          <w:tcPr>
            <w:tcW w:w="0" w:type="auto"/>
            <w:hideMark/>
          </w:tcPr>
          <w:p w14:paraId="2A892213" w14:textId="77777777" w:rsidR="00355CFD" w:rsidRPr="00154D7A" w:rsidRDefault="00355CFD" w:rsidP="00A17309">
            <w:pPr>
              <w:pStyle w:val="p1"/>
              <w:rPr>
                <w:lang w:val="en-US"/>
              </w:rPr>
            </w:pPr>
            <w:r w:rsidRPr="00154D7A">
              <w:rPr>
                <w:lang w:val="en-US"/>
              </w:rPr>
              <w:t>LR – Grid</w:t>
            </w:r>
          </w:p>
        </w:tc>
        <w:tc>
          <w:tcPr>
            <w:tcW w:w="0" w:type="auto"/>
            <w:hideMark/>
          </w:tcPr>
          <w:p w14:paraId="69ECFC68" w14:textId="77777777" w:rsidR="00355CFD" w:rsidRPr="00154D7A" w:rsidRDefault="00355CFD" w:rsidP="00A17309">
            <w:pPr>
              <w:pStyle w:val="p1"/>
              <w:rPr>
                <w:lang w:val="en-US"/>
              </w:rPr>
            </w:pPr>
            <w:r w:rsidRPr="00154D7A">
              <w:rPr>
                <w:lang w:val="en-US"/>
              </w:rPr>
              <w:t>0.6074</w:t>
            </w:r>
          </w:p>
        </w:tc>
        <w:tc>
          <w:tcPr>
            <w:tcW w:w="0" w:type="auto"/>
            <w:hideMark/>
          </w:tcPr>
          <w:p w14:paraId="439C02E3" w14:textId="77777777" w:rsidR="00355CFD" w:rsidRPr="00154D7A" w:rsidRDefault="00355CFD" w:rsidP="00A17309">
            <w:pPr>
              <w:pStyle w:val="p1"/>
              <w:rPr>
                <w:lang w:val="en-US"/>
              </w:rPr>
            </w:pPr>
            <w:r w:rsidRPr="00154D7A">
              <w:rPr>
                <w:lang w:val="en-US"/>
              </w:rPr>
              <w:t>941.5</w:t>
            </w:r>
          </w:p>
        </w:tc>
      </w:tr>
      <w:tr w:rsidR="00355CFD" w:rsidRPr="00154D7A" w14:paraId="555E0521" w14:textId="77777777" w:rsidTr="008A53A1">
        <w:trPr>
          <w:jc w:val="center"/>
        </w:trPr>
        <w:tc>
          <w:tcPr>
            <w:tcW w:w="0" w:type="auto"/>
            <w:hideMark/>
          </w:tcPr>
          <w:p w14:paraId="33609F1C" w14:textId="77777777" w:rsidR="00355CFD" w:rsidRPr="00154D7A" w:rsidRDefault="00355CFD" w:rsidP="00A17309">
            <w:pPr>
              <w:pStyle w:val="p1"/>
              <w:rPr>
                <w:lang w:val="en-US"/>
              </w:rPr>
            </w:pPr>
            <w:r w:rsidRPr="00154D7A">
              <w:rPr>
                <w:lang w:val="en-US"/>
              </w:rPr>
              <w:t>LR – Optuna</w:t>
            </w:r>
          </w:p>
        </w:tc>
        <w:tc>
          <w:tcPr>
            <w:tcW w:w="0" w:type="auto"/>
            <w:hideMark/>
          </w:tcPr>
          <w:p w14:paraId="1CC4C160" w14:textId="77777777" w:rsidR="00355CFD" w:rsidRPr="00154D7A" w:rsidRDefault="00355CFD" w:rsidP="00A17309">
            <w:pPr>
              <w:pStyle w:val="p1"/>
              <w:rPr>
                <w:lang w:val="en-US"/>
              </w:rPr>
            </w:pPr>
            <w:r w:rsidRPr="00154D7A">
              <w:rPr>
                <w:lang w:val="en-US"/>
              </w:rPr>
              <w:t>0.6359</w:t>
            </w:r>
          </w:p>
        </w:tc>
        <w:tc>
          <w:tcPr>
            <w:tcW w:w="0" w:type="auto"/>
            <w:hideMark/>
          </w:tcPr>
          <w:p w14:paraId="433B4F4D" w14:textId="77777777" w:rsidR="00355CFD" w:rsidRPr="00154D7A" w:rsidRDefault="00355CFD" w:rsidP="00A17309">
            <w:pPr>
              <w:pStyle w:val="p1"/>
              <w:rPr>
                <w:lang w:val="en-US"/>
              </w:rPr>
            </w:pPr>
            <w:r w:rsidRPr="00154D7A">
              <w:rPr>
                <w:lang w:val="en-US"/>
              </w:rPr>
              <w:t>986.6</w:t>
            </w:r>
          </w:p>
        </w:tc>
      </w:tr>
      <w:tr w:rsidR="00355CFD" w:rsidRPr="00154D7A" w14:paraId="530C136D" w14:textId="77777777" w:rsidTr="008A53A1">
        <w:trPr>
          <w:jc w:val="center"/>
        </w:trPr>
        <w:tc>
          <w:tcPr>
            <w:tcW w:w="0" w:type="auto"/>
            <w:hideMark/>
          </w:tcPr>
          <w:p w14:paraId="12F799C2" w14:textId="77777777" w:rsidR="00355CFD" w:rsidRPr="00154D7A" w:rsidRDefault="00355CFD" w:rsidP="00A17309">
            <w:pPr>
              <w:pStyle w:val="p1"/>
              <w:rPr>
                <w:lang w:val="en-US"/>
              </w:rPr>
            </w:pPr>
            <w:r w:rsidRPr="00154D7A">
              <w:rPr>
                <w:lang w:val="en-US"/>
              </w:rPr>
              <w:t>DT – Random Search</w:t>
            </w:r>
          </w:p>
        </w:tc>
        <w:tc>
          <w:tcPr>
            <w:tcW w:w="0" w:type="auto"/>
            <w:hideMark/>
          </w:tcPr>
          <w:p w14:paraId="3FD267FD" w14:textId="77777777" w:rsidR="00355CFD" w:rsidRPr="00154D7A" w:rsidRDefault="00355CFD" w:rsidP="00A17309">
            <w:pPr>
              <w:pStyle w:val="p1"/>
              <w:rPr>
                <w:lang w:val="en-US"/>
              </w:rPr>
            </w:pPr>
            <w:r w:rsidRPr="00154D7A">
              <w:rPr>
                <w:lang w:val="en-US"/>
              </w:rPr>
              <w:t>0.4464</w:t>
            </w:r>
          </w:p>
        </w:tc>
        <w:tc>
          <w:tcPr>
            <w:tcW w:w="0" w:type="auto"/>
            <w:hideMark/>
          </w:tcPr>
          <w:p w14:paraId="05EC3DD0" w14:textId="77777777" w:rsidR="00355CFD" w:rsidRPr="00154D7A" w:rsidRDefault="00355CFD" w:rsidP="00A17309">
            <w:pPr>
              <w:pStyle w:val="p1"/>
              <w:rPr>
                <w:lang w:val="en-US"/>
              </w:rPr>
            </w:pPr>
            <w:r w:rsidRPr="00154D7A">
              <w:rPr>
                <w:lang w:val="en-US"/>
              </w:rPr>
              <w:t>692.9</w:t>
            </w:r>
          </w:p>
        </w:tc>
      </w:tr>
      <w:tr w:rsidR="00355CFD" w:rsidRPr="00154D7A" w14:paraId="2A22C4F3" w14:textId="77777777" w:rsidTr="008A53A1">
        <w:trPr>
          <w:jc w:val="center"/>
        </w:trPr>
        <w:tc>
          <w:tcPr>
            <w:tcW w:w="0" w:type="auto"/>
            <w:hideMark/>
          </w:tcPr>
          <w:p w14:paraId="115225A6" w14:textId="77777777" w:rsidR="00355CFD" w:rsidRPr="00154D7A" w:rsidRDefault="00355CFD" w:rsidP="00A17309">
            <w:pPr>
              <w:pStyle w:val="p1"/>
              <w:rPr>
                <w:lang w:val="en-US"/>
              </w:rPr>
            </w:pPr>
            <w:r w:rsidRPr="00154D7A">
              <w:rPr>
                <w:lang w:val="en-US"/>
              </w:rPr>
              <w:t>RF – Random Search</w:t>
            </w:r>
          </w:p>
        </w:tc>
        <w:tc>
          <w:tcPr>
            <w:tcW w:w="0" w:type="auto"/>
            <w:hideMark/>
          </w:tcPr>
          <w:p w14:paraId="177B1E1C" w14:textId="77777777" w:rsidR="00355CFD" w:rsidRPr="00154D7A" w:rsidRDefault="00355CFD" w:rsidP="00A17309">
            <w:pPr>
              <w:pStyle w:val="p1"/>
              <w:rPr>
                <w:lang w:val="en-US"/>
              </w:rPr>
            </w:pPr>
            <w:r w:rsidRPr="00154D7A">
              <w:rPr>
                <w:lang w:val="en-US"/>
              </w:rPr>
              <w:t>0.4053</w:t>
            </w:r>
          </w:p>
        </w:tc>
        <w:tc>
          <w:tcPr>
            <w:tcW w:w="0" w:type="auto"/>
            <w:hideMark/>
          </w:tcPr>
          <w:p w14:paraId="693ED29D" w14:textId="77777777" w:rsidR="00355CFD" w:rsidRPr="00154D7A" w:rsidRDefault="00355CFD" w:rsidP="00A17309">
            <w:pPr>
              <w:pStyle w:val="p1"/>
              <w:rPr>
                <w:lang w:val="en-US"/>
              </w:rPr>
            </w:pPr>
            <w:r w:rsidRPr="00154D7A">
              <w:rPr>
                <w:lang w:val="en-US"/>
              </w:rPr>
              <w:t>628.2</w:t>
            </w:r>
          </w:p>
        </w:tc>
      </w:tr>
      <w:tr w:rsidR="00355CFD" w:rsidRPr="00154D7A" w14:paraId="4806B3FC" w14:textId="77777777" w:rsidTr="008A53A1">
        <w:trPr>
          <w:jc w:val="center"/>
        </w:trPr>
        <w:tc>
          <w:tcPr>
            <w:tcW w:w="0" w:type="auto"/>
            <w:hideMark/>
          </w:tcPr>
          <w:p w14:paraId="12EA780B" w14:textId="77777777" w:rsidR="00355CFD" w:rsidRPr="00154D7A" w:rsidRDefault="00355CFD" w:rsidP="00A17309">
            <w:pPr>
              <w:pStyle w:val="p1"/>
              <w:rPr>
                <w:lang w:val="en-US"/>
              </w:rPr>
            </w:pPr>
            <w:r w:rsidRPr="00154D7A">
              <w:rPr>
                <w:lang w:val="en-US"/>
              </w:rPr>
              <w:t>XGB – Optuna</w:t>
            </w:r>
          </w:p>
        </w:tc>
        <w:tc>
          <w:tcPr>
            <w:tcW w:w="0" w:type="auto"/>
            <w:hideMark/>
          </w:tcPr>
          <w:p w14:paraId="480C08B3" w14:textId="77777777" w:rsidR="00355CFD" w:rsidRPr="00154D7A" w:rsidRDefault="00355CFD" w:rsidP="00A17309">
            <w:pPr>
              <w:pStyle w:val="p1"/>
              <w:rPr>
                <w:lang w:val="en-US"/>
              </w:rPr>
            </w:pPr>
            <w:r w:rsidRPr="00154D7A">
              <w:rPr>
                <w:lang w:val="en-US"/>
              </w:rPr>
              <w:t>0.3573</w:t>
            </w:r>
          </w:p>
        </w:tc>
        <w:tc>
          <w:tcPr>
            <w:tcW w:w="0" w:type="auto"/>
            <w:hideMark/>
          </w:tcPr>
          <w:p w14:paraId="10B6988B" w14:textId="77777777" w:rsidR="00355CFD" w:rsidRPr="00154D7A" w:rsidRDefault="00355CFD" w:rsidP="00A17309">
            <w:pPr>
              <w:pStyle w:val="p1"/>
              <w:rPr>
                <w:lang w:val="en-US"/>
              </w:rPr>
            </w:pPr>
            <w:r w:rsidRPr="00154D7A">
              <w:rPr>
                <w:lang w:val="en-US"/>
              </w:rPr>
              <w:t>553.8</w:t>
            </w:r>
          </w:p>
        </w:tc>
      </w:tr>
    </w:tbl>
    <w:p w14:paraId="6FCD3DCE" w14:textId="73D61EF1" w:rsidR="00DA1A63" w:rsidRPr="00154D7A" w:rsidRDefault="00DA1A63">
      <w:pPr>
        <w:spacing w:after="200" w:line="276" w:lineRule="auto"/>
        <w:rPr>
          <w:rFonts w:eastAsiaTheme="majorEastAsia"/>
          <w:b/>
          <w:bCs/>
          <w:color w:val="4F81BD" w:themeColor="accent1"/>
          <w:lang w:val="en-US"/>
        </w:rPr>
      </w:pPr>
    </w:p>
    <w:p w14:paraId="3C998575" w14:textId="77777777" w:rsidR="00F525C3" w:rsidRDefault="00F525C3">
      <w:pPr>
        <w:spacing w:after="200" w:line="276" w:lineRule="auto"/>
        <w:rPr>
          <w:rFonts w:eastAsiaTheme="majorEastAsia"/>
          <w:b/>
          <w:bCs/>
          <w:color w:val="4F81BD" w:themeColor="accent1"/>
          <w:lang w:val="en-US"/>
        </w:rPr>
      </w:pPr>
      <w:r>
        <w:rPr>
          <w:lang w:val="en-US"/>
        </w:rPr>
        <w:br w:type="page"/>
      </w:r>
    </w:p>
    <w:p w14:paraId="443399D2" w14:textId="145283DE" w:rsidR="00355CFD" w:rsidRPr="00154D7A" w:rsidRDefault="00355CFD" w:rsidP="00355CFD">
      <w:pPr>
        <w:pStyle w:val="Heading3"/>
        <w:rPr>
          <w:rFonts w:ascii="Times New Roman" w:hAnsi="Times New Roman" w:cs="Times New Roman"/>
          <w:lang w:val="en-US"/>
        </w:rPr>
      </w:pPr>
      <w:r w:rsidRPr="00154D7A">
        <w:rPr>
          <w:rFonts w:ascii="Times New Roman" w:hAnsi="Times New Roman" w:cs="Times New Roman"/>
          <w:lang w:val="en-US"/>
        </w:rPr>
        <w:lastRenderedPageBreak/>
        <w:t>Statistical Test Results</w:t>
      </w:r>
    </w:p>
    <w:p w14:paraId="0AA0EDE0" w14:textId="77777777" w:rsidR="00355CFD" w:rsidRPr="00154D7A" w:rsidRDefault="00355CFD" w:rsidP="00355CFD">
      <w:pPr>
        <w:rPr>
          <w:lang w:val="en-US"/>
        </w:rPr>
      </w:pPr>
    </w:p>
    <w:tbl>
      <w:tblPr>
        <w:tblStyle w:val="TableGrid"/>
        <w:tblW w:w="0" w:type="auto"/>
        <w:tblLook w:val="04A0" w:firstRow="1" w:lastRow="0" w:firstColumn="1" w:lastColumn="0" w:noHBand="0" w:noVBand="1"/>
      </w:tblPr>
      <w:tblGrid>
        <w:gridCol w:w="2734"/>
        <w:gridCol w:w="2096"/>
        <w:gridCol w:w="2283"/>
        <w:gridCol w:w="2283"/>
      </w:tblGrid>
      <w:tr w:rsidR="00355CFD" w:rsidRPr="00154D7A" w14:paraId="4B6FB036" w14:textId="77777777" w:rsidTr="00A17309">
        <w:tc>
          <w:tcPr>
            <w:tcW w:w="2734" w:type="dxa"/>
          </w:tcPr>
          <w:p w14:paraId="5AD26305" w14:textId="77777777" w:rsidR="00355CFD" w:rsidRPr="00154D7A" w:rsidRDefault="00355CFD" w:rsidP="00A17309">
            <w:pPr>
              <w:pStyle w:val="p1"/>
              <w:jc w:val="center"/>
              <w:rPr>
                <w:b/>
                <w:bCs/>
                <w:lang w:val="en-US"/>
              </w:rPr>
            </w:pPr>
            <w:r w:rsidRPr="00154D7A">
              <w:rPr>
                <w:b/>
                <w:bCs/>
                <w:lang w:val="en-US"/>
              </w:rPr>
              <w:t>Comparison</w:t>
            </w:r>
          </w:p>
        </w:tc>
        <w:tc>
          <w:tcPr>
            <w:tcW w:w="2096" w:type="dxa"/>
          </w:tcPr>
          <w:p w14:paraId="542D9CF1" w14:textId="77777777" w:rsidR="00355CFD" w:rsidRPr="00154D7A" w:rsidRDefault="00355CFD" w:rsidP="00A17309">
            <w:pPr>
              <w:pStyle w:val="p1"/>
              <w:jc w:val="center"/>
              <w:rPr>
                <w:b/>
                <w:bCs/>
                <w:lang w:val="en-US"/>
              </w:rPr>
            </w:pPr>
            <w:r w:rsidRPr="00154D7A">
              <w:rPr>
                <w:b/>
                <w:bCs/>
                <w:lang w:val="en-US"/>
              </w:rPr>
              <w:t>z</w:t>
            </w:r>
          </w:p>
        </w:tc>
        <w:tc>
          <w:tcPr>
            <w:tcW w:w="2283" w:type="dxa"/>
          </w:tcPr>
          <w:p w14:paraId="74EAB97E" w14:textId="77777777" w:rsidR="00355CFD" w:rsidRPr="00154D7A" w:rsidRDefault="00355CFD" w:rsidP="00A17309">
            <w:pPr>
              <w:pStyle w:val="p1"/>
              <w:jc w:val="center"/>
              <w:rPr>
                <w:b/>
                <w:bCs/>
                <w:lang w:val="en-US"/>
              </w:rPr>
            </w:pPr>
            <w:r w:rsidRPr="00154D7A">
              <w:rPr>
                <w:b/>
                <w:bCs/>
                <w:lang w:val="en-US"/>
              </w:rPr>
              <w:t>p-value</w:t>
            </w:r>
          </w:p>
        </w:tc>
        <w:tc>
          <w:tcPr>
            <w:tcW w:w="2283" w:type="dxa"/>
          </w:tcPr>
          <w:p w14:paraId="6BDAFED9" w14:textId="77777777" w:rsidR="00355CFD" w:rsidRPr="00154D7A" w:rsidRDefault="00355CFD" w:rsidP="00A17309">
            <w:pPr>
              <w:pStyle w:val="p1"/>
              <w:jc w:val="center"/>
              <w:rPr>
                <w:b/>
                <w:bCs/>
                <w:lang w:val="en-US"/>
              </w:rPr>
            </w:pPr>
            <w:r w:rsidRPr="00154D7A">
              <w:rPr>
                <w:b/>
                <w:bCs/>
                <w:lang w:val="en-US"/>
              </w:rPr>
              <w:t>Result</w:t>
            </w:r>
          </w:p>
        </w:tc>
      </w:tr>
      <w:tr w:rsidR="00355CFD" w:rsidRPr="00154D7A" w14:paraId="5DB2CF33" w14:textId="77777777" w:rsidTr="00A17309">
        <w:tc>
          <w:tcPr>
            <w:tcW w:w="2734" w:type="dxa"/>
          </w:tcPr>
          <w:p w14:paraId="16C7D851" w14:textId="77777777" w:rsidR="00355CFD" w:rsidRPr="00154D7A" w:rsidRDefault="00355CFD" w:rsidP="00A17309">
            <w:pPr>
              <w:pStyle w:val="p1"/>
              <w:rPr>
                <w:lang w:val="en-US"/>
              </w:rPr>
            </w:pPr>
            <w:r w:rsidRPr="00154D7A">
              <w:rPr>
                <w:lang w:val="en-US"/>
              </w:rPr>
              <w:t>LR–Random vs LR–Baseline</w:t>
            </w:r>
          </w:p>
        </w:tc>
        <w:tc>
          <w:tcPr>
            <w:tcW w:w="2096" w:type="dxa"/>
          </w:tcPr>
          <w:p w14:paraId="0BC266F5" w14:textId="77777777" w:rsidR="00355CFD" w:rsidRPr="00154D7A" w:rsidRDefault="00355CFD" w:rsidP="00A17309">
            <w:pPr>
              <w:pStyle w:val="p1"/>
              <w:rPr>
                <w:lang w:val="en-US"/>
              </w:rPr>
            </w:pPr>
            <w:r w:rsidRPr="00154D7A">
              <w:rPr>
                <w:lang w:val="en-US"/>
              </w:rPr>
              <w:t>15.72</w:t>
            </w:r>
          </w:p>
        </w:tc>
        <w:tc>
          <w:tcPr>
            <w:tcW w:w="2283" w:type="dxa"/>
          </w:tcPr>
          <w:p w14:paraId="3BF47C14" w14:textId="77777777" w:rsidR="00355CFD" w:rsidRPr="00154D7A" w:rsidRDefault="00355CFD" w:rsidP="00A17309">
            <w:pPr>
              <w:pStyle w:val="p1"/>
              <w:rPr>
                <w:lang w:val="en-US"/>
              </w:rPr>
            </w:pPr>
            <w:r w:rsidRPr="00154D7A">
              <w:rPr>
                <w:lang w:val="en-US"/>
              </w:rPr>
              <w:t>P &lt; 0.00001</w:t>
            </w:r>
          </w:p>
        </w:tc>
        <w:tc>
          <w:tcPr>
            <w:tcW w:w="2283" w:type="dxa"/>
          </w:tcPr>
          <w:p w14:paraId="2D48D226" w14:textId="77777777" w:rsidR="00355CFD" w:rsidRPr="00154D7A" w:rsidRDefault="00355CFD" w:rsidP="00A17309">
            <w:pPr>
              <w:pStyle w:val="p1"/>
              <w:rPr>
                <w:lang w:val="en-US"/>
              </w:rPr>
            </w:pPr>
            <w:r w:rsidRPr="00154D7A">
              <w:rPr>
                <w:lang w:val="en-US"/>
              </w:rPr>
              <w:t>Highly significant improvement.</w:t>
            </w:r>
          </w:p>
        </w:tc>
      </w:tr>
      <w:tr w:rsidR="00355CFD" w:rsidRPr="00154D7A" w14:paraId="399C87CF" w14:textId="77777777" w:rsidTr="00A17309">
        <w:tc>
          <w:tcPr>
            <w:tcW w:w="2734" w:type="dxa"/>
          </w:tcPr>
          <w:p w14:paraId="2FC3B7BD" w14:textId="77777777" w:rsidR="00355CFD" w:rsidRPr="00154D7A" w:rsidRDefault="00355CFD" w:rsidP="00A17309">
            <w:pPr>
              <w:pStyle w:val="p1"/>
              <w:rPr>
                <w:lang w:val="en-US"/>
              </w:rPr>
            </w:pPr>
            <w:r w:rsidRPr="00154D7A">
              <w:rPr>
                <w:lang w:val="en-US"/>
              </w:rPr>
              <w:t>LR–Random vs LR–Grid Search</w:t>
            </w:r>
          </w:p>
        </w:tc>
        <w:tc>
          <w:tcPr>
            <w:tcW w:w="2096" w:type="dxa"/>
          </w:tcPr>
          <w:p w14:paraId="026C89D5" w14:textId="77777777" w:rsidR="00355CFD" w:rsidRPr="00154D7A" w:rsidRDefault="00355CFD" w:rsidP="00A17309">
            <w:pPr>
              <w:pStyle w:val="p1"/>
              <w:rPr>
                <w:lang w:val="en-US"/>
              </w:rPr>
            </w:pPr>
            <w:r w:rsidRPr="00154D7A">
              <w:rPr>
                <w:lang w:val="en-US"/>
              </w:rPr>
              <w:t>z = 2.10</w:t>
            </w:r>
          </w:p>
        </w:tc>
        <w:tc>
          <w:tcPr>
            <w:tcW w:w="2283" w:type="dxa"/>
          </w:tcPr>
          <w:p w14:paraId="18F05E63" w14:textId="77777777" w:rsidR="00355CFD" w:rsidRPr="00154D7A" w:rsidRDefault="00355CFD" w:rsidP="00A17309">
            <w:pPr>
              <w:pStyle w:val="p1"/>
              <w:rPr>
                <w:lang w:val="en-US"/>
              </w:rPr>
            </w:pPr>
            <w:r w:rsidRPr="00154D7A">
              <w:rPr>
                <w:lang w:val="en-US"/>
              </w:rPr>
              <w:t>P = 0.036</w:t>
            </w:r>
          </w:p>
        </w:tc>
        <w:tc>
          <w:tcPr>
            <w:tcW w:w="2283" w:type="dxa"/>
          </w:tcPr>
          <w:p w14:paraId="5861C3AC" w14:textId="77777777" w:rsidR="00355CFD" w:rsidRPr="00154D7A" w:rsidRDefault="00355CFD" w:rsidP="00A17309">
            <w:pPr>
              <w:pStyle w:val="p1"/>
              <w:rPr>
                <w:lang w:val="en-US"/>
              </w:rPr>
            </w:pPr>
            <w:r w:rsidRPr="00154D7A">
              <w:rPr>
                <w:lang w:val="en-US"/>
              </w:rPr>
              <w:t>Statistically significant improvement.</w:t>
            </w:r>
          </w:p>
        </w:tc>
      </w:tr>
      <w:tr w:rsidR="00355CFD" w:rsidRPr="00154D7A" w14:paraId="0022EEA7" w14:textId="77777777" w:rsidTr="00A17309">
        <w:tc>
          <w:tcPr>
            <w:tcW w:w="2734" w:type="dxa"/>
          </w:tcPr>
          <w:p w14:paraId="4512E05F" w14:textId="77777777" w:rsidR="00355CFD" w:rsidRPr="00154D7A" w:rsidRDefault="00355CFD" w:rsidP="00A17309">
            <w:pPr>
              <w:pStyle w:val="p1"/>
              <w:rPr>
                <w:lang w:val="en-US"/>
              </w:rPr>
            </w:pPr>
            <w:r w:rsidRPr="00154D7A">
              <w:rPr>
                <w:lang w:val="en-US"/>
              </w:rPr>
              <w:t>LR–Random vs LR–Optuna</w:t>
            </w:r>
          </w:p>
        </w:tc>
        <w:tc>
          <w:tcPr>
            <w:tcW w:w="2096" w:type="dxa"/>
          </w:tcPr>
          <w:p w14:paraId="003683FE" w14:textId="77777777" w:rsidR="00355CFD" w:rsidRPr="00154D7A" w:rsidRDefault="00355CFD" w:rsidP="00A17309">
            <w:pPr>
              <w:pStyle w:val="p1"/>
              <w:rPr>
                <w:lang w:val="en-US"/>
              </w:rPr>
            </w:pPr>
            <w:r w:rsidRPr="00154D7A">
              <w:rPr>
                <w:lang w:val="en-US"/>
              </w:rPr>
              <w:t>z = 1.13</w:t>
            </w:r>
          </w:p>
        </w:tc>
        <w:tc>
          <w:tcPr>
            <w:tcW w:w="2283" w:type="dxa"/>
          </w:tcPr>
          <w:p w14:paraId="467254D4" w14:textId="77777777" w:rsidR="00355CFD" w:rsidRPr="00154D7A" w:rsidRDefault="00355CFD" w:rsidP="00A17309">
            <w:pPr>
              <w:pStyle w:val="p1"/>
              <w:rPr>
                <w:lang w:val="en-US"/>
              </w:rPr>
            </w:pPr>
            <w:r w:rsidRPr="00154D7A">
              <w:rPr>
                <w:lang w:val="en-US"/>
              </w:rPr>
              <w:t>P = 0.258</w:t>
            </w:r>
          </w:p>
        </w:tc>
        <w:tc>
          <w:tcPr>
            <w:tcW w:w="2283" w:type="dxa"/>
          </w:tcPr>
          <w:p w14:paraId="2B2D33A4" w14:textId="77777777" w:rsidR="00355CFD" w:rsidRPr="00154D7A" w:rsidRDefault="00355CFD" w:rsidP="00A17309">
            <w:pPr>
              <w:pStyle w:val="p1"/>
              <w:rPr>
                <w:lang w:val="en-US"/>
              </w:rPr>
            </w:pPr>
            <w:r w:rsidRPr="00154D7A">
              <w:rPr>
                <w:lang w:val="en-US"/>
              </w:rPr>
              <w:t xml:space="preserve">No statistically significant difference. </w:t>
            </w:r>
          </w:p>
        </w:tc>
      </w:tr>
      <w:tr w:rsidR="00355CFD" w:rsidRPr="00154D7A" w14:paraId="62FE1B46" w14:textId="77777777" w:rsidTr="00A17309">
        <w:tc>
          <w:tcPr>
            <w:tcW w:w="2734" w:type="dxa"/>
          </w:tcPr>
          <w:p w14:paraId="572A2880" w14:textId="77777777" w:rsidR="00355CFD" w:rsidRPr="00154D7A" w:rsidRDefault="00355CFD" w:rsidP="00A17309">
            <w:pPr>
              <w:pStyle w:val="p1"/>
              <w:rPr>
                <w:lang w:val="en-US"/>
              </w:rPr>
            </w:pPr>
            <w:r w:rsidRPr="00154D7A">
              <w:rPr>
                <w:lang w:val="en-US"/>
              </w:rPr>
              <w:t>LR–Random vs Decision Tree (best tuned)</w:t>
            </w:r>
          </w:p>
        </w:tc>
        <w:tc>
          <w:tcPr>
            <w:tcW w:w="2096" w:type="dxa"/>
          </w:tcPr>
          <w:p w14:paraId="07609A4F" w14:textId="77777777" w:rsidR="00355CFD" w:rsidRPr="00154D7A" w:rsidRDefault="00355CFD" w:rsidP="00A17309">
            <w:pPr>
              <w:pStyle w:val="p1"/>
              <w:rPr>
                <w:lang w:val="en-US"/>
              </w:rPr>
            </w:pPr>
            <w:r w:rsidRPr="00154D7A">
              <w:rPr>
                <w:lang w:val="en-US"/>
              </w:rPr>
              <w:t>z = 10.79</w:t>
            </w:r>
          </w:p>
        </w:tc>
        <w:tc>
          <w:tcPr>
            <w:tcW w:w="2283" w:type="dxa"/>
          </w:tcPr>
          <w:p w14:paraId="200C8877" w14:textId="77777777" w:rsidR="00355CFD" w:rsidRPr="00154D7A" w:rsidRDefault="00355CFD" w:rsidP="00A17309">
            <w:pPr>
              <w:pStyle w:val="p1"/>
              <w:rPr>
                <w:lang w:val="en-US"/>
              </w:rPr>
            </w:pPr>
            <w:r w:rsidRPr="00154D7A">
              <w:rPr>
                <w:lang w:val="en-US"/>
              </w:rPr>
              <w:t>P &lt; 0.00001</w:t>
            </w:r>
          </w:p>
        </w:tc>
        <w:tc>
          <w:tcPr>
            <w:tcW w:w="2283" w:type="dxa"/>
          </w:tcPr>
          <w:p w14:paraId="1BDC06D0" w14:textId="77777777" w:rsidR="00355CFD" w:rsidRPr="00154D7A" w:rsidRDefault="00355CFD" w:rsidP="00A17309">
            <w:pPr>
              <w:pStyle w:val="p1"/>
              <w:rPr>
                <w:lang w:val="en-US"/>
              </w:rPr>
            </w:pPr>
            <w:r w:rsidRPr="00154D7A">
              <w:rPr>
                <w:lang w:val="en-US"/>
              </w:rPr>
              <w:t>Highly significant.</w:t>
            </w:r>
          </w:p>
        </w:tc>
      </w:tr>
      <w:tr w:rsidR="00355CFD" w:rsidRPr="00154D7A" w14:paraId="36D3077D" w14:textId="77777777" w:rsidTr="00A17309">
        <w:tc>
          <w:tcPr>
            <w:tcW w:w="2734" w:type="dxa"/>
          </w:tcPr>
          <w:p w14:paraId="496931BC" w14:textId="77777777" w:rsidR="00355CFD" w:rsidRPr="00154D7A" w:rsidRDefault="00355CFD" w:rsidP="00A17309">
            <w:pPr>
              <w:pStyle w:val="p1"/>
              <w:rPr>
                <w:lang w:val="en-US"/>
              </w:rPr>
            </w:pPr>
            <w:r w:rsidRPr="00154D7A">
              <w:rPr>
                <w:lang w:val="en-US"/>
              </w:rPr>
              <w:t>LR–Random vs Random Forest (best tuned)</w:t>
            </w:r>
          </w:p>
        </w:tc>
        <w:tc>
          <w:tcPr>
            <w:tcW w:w="2096" w:type="dxa"/>
          </w:tcPr>
          <w:p w14:paraId="63A5C2F3" w14:textId="77777777" w:rsidR="00355CFD" w:rsidRPr="00154D7A" w:rsidRDefault="00355CFD" w:rsidP="00A17309">
            <w:pPr>
              <w:pStyle w:val="p1"/>
              <w:rPr>
                <w:lang w:val="en-US"/>
              </w:rPr>
            </w:pPr>
            <w:r w:rsidRPr="00154D7A">
              <w:rPr>
                <w:lang w:val="en-US"/>
              </w:rPr>
              <w:t>z = 12.52</w:t>
            </w:r>
          </w:p>
        </w:tc>
        <w:tc>
          <w:tcPr>
            <w:tcW w:w="2283" w:type="dxa"/>
          </w:tcPr>
          <w:p w14:paraId="6934D352" w14:textId="77777777" w:rsidR="00355CFD" w:rsidRPr="00154D7A" w:rsidRDefault="00355CFD" w:rsidP="00A17309">
            <w:pPr>
              <w:pStyle w:val="p1"/>
              <w:rPr>
                <w:lang w:val="en-US"/>
              </w:rPr>
            </w:pPr>
            <w:r w:rsidRPr="00154D7A">
              <w:rPr>
                <w:lang w:val="en-US"/>
              </w:rPr>
              <w:t>P &lt; 0.00001</w:t>
            </w:r>
          </w:p>
        </w:tc>
        <w:tc>
          <w:tcPr>
            <w:tcW w:w="2283" w:type="dxa"/>
          </w:tcPr>
          <w:p w14:paraId="2A9BD1F9" w14:textId="77777777" w:rsidR="00355CFD" w:rsidRPr="00154D7A" w:rsidRDefault="00355CFD" w:rsidP="00A17309">
            <w:pPr>
              <w:pStyle w:val="p1"/>
              <w:rPr>
                <w:lang w:val="en-US"/>
              </w:rPr>
            </w:pPr>
            <w:r w:rsidRPr="00154D7A">
              <w:rPr>
                <w:lang w:val="en-US"/>
              </w:rPr>
              <w:t>Highly significant</w:t>
            </w:r>
          </w:p>
        </w:tc>
      </w:tr>
      <w:tr w:rsidR="00355CFD" w:rsidRPr="00154D7A" w14:paraId="1943311C" w14:textId="77777777" w:rsidTr="00A17309">
        <w:tc>
          <w:tcPr>
            <w:tcW w:w="2734" w:type="dxa"/>
          </w:tcPr>
          <w:p w14:paraId="58D30B91" w14:textId="77777777" w:rsidR="00355CFD" w:rsidRPr="00154D7A" w:rsidRDefault="00355CFD" w:rsidP="00A17309">
            <w:pPr>
              <w:pStyle w:val="p1"/>
              <w:rPr>
                <w:lang w:val="en-US"/>
              </w:rPr>
            </w:pPr>
            <w:r w:rsidRPr="00154D7A">
              <w:rPr>
                <w:lang w:val="en-US"/>
              </w:rPr>
              <w:t>LR–Random vs XGBoost (best tuned)</w:t>
            </w:r>
          </w:p>
        </w:tc>
        <w:tc>
          <w:tcPr>
            <w:tcW w:w="2096" w:type="dxa"/>
          </w:tcPr>
          <w:p w14:paraId="336FAC9E" w14:textId="77777777" w:rsidR="00355CFD" w:rsidRPr="00154D7A" w:rsidRDefault="00355CFD" w:rsidP="00A17309">
            <w:pPr>
              <w:pStyle w:val="p1"/>
              <w:rPr>
                <w:lang w:val="en-US"/>
              </w:rPr>
            </w:pPr>
            <w:r w:rsidRPr="00154D7A">
              <w:rPr>
                <w:lang w:val="en-US"/>
              </w:rPr>
              <w:t>z = 14.55</w:t>
            </w:r>
          </w:p>
        </w:tc>
        <w:tc>
          <w:tcPr>
            <w:tcW w:w="2283" w:type="dxa"/>
          </w:tcPr>
          <w:p w14:paraId="5E3DF54D" w14:textId="77777777" w:rsidR="00355CFD" w:rsidRPr="00154D7A" w:rsidRDefault="00355CFD" w:rsidP="00A17309">
            <w:pPr>
              <w:pStyle w:val="p1"/>
              <w:rPr>
                <w:lang w:val="en-US"/>
              </w:rPr>
            </w:pPr>
            <w:r w:rsidRPr="00154D7A">
              <w:rPr>
                <w:lang w:val="en-US"/>
              </w:rPr>
              <w:t>P &lt; 0.00001</w:t>
            </w:r>
          </w:p>
        </w:tc>
        <w:tc>
          <w:tcPr>
            <w:tcW w:w="2283" w:type="dxa"/>
          </w:tcPr>
          <w:p w14:paraId="09F864E4" w14:textId="77777777" w:rsidR="00355CFD" w:rsidRPr="00154D7A" w:rsidRDefault="00355CFD" w:rsidP="00A17309">
            <w:pPr>
              <w:pStyle w:val="p1"/>
              <w:rPr>
                <w:lang w:val="en-US"/>
              </w:rPr>
            </w:pPr>
            <w:r w:rsidRPr="00154D7A">
              <w:rPr>
                <w:lang w:val="en-US"/>
              </w:rPr>
              <w:t>Highly significant</w:t>
            </w:r>
          </w:p>
        </w:tc>
      </w:tr>
    </w:tbl>
    <w:p w14:paraId="447F634E" w14:textId="77777777" w:rsidR="006E3C40" w:rsidRPr="00154D7A" w:rsidRDefault="006E3C40" w:rsidP="00A340DF">
      <w:pPr>
        <w:pStyle w:val="Heading2"/>
        <w:numPr>
          <w:ilvl w:val="1"/>
          <w:numId w:val="222"/>
        </w:numPr>
        <w:jc w:val="both"/>
        <w:rPr>
          <w:rFonts w:ascii="Times New Roman" w:hAnsi="Times New Roman" w:cs="Times New Roman"/>
          <w:b w:val="0"/>
          <w:bCs w:val="0"/>
          <w:lang w:val="en-US"/>
        </w:rPr>
      </w:pPr>
      <w:bookmarkStart w:id="82" w:name="_Toc215322078"/>
      <w:r w:rsidRPr="00154D7A">
        <w:rPr>
          <w:rFonts w:ascii="Times New Roman" w:hAnsi="Times New Roman" w:cs="Times New Roman"/>
          <w:b w:val="0"/>
          <w:bCs w:val="0"/>
          <w:lang w:val="en-US"/>
        </w:rPr>
        <w:t>Model Selection</w:t>
      </w:r>
      <w:bookmarkEnd w:id="82"/>
    </w:p>
    <w:p w14:paraId="412B171F" w14:textId="25457673" w:rsidR="00A340DF" w:rsidRPr="00154D7A" w:rsidRDefault="00A340DF" w:rsidP="00A340DF">
      <w:pPr>
        <w:pStyle w:val="p1"/>
        <w:jc w:val="both"/>
        <w:rPr>
          <w:lang w:val="en-US"/>
        </w:rPr>
      </w:pPr>
      <w:r w:rsidRPr="00154D7A">
        <w:rPr>
          <w:lang w:val="en-US"/>
        </w:rPr>
        <w:t xml:space="preserve">After </w:t>
      </w:r>
      <w:r w:rsidRPr="00154D7A">
        <w:rPr>
          <w:lang w:val="en-US"/>
        </w:rPr>
        <w:t>optimizing</w:t>
      </w:r>
      <w:r w:rsidRPr="00154D7A">
        <w:rPr>
          <w:lang w:val="en-US"/>
        </w:rPr>
        <w:t xml:space="preserve"> the hyperparameters, a model selection technique was used to find the best models (LR, DT, RF, XGB, DNN, ANN) that showed the strongest and most stable </w:t>
      </w:r>
      <w:r w:rsidRPr="00154D7A">
        <w:rPr>
          <w:lang w:val="en-US"/>
        </w:rPr>
        <w:t>generalization</w:t>
      </w:r>
      <w:r w:rsidRPr="00154D7A">
        <w:rPr>
          <w:lang w:val="en-US"/>
        </w:rPr>
        <w:t>.</w:t>
      </w:r>
    </w:p>
    <w:p w14:paraId="46DDA0CE" w14:textId="2D22D9CD" w:rsidR="006E3C40" w:rsidRPr="00154D7A" w:rsidRDefault="00A340DF" w:rsidP="00A340DF">
      <w:pPr>
        <w:pStyle w:val="p1"/>
        <w:jc w:val="both"/>
        <w:rPr>
          <w:lang w:val="en-US"/>
        </w:rPr>
      </w:pPr>
      <w:r w:rsidRPr="00154D7A">
        <w:rPr>
          <w:lang w:val="en-US"/>
        </w:rPr>
        <w:t xml:space="preserve"> The selection was based on five quantitative indicators, as explained in the methodology section:</w:t>
      </w:r>
    </w:p>
    <w:p w14:paraId="3F6EE8EF" w14:textId="0386A52F" w:rsidR="006E3C40" w:rsidRPr="00154D7A" w:rsidRDefault="006E3C40" w:rsidP="00A340DF">
      <w:pPr>
        <w:pStyle w:val="p1"/>
        <w:numPr>
          <w:ilvl w:val="0"/>
          <w:numId w:val="168"/>
        </w:numPr>
        <w:jc w:val="both"/>
        <w:rPr>
          <w:lang w:val="en-US"/>
        </w:rPr>
      </w:pPr>
      <w:r w:rsidRPr="00154D7A">
        <w:rPr>
          <w:rStyle w:val="s1"/>
          <w:b/>
          <w:bCs/>
          <w:lang w:val="en-US"/>
        </w:rPr>
        <w:t>Accuracy</w:t>
      </w:r>
      <w:r w:rsidRPr="00154D7A">
        <w:rPr>
          <w:lang w:val="en-US"/>
        </w:rPr>
        <w:t xml:space="preserve">: </w:t>
      </w:r>
      <w:r w:rsidR="00A340DF" w:rsidRPr="00154D7A">
        <w:rPr>
          <w:lang w:val="en-US"/>
        </w:rPr>
        <w:t>the percentage of clients who were accurately classified overall.</w:t>
      </w:r>
    </w:p>
    <w:p w14:paraId="1CEAFA75" w14:textId="29A517CC" w:rsidR="006E3C40" w:rsidRPr="00154D7A" w:rsidRDefault="006E3C40" w:rsidP="00A340DF">
      <w:pPr>
        <w:pStyle w:val="p1"/>
        <w:numPr>
          <w:ilvl w:val="0"/>
          <w:numId w:val="168"/>
        </w:numPr>
        <w:jc w:val="both"/>
        <w:rPr>
          <w:lang w:val="en-US"/>
        </w:rPr>
      </w:pPr>
      <w:r w:rsidRPr="00154D7A">
        <w:rPr>
          <w:b/>
          <w:bCs/>
          <w:lang w:val="en-US"/>
        </w:rPr>
        <w:t>F1 score (</w:t>
      </w:r>
      <w:r w:rsidR="00A340DF" w:rsidRPr="00154D7A">
        <w:rPr>
          <w:b/>
          <w:bCs/>
          <w:lang w:val="en-US"/>
        </w:rPr>
        <w:t>main goal</w:t>
      </w:r>
      <w:r w:rsidRPr="00154D7A">
        <w:rPr>
          <w:b/>
          <w:bCs/>
          <w:lang w:val="en-US"/>
        </w:rPr>
        <w:t xml:space="preserve">): </w:t>
      </w:r>
      <w:r w:rsidR="00A340DF" w:rsidRPr="00154D7A">
        <w:rPr>
          <w:lang w:val="en-US"/>
        </w:rPr>
        <w:t>Shows the balance between precision and recall, which is important for churn because false negatives cost businesses money.</w:t>
      </w:r>
    </w:p>
    <w:p w14:paraId="7D9727FA" w14:textId="0B0AF28D" w:rsidR="006E3C40" w:rsidRPr="00154D7A" w:rsidRDefault="006E3C40" w:rsidP="00A340DF">
      <w:pPr>
        <w:pStyle w:val="p1"/>
        <w:numPr>
          <w:ilvl w:val="0"/>
          <w:numId w:val="168"/>
        </w:numPr>
        <w:jc w:val="both"/>
        <w:rPr>
          <w:lang w:val="en-US"/>
        </w:rPr>
      </w:pPr>
      <w:r w:rsidRPr="00154D7A">
        <w:rPr>
          <w:b/>
          <w:bCs/>
          <w:lang w:val="en-US"/>
        </w:rPr>
        <w:t xml:space="preserve">ROC-AUC: </w:t>
      </w:r>
      <w:r w:rsidR="00A340DF" w:rsidRPr="00154D7A">
        <w:rPr>
          <w:lang w:val="en-US"/>
        </w:rPr>
        <w:t>Shows how well the ranking works and how well the probability is calibrated.</w:t>
      </w:r>
    </w:p>
    <w:p w14:paraId="2AE59AFB" w14:textId="1FB3E335" w:rsidR="006E3C40" w:rsidRPr="00154D7A" w:rsidRDefault="006E3C40" w:rsidP="00A340DF">
      <w:pPr>
        <w:pStyle w:val="p1"/>
        <w:numPr>
          <w:ilvl w:val="0"/>
          <w:numId w:val="168"/>
        </w:numPr>
        <w:jc w:val="both"/>
        <w:rPr>
          <w:lang w:val="en-US"/>
        </w:rPr>
      </w:pPr>
      <w:r w:rsidRPr="00154D7A">
        <w:rPr>
          <w:b/>
          <w:bCs/>
          <w:lang w:val="en-US"/>
        </w:rPr>
        <w:t xml:space="preserve">Recall: </w:t>
      </w:r>
      <w:r w:rsidR="00A340DF" w:rsidRPr="00154D7A">
        <w:rPr>
          <w:lang w:val="en-US"/>
        </w:rPr>
        <w:t>Makes sure that you are sensitive to finding real churners.</w:t>
      </w:r>
    </w:p>
    <w:p w14:paraId="45775E15" w14:textId="583289CA" w:rsidR="006E3C40" w:rsidRPr="00154D7A" w:rsidRDefault="006E3C40" w:rsidP="00A340DF">
      <w:pPr>
        <w:pStyle w:val="p1"/>
        <w:numPr>
          <w:ilvl w:val="0"/>
          <w:numId w:val="168"/>
        </w:numPr>
        <w:jc w:val="both"/>
        <w:rPr>
          <w:lang w:val="en-US"/>
        </w:rPr>
      </w:pPr>
      <w:r w:rsidRPr="00154D7A">
        <w:rPr>
          <w:b/>
          <w:bCs/>
          <w:lang w:val="en-US"/>
        </w:rPr>
        <w:t xml:space="preserve">Training efficiency: </w:t>
      </w:r>
      <w:r w:rsidR="00A340DF" w:rsidRPr="00154D7A">
        <w:rPr>
          <w:lang w:val="en-US"/>
        </w:rPr>
        <w:t>Allows for periodic re-training in a genuine banking environment to be done more quickly.</w:t>
      </w:r>
    </w:p>
    <w:p w14:paraId="31F9CB69" w14:textId="457C6E9D" w:rsidR="00DC4846" w:rsidRPr="00154D7A" w:rsidRDefault="00DC4846" w:rsidP="00A340DF">
      <w:pPr>
        <w:pStyle w:val="Heading3"/>
        <w:jc w:val="both"/>
        <w:rPr>
          <w:rFonts w:ascii="Times New Roman" w:hAnsi="Times New Roman" w:cs="Times New Roman"/>
        </w:rPr>
      </w:pPr>
      <w:r w:rsidRPr="00154D7A">
        <w:rPr>
          <w:rFonts w:ascii="Times New Roman" w:hAnsi="Times New Roman" w:cs="Times New Roman"/>
        </w:rPr>
        <w:t>Quantitative Evaluation</w:t>
      </w:r>
    </w:p>
    <w:p w14:paraId="0F612FBD" w14:textId="497EB8A0" w:rsidR="006E3C40" w:rsidRPr="00154D7A" w:rsidRDefault="00A340DF" w:rsidP="00A340DF">
      <w:pPr>
        <w:pStyle w:val="p1"/>
        <w:jc w:val="both"/>
        <w:rPr>
          <w:lang w:val="en-US"/>
        </w:rPr>
      </w:pPr>
      <w:r w:rsidRPr="00154D7A">
        <w:rPr>
          <w:lang w:val="en-US"/>
        </w:rPr>
        <w:t>Table 21 in the previous section presents the tweaked model comparison, which reveals that:</w:t>
      </w:r>
    </w:p>
    <w:p w14:paraId="1267471C" w14:textId="0F12827B" w:rsidR="00435693" w:rsidRPr="00154D7A" w:rsidRDefault="00A340DF" w:rsidP="00A340DF">
      <w:pPr>
        <w:pStyle w:val="NormalWeb"/>
        <w:numPr>
          <w:ilvl w:val="0"/>
          <w:numId w:val="170"/>
        </w:numPr>
        <w:jc w:val="both"/>
        <w:rPr>
          <w:color w:val="000000"/>
        </w:rPr>
      </w:pPr>
      <w:r w:rsidRPr="00154D7A">
        <w:rPr>
          <w:color w:val="000000"/>
        </w:rPr>
        <w:t>Classical Machine Learning (The Optimal Balance): The Logistic Regression tuned by Random Search (LR_rand) setup was the best choice for deployment based on statistics.</w:t>
      </w:r>
    </w:p>
    <w:p w14:paraId="1F1FB392" w14:textId="73F0FD3A" w:rsidR="00435693" w:rsidRPr="00154D7A" w:rsidRDefault="00A340DF" w:rsidP="00A340DF">
      <w:pPr>
        <w:pStyle w:val="NormalWeb"/>
        <w:numPr>
          <w:ilvl w:val="1"/>
          <w:numId w:val="170"/>
        </w:numPr>
        <w:jc w:val="both"/>
        <w:rPr>
          <w:color w:val="000000"/>
        </w:rPr>
      </w:pPr>
      <w:r w:rsidRPr="00154D7A">
        <w:rPr>
          <w:color w:val="000000"/>
        </w:rPr>
        <w:t>It got the highest F1 score (0.5392) of all the models in the benchmark, beating even the deep learning models.</w:t>
      </w:r>
    </w:p>
    <w:p w14:paraId="1E38BCEF" w14:textId="6FE33BAB" w:rsidR="00435693" w:rsidRPr="00154D7A" w:rsidRDefault="00A340DF" w:rsidP="00A340DF">
      <w:pPr>
        <w:pStyle w:val="NormalWeb"/>
        <w:numPr>
          <w:ilvl w:val="1"/>
          <w:numId w:val="170"/>
        </w:numPr>
        <w:jc w:val="both"/>
        <w:rPr>
          <w:color w:val="000000"/>
        </w:rPr>
      </w:pPr>
      <w:r w:rsidRPr="00154D7A">
        <w:rPr>
          <w:color w:val="000000"/>
        </w:rPr>
        <w:t xml:space="preserve">It kept a very high Recall (0.6453), which meant that it caught almost two-thirds of </w:t>
      </w:r>
      <w:r w:rsidRPr="00154D7A">
        <w:rPr>
          <w:color w:val="000000"/>
        </w:rPr>
        <w:t>churn customers</w:t>
      </w:r>
      <w:r w:rsidRPr="00154D7A">
        <w:rPr>
          <w:color w:val="000000"/>
        </w:rPr>
        <w:t>.</w:t>
      </w:r>
    </w:p>
    <w:p w14:paraId="01B4EEF3" w14:textId="1ADD9E88" w:rsidR="00435693" w:rsidRPr="00154D7A" w:rsidRDefault="00A340DF" w:rsidP="00A340DF">
      <w:pPr>
        <w:pStyle w:val="NormalWeb"/>
        <w:numPr>
          <w:ilvl w:val="1"/>
          <w:numId w:val="170"/>
        </w:numPr>
        <w:jc w:val="both"/>
        <w:rPr>
          <w:color w:val="000000"/>
        </w:rPr>
      </w:pPr>
      <w:r w:rsidRPr="00154D7A">
        <w:rPr>
          <w:color w:val="000000"/>
        </w:rPr>
        <w:t>It was very important because it had the smallest computing footprint and only took 0.058 seconds to train.  The Grid and Optuna versions of Logistic Regression gave similar accuracy, but the Random Search setup got the highest F1 score.</w:t>
      </w:r>
    </w:p>
    <w:p w14:paraId="153F96C1" w14:textId="77777777" w:rsidR="00435693" w:rsidRPr="00154D7A" w:rsidRDefault="00435693" w:rsidP="00A340DF">
      <w:pPr>
        <w:pStyle w:val="NormalWeb"/>
        <w:numPr>
          <w:ilvl w:val="0"/>
          <w:numId w:val="170"/>
        </w:numPr>
        <w:jc w:val="both"/>
        <w:rPr>
          <w:color w:val="000000"/>
        </w:rPr>
      </w:pPr>
      <w:r w:rsidRPr="00154D7A">
        <w:rPr>
          <w:color w:val="000000"/>
        </w:rPr>
        <w:lastRenderedPageBreak/>
        <w:t>Deep Learning (High Sensitivity, High Cost):</w:t>
      </w:r>
      <w:r w:rsidRPr="00154D7A">
        <w:rPr>
          <w:rStyle w:val="apple-converted-space"/>
          <w:color w:val="000000"/>
        </w:rPr>
        <w:t> </w:t>
      </w:r>
      <w:r w:rsidRPr="00154D7A">
        <w:rPr>
          <w:color w:val="000000"/>
        </w:rPr>
        <w:t>The</w:t>
      </w:r>
      <w:r w:rsidRPr="00154D7A">
        <w:rPr>
          <w:rStyle w:val="apple-converted-space"/>
          <w:color w:val="000000"/>
        </w:rPr>
        <w:t> </w:t>
      </w:r>
      <w:r w:rsidRPr="00154D7A">
        <w:rPr>
          <w:color w:val="000000"/>
        </w:rPr>
        <w:t>Deep Neural Network (DNN)</w:t>
      </w:r>
      <w:r w:rsidRPr="00154D7A">
        <w:rPr>
          <w:rStyle w:val="apple-converted-space"/>
          <w:color w:val="000000"/>
        </w:rPr>
        <w:t> </w:t>
      </w:r>
      <w:r w:rsidRPr="00154D7A">
        <w:rPr>
          <w:color w:val="000000"/>
        </w:rPr>
        <w:t>distinguished itself as the "sensitivity specialist."</w:t>
      </w:r>
    </w:p>
    <w:p w14:paraId="43871F9D" w14:textId="77777777" w:rsidR="00435693" w:rsidRPr="00154D7A" w:rsidRDefault="00435693" w:rsidP="00A340DF">
      <w:pPr>
        <w:pStyle w:val="NormalWeb"/>
        <w:numPr>
          <w:ilvl w:val="1"/>
          <w:numId w:val="170"/>
        </w:numPr>
        <w:jc w:val="both"/>
        <w:rPr>
          <w:color w:val="000000"/>
        </w:rPr>
      </w:pPr>
      <w:r w:rsidRPr="00154D7A">
        <w:rPr>
          <w:color w:val="000000"/>
        </w:rPr>
        <w:t>It delivered the highest</w:t>
      </w:r>
      <w:r w:rsidRPr="00154D7A">
        <w:rPr>
          <w:rStyle w:val="apple-converted-space"/>
          <w:color w:val="000000"/>
        </w:rPr>
        <w:t> </w:t>
      </w:r>
      <w:r w:rsidRPr="00154D7A">
        <w:rPr>
          <w:color w:val="000000"/>
        </w:rPr>
        <w:t>Recall (0.6603)</w:t>
      </w:r>
      <w:r w:rsidRPr="00154D7A">
        <w:rPr>
          <w:rStyle w:val="apple-converted-space"/>
          <w:color w:val="000000"/>
        </w:rPr>
        <w:t> </w:t>
      </w:r>
      <w:r w:rsidRPr="00154D7A">
        <w:rPr>
          <w:color w:val="000000"/>
        </w:rPr>
        <w:t>of all models, outperforming Logistic Regression by 1.5 percentage points in raw detection capability.</w:t>
      </w:r>
    </w:p>
    <w:p w14:paraId="31D4AF0A" w14:textId="54FBC907" w:rsidR="00435693" w:rsidRPr="00154D7A" w:rsidRDefault="00435693" w:rsidP="00A340DF">
      <w:pPr>
        <w:pStyle w:val="NormalWeb"/>
        <w:numPr>
          <w:ilvl w:val="1"/>
          <w:numId w:val="170"/>
        </w:numPr>
        <w:jc w:val="both"/>
        <w:rPr>
          <w:color w:val="000000"/>
        </w:rPr>
      </w:pPr>
      <w:r w:rsidRPr="00154D7A">
        <w:rPr>
          <w:color w:val="000000"/>
        </w:rPr>
        <w:t>However, this marginal gain came at a substantial operational cost, with a training time of</w:t>
      </w:r>
      <w:r w:rsidRPr="00154D7A">
        <w:rPr>
          <w:rStyle w:val="apple-converted-space"/>
          <w:color w:val="000000"/>
        </w:rPr>
        <w:t> </w:t>
      </w:r>
      <w:r w:rsidRPr="00154D7A">
        <w:rPr>
          <w:color w:val="000000"/>
        </w:rPr>
        <w:t>28.86 seconds</w:t>
      </w:r>
      <w:r w:rsidR="009F45AA" w:rsidRPr="00154D7A">
        <w:rPr>
          <w:color w:val="000000"/>
        </w:rPr>
        <w:t xml:space="preserve"> </w:t>
      </w:r>
      <w:r w:rsidRPr="00154D7A">
        <w:rPr>
          <w:color w:val="000000"/>
        </w:rPr>
        <w:t>(approx. 500x slower than LR_rand).</w:t>
      </w:r>
    </w:p>
    <w:p w14:paraId="474BE6C7" w14:textId="77777777" w:rsidR="00435693" w:rsidRPr="00154D7A" w:rsidRDefault="00435693" w:rsidP="00A340DF">
      <w:pPr>
        <w:pStyle w:val="NormalWeb"/>
        <w:numPr>
          <w:ilvl w:val="1"/>
          <w:numId w:val="170"/>
        </w:numPr>
        <w:jc w:val="both"/>
        <w:rPr>
          <w:color w:val="000000"/>
        </w:rPr>
      </w:pPr>
      <w:r w:rsidRPr="00154D7A">
        <w:rPr>
          <w:color w:val="000000"/>
        </w:rPr>
        <w:t>Conversely, the shallower</w:t>
      </w:r>
      <w:r w:rsidRPr="00154D7A">
        <w:rPr>
          <w:rStyle w:val="apple-converted-space"/>
          <w:color w:val="000000"/>
        </w:rPr>
        <w:t> </w:t>
      </w:r>
      <w:r w:rsidRPr="00154D7A">
        <w:rPr>
          <w:color w:val="000000"/>
        </w:rPr>
        <w:t>ANN</w:t>
      </w:r>
      <w:r w:rsidRPr="00154D7A">
        <w:rPr>
          <w:rStyle w:val="apple-converted-space"/>
          <w:color w:val="000000"/>
        </w:rPr>
        <w:t> </w:t>
      </w:r>
      <w:r w:rsidRPr="00154D7A">
        <w:rPr>
          <w:color w:val="000000"/>
        </w:rPr>
        <w:t>failed to generalize effectively, yielding the lowest recall (0.2741) and serving only as a mid-complexity benchmark that was outperformed by simpler linear models.</w:t>
      </w:r>
    </w:p>
    <w:p w14:paraId="45E13975" w14:textId="77777777" w:rsidR="00435693" w:rsidRPr="00154D7A" w:rsidRDefault="00435693" w:rsidP="00A340DF">
      <w:pPr>
        <w:pStyle w:val="NormalWeb"/>
        <w:numPr>
          <w:ilvl w:val="0"/>
          <w:numId w:val="170"/>
        </w:numPr>
        <w:jc w:val="both"/>
        <w:rPr>
          <w:color w:val="000000"/>
        </w:rPr>
      </w:pPr>
      <w:r w:rsidRPr="00154D7A">
        <w:rPr>
          <w:color w:val="000000"/>
        </w:rPr>
        <w:t>Tree-Based Ensembles (Conservative Bias):</w:t>
      </w:r>
      <w:r w:rsidRPr="00154D7A">
        <w:rPr>
          <w:rStyle w:val="apple-converted-space"/>
          <w:color w:val="000000"/>
        </w:rPr>
        <w:t> </w:t>
      </w:r>
      <w:r w:rsidRPr="00154D7A">
        <w:rPr>
          <w:color w:val="000000"/>
        </w:rPr>
        <w:t>The ensemble methods prioritized precision over the necessary recall for churn prediction.</w:t>
      </w:r>
    </w:p>
    <w:p w14:paraId="6C661D2F" w14:textId="77777777" w:rsidR="00435693" w:rsidRPr="00154D7A" w:rsidRDefault="00435693" w:rsidP="00A340DF">
      <w:pPr>
        <w:pStyle w:val="NormalWeb"/>
        <w:numPr>
          <w:ilvl w:val="1"/>
          <w:numId w:val="170"/>
        </w:numPr>
        <w:jc w:val="both"/>
        <w:rPr>
          <w:color w:val="000000"/>
        </w:rPr>
      </w:pPr>
      <w:r w:rsidRPr="00154D7A">
        <w:rPr>
          <w:color w:val="000000"/>
        </w:rPr>
        <w:t>Random Forest (Grid Search)</w:t>
      </w:r>
      <w:r w:rsidRPr="00154D7A">
        <w:rPr>
          <w:rStyle w:val="apple-converted-space"/>
          <w:color w:val="000000"/>
        </w:rPr>
        <w:t> </w:t>
      </w:r>
      <w:r w:rsidRPr="00154D7A">
        <w:rPr>
          <w:color w:val="000000"/>
        </w:rPr>
        <w:t>achieved the highest</w:t>
      </w:r>
      <w:r w:rsidRPr="00154D7A">
        <w:rPr>
          <w:rStyle w:val="apple-converted-space"/>
          <w:color w:val="000000"/>
        </w:rPr>
        <w:t> </w:t>
      </w:r>
      <w:r w:rsidRPr="00154D7A">
        <w:rPr>
          <w:color w:val="000000"/>
        </w:rPr>
        <w:t>ROC-AUC (0.7163)</w:t>
      </w:r>
      <w:r w:rsidRPr="00154D7A">
        <w:rPr>
          <w:rStyle w:val="apple-converted-space"/>
          <w:color w:val="000000"/>
        </w:rPr>
        <w:t> </w:t>
      </w:r>
      <w:r w:rsidRPr="00154D7A">
        <w:rPr>
          <w:color w:val="000000"/>
        </w:rPr>
        <w:t>and</w:t>
      </w:r>
      <w:r w:rsidRPr="00154D7A">
        <w:rPr>
          <w:rStyle w:val="apple-converted-space"/>
          <w:color w:val="000000"/>
        </w:rPr>
        <w:t> </w:t>
      </w:r>
      <w:r w:rsidRPr="00154D7A">
        <w:rPr>
          <w:color w:val="000000"/>
        </w:rPr>
        <w:t>Accuracy (0.6915), indicating strong ranking ability. However, its low</w:t>
      </w:r>
      <w:r w:rsidRPr="00154D7A">
        <w:rPr>
          <w:rStyle w:val="apple-converted-space"/>
          <w:color w:val="000000"/>
        </w:rPr>
        <w:t> </w:t>
      </w:r>
      <w:r w:rsidRPr="00154D7A">
        <w:rPr>
          <w:color w:val="000000"/>
        </w:rPr>
        <w:t>Recall (0.3840)</w:t>
      </w:r>
      <w:r w:rsidRPr="00154D7A">
        <w:rPr>
          <w:rStyle w:val="apple-converted-space"/>
          <w:color w:val="000000"/>
        </w:rPr>
        <w:t> </w:t>
      </w:r>
      <w:r w:rsidRPr="00154D7A">
        <w:rPr>
          <w:color w:val="000000"/>
        </w:rPr>
        <w:t>renders it too conservative for a retention-focused business case.</w:t>
      </w:r>
    </w:p>
    <w:p w14:paraId="52A041AB" w14:textId="33E5BC0C" w:rsidR="00C23ABB" w:rsidRPr="00154D7A" w:rsidRDefault="00435693" w:rsidP="00A340DF">
      <w:pPr>
        <w:pStyle w:val="NormalWeb"/>
        <w:numPr>
          <w:ilvl w:val="1"/>
          <w:numId w:val="170"/>
        </w:numPr>
        <w:jc w:val="both"/>
        <w:rPr>
          <w:color w:val="000000"/>
        </w:rPr>
      </w:pPr>
      <w:r w:rsidRPr="00154D7A">
        <w:rPr>
          <w:color w:val="000000"/>
        </w:rPr>
        <w:t>XGBoost</w:t>
      </w:r>
      <w:r w:rsidRPr="00154D7A">
        <w:rPr>
          <w:rStyle w:val="apple-converted-space"/>
          <w:color w:val="000000"/>
        </w:rPr>
        <w:t> </w:t>
      </w:r>
      <w:r w:rsidRPr="00154D7A">
        <w:rPr>
          <w:color w:val="000000"/>
        </w:rPr>
        <w:t>variants underperformed expectations, with F1 scores ranging between 0.288 and 0.365, failing to find a stable decision boundary for the minority class in this specific dataset.</w:t>
      </w:r>
    </w:p>
    <w:p w14:paraId="7E7A7003" w14:textId="54A17F5F" w:rsidR="006E3C40" w:rsidRPr="00154D7A" w:rsidRDefault="00CB0E83" w:rsidP="00A340DF">
      <w:pPr>
        <w:pStyle w:val="Heading3"/>
        <w:jc w:val="both"/>
        <w:rPr>
          <w:rFonts w:ascii="Times New Roman" w:hAnsi="Times New Roman" w:cs="Times New Roman"/>
        </w:rPr>
      </w:pPr>
      <w:r w:rsidRPr="00154D7A">
        <w:rPr>
          <w:rFonts w:ascii="Times New Roman" w:hAnsi="Times New Roman" w:cs="Times New Roman"/>
        </w:rPr>
        <w:t>Conclusion: Reference Model Selection</w:t>
      </w:r>
    </w:p>
    <w:p w14:paraId="75DD5C0F" w14:textId="4FB53C0F" w:rsidR="00452DD3" w:rsidRPr="00154D7A" w:rsidRDefault="00A340DF" w:rsidP="00A340DF">
      <w:pPr>
        <w:pStyle w:val="NormalWeb"/>
        <w:jc w:val="both"/>
        <w:rPr>
          <w:color w:val="000000"/>
        </w:rPr>
      </w:pPr>
      <w:r w:rsidRPr="00154D7A">
        <w:rPr>
          <w:color w:val="000000"/>
        </w:rPr>
        <w:t>Based on this evidence, two reference models were chosen as possible options for deployment:</w:t>
      </w:r>
    </w:p>
    <w:p w14:paraId="4821A06A" w14:textId="6BB5B06D" w:rsidR="00452DD3" w:rsidRPr="00154D7A" w:rsidRDefault="00A340DF" w:rsidP="00A340DF">
      <w:pPr>
        <w:pStyle w:val="NormalWeb"/>
        <w:numPr>
          <w:ilvl w:val="0"/>
          <w:numId w:val="171"/>
        </w:numPr>
        <w:jc w:val="both"/>
        <w:rPr>
          <w:color w:val="000000"/>
        </w:rPr>
      </w:pPr>
      <w:r w:rsidRPr="00154D7A">
        <w:rPr>
          <w:color w:val="000000"/>
        </w:rPr>
        <w:t>The operationally efficient champion was chosen to be Logistic Regression with Random Search.  It has the best F1 score, good sensitivity, and fast inference.  Its linear design makes it easy to understand feature coefficients (such SHAP values), which meets the banking sector's need for explainability.  So, SHAP analysis was chosen to be used more, but not other models, like the second champion.</w:t>
      </w:r>
    </w:p>
    <w:p w14:paraId="66AAE0CF" w14:textId="7EDC0005" w:rsidR="006E3C40" w:rsidRPr="00154D7A" w:rsidRDefault="00A340DF" w:rsidP="00A340DF">
      <w:pPr>
        <w:pStyle w:val="NormalWeb"/>
        <w:numPr>
          <w:ilvl w:val="0"/>
          <w:numId w:val="171"/>
        </w:numPr>
        <w:jc w:val="both"/>
        <w:rPr>
          <w:color w:val="000000"/>
        </w:rPr>
      </w:pPr>
      <w:r w:rsidRPr="00154D7A">
        <w:rPr>
          <w:color w:val="000000"/>
        </w:rPr>
        <w:t>The Deep Neural Network (DNN) was kept as the baseline for getting the best performance.  It costs a lot to run, but its higher Recall (0.6603) makes it a good choice for offline periodic churn analysis where finding the most churners is more important than speed.</w:t>
      </w:r>
    </w:p>
    <w:p w14:paraId="717AC425" w14:textId="00B6F9F9" w:rsidR="00A87151" w:rsidRPr="00154D7A" w:rsidRDefault="00A87151" w:rsidP="00A340DF">
      <w:pPr>
        <w:pStyle w:val="Heading2"/>
        <w:numPr>
          <w:ilvl w:val="1"/>
          <w:numId w:val="222"/>
        </w:numPr>
        <w:jc w:val="both"/>
        <w:rPr>
          <w:rFonts w:ascii="Times New Roman" w:hAnsi="Times New Roman" w:cs="Times New Roman"/>
          <w:b w:val="0"/>
          <w:bCs w:val="0"/>
          <w:lang w:val="en-US"/>
        </w:rPr>
      </w:pPr>
      <w:bookmarkStart w:id="83" w:name="_Toc215322079"/>
      <w:r w:rsidRPr="00154D7A">
        <w:rPr>
          <w:rFonts w:ascii="Times New Roman" w:hAnsi="Times New Roman" w:cs="Times New Roman"/>
          <w:b w:val="0"/>
          <w:bCs w:val="0"/>
          <w:lang w:val="en-US"/>
        </w:rPr>
        <w:t>Summary</w:t>
      </w:r>
      <w:bookmarkEnd w:id="83"/>
    </w:p>
    <w:p w14:paraId="76A9B952" w14:textId="7C610DCD" w:rsidR="00111ABF" w:rsidRPr="00154D7A" w:rsidRDefault="00D5766F" w:rsidP="00A340DF">
      <w:pPr>
        <w:pStyle w:val="p1"/>
        <w:jc w:val="both"/>
        <w:rPr>
          <w:lang w:val="en-US"/>
        </w:rPr>
      </w:pPr>
      <w:r w:rsidRPr="00154D7A">
        <w:rPr>
          <w:lang w:val="en-US"/>
        </w:rPr>
        <w:t>The implementation produced a tuned, validated, and fully explainable set of predictive models. It established baseline performance, identified optimal hyperparameters, and generated all required evaluation artefacts. Logistic Regression (Random Search) and the DNN emerged as the two most promising candidates. These models are extensively interpreted and compared in Chapter 6.</w:t>
      </w:r>
    </w:p>
    <w:p w14:paraId="0A955716" w14:textId="77777777" w:rsidR="00FF3353" w:rsidRPr="00154D7A" w:rsidRDefault="00FF3353">
      <w:pPr>
        <w:spacing w:after="200" w:line="276" w:lineRule="auto"/>
        <w:rPr>
          <w:rFonts w:eastAsiaTheme="majorEastAsia"/>
          <w:b/>
          <w:bCs/>
          <w:color w:val="365F91" w:themeColor="accent1" w:themeShade="BF"/>
          <w:sz w:val="28"/>
          <w:szCs w:val="28"/>
          <w:lang w:val="en-US"/>
        </w:rPr>
      </w:pPr>
      <w:r w:rsidRPr="00154D7A">
        <w:rPr>
          <w:lang w:val="en-US"/>
        </w:rPr>
        <w:br w:type="page"/>
      </w:r>
    </w:p>
    <w:p w14:paraId="3499A1D0" w14:textId="4EB18057" w:rsidR="00111ABF" w:rsidRPr="00154D7A" w:rsidRDefault="007A6FE2" w:rsidP="007A6FE2">
      <w:pPr>
        <w:pStyle w:val="Heading1"/>
        <w:jc w:val="center"/>
        <w:rPr>
          <w:rFonts w:ascii="Times New Roman" w:hAnsi="Times New Roman" w:cs="Times New Roman"/>
          <w:lang w:val="en-US"/>
        </w:rPr>
      </w:pPr>
      <w:bookmarkStart w:id="84" w:name="_Toc215322080"/>
      <w:r w:rsidRPr="00154D7A">
        <w:rPr>
          <w:rFonts w:ascii="Times New Roman" w:hAnsi="Times New Roman" w:cs="Times New Roman"/>
          <w:lang w:val="en-US"/>
        </w:rPr>
        <w:lastRenderedPageBreak/>
        <w:t>CHAPTER 6</w:t>
      </w:r>
      <w:r w:rsidRPr="00154D7A">
        <w:rPr>
          <w:rFonts w:ascii="Times New Roman" w:hAnsi="Times New Roman" w:cs="Times New Roman"/>
          <w:lang w:val="en-US"/>
        </w:rPr>
        <w:br/>
      </w:r>
      <w:r w:rsidRPr="00154D7A">
        <w:rPr>
          <w:rFonts w:ascii="Times New Roman" w:hAnsi="Times New Roman" w:cs="Times New Roman"/>
          <w:lang w:val="en-US"/>
        </w:rPr>
        <w:br/>
        <w:t>RESULTS AND DISCUSSION</w:t>
      </w:r>
      <w:bookmarkEnd w:id="84"/>
    </w:p>
    <w:p w14:paraId="3C1B6BB8" w14:textId="5AE55B74" w:rsidR="009B5381" w:rsidRPr="00154D7A" w:rsidRDefault="007A6FE2" w:rsidP="007A6FE2">
      <w:pPr>
        <w:pStyle w:val="Heading2"/>
        <w:numPr>
          <w:ilvl w:val="1"/>
          <w:numId w:val="224"/>
        </w:numPr>
        <w:jc w:val="both"/>
        <w:rPr>
          <w:rFonts w:ascii="Times New Roman" w:hAnsi="Times New Roman" w:cs="Times New Roman"/>
          <w:b w:val="0"/>
          <w:bCs w:val="0"/>
          <w:lang w:val="en-US"/>
        </w:rPr>
      </w:pPr>
      <w:bookmarkStart w:id="85" w:name="_Toc215322081"/>
      <w:r w:rsidRPr="00154D7A">
        <w:rPr>
          <w:rFonts w:ascii="Times New Roman" w:hAnsi="Times New Roman" w:cs="Times New Roman"/>
          <w:b w:val="0"/>
          <w:bCs w:val="0"/>
          <w:lang w:val="en-US"/>
        </w:rPr>
        <w:t>Introduction</w:t>
      </w:r>
      <w:bookmarkEnd w:id="85"/>
    </w:p>
    <w:p w14:paraId="3CC7B38F" w14:textId="0C3A14D6" w:rsidR="00517F05" w:rsidRPr="00154D7A" w:rsidRDefault="00517F05" w:rsidP="00B50002">
      <w:pPr>
        <w:pStyle w:val="p1"/>
        <w:jc w:val="both"/>
        <w:rPr>
          <w:lang w:val="en-US"/>
        </w:rPr>
      </w:pPr>
      <w:r w:rsidRPr="00154D7A">
        <w:rPr>
          <w:lang w:val="en-US"/>
        </w:rPr>
        <w:t xml:space="preserve">This chapter provides a consolidated interpretation of the empirical evidence obtained from the modelling experiments. While Chapter </w:t>
      </w:r>
      <w:r w:rsidR="00616906" w:rsidRPr="00154D7A">
        <w:rPr>
          <w:lang w:val="en-US"/>
        </w:rPr>
        <w:t>5</w:t>
      </w:r>
      <w:r w:rsidRPr="00154D7A">
        <w:rPr>
          <w:lang w:val="en-US"/>
        </w:rPr>
        <w:t xml:space="preserve"> described the implementation process and presented the quantitative results, the focus here is on </w:t>
      </w:r>
      <w:r w:rsidRPr="00154D7A">
        <w:rPr>
          <w:rStyle w:val="s1"/>
          <w:lang w:val="en-US"/>
        </w:rPr>
        <w:t>explaining what these results mean</w:t>
      </w:r>
      <w:r w:rsidR="00BF3CB2" w:rsidRPr="00154D7A">
        <w:rPr>
          <w:lang w:val="en-US"/>
        </w:rPr>
        <w:t xml:space="preserve"> and </w:t>
      </w:r>
      <w:r w:rsidR="0034113E" w:rsidRPr="00154D7A">
        <w:rPr>
          <w:lang w:val="en-US"/>
        </w:rPr>
        <w:t xml:space="preserve">why </w:t>
      </w:r>
      <w:r w:rsidR="00D04784" w:rsidRPr="00154D7A">
        <w:rPr>
          <w:lang w:val="en-US"/>
        </w:rPr>
        <w:t>the results</w:t>
      </w:r>
      <w:r w:rsidR="0034113E" w:rsidRPr="00154D7A">
        <w:rPr>
          <w:lang w:val="en-US"/>
        </w:rPr>
        <w:t xml:space="preserve"> occurred</w:t>
      </w:r>
      <w:r w:rsidRPr="00154D7A">
        <w:rPr>
          <w:lang w:val="en-US"/>
        </w:rPr>
        <w:t xml:space="preserve">, identifying patterns across modelling families, evaluating their practical </w:t>
      </w:r>
      <w:r w:rsidR="00B50002" w:rsidRPr="00154D7A">
        <w:rPr>
          <w:lang w:val="en-US"/>
        </w:rPr>
        <w:t>business application</w:t>
      </w:r>
      <w:r w:rsidRPr="00154D7A">
        <w:rPr>
          <w:lang w:val="en-US"/>
        </w:rPr>
        <w:t>, and situating the findings within existing churn-prediction literature. This chapter</w:t>
      </w:r>
      <w:r w:rsidR="00D04784" w:rsidRPr="00154D7A">
        <w:rPr>
          <w:lang w:val="en-US"/>
        </w:rPr>
        <w:t>,</w:t>
      </w:r>
      <w:r w:rsidRPr="00154D7A">
        <w:rPr>
          <w:lang w:val="en-US"/>
        </w:rPr>
        <w:t xml:space="preserve"> therefore</w:t>
      </w:r>
      <w:r w:rsidR="00D04784" w:rsidRPr="00154D7A">
        <w:rPr>
          <w:lang w:val="en-US"/>
        </w:rPr>
        <w:t>,</w:t>
      </w:r>
      <w:r w:rsidRPr="00154D7A">
        <w:rPr>
          <w:lang w:val="en-US"/>
        </w:rPr>
        <w:t xml:space="preserve"> </w:t>
      </w:r>
      <w:r w:rsidR="00660F6E" w:rsidRPr="00154D7A">
        <w:rPr>
          <w:lang w:val="en-US"/>
        </w:rPr>
        <w:t>emphasizes</w:t>
      </w:r>
      <w:r w:rsidRPr="00154D7A">
        <w:rPr>
          <w:lang w:val="en-US"/>
        </w:rPr>
        <w:t xml:space="preserve"> interpretation rather than repetition of metrics.</w:t>
      </w:r>
    </w:p>
    <w:p w14:paraId="7BCE584D" w14:textId="77777777" w:rsidR="00F373AA" w:rsidRPr="00154D7A" w:rsidRDefault="00F373AA" w:rsidP="007A6FE2">
      <w:pPr>
        <w:pStyle w:val="Heading2"/>
        <w:numPr>
          <w:ilvl w:val="1"/>
          <w:numId w:val="224"/>
        </w:numPr>
        <w:jc w:val="both"/>
        <w:rPr>
          <w:rFonts w:ascii="Times New Roman" w:hAnsi="Times New Roman" w:cs="Times New Roman"/>
          <w:b w:val="0"/>
          <w:bCs w:val="0"/>
          <w:lang w:val="en-US"/>
        </w:rPr>
      </w:pPr>
      <w:bookmarkStart w:id="86" w:name="_Toc215322082"/>
      <w:r w:rsidRPr="00154D7A">
        <w:rPr>
          <w:rFonts w:ascii="Times New Roman" w:hAnsi="Times New Roman" w:cs="Times New Roman"/>
          <w:b w:val="0"/>
          <w:bCs w:val="0"/>
          <w:lang w:val="en-US"/>
        </w:rPr>
        <w:t>Comparative Performance Patterns</w:t>
      </w:r>
      <w:bookmarkEnd w:id="86"/>
    </w:p>
    <w:p w14:paraId="48BF83C6" w14:textId="77777777" w:rsidR="002B3054" w:rsidRPr="00154D7A" w:rsidRDefault="002B3054" w:rsidP="00636197">
      <w:pPr>
        <w:pStyle w:val="p1"/>
        <w:jc w:val="both"/>
        <w:rPr>
          <w:lang w:val="en-US"/>
        </w:rPr>
      </w:pPr>
      <w:r w:rsidRPr="00154D7A">
        <w:rPr>
          <w:lang w:val="en-US"/>
        </w:rPr>
        <w:t>The evaluation results reveal a consistent hierarchy across all modelling approaches.</w:t>
      </w:r>
    </w:p>
    <w:p w14:paraId="762F1439" w14:textId="77777777" w:rsidR="002B3054" w:rsidRPr="00154D7A" w:rsidRDefault="002B3054" w:rsidP="00636197">
      <w:pPr>
        <w:pStyle w:val="p1"/>
        <w:jc w:val="both"/>
        <w:rPr>
          <w:lang w:val="en-US"/>
        </w:rPr>
      </w:pPr>
      <w:r w:rsidRPr="00154D7A">
        <w:rPr>
          <w:lang w:val="en-US"/>
        </w:rPr>
        <w:t>Two broad observations emerge:</w:t>
      </w:r>
    </w:p>
    <w:p w14:paraId="0727D1FC" w14:textId="710B3F57" w:rsidR="002B3054" w:rsidRPr="00154D7A" w:rsidRDefault="00583D61" w:rsidP="009A39C2">
      <w:pPr>
        <w:pStyle w:val="p1"/>
        <w:numPr>
          <w:ilvl w:val="0"/>
          <w:numId w:val="192"/>
        </w:numPr>
        <w:rPr>
          <w:lang w:val="en-US"/>
        </w:rPr>
      </w:pPr>
      <w:r w:rsidRPr="00154D7A">
        <w:rPr>
          <w:rStyle w:val="s1"/>
          <w:lang w:val="en-US"/>
        </w:rPr>
        <w:t>Although d</w:t>
      </w:r>
      <w:r w:rsidR="002B3054" w:rsidRPr="00154D7A">
        <w:rPr>
          <w:rStyle w:val="s1"/>
          <w:lang w:val="en-US"/>
        </w:rPr>
        <w:t>eep learning</w:t>
      </w:r>
      <w:r w:rsidR="009A39C2" w:rsidRPr="00154D7A">
        <w:rPr>
          <w:rStyle w:val="s1"/>
          <w:lang w:val="en-US"/>
        </w:rPr>
        <w:t xml:space="preserve"> is not tuned and only the baseline version </w:t>
      </w:r>
      <w:r w:rsidR="005C160C" w:rsidRPr="00154D7A">
        <w:rPr>
          <w:rStyle w:val="s1"/>
          <w:lang w:val="en-US"/>
        </w:rPr>
        <w:t xml:space="preserve">is </w:t>
      </w:r>
      <w:r w:rsidR="009A39C2" w:rsidRPr="00154D7A">
        <w:rPr>
          <w:rStyle w:val="s1"/>
          <w:lang w:val="en-US"/>
        </w:rPr>
        <w:t xml:space="preserve">taken from existing literature, it </w:t>
      </w:r>
      <w:r w:rsidR="002B3054" w:rsidRPr="00154D7A">
        <w:rPr>
          <w:rStyle w:val="s1"/>
          <w:lang w:val="en-US"/>
        </w:rPr>
        <w:t>achieves the highest predictive performance</w:t>
      </w:r>
      <w:r w:rsidR="002B3054" w:rsidRPr="00154D7A">
        <w:rPr>
          <w:lang w:val="en-US"/>
        </w:rPr>
        <w:t xml:space="preserve">, particularly in recall and F1, confirming its ability to capture complex </w:t>
      </w:r>
      <w:r w:rsidR="00B74058" w:rsidRPr="00154D7A">
        <w:rPr>
          <w:lang w:val="en-US"/>
        </w:rPr>
        <w:t>behavioral</w:t>
      </w:r>
      <w:r w:rsidR="002B3054" w:rsidRPr="00154D7A">
        <w:rPr>
          <w:lang w:val="en-US"/>
        </w:rPr>
        <w:t xml:space="preserve"> relationships.</w:t>
      </w:r>
    </w:p>
    <w:p w14:paraId="6DF5FC54" w14:textId="6A7219AB" w:rsidR="002B3054" w:rsidRPr="00154D7A" w:rsidRDefault="002B3054" w:rsidP="009A39C2">
      <w:pPr>
        <w:pStyle w:val="p1"/>
        <w:numPr>
          <w:ilvl w:val="0"/>
          <w:numId w:val="192"/>
        </w:numPr>
        <w:rPr>
          <w:lang w:val="en-US"/>
        </w:rPr>
      </w:pPr>
      <w:r w:rsidRPr="00154D7A">
        <w:rPr>
          <w:rStyle w:val="s1"/>
          <w:lang w:val="en-US"/>
        </w:rPr>
        <w:t>Logistic Regression remains the strongest classical model</w:t>
      </w:r>
      <w:r w:rsidRPr="00154D7A">
        <w:rPr>
          <w:lang w:val="en-US"/>
        </w:rPr>
        <w:t>, outperforming all tree-based methods in F1, recall, and calibration, and offering the best trade-off between performance, transparency, and computational efficiency.</w:t>
      </w:r>
    </w:p>
    <w:p w14:paraId="27ACE196" w14:textId="65E045CC" w:rsidR="002B3054" w:rsidRPr="00154D7A" w:rsidRDefault="002B3054" w:rsidP="00636197">
      <w:pPr>
        <w:pStyle w:val="p1"/>
        <w:jc w:val="both"/>
        <w:rPr>
          <w:lang w:val="en-US"/>
        </w:rPr>
      </w:pPr>
      <w:r w:rsidRPr="00154D7A">
        <w:rPr>
          <w:lang w:val="en-US"/>
        </w:rPr>
        <w:t xml:space="preserve">Tree-based models (DT, RF, XGB) show varied </w:t>
      </w:r>
      <w:r w:rsidR="000E0E20" w:rsidRPr="00154D7A">
        <w:rPr>
          <w:lang w:val="en-US"/>
        </w:rPr>
        <w:t>behavior</w:t>
      </w:r>
      <w:r w:rsidRPr="00154D7A">
        <w:rPr>
          <w:lang w:val="en-US"/>
        </w:rPr>
        <w:t>, with Random Forest achieving strong probabilistic ranking (reflected in ROC-AUC) but weaker recall and F1 due to conservative decision boundaries.</w:t>
      </w:r>
      <w:r w:rsidR="007E3CD8" w:rsidRPr="00154D7A">
        <w:rPr>
          <w:lang w:val="en-US"/>
        </w:rPr>
        <w:t xml:space="preserve"> </w:t>
      </w:r>
      <w:r w:rsidRPr="00154D7A">
        <w:rPr>
          <w:lang w:val="en-US"/>
        </w:rPr>
        <w:t xml:space="preserve">These patterns suggest that the engineered features constructed in Chapter </w:t>
      </w:r>
      <w:r w:rsidR="00775741" w:rsidRPr="00154D7A">
        <w:rPr>
          <w:lang w:val="en-US"/>
        </w:rPr>
        <w:t>4</w:t>
      </w:r>
      <w:r w:rsidRPr="00154D7A">
        <w:rPr>
          <w:lang w:val="en-US"/>
        </w:rPr>
        <w:t xml:space="preserve"> align naturally with </w:t>
      </w:r>
      <w:r w:rsidRPr="00154D7A">
        <w:rPr>
          <w:rStyle w:val="s2"/>
          <w:rFonts w:eastAsiaTheme="majorEastAsia"/>
          <w:lang w:val="en-US"/>
        </w:rPr>
        <w:t>smooth and monotonic decision surfaces</w:t>
      </w:r>
      <w:r w:rsidRPr="00154D7A">
        <w:rPr>
          <w:lang w:val="en-US"/>
        </w:rPr>
        <w:t>, which benefit linear models and deep neural networks more than discontinuous tree structures.</w:t>
      </w:r>
    </w:p>
    <w:p w14:paraId="155C3DDC" w14:textId="0EBDEEED" w:rsidR="00E111D9" w:rsidRPr="00154D7A" w:rsidRDefault="007E3CD8" w:rsidP="00636197">
      <w:pPr>
        <w:pStyle w:val="p1"/>
        <w:jc w:val="both"/>
        <w:rPr>
          <w:lang w:val="en-US"/>
        </w:rPr>
      </w:pPr>
      <w:r w:rsidRPr="00154D7A">
        <w:rPr>
          <w:lang w:val="en-US"/>
        </w:rPr>
        <w:t>Although XGBoost is frequently considered a leading algorithm for tabular prediction tasks, its performance in this study was notably weaker than Random Forest and tuned Logistic</w:t>
      </w:r>
      <w:r w:rsidR="00E111D9" w:rsidRPr="00154D7A">
        <w:rPr>
          <w:lang w:val="en-US"/>
        </w:rPr>
        <w:t xml:space="preserve"> </w:t>
      </w:r>
      <w:r w:rsidRPr="00154D7A">
        <w:rPr>
          <w:lang w:val="en-US"/>
        </w:rPr>
        <w:t>Regression. This outcome is consistent with multiple banking churn studies that report</w:t>
      </w:r>
      <w:r w:rsidR="00E111D9" w:rsidRPr="00154D7A">
        <w:rPr>
          <w:lang w:val="en-US"/>
        </w:rPr>
        <w:t xml:space="preserve"> </w:t>
      </w:r>
      <w:r w:rsidRPr="00154D7A">
        <w:rPr>
          <w:lang w:val="en-US"/>
        </w:rPr>
        <w:t>diminished XGBoost performance when</w:t>
      </w:r>
      <w:r w:rsidR="00E111D9" w:rsidRPr="00154D7A">
        <w:rPr>
          <w:lang w:val="en-US"/>
        </w:rPr>
        <w:t>:</w:t>
      </w:r>
      <w:r w:rsidRPr="00154D7A">
        <w:rPr>
          <w:lang w:val="en-US"/>
        </w:rPr>
        <w:t xml:space="preserve"> </w:t>
      </w:r>
    </w:p>
    <w:p w14:paraId="20D3E355" w14:textId="60CA58E5" w:rsidR="00E111D9" w:rsidRPr="00154D7A" w:rsidRDefault="005C160C" w:rsidP="00636197">
      <w:pPr>
        <w:pStyle w:val="p1"/>
        <w:numPr>
          <w:ilvl w:val="0"/>
          <w:numId w:val="254"/>
        </w:numPr>
        <w:jc w:val="both"/>
        <w:rPr>
          <w:lang w:val="en-US"/>
        </w:rPr>
      </w:pPr>
      <w:r w:rsidRPr="00154D7A">
        <w:rPr>
          <w:lang w:val="en-US"/>
        </w:rPr>
        <w:t>F</w:t>
      </w:r>
      <w:r w:rsidR="007E3CD8" w:rsidRPr="00154D7A">
        <w:rPr>
          <w:lang w:val="en-US"/>
        </w:rPr>
        <w:t>eatures are heavily engineered and largely</w:t>
      </w:r>
      <w:r w:rsidR="00E111D9" w:rsidRPr="00154D7A">
        <w:rPr>
          <w:lang w:val="en-US"/>
        </w:rPr>
        <w:t xml:space="preserve"> </w:t>
      </w:r>
      <w:r w:rsidR="007E3CD8" w:rsidRPr="00154D7A">
        <w:rPr>
          <w:lang w:val="en-US"/>
        </w:rPr>
        <w:t>monotonic</w:t>
      </w:r>
    </w:p>
    <w:p w14:paraId="3ECA541C" w14:textId="060D9436" w:rsidR="00E111D9" w:rsidRPr="00154D7A" w:rsidRDefault="005C160C" w:rsidP="00636197">
      <w:pPr>
        <w:pStyle w:val="p1"/>
        <w:numPr>
          <w:ilvl w:val="0"/>
          <w:numId w:val="254"/>
        </w:numPr>
        <w:jc w:val="both"/>
        <w:rPr>
          <w:lang w:val="en-US"/>
        </w:rPr>
      </w:pPr>
      <w:r w:rsidRPr="00154D7A">
        <w:rPr>
          <w:lang w:val="en-US"/>
        </w:rPr>
        <w:t>C</w:t>
      </w:r>
      <w:r w:rsidR="007E3CD8" w:rsidRPr="00154D7A">
        <w:rPr>
          <w:lang w:val="en-US"/>
        </w:rPr>
        <w:t>lass imbalance is severe despite oversampling</w:t>
      </w:r>
    </w:p>
    <w:p w14:paraId="0DF81A98" w14:textId="77777777" w:rsidR="00E111D9" w:rsidRPr="00154D7A" w:rsidRDefault="007E3CD8" w:rsidP="00636197">
      <w:pPr>
        <w:pStyle w:val="p1"/>
        <w:numPr>
          <w:ilvl w:val="0"/>
          <w:numId w:val="254"/>
        </w:numPr>
        <w:jc w:val="both"/>
        <w:rPr>
          <w:lang w:val="en-US"/>
        </w:rPr>
      </w:pPr>
      <w:r w:rsidRPr="00154D7A">
        <w:rPr>
          <w:lang w:val="en-US"/>
        </w:rPr>
        <w:t xml:space="preserve">datasets are mid-sized rather than large-scale, </w:t>
      </w:r>
      <w:r w:rsidR="00E111D9" w:rsidRPr="00154D7A">
        <w:rPr>
          <w:lang w:val="en-US"/>
        </w:rPr>
        <w:t xml:space="preserve">and </w:t>
      </w:r>
    </w:p>
    <w:p w14:paraId="43CEFE37" w14:textId="39E70651" w:rsidR="00E111D9" w:rsidRPr="00154D7A" w:rsidRDefault="005C160C" w:rsidP="00636197">
      <w:pPr>
        <w:pStyle w:val="p1"/>
        <w:numPr>
          <w:ilvl w:val="0"/>
          <w:numId w:val="254"/>
        </w:numPr>
        <w:jc w:val="both"/>
        <w:rPr>
          <w:lang w:val="en-US"/>
        </w:rPr>
      </w:pPr>
      <w:r w:rsidRPr="00154D7A">
        <w:rPr>
          <w:lang w:val="en-US"/>
        </w:rPr>
        <w:t>B</w:t>
      </w:r>
      <w:r w:rsidR="007E3CD8" w:rsidRPr="00154D7A">
        <w:rPr>
          <w:lang w:val="en-US"/>
        </w:rPr>
        <w:t xml:space="preserve">oosting depth is constrained for computational reasons (Abbas et al., 2023; Tékouabou, 2022; AbdelAziz et al., 2025). </w:t>
      </w:r>
    </w:p>
    <w:p w14:paraId="2E88CDE0" w14:textId="5208D8AA" w:rsidR="007E3CD8" w:rsidRPr="00154D7A" w:rsidRDefault="007E3CD8" w:rsidP="00636197">
      <w:pPr>
        <w:pStyle w:val="p1"/>
        <w:jc w:val="both"/>
        <w:rPr>
          <w:lang w:val="en-US"/>
        </w:rPr>
      </w:pPr>
      <w:r w:rsidRPr="00154D7A">
        <w:rPr>
          <w:lang w:val="en-US"/>
        </w:rPr>
        <w:t xml:space="preserve">Consequently, the empirical results do not contradict established literature; instead, they reinforce the well-documented observation that boosting models are not universally superior and may underperform relative to Random Forest when domain-engineered </w:t>
      </w:r>
      <w:r w:rsidR="00B74058" w:rsidRPr="00154D7A">
        <w:rPr>
          <w:lang w:val="en-US"/>
        </w:rPr>
        <w:t>behavioral</w:t>
      </w:r>
      <w:r w:rsidRPr="00154D7A">
        <w:rPr>
          <w:lang w:val="en-US"/>
        </w:rPr>
        <w:t xml:space="preserve"> features dominate the feature space.</w:t>
      </w:r>
    </w:p>
    <w:p w14:paraId="1B9BA116" w14:textId="155655F7" w:rsidR="00F373AA" w:rsidRPr="00154D7A" w:rsidRDefault="00660F6E" w:rsidP="00636197">
      <w:pPr>
        <w:pStyle w:val="Heading2"/>
        <w:numPr>
          <w:ilvl w:val="1"/>
          <w:numId w:val="224"/>
        </w:numPr>
        <w:jc w:val="both"/>
        <w:rPr>
          <w:rFonts w:ascii="Times New Roman" w:hAnsi="Times New Roman" w:cs="Times New Roman"/>
          <w:b w:val="0"/>
          <w:bCs w:val="0"/>
          <w:lang w:val="en-US"/>
        </w:rPr>
      </w:pPr>
      <w:bookmarkStart w:id="87" w:name="_Toc215322083"/>
      <w:r w:rsidRPr="00154D7A">
        <w:rPr>
          <w:rFonts w:ascii="Times New Roman" w:hAnsi="Times New Roman" w:cs="Times New Roman"/>
          <w:b w:val="0"/>
          <w:bCs w:val="0"/>
          <w:lang w:val="en-US"/>
        </w:rPr>
        <w:lastRenderedPageBreak/>
        <w:t>Behavior</w:t>
      </w:r>
      <w:r w:rsidR="00F373AA" w:rsidRPr="00154D7A">
        <w:rPr>
          <w:rFonts w:ascii="Times New Roman" w:hAnsi="Times New Roman" w:cs="Times New Roman"/>
          <w:b w:val="0"/>
          <w:bCs w:val="0"/>
          <w:lang w:val="en-US"/>
        </w:rPr>
        <w:t xml:space="preserve"> of Machine-Learning Models</w:t>
      </w:r>
      <w:bookmarkEnd w:id="87"/>
    </w:p>
    <w:p w14:paraId="015D73EB" w14:textId="77777777" w:rsidR="009B309F" w:rsidRPr="00154D7A" w:rsidRDefault="009B309F" w:rsidP="00636197">
      <w:pPr>
        <w:pStyle w:val="Heading3"/>
        <w:jc w:val="both"/>
        <w:rPr>
          <w:rFonts w:ascii="Times New Roman" w:hAnsi="Times New Roman" w:cs="Times New Roman"/>
          <w:lang w:val="en-US"/>
        </w:rPr>
      </w:pPr>
      <w:r w:rsidRPr="00154D7A">
        <w:rPr>
          <w:rFonts w:ascii="Times New Roman" w:hAnsi="Times New Roman" w:cs="Times New Roman"/>
          <w:lang w:val="en-US"/>
        </w:rPr>
        <w:t>Logistic Regression</w:t>
      </w:r>
    </w:p>
    <w:p w14:paraId="12906255" w14:textId="1D730A40" w:rsidR="009B309F" w:rsidRPr="00154D7A" w:rsidRDefault="009B309F" w:rsidP="00636197">
      <w:pPr>
        <w:pStyle w:val="p1"/>
        <w:jc w:val="both"/>
        <w:rPr>
          <w:lang w:val="en-US"/>
        </w:rPr>
      </w:pPr>
      <w:r w:rsidRPr="00154D7A">
        <w:rPr>
          <w:lang w:val="en-US"/>
        </w:rPr>
        <w:t xml:space="preserve">Logistic Regression demonstrates remarkable stability and robustness across all tuning methods. Despite its linear form, it captures the dominant churn signals embedded in the engineered </w:t>
      </w:r>
      <w:r w:rsidR="00B74058" w:rsidRPr="00154D7A">
        <w:rPr>
          <w:lang w:val="en-US"/>
        </w:rPr>
        <w:t>behavioral</w:t>
      </w:r>
      <w:r w:rsidRPr="00154D7A">
        <w:rPr>
          <w:lang w:val="en-US"/>
        </w:rPr>
        <w:t xml:space="preserve"> and satisfaction features. The model </w:t>
      </w:r>
      <w:r w:rsidR="00ED2762" w:rsidRPr="00154D7A">
        <w:rPr>
          <w:lang w:val="en-US"/>
        </w:rPr>
        <w:t>demonstrates</w:t>
      </w:r>
      <w:r w:rsidRPr="00154D7A">
        <w:rPr>
          <w:lang w:val="en-US"/>
        </w:rPr>
        <w:t>:</w:t>
      </w:r>
    </w:p>
    <w:p w14:paraId="481916DE" w14:textId="0A3ADAC9" w:rsidR="009B309F" w:rsidRPr="00154D7A" w:rsidRDefault="00026CC9" w:rsidP="00636197">
      <w:pPr>
        <w:pStyle w:val="p1"/>
        <w:numPr>
          <w:ilvl w:val="0"/>
          <w:numId w:val="193"/>
        </w:numPr>
        <w:jc w:val="both"/>
        <w:rPr>
          <w:lang w:val="en-US"/>
        </w:rPr>
      </w:pPr>
      <w:r w:rsidRPr="00154D7A">
        <w:rPr>
          <w:lang w:val="en-US"/>
        </w:rPr>
        <w:t xml:space="preserve">Robust </w:t>
      </w:r>
      <w:r w:rsidR="009B309F" w:rsidRPr="00154D7A">
        <w:rPr>
          <w:lang w:val="en-US"/>
        </w:rPr>
        <w:t>consistency across folds,</w:t>
      </w:r>
    </w:p>
    <w:p w14:paraId="058F2123" w14:textId="495D434C" w:rsidR="009B309F" w:rsidRPr="00154D7A" w:rsidRDefault="00026CC9" w:rsidP="00636197">
      <w:pPr>
        <w:pStyle w:val="p1"/>
        <w:numPr>
          <w:ilvl w:val="0"/>
          <w:numId w:val="193"/>
        </w:numPr>
        <w:jc w:val="both"/>
        <w:rPr>
          <w:lang w:val="en-US"/>
        </w:rPr>
      </w:pPr>
      <w:r w:rsidRPr="00154D7A">
        <w:rPr>
          <w:lang w:val="en-US"/>
        </w:rPr>
        <w:t>Well-behaved</w:t>
      </w:r>
      <w:r w:rsidR="009B309F" w:rsidRPr="00154D7A">
        <w:rPr>
          <w:lang w:val="en-US"/>
        </w:rPr>
        <w:t xml:space="preserve"> ROC curves, and</w:t>
      </w:r>
    </w:p>
    <w:p w14:paraId="428AD93D" w14:textId="2707C7A6" w:rsidR="009B309F" w:rsidRPr="00154D7A" w:rsidRDefault="009B309F" w:rsidP="00636197">
      <w:pPr>
        <w:pStyle w:val="p1"/>
        <w:numPr>
          <w:ilvl w:val="0"/>
          <w:numId w:val="193"/>
        </w:numPr>
        <w:jc w:val="both"/>
        <w:rPr>
          <w:lang w:val="en-US"/>
        </w:rPr>
      </w:pPr>
      <w:r w:rsidRPr="00154D7A">
        <w:rPr>
          <w:lang w:val="en-US"/>
        </w:rPr>
        <w:t xml:space="preserve">decision boundaries </w:t>
      </w:r>
      <w:r w:rsidR="00026CC9" w:rsidRPr="00154D7A">
        <w:rPr>
          <w:lang w:val="en-US"/>
        </w:rPr>
        <w:t>consistent</w:t>
      </w:r>
      <w:r w:rsidRPr="00154D7A">
        <w:rPr>
          <w:lang w:val="en-US"/>
        </w:rPr>
        <w:t xml:space="preserve"> with interpretable economic </w:t>
      </w:r>
      <w:r w:rsidR="00E41B51" w:rsidRPr="00154D7A">
        <w:rPr>
          <w:lang w:val="en-US"/>
        </w:rPr>
        <w:t>principles</w:t>
      </w:r>
      <w:r w:rsidRPr="00154D7A">
        <w:rPr>
          <w:lang w:val="en-US"/>
        </w:rPr>
        <w:t>.</w:t>
      </w:r>
    </w:p>
    <w:p w14:paraId="63D737F5" w14:textId="6EEA1442" w:rsidR="009B309F" w:rsidRPr="00154D7A" w:rsidRDefault="009B309F" w:rsidP="00636197">
      <w:pPr>
        <w:pStyle w:val="p1"/>
        <w:jc w:val="both"/>
        <w:rPr>
          <w:lang w:val="en-US"/>
        </w:rPr>
      </w:pPr>
      <w:r w:rsidRPr="00154D7A">
        <w:rPr>
          <w:lang w:val="en-US"/>
        </w:rPr>
        <w:t>Its performance validates findings in prior churn studies (e.g., Abbas et al., 2023; AbdelAziz et al., 2025)</w:t>
      </w:r>
      <w:r w:rsidR="005C160C" w:rsidRPr="00154D7A">
        <w:rPr>
          <w:lang w:val="en-US"/>
        </w:rPr>
        <w:t>,</w:t>
      </w:r>
      <w:r w:rsidRPr="00154D7A">
        <w:rPr>
          <w:lang w:val="en-US"/>
        </w:rPr>
        <w:t xml:space="preserve"> which note that linear classifiers often outperform more complex models when feature engineering has been highly effective.</w:t>
      </w:r>
      <w:r w:rsidR="002B5B84" w:rsidRPr="00154D7A">
        <w:rPr>
          <w:lang w:val="en-US"/>
        </w:rPr>
        <w:t xml:space="preserve"> </w:t>
      </w:r>
    </w:p>
    <w:p w14:paraId="0E65B706" w14:textId="035E2B17" w:rsidR="002B5B84" w:rsidRPr="00154D7A" w:rsidRDefault="002B5B84" w:rsidP="00636197">
      <w:pPr>
        <w:pStyle w:val="p1"/>
        <w:jc w:val="both"/>
        <w:rPr>
          <w:lang w:val="en-US"/>
        </w:rPr>
      </w:pPr>
      <w:r w:rsidRPr="00154D7A">
        <w:rPr>
          <w:lang w:val="en-US"/>
        </w:rPr>
        <w:t xml:space="preserve">The significance tests </w:t>
      </w:r>
      <w:r w:rsidR="00FC06EB" w:rsidRPr="00154D7A">
        <w:rPr>
          <w:lang w:val="en-US"/>
        </w:rPr>
        <w:t>indicate</w:t>
      </w:r>
      <w:r w:rsidRPr="00154D7A">
        <w:rPr>
          <w:lang w:val="en-US"/>
        </w:rPr>
        <w:t xml:space="preserve"> that the performance improvements delivered by </w:t>
      </w:r>
      <w:r w:rsidRPr="00154D7A">
        <w:rPr>
          <w:rStyle w:val="s1"/>
          <w:lang w:val="en-US"/>
        </w:rPr>
        <w:t>Logistic Regression with Random Search</w:t>
      </w:r>
      <w:r w:rsidRPr="00154D7A">
        <w:rPr>
          <w:lang w:val="en-US"/>
        </w:rPr>
        <w:t xml:space="preserve"> are statistically robust. The model significantly outperforms all other ML baselines and tuned models, including Decision Tree, Random Forest, and XGBoost, with p-values &lt; 0.00001. Only Logistic Regression with Optuna exhibits statistically comparable performance. This reinforces the conclusion that Logistic Regression, when optimally tuned, provides the best trade-off between Recall, F1-score, interpretability, and computational efficiency. The results also validate Objective 4 by demonstrating that HPO meaningfully enhances model performance in a statistically defensible manner.</w:t>
      </w:r>
    </w:p>
    <w:p w14:paraId="093EF36D" w14:textId="77777777" w:rsidR="009B309F" w:rsidRPr="00154D7A" w:rsidRDefault="009B309F" w:rsidP="00636197">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t>Tree-Based Methods</w:t>
      </w:r>
    </w:p>
    <w:p w14:paraId="681F928A" w14:textId="4E0761F9" w:rsidR="009B309F" w:rsidRPr="00154D7A" w:rsidRDefault="00896389" w:rsidP="00636197">
      <w:pPr>
        <w:pStyle w:val="p1"/>
        <w:jc w:val="both"/>
        <w:rPr>
          <w:lang w:val="en-US"/>
        </w:rPr>
      </w:pPr>
      <w:r w:rsidRPr="00154D7A">
        <w:rPr>
          <w:lang w:val="en-US"/>
        </w:rPr>
        <w:t>Decision Tree, Random Forest, and XGBoost models demonstrate both collaborative and constrained capabilities:</w:t>
      </w:r>
    </w:p>
    <w:p w14:paraId="1E45A8D4" w14:textId="4EA7CC06" w:rsidR="009B309F" w:rsidRPr="00154D7A" w:rsidRDefault="009B309F" w:rsidP="00636197">
      <w:pPr>
        <w:pStyle w:val="p1"/>
        <w:numPr>
          <w:ilvl w:val="0"/>
          <w:numId w:val="194"/>
        </w:numPr>
        <w:jc w:val="both"/>
        <w:rPr>
          <w:lang w:val="en-US"/>
        </w:rPr>
      </w:pPr>
      <w:r w:rsidRPr="00154D7A">
        <w:rPr>
          <w:lang w:val="en-US"/>
        </w:rPr>
        <w:t xml:space="preserve">DT </w:t>
      </w:r>
      <w:r w:rsidR="00117CD3" w:rsidRPr="00154D7A">
        <w:rPr>
          <w:lang w:val="en-US"/>
        </w:rPr>
        <w:t>underperform</w:t>
      </w:r>
      <w:r w:rsidR="00FC06EB" w:rsidRPr="00154D7A">
        <w:rPr>
          <w:lang w:val="en-US"/>
        </w:rPr>
        <w:t>s</w:t>
      </w:r>
      <w:r w:rsidRPr="00154D7A">
        <w:rPr>
          <w:lang w:val="en-US"/>
        </w:rPr>
        <w:t xml:space="preserve"> due to </w:t>
      </w:r>
      <w:r w:rsidR="00117CD3" w:rsidRPr="00154D7A">
        <w:rPr>
          <w:lang w:val="en-US"/>
        </w:rPr>
        <w:t>inherent structural limitations</w:t>
      </w:r>
      <w:r w:rsidRPr="00154D7A">
        <w:rPr>
          <w:lang w:val="en-US"/>
        </w:rPr>
        <w:t>.</w:t>
      </w:r>
    </w:p>
    <w:p w14:paraId="716A87AF" w14:textId="44C83387" w:rsidR="009B309F" w:rsidRPr="00154D7A" w:rsidRDefault="001B14AC" w:rsidP="00636197">
      <w:pPr>
        <w:pStyle w:val="p1"/>
        <w:numPr>
          <w:ilvl w:val="0"/>
          <w:numId w:val="194"/>
        </w:numPr>
        <w:jc w:val="both"/>
        <w:rPr>
          <w:lang w:val="en-US"/>
        </w:rPr>
      </w:pPr>
      <w:r w:rsidRPr="00154D7A">
        <w:rPr>
          <w:lang w:val="en-US"/>
        </w:rPr>
        <w:t xml:space="preserve">Random forests (RFs) exhibit strong ranking capabilities but demonstrate inadequate </w:t>
      </w:r>
      <w:r w:rsidR="006C2A5E" w:rsidRPr="00154D7A">
        <w:rPr>
          <w:lang w:val="en-US"/>
        </w:rPr>
        <w:t>recall</w:t>
      </w:r>
      <w:r w:rsidR="00565B73" w:rsidRPr="00154D7A">
        <w:rPr>
          <w:lang w:val="en-US"/>
        </w:rPr>
        <w:t>.</w:t>
      </w:r>
    </w:p>
    <w:p w14:paraId="31BA2B4F" w14:textId="164AE4A3" w:rsidR="009B309F" w:rsidRPr="00154D7A" w:rsidRDefault="006C2A5E" w:rsidP="00636197">
      <w:pPr>
        <w:pStyle w:val="p1"/>
        <w:numPr>
          <w:ilvl w:val="0"/>
          <w:numId w:val="194"/>
        </w:numPr>
        <w:jc w:val="both"/>
        <w:rPr>
          <w:lang w:val="en-US"/>
        </w:rPr>
      </w:pPr>
      <w:r w:rsidRPr="00154D7A">
        <w:rPr>
          <w:lang w:val="en-US"/>
        </w:rPr>
        <w:t>XGB improves upon RF in ranking stability</w:t>
      </w:r>
      <w:r w:rsidR="00FC06EB" w:rsidRPr="00154D7A">
        <w:rPr>
          <w:lang w:val="en-US"/>
        </w:rPr>
        <w:t>,</w:t>
      </w:r>
      <w:r w:rsidRPr="00154D7A">
        <w:rPr>
          <w:lang w:val="en-US"/>
        </w:rPr>
        <w:t xml:space="preserve"> but still fails to match LR in recall–precision balance</w:t>
      </w:r>
    </w:p>
    <w:p w14:paraId="122A9EA1" w14:textId="3AA8AB37" w:rsidR="00636197" w:rsidRPr="00154D7A" w:rsidRDefault="009B309F" w:rsidP="00AE2F7F">
      <w:pPr>
        <w:pStyle w:val="p1"/>
        <w:jc w:val="both"/>
        <w:rPr>
          <w:lang w:val="en-US"/>
        </w:rPr>
      </w:pPr>
      <w:r w:rsidRPr="00154D7A">
        <w:rPr>
          <w:lang w:val="en-US"/>
        </w:rPr>
        <w:t xml:space="preserve">These </w:t>
      </w:r>
      <w:r w:rsidR="00660F6E" w:rsidRPr="00154D7A">
        <w:rPr>
          <w:lang w:val="en-US"/>
        </w:rPr>
        <w:t>behaviors</w:t>
      </w:r>
      <w:r w:rsidRPr="00154D7A">
        <w:rPr>
          <w:lang w:val="en-US"/>
        </w:rPr>
        <w:t xml:space="preserve"> are consistent with the </w:t>
      </w:r>
      <w:r w:rsidR="006C2A5E" w:rsidRPr="00154D7A">
        <w:rPr>
          <w:lang w:val="en-US"/>
        </w:rPr>
        <w:t>collection</w:t>
      </w:r>
      <w:r w:rsidRPr="00154D7A">
        <w:rPr>
          <w:lang w:val="en-US"/>
        </w:rPr>
        <w:t xml:space="preserve"> of engineered features, where interactions exist but do not follow the abrupt splits </w:t>
      </w:r>
      <w:r w:rsidR="00660F6E" w:rsidRPr="00154D7A">
        <w:rPr>
          <w:lang w:val="en-US"/>
        </w:rPr>
        <w:t>favored</w:t>
      </w:r>
      <w:r w:rsidRPr="00154D7A">
        <w:rPr>
          <w:lang w:val="en-US"/>
        </w:rPr>
        <w:t xml:space="preserve"> by tree learners.</w:t>
      </w:r>
    </w:p>
    <w:p w14:paraId="69439DE1" w14:textId="77777777" w:rsidR="003F5FD3" w:rsidRPr="00154D7A" w:rsidRDefault="003F5FD3" w:rsidP="003F5FD3">
      <w:pPr>
        <w:pStyle w:val="Heading3"/>
        <w:rPr>
          <w:rFonts w:ascii="Times New Roman" w:hAnsi="Times New Roman" w:cs="Times New Roman"/>
          <w:lang w:val="en-US"/>
        </w:rPr>
      </w:pPr>
      <w:r w:rsidRPr="00154D7A">
        <w:rPr>
          <w:rFonts w:ascii="Times New Roman" w:hAnsi="Times New Roman" w:cs="Times New Roman"/>
          <w:lang w:val="en-US"/>
        </w:rPr>
        <w:t>Interpretation of XGBoost Underperformance in the Implementation Pipeline</w:t>
      </w:r>
    </w:p>
    <w:p w14:paraId="72EB15A7" w14:textId="42D53C04" w:rsidR="00526B51" w:rsidRPr="00154D7A" w:rsidRDefault="003F5FD3" w:rsidP="002121D3">
      <w:pPr>
        <w:pStyle w:val="p1"/>
        <w:rPr>
          <w:lang w:val="en-US"/>
        </w:rPr>
      </w:pPr>
      <w:r w:rsidRPr="00154D7A">
        <w:rPr>
          <w:lang w:val="en-US"/>
        </w:rPr>
        <w:t xml:space="preserve">Although XGBoost is </w:t>
      </w:r>
      <w:r w:rsidR="002121D3" w:rsidRPr="00154D7A">
        <w:rPr>
          <w:lang w:val="en-US"/>
        </w:rPr>
        <w:t>well-known</w:t>
      </w:r>
      <w:r w:rsidRPr="00154D7A">
        <w:rPr>
          <w:lang w:val="en-US"/>
        </w:rPr>
        <w:t xml:space="preserve"> as </w:t>
      </w:r>
      <w:r w:rsidR="00200BDE" w:rsidRPr="00154D7A">
        <w:rPr>
          <w:lang w:val="en-US"/>
        </w:rPr>
        <w:t xml:space="preserve">an </w:t>
      </w:r>
      <w:r w:rsidR="002121D3" w:rsidRPr="00154D7A">
        <w:rPr>
          <w:lang w:val="en-US"/>
        </w:rPr>
        <w:t>innovative</w:t>
      </w:r>
      <w:r w:rsidRPr="00154D7A">
        <w:rPr>
          <w:lang w:val="en-US"/>
        </w:rPr>
        <w:t xml:space="preserve"> algorithm for structured predictive tasks, its performance in this study was </w:t>
      </w:r>
      <w:r w:rsidR="00B253AE" w:rsidRPr="00154D7A">
        <w:rPr>
          <w:lang w:val="en-US"/>
        </w:rPr>
        <w:t>unexpectedly</w:t>
      </w:r>
      <w:r w:rsidRPr="00154D7A">
        <w:rPr>
          <w:lang w:val="en-US"/>
        </w:rPr>
        <w:t xml:space="preserve"> weaker than Random Forest and tuned Logistic Regression</w:t>
      </w:r>
      <w:r w:rsidR="00B253AE" w:rsidRPr="00154D7A">
        <w:rPr>
          <w:lang w:val="en-US"/>
        </w:rPr>
        <w:t xml:space="preserve"> in term</w:t>
      </w:r>
      <w:r w:rsidR="00200BDE" w:rsidRPr="00154D7A">
        <w:rPr>
          <w:lang w:val="en-US"/>
        </w:rPr>
        <w:t>s</w:t>
      </w:r>
      <w:r w:rsidR="00B253AE" w:rsidRPr="00154D7A">
        <w:rPr>
          <w:lang w:val="en-US"/>
        </w:rPr>
        <w:t xml:space="preserve"> of</w:t>
      </w:r>
      <w:r w:rsidRPr="00154D7A">
        <w:rPr>
          <w:lang w:val="en-US"/>
        </w:rPr>
        <w:t xml:space="preserve"> accuracy, recall, F1-score</w:t>
      </w:r>
      <w:r w:rsidR="00200BDE" w:rsidRPr="00154D7A">
        <w:rPr>
          <w:lang w:val="en-US"/>
        </w:rPr>
        <w:t>,</w:t>
      </w:r>
      <w:r w:rsidRPr="00154D7A">
        <w:rPr>
          <w:lang w:val="en-US"/>
        </w:rPr>
        <w:t xml:space="preserve"> and ROC-AUC</w:t>
      </w:r>
      <w:r w:rsidR="00B253AE" w:rsidRPr="00154D7A">
        <w:rPr>
          <w:lang w:val="en-US"/>
        </w:rPr>
        <w:t>.</w:t>
      </w:r>
      <w:r w:rsidR="005A1C99" w:rsidRPr="00154D7A">
        <w:rPr>
          <w:lang w:val="en-US"/>
        </w:rPr>
        <w:t xml:space="preserve"> </w:t>
      </w:r>
      <w:r w:rsidR="007909C4" w:rsidRPr="00154D7A">
        <w:rPr>
          <w:lang w:val="en-US"/>
        </w:rPr>
        <w:t>E</w:t>
      </w:r>
      <w:r w:rsidRPr="00154D7A">
        <w:rPr>
          <w:lang w:val="en-US"/>
        </w:rPr>
        <w:t>ven after exhaustive hyperparameter optimization via grid search, random search</w:t>
      </w:r>
      <w:r w:rsidR="00200BDE" w:rsidRPr="00154D7A">
        <w:rPr>
          <w:lang w:val="en-US"/>
        </w:rPr>
        <w:t>,</w:t>
      </w:r>
      <w:r w:rsidRPr="00154D7A">
        <w:rPr>
          <w:lang w:val="en-US"/>
        </w:rPr>
        <w:t xml:space="preserve"> and </w:t>
      </w:r>
      <w:proofErr w:type="spellStart"/>
      <w:r w:rsidRPr="00154D7A">
        <w:rPr>
          <w:lang w:val="en-US"/>
        </w:rPr>
        <w:t>Optuna</w:t>
      </w:r>
      <w:proofErr w:type="spellEnd"/>
      <w:r w:rsidR="00200BDE" w:rsidRPr="00154D7A">
        <w:rPr>
          <w:lang w:val="en-US"/>
        </w:rPr>
        <w:t>,</w:t>
      </w:r>
      <w:r w:rsidR="007909C4" w:rsidRPr="00154D7A">
        <w:rPr>
          <w:lang w:val="en-US"/>
        </w:rPr>
        <w:t xml:space="preserve"> the result was again </w:t>
      </w:r>
      <w:r w:rsidR="00526B51" w:rsidRPr="00154D7A">
        <w:rPr>
          <w:lang w:val="en-US"/>
        </w:rPr>
        <w:t>not promising</w:t>
      </w:r>
      <w:r w:rsidRPr="00154D7A">
        <w:rPr>
          <w:lang w:val="en-US"/>
        </w:rPr>
        <w:t xml:space="preserve">. </w:t>
      </w:r>
      <w:r w:rsidR="00FA648D" w:rsidRPr="00154D7A">
        <w:rPr>
          <w:lang w:val="en-US"/>
        </w:rPr>
        <w:t>However,</w:t>
      </w:r>
      <w:r w:rsidR="00526B51" w:rsidRPr="00154D7A">
        <w:rPr>
          <w:lang w:val="en-US"/>
        </w:rPr>
        <w:t xml:space="preserve"> t</w:t>
      </w:r>
      <w:r w:rsidRPr="00154D7A">
        <w:rPr>
          <w:lang w:val="en-US"/>
        </w:rPr>
        <w:t xml:space="preserve">his behavior is not </w:t>
      </w:r>
      <w:r w:rsidR="002121D3" w:rsidRPr="00154D7A">
        <w:rPr>
          <w:lang w:val="en-US"/>
        </w:rPr>
        <w:t>abnormal</w:t>
      </w:r>
      <w:r w:rsidR="00200BDE" w:rsidRPr="00154D7A">
        <w:rPr>
          <w:lang w:val="en-US"/>
        </w:rPr>
        <w:t>;</w:t>
      </w:r>
      <w:r w:rsidR="00526B51" w:rsidRPr="00154D7A">
        <w:rPr>
          <w:lang w:val="en-US"/>
        </w:rPr>
        <w:t xml:space="preserve"> it was previously discussed in existing banking churn literature</w:t>
      </w:r>
      <w:r w:rsidR="00B021E3" w:rsidRPr="00154D7A">
        <w:rPr>
          <w:lang w:val="en-US"/>
        </w:rPr>
        <w:t>.</w:t>
      </w:r>
    </w:p>
    <w:p w14:paraId="1B58F17F" w14:textId="5DD155CB" w:rsidR="003F5FD3" w:rsidRPr="00154D7A" w:rsidRDefault="003F5FD3" w:rsidP="004C7788">
      <w:pPr>
        <w:pStyle w:val="p1"/>
        <w:rPr>
          <w:lang w:val="en-US"/>
        </w:rPr>
      </w:pPr>
      <w:r w:rsidRPr="00154D7A">
        <w:rPr>
          <w:lang w:val="en-US"/>
        </w:rPr>
        <w:lastRenderedPageBreak/>
        <w:t xml:space="preserve">A first contributing factor relates to the </w:t>
      </w:r>
      <w:r w:rsidRPr="00154D7A">
        <w:rPr>
          <w:rStyle w:val="s1"/>
          <w:lang w:val="en-US"/>
        </w:rPr>
        <w:t>nature of the engineered features</w:t>
      </w:r>
      <w:r w:rsidRPr="00154D7A">
        <w:rPr>
          <w:lang w:val="en-US"/>
        </w:rPr>
        <w:t xml:space="preserve"> used in the modelling pipeline. The feature engineering process generated 30 domain-specific variables</w:t>
      </w:r>
      <w:r w:rsidR="00FA648D" w:rsidRPr="00154D7A">
        <w:rPr>
          <w:lang w:val="en-US"/>
        </w:rPr>
        <w:t xml:space="preserve"> </w:t>
      </w:r>
      <w:r w:rsidRPr="00154D7A">
        <w:rPr>
          <w:lang w:val="en-US"/>
        </w:rPr>
        <w:t>such as behavioral normalizations, trend indicators, recency-frequency ratios, and account-activity deltas</w:t>
      </w:r>
      <w:r w:rsidR="00FA648D" w:rsidRPr="00154D7A">
        <w:rPr>
          <w:lang w:val="en-US"/>
        </w:rPr>
        <w:t xml:space="preserve"> </w:t>
      </w:r>
      <w:r w:rsidRPr="00154D7A">
        <w:rPr>
          <w:lang w:val="en-US"/>
        </w:rPr>
        <w:t xml:space="preserve">that primarily encode </w:t>
      </w:r>
      <w:r w:rsidRPr="00154D7A">
        <w:rPr>
          <w:rStyle w:val="s1"/>
          <w:lang w:val="en-US"/>
        </w:rPr>
        <w:t>monotonic and semi-linear structures</w:t>
      </w:r>
      <w:r w:rsidRPr="00154D7A">
        <w:rPr>
          <w:lang w:val="en-US"/>
        </w:rPr>
        <w:t xml:space="preserve">. </w:t>
      </w:r>
      <w:r w:rsidR="007221A9" w:rsidRPr="00154D7A">
        <w:rPr>
          <w:lang w:val="en-US"/>
        </w:rPr>
        <w:t xml:space="preserve">In such </w:t>
      </w:r>
      <w:r w:rsidR="00B021E3" w:rsidRPr="00154D7A">
        <w:rPr>
          <w:lang w:val="en-US"/>
        </w:rPr>
        <w:t xml:space="preserve">a </w:t>
      </w:r>
      <w:r w:rsidR="007221A9" w:rsidRPr="00154D7A">
        <w:rPr>
          <w:lang w:val="en-US"/>
        </w:rPr>
        <w:t xml:space="preserve">setting, Abbas et al (2023) </w:t>
      </w:r>
      <w:r w:rsidR="000C15D8" w:rsidRPr="00154D7A">
        <w:rPr>
          <w:lang w:val="en-US"/>
        </w:rPr>
        <w:t>have p</w:t>
      </w:r>
      <w:r w:rsidR="004C7788" w:rsidRPr="00154D7A">
        <w:rPr>
          <w:lang w:val="en-US"/>
        </w:rPr>
        <w:t>roved that Logistic Regression and Random Forest usually deliver more stable and higher</w:t>
      </w:r>
      <w:r w:rsidR="00B021E3" w:rsidRPr="00154D7A">
        <w:rPr>
          <w:lang w:val="en-US"/>
        </w:rPr>
        <w:t>-</w:t>
      </w:r>
      <w:r w:rsidR="004C7788" w:rsidRPr="00154D7A">
        <w:rPr>
          <w:lang w:val="en-US"/>
        </w:rPr>
        <w:t xml:space="preserve">performing solutions than gradient boosting models. Numerous studies have agreed that finding too (2023; Patel et al., 2024; Singh et al., 2024). </w:t>
      </w:r>
      <w:r w:rsidRPr="00154D7A">
        <w:rPr>
          <w:lang w:val="en-US"/>
        </w:rPr>
        <w:t>Random Forest thrives when feature</w:t>
      </w:r>
      <w:r w:rsidR="004C7788" w:rsidRPr="00154D7A">
        <w:rPr>
          <w:lang w:val="en-US"/>
        </w:rPr>
        <w:t xml:space="preserve"> </w:t>
      </w:r>
      <w:r w:rsidRPr="00154D7A">
        <w:rPr>
          <w:lang w:val="en-US"/>
        </w:rPr>
        <w:t>transformations already capture most high-level interactions, reducing the need for the hierarchical partitioning depth that XGBoost typically leverages.</w:t>
      </w:r>
    </w:p>
    <w:p w14:paraId="58774874" w14:textId="7AF12328" w:rsidR="00BB355B" w:rsidRPr="00154D7A" w:rsidRDefault="00397FBB" w:rsidP="002121D3">
      <w:pPr>
        <w:pStyle w:val="p1"/>
        <w:rPr>
          <w:lang w:val="en-US"/>
        </w:rPr>
      </w:pPr>
      <w:r w:rsidRPr="00154D7A">
        <w:rPr>
          <w:lang w:val="en-US"/>
        </w:rPr>
        <w:t>Class imbalance is the second concern. Even after applying SMOTE within the cross</w:t>
      </w:r>
      <w:r w:rsidR="00004646" w:rsidRPr="00154D7A">
        <w:rPr>
          <w:lang w:val="en-US"/>
        </w:rPr>
        <w:t>-</w:t>
      </w:r>
      <w:r w:rsidRPr="00154D7A">
        <w:rPr>
          <w:lang w:val="en-US"/>
        </w:rPr>
        <w:t>validation pipeline</w:t>
      </w:r>
      <w:r w:rsidR="006B18AA" w:rsidRPr="00154D7A">
        <w:rPr>
          <w:lang w:val="en-US"/>
        </w:rPr>
        <w:t xml:space="preserve"> is unable to deal with this problem completely</w:t>
      </w:r>
      <w:r w:rsidR="0001231C" w:rsidRPr="00154D7A">
        <w:rPr>
          <w:lang w:val="en-US"/>
        </w:rPr>
        <w:t>. Several previous paper</w:t>
      </w:r>
      <w:r w:rsidR="002D2650" w:rsidRPr="00154D7A">
        <w:rPr>
          <w:lang w:val="en-US"/>
        </w:rPr>
        <w:t>s</w:t>
      </w:r>
      <w:r w:rsidR="0001231C" w:rsidRPr="00154D7A">
        <w:rPr>
          <w:lang w:val="en-US"/>
        </w:rPr>
        <w:t xml:space="preserve"> have indicated that boosting algorithms are especially sensitive to oversampling nois</w:t>
      </w:r>
      <w:r w:rsidR="00E4333F" w:rsidRPr="00154D7A">
        <w:rPr>
          <w:lang w:val="en-US"/>
        </w:rPr>
        <w:t>e</w:t>
      </w:r>
      <w:r w:rsidR="00477ABF" w:rsidRPr="00154D7A">
        <w:rPr>
          <w:lang w:val="en-US"/>
        </w:rPr>
        <w:t xml:space="preserve"> (Tékouabou, 2022; Imran et al., 2023)</w:t>
      </w:r>
      <w:r w:rsidR="00E4333F" w:rsidRPr="00154D7A">
        <w:rPr>
          <w:lang w:val="en-US"/>
        </w:rPr>
        <w:t>.</w:t>
      </w:r>
      <w:r w:rsidR="00AB2670" w:rsidRPr="00154D7A">
        <w:rPr>
          <w:lang w:val="en-US"/>
        </w:rPr>
        <w:t xml:space="preserve"> </w:t>
      </w:r>
      <w:r w:rsidR="00235451" w:rsidRPr="00154D7A">
        <w:rPr>
          <w:lang w:val="en-US"/>
        </w:rPr>
        <w:t>Synthetic minority instances</w:t>
      </w:r>
      <w:r w:rsidR="00317417" w:rsidRPr="00154D7A">
        <w:rPr>
          <w:lang w:val="en-US"/>
        </w:rPr>
        <w:t xml:space="preserve"> unconsciously introduce artefacts,</w:t>
      </w:r>
      <w:r w:rsidR="001F11E6" w:rsidRPr="00154D7A">
        <w:rPr>
          <w:lang w:val="en-US"/>
        </w:rPr>
        <w:t xml:space="preserve"> which are </w:t>
      </w:r>
      <w:r w:rsidR="002B4E41" w:rsidRPr="00154D7A">
        <w:rPr>
          <w:lang w:val="en-US"/>
        </w:rPr>
        <w:t xml:space="preserve">consecutively fit residuals and </w:t>
      </w:r>
      <w:r w:rsidR="001F11E6" w:rsidRPr="00154D7A">
        <w:rPr>
          <w:lang w:val="en-US"/>
        </w:rPr>
        <w:t>amplified</w:t>
      </w:r>
      <w:r w:rsidR="00710F0B" w:rsidRPr="00154D7A">
        <w:rPr>
          <w:lang w:val="en-US"/>
        </w:rPr>
        <w:t>. Thereby,</w:t>
      </w:r>
      <w:r w:rsidR="001F11E6" w:rsidRPr="00154D7A">
        <w:rPr>
          <w:lang w:val="en-US"/>
        </w:rPr>
        <w:t xml:space="preserve"> they mislead the algorithms.</w:t>
      </w:r>
      <w:r w:rsidR="0094099A" w:rsidRPr="00154D7A">
        <w:rPr>
          <w:lang w:val="en-US"/>
        </w:rPr>
        <w:t xml:space="preserve"> </w:t>
      </w:r>
      <w:r w:rsidR="003F5FD3" w:rsidRPr="00154D7A">
        <w:rPr>
          <w:lang w:val="en-US"/>
        </w:rPr>
        <w:t xml:space="preserve">By contrast, Random Forest’s bagging mechanism </w:t>
      </w:r>
      <w:r w:rsidR="002B1A71" w:rsidRPr="00154D7A">
        <w:rPr>
          <w:lang w:val="en-US"/>
        </w:rPr>
        <w:t>lessens</w:t>
      </w:r>
      <w:r w:rsidR="003F5FD3" w:rsidRPr="00154D7A">
        <w:rPr>
          <w:lang w:val="en-US"/>
        </w:rPr>
        <w:t xml:space="preserve"> variance and stabilizes performance under SMOTE-augmented data. </w:t>
      </w:r>
      <w:r w:rsidR="005E0D4F" w:rsidRPr="00154D7A">
        <w:rPr>
          <w:lang w:val="en-US"/>
        </w:rPr>
        <w:t xml:space="preserve">As shown in </w:t>
      </w:r>
      <w:r w:rsidR="00BF24A1" w:rsidRPr="00154D7A">
        <w:rPr>
          <w:lang w:val="en-US"/>
        </w:rPr>
        <w:t>C</w:t>
      </w:r>
      <w:r w:rsidR="005E0D4F" w:rsidRPr="00154D7A">
        <w:rPr>
          <w:lang w:val="en-US"/>
        </w:rPr>
        <w:t xml:space="preserve">hapter 5, </w:t>
      </w:r>
      <w:r w:rsidR="00355F48" w:rsidRPr="00154D7A">
        <w:rPr>
          <w:lang w:val="en-US"/>
        </w:rPr>
        <w:t xml:space="preserve">the result of </w:t>
      </w:r>
      <w:r w:rsidR="005E0D4F" w:rsidRPr="00154D7A">
        <w:rPr>
          <w:lang w:val="en-US"/>
        </w:rPr>
        <w:t xml:space="preserve">Random Forest achieved </w:t>
      </w:r>
      <w:r w:rsidR="00BF24A1" w:rsidRPr="00154D7A">
        <w:rPr>
          <w:lang w:val="en-US"/>
        </w:rPr>
        <w:t xml:space="preserve">a </w:t>
      </w:r>
      <w:r w:rsidR="005E0D4F" w:rsidRPr="00154D7A">
        <w:rPr>
          <w:lang w:val="en-US"/>
        </w:rPr>
        <w:t>not</w:t>
      </w:r>
      <w:r w:rsidR="00343BB4" w:rsidRPr="00154D7A">
        <w:rPr>
          <w:lang w:val="en-US"/>
        </w:rPr>
        <w:t xml:space="preserve">ably higher recall than </w:t>
      </w:r>
      <w:proofErr w:type="spellStart"/>
      <w:r w:rsidR="00343BB4" w:rsidRPr="00154D7A">
        <w:rPr>
          <w:lang w:val="en-US"/>
        </w:rPr>
        <w:t>XGBoost</w:t>
      </w:r>
      <w:proofErr w:type="spellEnd"/>
      <w:r w:rsidR="00BF24A1" w:rsidRPr="00154D7A">
        <w:rPr>
          <w:lang w:val="en-US"/>
        </w:rPr>
        <w:t>,</w:t>
      </w:r>
      <w:r w:rsidR="00343BB4" w:rsidRPr="00154D7A">
        <w:rPr>
          <w:lang w:val="en-US"/>
        </w:rPr>
        <w:t xml:space="preserve"> even after tuning</w:t>
      </w:r>
      <w:r w:rsidR="00BF24A1" w:rsidRPr="00154D7A">
        <w:rPr>
          <w:lang w:val="en-US"/>
        </w:rPr>
        <w:t>,</w:t>
      </w:r>
      <w:r w:rsidR="00944814" w:rsidRPr="00154D7A">
        <w:rPr>
          <w:lang w:val="en-US"/>
        </w:rPr>
        <w:t xml:space="preserve"> </w:t>
      </w:r>
      <w:r w:rsidR="00D5012E" w:rsidRPr="00154D7A">
        <w:rPr>
          <w:lang w:val="en-US"/>
        </w:rPr>
        <w:t>align</w:t>
      </w:r>
      <w:r w:rsidR="00355F48" w:rsidRPr="00154D7A">
        <w:rPr>
          <w:lang w:val="en-US"/>
        </w:rPr>
        <w:t>s with</w:t>
      </w:r>
      <w:r w:rsidR="00944814" w:rsidRPr="00154D7A">
        <w:rPr>
          <w:lang w:val="en-US"/>
        </w:rPr>
        <w:t xml:space="preserve"> these findings. </w:t>
      </w:r>
      <w:r w:rsidR="00355F48" w:rsidRPr="00154D7A">
        <w:rPr>
          <w:lang w:val="en-US"/>
        </w:rPr>
        <w:t>It also supports he literature consensus that boosting models struggle under noisy or minority-scarce conditions.</w:t>
      </w:r>
    </w:p>
    <w:p w14:paraId="009C730F" w14:textId="62BDA079" w:rsidR="00EE561F" w:rsidRPr="00154D7A" w:rsidRDefault="00EE561F" w:rsidP="002121D3">
      <w:pPr>
        <w:pStyle w:val="p1"/>
        <w:rPr>
          <w:lang w:val="en-US"/>
        </w:rPr>
      </w:pPr>
      <w:r w:rsidRPr="00154D7A">
        <w:rPr>
          <w:lang w:val="en-US"/>
        </w:rPr>
        <w:t xml:space="preserve">The dataset size may be the third </w:t>
      </w:r>
      <w:r w:rsidR="006F52E0" w:rsidRPr="00154D7A">
        <w:rPr>
          <w:lang w:val="en-US"/>
        </w:rPr>
        <w:t xml:space="preserve">thing to think about. XGBoost consistently performs well on </w:t>
      </w:r>
      <w:r w:rsidR="00BF24A1" w:rsidRPr="00154D7A">
        <w:rPr>
          <w:lang w:val="en-US"/>
        </w:rPr>
        <w:t xml:space="preserve">a </w:t>
      </w:r>
      <w:r w:rsidR="006F52E0" w:rsidRPr="00154D7A">
        <w:rPr>
          <w:lang w:val="en-US"/>
        </w:rPr>
        <w:t>large dataset (over 100</w:t>
      </w:r>
      <w:r w:rsidR="00313B7F" w:rsidRPr="00154D7A">
        <w:rPr>
          <w:lang w:val="en-US"/>
        </w:rPr>
        <w:t xml:space="preserve"> thousand records). </w:t>
      </w:r>
      <w:r w:rsidR="00740794" w:rsidRPr="00154D7A">
        <w:rPr>
          <w:lang w:val="en-US"/>
        </w:rPr>
        <w:t>However, some studies on banking churn that used mid-sized datasets have shown that tree-based bagging methods are just as good as or better than boosting (AbdelAziz et al., 2025; Zhang et al., 2024).  This thesis uses a dataset that is in the middle</w:t>
      </w:r>
      <w:r w:rsidR="00BF24A1" w:rsidRPr="00154D7A">
        <w:rPr>
          <w:lang w:val="en-US"/>
        </w:rPr>
        <w:t>-sized</w:t>
      </w:r>
      <w:r w:rsidR="00740794" w:rsidRPr="00154D7A">
        <w:rPr>
          <w:lang w:val="en-US"/>
        </w:rPr>
        <w:t xml:space="preserve"> range, which means that deep boosted ensembles don't have the usual representational advantage.</w:t>
      </w:r>
    </w:p>
    <w:p w14:paraId="207FD9AC" w14:textId="53FE579E" w:rsidR="003F5FD3" w:rsidRPr="00154D7A" w:rsidRDefault="003F5FD3" w:rsidP="002121D3">
      <w:pPr>
        <w:pStyle w:val="p1"/>
        <w:rPr>
          <w:lang w:val="en-US"/>
        </w:rPr>
      </w:pPr>
      <w:r w:rsidRPr="00154D7A">
        <w:rPr>
          <w:lang w:val="en-US"/>
        </w:rPr>
        <w:t xml:space="preserve">Hyperparameter space constraints also contribute to the observed performance. Although tuning was performed thoroughly, the XGBoost search range necessarily restricted tree depth (≤10) and total estimators (≤600) for computational feasibility. However, multiple prior works have shown that XGBoost’s strongest performance often emerges when </w:t>
      </w:r>
      <w:r w:rsidRPr="00154D7A">
        <w:rPr>
          <w:rStyle w:val="s1"/>
          <w:lang w:val="en-US"/>
        </w:rPr>
        <w:t>depth exceeds 12</w:t>
      </w:r>
      <w:r w:rsidRPr="00154D7A">
        <w:rPr>
          <w:lang w:val="en-US"/>
        </w:rPr>
        <w:t xml:space="preserve"> or </w:t>
      </w:r>
      <w:r w:rsidRPr="00154D7A">
        <w:rPr>
          <w:rStyle w:val="s1"/>
          <w:lang w:val="en-US"/>
        </w:rPr>
        <w:t>estimators’ approach 800–1200</w:t>
      </w:r>
      <w:r w:rsidRPr="00154D7A">
        <w:rPr>
          <w:lang w:val="en-US"/>
        </w:rPr>
        <w:t xml:space="preserve"> (Amal et al., 2023; Goudjil et al., 2023). The optimal configurations discovered here were relatively shallow, indicating that the model was still underfitted relative to its full expressive capacity.</w:t>
      </w:r>
      <w:r w:rsidR="00B3263F" w:rsidRPr="00154D7A">
        <w:rPr>
          <w:lang w:val="en-US"/>
        </w:rPr>
        <w:t xml:space="preserve"> </w:t>
      </w:r>
      <w:r w:rsidR="00AF51E9" w:rsidRPr="00154D7A">
        <w:rPr>
          <w:lang w:val="en-US"/>
        </w:rPr>
        <w:t>Hyperparameter space constraints in this study perhaps open another future research for those who would like to validate in the current configurations.</w:t>
      </w:r>
    </w:p>
    <w:p w14:paraId="63CE4DE9" w14:textId="77777777" w:rsidR="003F5FD3" w:rsidRPr="00154D7A" w:rsidRDefault="003F5FD3" w:rsidP="002121D3">
      <w:pPr>
        <w:pStyle w:val="p1"/>
        <w:rPr>
          <w:lang w:val="en-US"/>
        </w:rPr>
      </w:pPr>
      <w:r w:rsidRPr="00154D7A">
        <w:rPr>
          <w:lang w:val="en-US"/>
        </w:rPr>
        <w:t xml:space="preserve">Finally, the </w:t>
      </w:r>
      <w:r w:rsidRPr="00154D7A">
        <w:rPr>
          <w:rStyle w:val="s1"/>
          <w:lang w:val="en-US"/>
        </w:rPr>
        <w:t>interaction between XGBoost’s inductive bias and the engineered feature space</w:t>
      </w:r>
      <w:r w:rsidRPr="00154D7A">
        <w:rPr>
          <w:lang w:val="en-US"/>
        </w:rPr>
        <w:t xml:space="preserve"> likely reduced its marginal performance advantage. When domain-specific transformations effectively linearize decision boundaries or isolate key behavioral signals, the representational depth of gradient boosting becomes less beneficial (Ma et al., 2022; Li et al., 2025). This explains why the best XGBoost model in this study achieved moderate improvement over its baseline but remained inferior to Random Forest, which is inherently better suited to structured and moderately complex feature sets.</w:t>
      </w:r>
    </w:p>
    <w:p w14:paraId="12C34BE7" w14:textId="2A7ED83D" w:rsidR="003F5FD3" w:rsidRPr="00154D7A" w:rsidRDefault="003F5FD3" w:rsidP="002121D3">
      <w:pPr>
        <w:pStyle w:val="p1"/>
        <w:rPr>
          <w:lang w:val="en-US"/>
        </w:rPr>
      </w:pPr>
      <w:r w:rsidRPr="00154D7A">
        <w:rPr>
          <w:lang w:val="en-US"/>
        </w:rPr>
        <w:t>Taken together, these factors show that the underperformance of XGBoost in this implementation pipeline is well-aligned with findings across contemporary banking churn literature. It is therefore not a modelling anomaly but a dataset- and feature-dependent behavior consistent with established empirical evidence.</w:t>
      </w:r>
    </w:p>
    <w:p w14:paraId="5D7A8447" w14:textId="2E807C3B" w:rsidR="008733EE" w:rsidRPr="00154D7A" w:rsidRDefault="008733EE" w:rsidP="007A6FE2">
      <w:pPr>
        <w:pStyle w:val="Heading2"/>
        <w:numPr>
          <w:ilvl w:val="1"/>
          <w:numId w:val="224"/>
        </w:numPr>
        <w:jc w:val="both"/>
        <w:rPr>
          <w:rFonts w:ascii="Times New Roman" w:hAnsi="Times New Roman" w:cs="Times New Roman"/>
          <w:b w:val="0"/>
          <w:bCs w:val="0"/>
          <w:lang w:val="en-US"/>
        </w:rPr>
      </w:pPr>
      <w:bookmarkStart w:id="88" w:name="_Toc215322084"/>
      <w:r w:rsidRPr="00154D7A">
        <w:rPr>
          <w:rFonts w:ascii="Times New Roman" w:hAnsi="Times New Roman" w:cs="Times New Roman"/>
          <w:b w:val="0"/>
          <w:bCs w:val="0"/>
          <w:lang w:val="en-US"/>
        </w:rPr>
        <w:lastRenderedPageBreak/>
        <w:t>Deep-Learning Models</w:t>
      </w:r>
      <w:bookmarkEnd w:id="88"/>
    </w:p>
    <w:p w14:paraId="361258CE" w14:textId="77777777" w:rsidR="00CB42BB" w:rsidRPr="00154D7A" w:rsidRDefault="00CB42BB" w:rsidP="00CB42BB">
      <w:pPr>
        <w:pStyle w:val="Heading3"/>
        <w:rPr>
          <w:rFonts w:ascii="Times New Roman" w:hAnsi="Times New Roman" w:cs="Times New Roman"/>
          <w:lang w:val="en-US"/>
        </w:rPr>
      </w:pPr>
      <w:r w:rsidRPr="00154D7A">
        <w:rPr>
          <w:rFonts w:ascii="Times New Roman" w:hAnsi="Times New Roman" w:cs="Times New Roman"/>
          <w:lang w:val="en-US"/>
        </w:rPr>
        <w:t>ANN</w:t>
      </w:r>
    </w:p>
    <w:p w14:paraId="616CEE35" w14:textId="0F0F75A5" w:rsidR="00CB42BB" w:rsidRPr="00154D7A" w:rsidRDefault="00CB42BB" w:rsidP="00636197">
      <w:pPr>
        <w:pStyle w:val="p1"/>
        <w:jc w:val="both"/>
        <w:rPr>
          <w:lang w:val="en-US"/>
        </w:rPr>
      </w:pPr>
      <w:r w:rsidRPr="00154D7A">
        <w:rPr>
          <w:lang w:val="en-US"/>
        </w:rPr>
        <w:t>ANN captures non-linear structure better than classical trees but remains weaker than LR and DNN. This confirms that additional depth and representation capacity are needed to exploit the feature space fully.</w:t>
      </w:r>
    </w:p>
    <w:p w14:paraId="47239F63" w14:textId="77777777" w:rsidR="00CB42BB" w:rsidRPr="00154D7A" w:rsidRDefault="00CB42BB" w:rsidP="00636197">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t>DNN</w:t>
      </w:r>
    </w:p>
    <w:p w14:paraId="779482A9" w14:textId="77777777" w:rsidR="000E3778" w:rsidRPr="00F525C3" w:rsidRDefault="000E3778" w:rsidP="00636197">
      <w:pPr>
        <w:pStyle w:val="p1"/>
        <w:jc w:val="both"/>
        <w:rPr>
          <w:lang w:val="en-US"/>
        </w:rPr>
      </w:pPr>
      <w:r w:rsidRPr="00F525C3">
        <w:rPr>
          <w:lang w:val="en-US"/>
        </w:rPr>
        <w:t xml:space="preserve">The DNN achieves the highest predictive capability among all models, particularly in recall. Its deeper architecture extracts hierarchical feature interactions that ML models fail to learn. The DNN thus acts as an </w:t>
      </w:r>
      <w:r w:rsidRPr="00F525C3">
        <w:rPr>
          <w:rStyle w:val="s1"/>
          <w:lang w:val="en-US"/>
        </w:rPr>
        <w:t>upper-bound benchmark</w:t>
      </w:r>
      <w:r w:rsidRPr="00F525C3">
        <w:rPr>
          <w:lang w:val="en-US"/>
        </w:rPr>
        <w:t xml:space="preserve"> for performance on this dataset.</w:t>
      </w:r>
    </w:p>
    <w:p w14:paraId="2015C68F" w14:textId="463AF1B5" w:rsidR="00CB42BB" w:rsidRPr="00154D7A" w:rsidRDefault="000E3778" w:rsidP="00636197">
      <w:pPr>
        <w:pStyle w:val="p1"/>
        <w:jc w:val="both"/>
        <w:rPr>
          <w:lang w:val="en-US"/>
        </w:rPr>
      </w:pPr>
      <w:r w:rsidRPr="00154D7A">
        <w:rPr>
          <w:lang w:val="en-US"/>
        </w:rPr>
        <w:t>However, the DNN also requires significantly higher computation and lacks inherent interpretability, limiting its suitability for real-time deployment or regulatory environments without post hoc explainability tools.</w:t>
      </w:r>
    </w:p>
    <w:p w14:paraId="2639F969" w14:textId="77777777" w:rsidR="00380715" w:rsidRPr="00154D7A" w:rsidRDefault="00380715" w:rsidP="00380715">
      <w:pPr>
        <w:pStyle w:val="Heading3"/>
        <w:jc w:val="both"/>
        <w:rPr>
          <w:rFonts w:ascii="Times New Roman" w:hAnsi="Times New Roman" w:cs="Times New Roman"/>
          <w:lang w:val="en-US"/>
        </w:rPr>
      </w:pPr>
      <w:r w:rsidRPr="00154D7A">
        <w:rPr>
          <w:rFonts w:ascii="Times New Roman" w:hAnsi="Times New Roman" w:cs="Times New Roman"/>
          <w:lang w:val="en-US"/>
        </w:rPr>
        <w:t>Interpretation of DNN Outperformance in the Implementation Pipeline</w:t>
      </w:r>
    </w:p>
    <w:p w14:paraId="26EA532F" w14:textId="77777777" w:rsidR="00380715" w:rsidRPr="00154D7A" w:rsidRDefault="00380715" w:rsidP="00380715">
      <w:pPr>
        <w:rPr>
          <w:lang w:val="en-US"/>
        </w:rPr>
      </w:pPr>
    </w:p>
    <w:p w14:paraId="5BC7D1F8" w14:textId="7118E90B" w:rsidR="00380715" w:rsidRPr="00154D7A" w:rsidRDefault="00380715" w:rsidP="003F5FD3">
      <w:pPr>
        <w:rPr>
          <w:lang w:val="en-US"/>
        </w:rPr>
      </w:pPr>
      <w:r w:rsidRPr="00154D7A">
        <w:rPr>
          <w:lang w:val="en-US"/>
        </w:rPr>
        <w:t xml:space="preserve">Although DNN </w:t>
      </w:r>
      <w:r w:rsidR="001D4590" w:rsidRPr="00154D7A">
        <w:rPr>
          <w:lang w:val="en-US"/>
        </w:rPr>
        <w:t>is</w:t>
      </w:r>
      <w:r w:rsidRPr="00154D7A">
        <w:rPr>
          <w:lang w:val="en-US"/>
        </w:rPr>
        <w:t xml:space="preserve"> not tuned at all, it </w:t>
      </w:r>
      <w:r w:rsidR="001D4590" w:rsidRPr="00154D7A">
        <w:rPr>
          <w:lang w:val="en-US"/>
        </w:rPr>
        <w:t>is</w:t>
      </w:r>
      <w:r w:rsidRPr="00154D7A">
        <w:rPr>
          <w:lang w:val="en-US"/>
        </w:rPr>
        <w:t xml:space="preserve"> still the best recall-oriented model. It is consistent with prior evidence that deep feed-forward networks, when supported by sufficient feature engineering and regularization, systematically favor recall in churn prediction, thereby prioritizing early identification of potential churn customers over marginal gains in precision. </w:t>
      </w:r>
    </w:p>
    <w:p w14:paraId="1BCF0E15" w14:textId="77777777" w:rsidR="00380715" w:rsidRPr="00154D7A" w:rsidRDefault="00380715" w:rsidP="00380715">
      <w:pPr>
        <w:rPr>
          <w:lang w:val="en-US"/>
        </w:rPr>
      </w:pPr>
    </w:p>
    <w:p w14:paraId="715C0030" w14:textId="5873F210" w:rsidR="00380715" w:rsidRPr="00154D7A" w:rsidRDefault="00380715" w:rsidP="00380715">
      <w:pPr>
        <w:rPr>
          <w:lang w:val="en-US"/>
        </w:rPr>
      </w:pPr>
      <w:r w:rsidRPr="00154D7A">
        <w:rPr>
          <w:lang w:val="en-US"/>
        </w:rPr>
        <w:t xml:space="preserve">Kumar et al. (2025) also evaluated deep learning architectures (ANN, CNN, RNN, DNN, LSTM) for banking churn prediction and reported that the DNN achieved the highest recall (≈91%), outperforming all other models in their comparison. In their paper, they explicitly stated that recall was the most critical metric for churn prediction because it accurately identified true churners. They also highlighted DNN as the best architecture for capturing the most potential churners rather than maximizing overall accuracy alone. </w:t>
      </w:r>
    </w:p>
    <w:p w14:paraId="718012FE" w14:textId="77777777" w:rsidR="00380715" w:rsidRPr="00154D7A" w:rsidRDefault="00380715" w:rsidP="00380715">
      <w:pPr>
        <w:rPr>
          <w:lang w:val="en-US"/>
        </w:rPr>
      </w:pPr>
    </w:p>
    <w:p w14:paraId="59658725" w14:textId="327722BA" w:rsidR="00380715" w:rsidRPr="00154D7A" w:rsidRDefault="00380715" w:rsidP="00380715">
      <w:pPr>
        <w:rPr>
          <w:lang w:val="en-US"/>
        </w:rPr>
      </w:pPr>
      <w:r w:rsidRPr="00154D7A">
        <w:rPr>
          <w:lang w:val="en-US"/>
        </w:rPr>
        <w:t>Adamu et al. (2025), who developed a</w:t>
      </w:r>
      <w:r w:rsidR="00E006C5" w:rsidRPr="00154D7A">
        <w:rPr>
          <w:lang w:val="en-US"/>
        </w:rPr>
        <w:t>n</w:t>
      </w:r>
      <w:r w:rsidRPr="00154D7A">
        <w:rPr>
          <w:lang w:val="en-US"/>
        </w:rPr>
        <w:t xml:space="preserve"> HPO DNN on a Kaggle banking churn dataset, also came to the same conclusion. They mentioned </w:t>
      </w:r>
      <w:r w:rsidR="00E006C5" w:rsidRPr="00154D7A">
        <w:rPr>
          <w:lang w:val="en-US"/>
        </w:rPr>
        <w:t xml:space="preserve">that </w:t>
      </w:r>
      <w:r w:rsidRPr="00154D7A">
        <w:rPr>
          <w:lang w:val="en-US"/>
        </w:rPr>
        <w:t>once oversampling and careful tuning are applied, the optimized DNN outperforms classical models such as Logistic Regression and Random Forest across accuracy, recall, and F1-score. In other word</w:t>
      </w:r>
      <w:r w:rsidR="00E006C5" w:rsidRPr="00154D7A">
        <w:rPr>
          <w:lang w:val="en-US"/>
        </w:rPr>
        <w:t>s</w:t>
      </w:r>
      <w:r w:rsidRPr="00154D7A">
        <w:rPr>
          <w:lang w:val="en-US"/>
        </w:rPr>
        <w:t>, their finding emphasized the idea that, in moderately high-dimensional structured banking data, properly tuned DNNs can offer higher sensitivity to the minority churn class relative to tree-based or linear models, particularly when class imbalance is handled explicitly. In addition, DNN better capture</w:t>
      </w:r>
      <w:r w:rsidR="00E006C5" w:rsidRPr="00154D7A">
        <w:rPr>
          <w:lang w:val="en-US"/>
        </w:rPr>
        <w:t>s</w:t>
      </w:r>
      <w:r w:rsidRPr="00154D7A">
        <w:rPr>
          <w:lang w:val="en-US"/>
        </w:rPr>
        <w:t xml:space="preserve"> non-linear interactions between demographics, behavioral</w:t>
      </w:r>
      <w:r w:rsidR="00E006C5" w:rsidRPr="00154D7A">
        <w:rPr>
          <w:lang w:val="en-US"/>
        </w:rPr>
        <w:t>,</w:t>
      </w:r>
      <w:r w:rsidRPr="00154D7A">
        <w:rPr>
          <w:lang w:val="en-US"/>
        </w:rPr>
        <w:t xml:space="preserve"> and transaction features that precede attrition (AbdelAziz et al., 2025; Imani et al., 2025).</w:t>
      </w:r>
    </w:p>
    <w:p w14:paraId="26FE6D6F" w14:textId="77777777" w:rsidR="00380715" w:rsidRPr="00154D7A" w:rsidRDefault="00380715" w:rsidP="00380715">
      <w:pPr>
        <w:rPr>
          <w:lang w:val="en-US"/>
        </w:rPr>
      </w:pPr>
    </w:p>
    <w:p w14:paraId="09B910BF" w14:textId="319AA4C5" w:rsidR="00380715" w:rsidRPr="00154D7A" w:rsidRDefault="00380715" w:rsidP="00380715">
      <w:pPr>
        <w:rPr>
          <w:lang w:val="en-US"/>
        </w:rPr>
      </w:pPr>
      <w:r w:rsidRPr="00154D7A">
        <w:rPr>
          <w:lang w:val="en-US"/>
        </w:rPr>
        <w:t xml:space="preserve">Taken together, </w:t>
      </w:r>
      <w:r w:rsidR="0080213F" w:rsidRPr="00154D7A">
        <w:rPr>
          <w:lang w:val="en-US"/>
        </w:rPr>
        <w:t>the existing literature helps to explain the experimental result that DNN gives the highest recall, even though some tuned ML models (for example, Logistic Regression with Random Search) achieve</w:t>
      </w:r>
      <w:r w:rsidRPr="00154D7A">
        <w:rPr>
          <w:lang w:val="en-US"/>
        </w:rPr>
        <w:t xml:space="preserve"> slightly better efficiency or more balanced precision–recall trade-offs.</w:t>
      </w:r>
    </w:p>
    <w:p w14:paraId="0768A7EF" w14:textId="77777777" w:rsidR="00380715" w:rsidRPr="00154D7A" w:rsidRDefault="00380715" w:rsidP="00380715">
      <w:pPr>
        <w:rPr>
          <w:lang w:val="en-US"/>
        </w:rPr>
      </w:pPr>
    </w:p>
    <w:p w14:paraId="66DA5A6E" w14:textId="77777777" w:rsidR="008733EE" w:rsidRPr="00154D7A" w:rsidRDefault="008733EE" w:rsidP="00636197">
      <w:pPr>
        <w:pStyle w:val="Heading2"/>
        <w:numPr>
          <w:ilvl w:val="1"/>
          <w:numId w:val="224"/>
        </w:numPr>
        <w:jc w:val="both"/>
        <w:rPr>
          <w:rFonts w:ascii="Times New Roman" w:hAnsi="Times New Roman" w:cs="Times New Roman"/>
          <w:b w:val="0"/>
          <w:bCs w:val="0"/>
          <w:lang w:val="en-US"/>
        </w:rPr>
      </w:pPr>
      <w:bookmarkStart w:id="89" w:name="_Toc215322085"/>
      <w:r w:rsidRPr="00154D7A">
        <w:rPr>
          <w:rFonts w:ascii="Times New Roman" w:hAnsi="Times New Roman" w:cs="Times New Roman"/>
          <w:b w:val="0"/>
          <w:bCs w:val="0"/>
          <w:lang w:val="en-US"/>
        </w:rPr>
        <w:lastRenderedPageBreak/>
        <w:t>Feature-Level Insights via SHAP</w:t>
      </w:r>
      <w:bookmarkEnd w:id="89"/>
    </w:p>
    <w:p w14:paraId="645CF410" w14:textId="77777777" w:rsidR="00CB2959" w:rsidRPr="00154D7A" w:rsidRDefault="00CB2959" w:rsidP="00CB2959">
      <w:pPr>
        <w:pStyle w:val="p1"/>
        <w:jc w:val="both"/>
        <w:rPr>
          <w:lang w:val="en-US"/>
        </w:rPr>
      </w:pPr>
      <w:r w:rsidRPr="00154D7A">
        <w:rPr>
          <w:lang w:val="en-US"/>
        </w:rPr>
        <w:t xml:space="preserve">Given the regulatory and business requirements of banking, it was essential that at least one high-performing model could be interpreted transparently. For this reason, SHAP (SHapley Additive exPlanations) analysis was performed on the </w:t>
      </w:r>
      <w:r w:rsidRPr="00154D7A">
        <w:rPr>
          <w:rStyle w:val="s1"/>
          <w:lang w:val="en-US"/>
        </w:rPr>
        <w:t>Logistic Regression – Random Search model (LR_rand</w:t>
      </w:r>
      <w:r w:rsidRPr="00154D7A">
        <w:rPr>
          <w:rStyle w:val="s1"/>
          <w:b/>
          <w:bCs/>
          <w:lang w:val="en-US"/>
        </w:rPr>
        <w:t>)</w:t>
      </w:r>
      <w:r w:rsidRPr="00154D7A">
        <w:rPr>
          <w:lang w:val="en-US"/>
        </w:rPr>
        <w:t>, which offers:</w:t>
      </w:r>
    </w:p>
    <w:p w14:paraId="5D0BF063" w14:textId="77777777" w:rsidR="00CB2959" w:rsidRPr="00154D7A" w:rsidRDefault="00CB2959" w:rsidP="00CB2959">
      <w:pPr>
        <w:pStyle w:val="p1"/>
        <w:numPr>
          <w:ilvl w:val="0"/>
          <w:numId w:val="191"/>
        </w:numPr>
        <w:jc w:val="both"/>
        <w:rPr>
          <w:lang w:val="en-US"/>
        </w:rPr>
      </w:pPr>
      <w:r w:rsidRPr="00154D7A">
        <w:rPr>
          <w:lang w:val="en-US"/>
        </w:rPr>
        <w:t>competitive predictive performance,</w:t>
      </w:r>
    </w:p>
    <w:p w14:paraId="2E11F95B" w14:textId="77777777" w:rsidR="00CB2959" w:rsidRPr="00154D7A" w:rsidRDefault="00CB2959" w:rsidP="00CB2959">
      <w:pPr>
        <w:pStyle w:val="p1"/>
        <w:numPr>
          <w:ilvl w:val="0"/>
          <w:numId w:val="191"/>
        </w:numPr>
        <w:jc w:val="both"/>
        <w:rPr>
          <w:lang w:val="en-US"/>
        </w:rPr>
      </w:pPr>
      <w:r w:rsidRPr="00154D7A">
        <w:rPr>
          <w:lang w:val="en-US"/>
        </w:rPr>
        <w:t>very high training efficiency, and</w:t>
      </w:r>
    </w:p>
    <w:p w14:paraId="0297E769" w14:textId="77777777" w:rsidR="00CB2959" w:rsidRPr="00154D7A" w:rsidRDefault="00CB2959" w:rsidP="00CB2959">
      <w:pPr>
        <w:pStyle w:val="p1"/>
        <w:numPr>
          <w:ilvl w:val="0"/>
          <w:numId w:val="191"/>
        </w:numPr>
        <w:jc w:val="both"/>
        <w:rPr>
          <w:lang w:val="en-US"/>
        </w:rPr>
      </w:pPr>
      <w:r w:rsidRPr="00154D7A">
        <w:rPr>
          <w:lang w:val="en-US"/>
        </w:rPr>
        <w:t>a linear structure that aligns naturally with additive Shapley explanations.</w:t>
      </w:r>
    </w:p>
    <w:p w14:paraId="18956856" w14:textId="77777777" w:rsidR="00CB2959" w:rsidRPr="00154D7A" w:rsidRDefault="00CB2959" w:rsidP="00CB2959">
      <w:pPr>
        <w:pStyle w:val="p1"/>
        <w:jc w:val="both"/>
        <w:rPr>
          <w:lang w:val="en-US"/>
        </w:rPr>
      </w:pPr>
      <w:r w:rsidRPr="00154D7A">
        <w:rPr>
          <w:lang w:val="en-US"/>
        </w:rPr>
        <w:t>Deep models (ANN and DNN) were not the primary focus of SHAP analysis due to their higher complexity and less direct interpretability for business stakeholders.</w:t>
      </w:r>
    </w:p>
    <w:p w14:paraId="777A62F7" w14:textId="77777777" w:rsidR="00D94584" w:rsidRPr="00154D7A" w:rsidRDefault="00D94584" w:rsidP="00D94584">
      <w:pPr>
        <w:pStyle w:val="Heading3"/>
        <w:jc w:val="both"/>
        <w:rPr>
          <w:rFonts w:ascii="Times New Roman" w:hAnsi="Times New Roman" w:cs="Times New Roman"/>
          <w:lang w:val="en-US"/>
        </w:rPr>
      </w:pPr>
      <w:r w:rsidRPr="00154D7A">
        <w:rPr>
          <w:rFonts w:ascii="Times New Roman" w:hAnsi="Times New Roman" w:cs="Times New Roman"/>
          <w:lang w:val="en-US"/>
        </w:rPr>
        <w:t>Global SHAP Summary Plot</w:t>
      </w:r>
    </w:p>
    <w:p w14:paraId="2D339F6F" w14:textId="726C3A8B" w:rsidR="00D94584" w:rsidRPr="00154D7A" w:rsidRDefault="00D94584" w:rsidP="00D94584">
      <w:pPr>
        <w:pStyle w:val="p1"/>
        <w:jc w:val="both"/>
        <w:rPr>
          <w:lang w:val="en-US"/>
        </w:rPr>
      </w:pPr>
      <w:r w:rsidRPr="00154D7A">
        <w:rPr>
          <w:lang w:val="en-US"/>
        </w:rPr>
        <w:t xml:space="preserve">The first SHAP artefact is the </w:t>
      </w:r>
      <w:r w:rsidRPr="00154D7A">
        <w:rPr>
          <w:rStyle w:val="s1"/>
          <w:lang w:val="en-US"/>
        </w:rPr>
        <w:t>global summary plot</w:t>
      </w:r>
      <w:r w:rsidRPr="00154D7A">
        <w:rPr>
          <w:lang w:val="en-US"/>
        </w:rPr>
        <w:t xml:space="preserve"> (bee swarm), presented in </w:t>
      </w:r>
      <w:r w:rsidR="003D2A0C" w:rsidRPr="00154D7A">
        <w:rPr>
          <w:lang w:val="en-US"/>
        </w:rPr>
        <w:t xml:space="preserve">the </w:t>
      </w:r>
      <w:r w:rsidRPr="00154D7A">
        <w:rPr>
          <w:lang w:val="en-US"/>
        </w:rPr>
        <w:t>chart below. In this plot, each point represents a customer record. Points are:</w:t>
      </w:r>
    </w:p>
    <w:p w14:paraId="307828FC" w14:textId="77777777" w:rsidR="00D94584" w:rsidRPr="00154D7A" w:rsidRDefault="00D94584" w:rsidP="00D94584">
      <w:pPr>
        <w:pStyle w:val="p1"/>
        <w:numPr>
          <w:ilvl w:val="0"/>
          <w:numId w:val="189"/>
        </w:numPr>
        <w:jc w:val="both"/>
        <w:rPr>
          <w:lang w:val="en-US"/>
        </w:rPr>
      </w:pPr>
      <w:r w:rsidRPr="00154D7A">
        <w:rPr>
          <w:rStyle w:val="s1"/>
          <w:lang w:val="en-US"/>
        </w:rPr>
        <w:t>Positioned horizontally</w:t>
      </w:r>
      <w:r w:rsidRPr="00154D7A">
        <w:rPr>
          <w:lang w:val="en-US"/>
        </w:rPr>
        <w:t xml:space="preserve"> by their SHAP value (impact on log-odds of churn: positive → higher churn risk; negative → lower churn risk).</w:t>
      </w:r>
    </w:p>
    <w:p w14:paraId="0CC92637" w14:textId="77777777" w:rsidR="00D94584" w:rsidRPr="00154D7A" w:rsidRDefault="00D94584" w:rsidP="00D94584">
      <w:pPr>
        <w:pStyle w:val="p1"/>
        <w:numPr>
          <w:ilvl w:val="0"/>
          <w:numId w:val="189"/>
        </w:numPr>
        <w:jc w:val="both"/>
        <w:rPr>
          <w:lang w:val="en-US"/>
        </w:rPr>
      </w:pPr>
      <w:r w:rsidRPr="00154D7A">
        <w:rPr>
          <w:rStyle w:val="s1"/>
          <w:lang w:val="en-US"/>
        </w:rPr>
        <w:t>Colored by feature value</w:t>
      </w:r>
      <w:r w:rsidRPr="00154D7A">
        <w:rPr>
          <w:lang w:val="en-US"/>
        </w:rPr>
        <w:t xml:space="preserve"> (e.g., red for high values, blue for low values).</w:t>
      </w:r>
    </w:p>
    <w:p w14:paraId="1BCBB737" w14:textId="77777777" w:rsidR="00D94584" w:rsidRPr="00154D7A" w:rsidRDefault="00D94584" w:rsidP="00D94584">
      <w:pPr>
        <w:pStyle w:val="p1"/>
        <w:keepNext/>
        <w:jc w:val="center"/>
        <w:rPr>
          <w:lang w:val="en-US"/>
        </w:rPr>
      </w:pPr>
      <w:r w:rsidRPr="00154D7A">
        <w:rPr>
          <w:noProof/>
          <w:lang w:val="en-US"/>
        </w:rPr>
        <w:lastRenderedPageBreak/>
        <w:drawing>
          <wp:inline distT="0" distB="0" distL="0" distR="0" wp14:anchorId="0F8B5423" wp14:editId="6F278DB7">
            <wp:extent cx="4763298" cy="5510254"/>
            <wp:effectExtent l="0" t="0" r="0" b="1905"/>
            <wp:docPr id="4282874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7451" name="Picture 1" descr="A screenshot of a graph&#10;&#10;AI-generated content may be incorrect."/>
                    <pic:cNvPicPr/>
                  </pic:nvPicPr>
                  <pic:blipFill>
                    <a:blip r:embed="rId18"/>
                    <a:stretch>
                      <a:fillRect/>
                    </a:stretch>
                  </pic:blipFill>
                  <pic:spPr>
                    <a:xfrm>
                      <a:off x="0" y="0"/>
                      <a:ext cx="4777869" cy="5527110"/>
                    </a:xfrm>
                    <a:prstGeom prst="rect">
                      <a:avLst/>
                    </a:prstGeom>
                  </pic:spPr>
                </pic:pic>
              </a:graphicData>
            </a:graphic>
          </wp:inline>
        </w:drawing>
      </w:r>
    </w:p>
    <w:p w14:paraId="71408B66" w14:textId="77777777" w:rsidR="00D94584" w:rsidRPr="00154D7A" w:rsidRDefault="00D94584" w:rsidP="00D94584">
      <w:pPr>
        <w:pStyle w:val="Caption"/>
        <w:jc w:val="center"/>
        <w:rPr>
          <w:sz w:val="32"/>
          <w:szCs w:val="32"/>
          <w:lang w:val="en-US"/>
        </w:rPr>
      </w:pPr>
      <w:bookmarkStart w:id="90" w:name="_Toc215179910"/>
      <w:r w:rsidRPr="00154D7A">
        <w:rPr>
          <w:sz w:val="21"/>
          <w:szCs w:val="21"/>
          <w:lang w:val="en-US"/>
        </w:rPr>
        <w:t xml:space="preserve">Figure </w:t>
      </w:r>
      <w:r w:rsidRPr="00154D7A">
        <w:rPr>
          <w:sz w:val="21"/>
          <w:szCs w:val="21"/>
          <w:lang w:val="en-US"/>
        </w:rPr>
        <w:fldChar w:fldCharType="begin"/>
      </w:r>
      <w:r w:rsidRPr="00154D7A">
        <w:rPr>
          <w:sz w:val="21"/>
          <w:szCs w:val="21"/>
          <w:lang w:val="en-US"/>
        </w:rPr>
        <w:instrText xml:space="preserve"> SEQ Figure \* ARABIC </w:instrText>
      </w:r>
      <w:r w:rsidRPr="00154D7A">
        <w:rPr>
          <w:sz w:val="21"/>
          <w:szCs w:val="21"/>
          <w:lang w:val="en-US"/>
        </w:rPr>
        <w:fldChar w:fldCharType="separate"/>
      </w:r>
      <w:r w:rsidRPr="00154D7A">
        <w:rPr>
          <w:noProof/>
          <w:sz w:val="21"/>
          <w:szCs w:val="21"/>
          <w:lang w:val="en-US"/>
        </w:rPr>
        <w:t>8</w:t>
      </w:r>
      <w:r w:rsidRPr="00154D7A">
        <w:rPr>
          <w:sz w:val="21"/>
          <w:szCs w:val="21"/>
          <w:lang w:val="en-US"/>
        </w:rPr>
        <w:fldChar w:fldCharType="end"/>
      </w:r>
      <w:r w:rsidRPr="00154D7A">
        <w:rPr>
          <w:sz w:val="21"/>
          <w:szCs w:val="21"/>
          <w:lang w:val="en-US"/>
        </w:rPr>
        <w:t>: SHAP Summary Plot</w:t>
      </w:r>
      <w:bookmarkEnd w:id="90"/>
    </w:p>
    <w:p w14:paraId="5430C0C3" w14:textId="77777777" w:rsidR="00D94584" w:rsidRPr="00F525C3" w:rsidRDefault="00D94584" w:rsidP="00D94584">
      <w:pPr>
        <w:pStyle w:val="p1"/>
        <w:jc w:val="both"/>
        <w:rPr>
          <w:lang w:val="en-US"/>
        </w:rPr>
      </w:pPr>
      <w:r w:rsidRPr="00F525C3">
        <w:rPr>
          <w:lang w:val="en-US"/>
        </w:rPr>
        <w:t xml:space="preserve">The plot shows that </w:t>
      </w:r>
      <w:r w:rsidRPr="00F525C3">
        <w:rPr>
          <w:rStyle w:val="s2"/>
          <w:rFonts w:eastAsiaTheme="majorEastAsia"/>
          <w:lang w:val="en-US"/>
        </w:rPr>
        <w:t>behavioral and satisfaction-related variables dominate the model’s decisions</w:t>
      </w:r>
      <w:r w:rsidRPr="00F525C3">
        <w:rPr>
          <w:lang w:val="en-US"/>
        </w:rPr>
        <w:t>. Features that consistently appear at the top include (names following your engineered feature set):</w:t>
      </w:r>
    </w:p>
    <w:p w14:paraId="6D5FEAA7" w14:textId="77777777" w:rsidR="00D94584" w:rsidRPr="00154D7A" w:rsidRDefault="00D94584" w:rsidP="00D94584">
      <w:pPr>
        <w:pStyle w:val="p1"/>
        <w:numPr>
          <w:ilvl w:val="0"/>
          <w:numId w:val="190"/>
        </w:numPr>
        <w:jc w:val="both"/>
        <w:rPr>
          <w:lang w:val="en-US"/>
        </w:rPr>
      </w:pPr>
      <w:r w:rsidRPr="00154D7A">
        <w:rPr>
          <w:rStyle w:val="s1"/>
          <w:b/>
          <w:bCs/>
          <w:lang w:val="en-US"/>
        </w:rPr>
        <w:t>Recent_Complaints</w:t>
      </w:r>
      <w:r w:rsidRPr="00154D7A">
        <w:rPr>
          <w:lang w:val="en-US"/>
        </w:rPr>
        <w:t xml:space="preserve"> – higher values strongly increase churn risk.</w:t>
      </w:r>
    </w:p>
    <w:p w14:paraId="13BA0580" w14:textId="77777777" w:rsidR="00D94584" w:rsidRPr="00154D7A" w:rsidRDefault="00D94584" w:rsidP="00D94584">
      <w:pPr>
        <w:pStyle w:val="p1"/>
        <w:numPr>
          <w:ilvl w:val="0"/>
          <w:numId w:val="190"/>
        </w:numPr>
        <w:jc w:val="both"/>
        <w:rPr>
          <w:lang w:val="en-US"/>
        </w:rPr>
      </w:pPr>
      <w:r w:rsidRPr="00154D7A">
        <w:rPr>
          <w:rStyle w:val="s1"/>
          <w:b/>
          <w:bCs/>
          <w:lang w:val="en-US"/>
        </w:rPr>
        <w:t>Customer_Satisfaction_Score</w:t>
      </w:r>
      <w:r w:rsidRPr="00154D7A">
        <w:rPr>
          <w:lang w:val="en-US"/>
        </w:rPr>
        <w:t xml:space="preserve"> and </w:t>
      </w:r>
      <w:r w:rsidRPr="00154D7A">
        <w:rPr>
          <w:rStyle w:val="s2"/>
          <w:rFonts w:eastAsiaTheme="majorEastAsia"/>
          <w:lang w:val="en-US"/>
        </w:rPr>
        <w:t>satisfaction_norm</w:t>
      </w:r>
      <w:r w:rsidRPr="00154D7A">
        <w:rPr>
          <w:lang w:val="en-US"/>
        </w:rPr>
        <w:t xml:space="preserve"> – lower satisfaction is associated with negative SHAP values (increased churn probability).</w:t>
      </w:r>
    </w:p>
    <w:p w14:paraId="6271CA80" w14:textId="77777777" w:rsidR="00D94584" w:rsidRPr="00154D7A" w:rsidRDefault="00D94584" w:rsidP="00D94584">
      <w:pPr>
        <w:pStyle w:val="p1"/>
        <w:numPr>
          <w:ilvl w:val="0"/>
          <w:numId w:val="190"/>
        </w:numPr>
        <w:jc w:val="both"/>
        <w:rPr>
          <w:lang w:val="en-US"/>
        </w:rPr>
      </w:pPr>
      <w:r w:rsidRPr="00154D7A">
        <w:rPr>
          <w:rStyle w:val="s1"/>
          <w:b/>
          <w:bCs/>
          <w:lang w:val="en-US"/>
        </w:rPr>
        <w:t>txns_per_month</w:t>
      </w:r>
      <w:r w:rsidRPr="00154D7A">
        <w:rPr>
          <w:lang w:val="en-US"/>
        </w:rPr>
        <w:t xml:space="preserve"> and related activity features – high transaction frequency contributes negative SHAP values, signaling retention.</w:t>
      </w:r>
    </w:p>
    <w:p w14:paraId="427289E2" w14:textId="77777777" w:rsidR="00D94584" w:rsidRPr="00154D7A" w:rsidRDefault="00D94584" w:rsidP="00D94584">
      <w:pPr>
        <w:pStyle w:val="p1"/>
        <w:numPr>
          <w:ilvl w:val="0"/>
          <w:numId w:val="190"/>
        </w:numPr>
        <w:jc w:val="both"/>
        <w:rPr>
          <w:lang w:val="en-US"/>
        </w:rPr>
      </w:pPr>
      <w:r w:rsidRPr="00154D7A">
        <w:rPr>
          <w:rStyle w:val="s1"/>
          <w:b/>
          <w:bCs/>
          <w:lang w:val="en-US"/>
        </w:rPr>
        <w:t>loan_to_income_ratio_new</w:t>
      </w:r>
      <w:r w:rsidRPr="00154D7A">
        <w:rPr>
          <w:lang w:val="en-US"/>
        </w:rPr>
        <w:t xml:space="preserve"> – high ratios tend to produce positive SHAP values, indicating financial stress associated with churn.</w:t>
      </w:r>
    </w:p>
    <w:p w14:paraId="3F2086D5" w14:textId="7F5C16B4" w:rsidR="00D94584" w:rsidRPr="00154D7A" w:rsidRDefault="00D94584" w:rsidP="00D94584">
      <w:pPr>
        <w:pStyle w:val="p1"/>
        <w:numPr>
          <w:ilvl w:val="0"/>
          <w:numId w:val="190"/>
        </w:numPr>
        <w:jc w:val="both"/>
        <w:rPr>
          <w:lang w:val="en-US"/>
        </w:rPr>
      </w:pPr>
      <w:r w:rsidRPr="00154D7A">
        <w:rPr>
          <w:lang w:val="en-US"/>
        </w:rPr>
        <w:t xml:space="preserve">Selected contextual features (e.g., deviations from regional or branch medians) also appear, but with </w:t>
      </w:r>
      <w:r w:rsidR="003D2A0C" w:rsidRPr="00154D7A">
        <w:rPr>
          <w:lang w:val="en-US"/>
        </w:rPr>
        <w:t xml:space="preserve">a </w:t>
      </w:r>
      <w:r w:rsidRPr="00154D7A">
        <w:rPr>
          <w:lang w:val="en-US"/>
        </w:rPr>
        <w:t>smaller magnitude.</w:t>
      </w:r>
    </w:p>
    <w:p w14:paraId="5DE16A26" w14:textId="77777777" w:rsidR="00D94584" w:rsidRPr="00154D7A" w:rsidRDefault="00D94584" w:rsidP="00D94584">
      <w:pPr>
        <w:pStyle w:val="p1"/>
        <w:jc w:val="both"/>
        <w:rPr>
          <w:lang w:val="en-US"/>
        </w:rPr>
      </w:pPr>
      <w:r w:rsidRPr="00154D7A">
        <w:rPr>
          <w:lang w:val="en-US"/>
        </w:rPr>
        <w:lastRenderedPageBreak/>
        <w:t xml:space="preserve">This global ranking confirms that </w:t>
      </w:r>
      <w:r w:rsidRPr="00154D7A">
        <w:rPr>
          <w:rStyle w:val="s2"/>
          <w:rFonts w:eastAsiaTheme="majorEastAsia"/>
          <w:b/>
          <w:bCs/>
          <w:lang w:val="en-US"/>
        </w:rPr>
        <w:t>customer experience (complaints, satisfaction) and engagement (transaction frequency)</w:t>
      </w:r>
      <w:r w:rsidRPr="00154D7A">
        <w:rPr>
          <w:lang w:val="en-US"/>
        </w:rPr>
        <w:t xml:space="preserve"> are the principal determinants of churn in this dataset.</w:t>
      </w:r>
    </w:p>
    <w:p w14:paraId="2BB22CAA" w14:textId="77777777" w:rsidR="00D94584" w:rsidRPr="00154D7A" w:rsidRDefault="00D94584" w:rsidP="00D94584">
      <w:pPr>
        <w:pStyle w:val="Heading3"/>
        <w:rPr>
          <w:rFonts w:ascii="Times New Roman" w:hAnsi="Times New Roman" w:cs="Times New Roman"/>
          <w:lang w:val="en-US"/>
        </w:rPr>
      </w:pPr>
      <w:r w:rsidRPr="00154D7A">
        <w:rPr>
          <w:rFonts w:ascii="Times New Roman" w:hAnsi="Times New Roman" w:cs="Times New Roman"/>
          <w:lang w:val="en-US"/>
        </w:rPr>
        <w:t>Mean |SHAP| Feature Importance</w:t>
      </w:r>
    </w:p>
    <w:p w14:paraId="6D684F12" w14:textId="77777777" w:rsidR="00D94584" w:rsidRPr="00F525C3" w:rsidRDefault="00D94584" w:rsidP="00D94584">
      <w:pPr>
        <w:pStyle w:val="p1"/>
        <w:jc w:val="both"/>
        <w:rPr>
          <w:lang w:val="en-US"/>
        </w:rPr>
      </w:pPr>
      <w:r w:rsidRPr="00F525C3">
        <w:rPr>
          <w:lang w:val="en-US"/>
        </w:rPr>
        <w:t xml:space="preserve">The second SHAP artefact is the </w:t>
      </w:r>
      <w:r w:rsidRPr="00F525C3">
        <w:rPr>
          <w:rStyle w:val="s1"/>
          <w:lang w:val="en-US"/>
        </w:rPr>
        <w:t>bar plot of mean absolute SHAP values</w:t>
      </w:r>
      <w:r w:rsidRPr="00F525C3">
        <w:rPr>
          <w:lang w:val="en-US"/>
        </w:rPr>
        <w:t>. This plot quantifies, rather than only ranks, the average contribution magnitude of each feature to model predictions. It supports feature-level prioritization for business action:</w:t>
      </w:r>
    </w:p>
    <w:p w14:paraId="55AE5328" w14:textId="77777777" w:rsidR="00D94584" w:rsidRPr="00F525C3" w:rsidRDefault="00D94584" w:rsidP="00D94584">
      <w:pPr>
        <w:pStyle w:val="p1"/>
        <w:numPr>
          <w:ilvl w:val="0"/>
          <w:numId w:val="188"/>
        </w:numPr>
        <w:jc w:val="both"/>
        <w:rPr>
          <w:lang w:val="en-US"/>
        </w:rPr>
      </w:pPr>
      <w:r w:rsidRPr="00F525C3">
        <w:rPr>
          <w:lang w:val="en-US"/>
        </w:rPr>
        <w:t xml:space="preserve">Features with the highest mean |SHAP| values (e.g., </w:t>
      </w:r>
      <w:r w:rsidRPr="00F525C3">
        <w:rPr>
          <w:rStyle w:val="s1"/>
          <w:lang w:val="en-US"/>
        </w:rPr>
        <w:t>Recent_Complaints</w:t>
      </w:r>
      <w:r w:rsidRPr="00F525C3">
        <w:rPr>
          <w:lang w:val="en-US"/>
        </w:rPr>
        <w:t xml:space="preserve">, </w:t>
      </w:r>
      <w:r w:rsidRPr="00F525C3">
        <w:rPr>
          <w:rStyle w:val="s1"/>
          <w:lang w:val="en-US"/>
        </w:rPr>
        <w:t>Customer_Satisfaction_Score</w:t>
      </w:r>
      <w:r w:rsidRPr="00F525C3">
        <w:rPr>
          <w:lang w:val="en-US"/>
        </w:rPr>
        <w:t xml:space="preserve">, </w:t>
      </w:r>
      <w:r w:rsidRPr="00F525C3">
        <w:rPr>
          <w:rStyle w:val="s1"/>
          <w:lang w:val="en-US"/>
        </w:rPr>
        <w:t>txns_per_month</w:t>
      </w:r>
      <w:r w:rsidRPr="00F525C3">
        <w:rPr>
          <w:lang w:val="en-US"/>
        </w:rPr>
        <w:t xml:space="preserve">, </w:t>
      </w:r>
      <w:r w:rsidRPr="00F525C3">
        <w:rPr>
          <w:rStyle w:val="s1"/>
          <w:lang w:val="en-US"/>
        </w:rPr>
        <w:t>loan_to_income_ratio_new</w:t>
      </w:r>
      <w:r w:rsidRPr="00F525C3">
        <w:rPr>
          <w:lang w:val="en-US"/>
        </w:rPr>
        <w:t xml:space="preserve">) represent the </w:t>
      </w:r>
      <w:r w:rsidRPr="00F525C3">
        <w:rPr>
          <w:rStyle w:val="s2"/>
          <w:lang w:val="en-US"/>
        </w:rPr>
        <w:t>most leverageable levers</w:t>
      </w:r>
      <w:r w:rsidRPr="00F525C3">
        <w:rPr>
          <w:lang w:val="en-US"/>
        </w:rPr>
        <w:t xml:space="preserve"> for churn-prevention strategies.</w:t>
      </w:r>
    </w:p>
    <w:p w14:paraId="1BB91BD8" w14:textId="77777777" w:rsidR="00D94584" w:rsidRPr="00154D7A" w:rsidRDefault="00D94584" w:rsidP="00D94584">
      <w:pPr>
        <w:pStyle w:val="p1"/>
        <w:numPr>
          <w:ilvl w:val="0"/>
          <w:numId w:val="188"/>
        </w:numPr>
        <w:jc w:val="both"/>
        <w:rPr>
          <w:lang w:val="en-US"/>
        </w:rPr>
      </w:pPr>
      <w:r w:rsidRPr="00154D7A">
        <w:rPr>
          <w:lang w:val="en-US"/>
        </w:rPr>
        <w:t>Lower-ranked features still play a role but contribute less to the overall decision boundary.</w:t>
      </w:r>
    </w:p>
    <w:p w14:paraId="276E000B" w14:textId="77777777" w:rsidR="00D94584" w:rsidRPr="00154D7A" w:rsidRDefault="00D94584" w:rsidP="00D94584">
      <w:pPr>
        <w:pStyle w:val="p1"/>
        <w:keepNext/>
        <w:rPr>
          <w:lang w:val="en-US"/>
        </w:rPr>
      </w:pPr>
      <w:r w:rsidRPr="00154D7A">
        <w:rPr>
          <w:noProof/>
          <w:lang w:val="en-US"/>
        </w:rPr>
        <w:lastRenderedPageBreak/>
        <w:drawing>
          <wp:inline distT="0" distB="0" distL="0" distR="0" wp14:anchorId="5B749EDD" wp14:editId="23FF6804">
            <wp:extent cx="6329239" cy="7395776"/>
            <wp:effectExtent l="0" t="0" r="0" b="0"/>
            <wp:docPr id="1065440745" name="Picture 1" descr="A graph of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0745" name="Picture 1" descr="A graph of blue and white text&#10;&#10;AI-generated content may be incorrect."/>
                    <pic:cNvPicPr/>
                  </pic:nvPicPr>
                  <pic:blipFill>
                    <a:blip r:embed="rId19"/>
                    <a:stretch>
                      <a:fillRect/>
                    </a:stretch>
                  </pic:blipFill>
                  <pic:spPr>
                    <a:xfrm>
                      <a:off x="0" y="0"/>
                      <a:ext cx="6335122" cy="7402651"/>
                    </a:xfrm>
                    <a:prstGeom prst="rect">
                      <a:avLst/>
                    </a:prstGeom>
                  </pic:spPr>
                </pic:pic>
              </a:graphicData>
            </a:graphic>
          </wp:inline>
        </w:drawing>
      </w:r>
    </w:p>
    <w:p w14:paraId="42045FEA" w14:textId="0003FB63" w:rsidR="00D94584" w:rsidRPr="00154D7A" w:rsidRDefault="00D94584" w:rsidP="00D94584">
      <w:pPr>
        <w:pStyle w:val="Caption"/>
        <w:jc w:val="center"/>
        <w:rPr>
          <w:sz w:val="32"/>
          <w:szCs w:val="32"/>
          <w:lang w:val="en-US"/>
        </w:rPr>
      </w:pPr>
      <w:bookmarkStart w:id="91" w:name="_Toc215179911"/>
      <w:r w:rsidRPr="00154D7A">
        <w:rPr>
          <w:sz w:val="21"/>
          <w:szCs w:val="21"/>
          <w:lang w:val="en-US"/>
        </w:rPr>
        <w:t xml:space="preserve">Figure </w:t>
      </w:r>
      <w:r w:rsidRPr="00154D7A">
        <w:rPr>
          <w:sz w:val="21"/>
          <w:szCs w:val="21"/>
          <w:lang w:val="en-US"/>
        </w:rPr>
        <w:fldChar w:fldCharType="begin"/>
      </w:r>
      <w:r w:rsidRPr="00154D7A">
        <w:rPr>
          <w:sz w:val="21"/>
          <w:szCs w:val="21"/>
          <w:lang w:val="en-US"/>
        </w:rPr>
        <w:instrText xml:space="preserve"> SEQ Figure \* ARABIC </w:instrText>
      </w:r>
      <w:r w:rsidRPr="00154D7A">
        <w:rPr>
          <w:sz w:val="21"/>
          <w:szCs w:val="21"/>
          <w:lang w:val="en-US"/>
        </w:rPr>
        <w:fldChar w:fldCharType="separate"/>
      </w:r>
      <w:r w:rsidRPr="00154D7A">
        <w:rPr>
          <w:noProof/>
          <w:sz w:val="21"/>
          <w:szCs w:val="21"/>
          <w:lang w:val="en-US"/>
        </w:rPr>
        <w:t>9</w:t>
      </w:r>
      <w:r w:rsidRPr="00154D7A">
        <w:rPr>
          <w:sz w:val="21"/>
          <w:szCs w:val="21"/>
          <w:lang w:val="en-US"/>
        </w:rPr>
        <w:fldChar w:fldCharType="end"/>
      </w:r>
      <w:r w:rsidRPr="00154D7A">
        <w:rPr>
          <w:sz w:val="21"/>
          <w:szCs w:val="21"/>
          <w:lang w:val="en-US"/>
        </w:rPr>
        <w:t>: Mean |SHAP| feature importance for the Logistic Regression (Random Search) model</w:t>
      </w:r>
      <w:bookmarkEnd w:id="91"/>
    </w:p>
    <w:p w14:paraId="3CE07D82" w14:textId="77777777" w:rsidR="00D94584" w:rsidRPr="00154D7A" w:rsidRDefault="00D94584" w:rsidP="00D94584">
      <w:pPr>
        <w:spacing w:after="200" w:line="276" w:lineRule="auto"/>
        <w:rPr>
          <w:rFonts w:eastAsiaTheme="majorEastAsia"/>
          <w:b/>
          <w:bCs/>
          <w:color w:val="4F81BD" w:themeColor="accent1"/>
          <w:lang w:val="en-US"/>
        </w:rPr>
      </w:pPr>
      <w:r w:rsidRPr="00154D7A">
        <w:rPr>
          <w:lang w:val="en-US"/>
        </w:rPr>
        <w:br w:type="page"/>
      </w:r>
    </w:p>
    <w:p w14:paraId="0B3BB47A" w14:textId="77777777" w:rsidR="00D94584" w:rsidRPr="00154D7A" w:rsidRDefault="00D94584" w:rsidP="00D94584">
      <w:pPr>
        <w:pStyle w:val="Heading3"/>
        <w:rPr>
          <w:rFonts w:ascii="Times New Roman" w:hAnsi="Times New Roman" w:cs="Times New Roman"/>
          <w:sz w:val="27"/>
          <w:szCs w:val="27"/>
          <w:lang w:val="en-US"/>
        </w:rPr>
      </w:pPr>
      <w:r w:rsidRPr="00154D7A">
        <w:rPr>
          <w:rFonts w:ascii="Times New Roman" w:hAnsi="Times New Roman" w:cs="Times New Roman"/>
          <w:lang w:val="en-US"/>
        </w:rPr>
        <w:lastRenderedPageBreak/>
        <w:t>Interpretation and Business Insight</w:t>
      </w:r>
    </w:p>
    <w:p w14:paraId="0C877468" w14:textId="77777777" w:rsidR="00D94584" w:rsidRPr="00154D7A" w:rsidRDefault="00D94584" w:rsidP="00D94584">
      <w:pPr>
        <w:pStyle w:val="p1"/>
        <w:jc w:val="both"/>
        <w:rPr>
          <w:lang w:val="en-US"/>
        </w:rPr>
      </w:pPr>
      <w:r w:rsidRPr="00154D7A">
        <w:rPr>
          <w:lang w:val="en-US"/>
        </w:rPr>
        <w:t>The SHAP analysis reveals several practically significant patterns:</w:t>
      </w:r>
    </w:p>
    <w:p w14:paraId="43896337" w14:textId="77777777" w:rsidR="00D94584" w:rsidRPr="00154D7A" w:rsidRDefault="00D94584" w:rsidP="00D94584">
      <w:pPr>
        <w:pStyle w:val="p1"/>
        <w:numPr>
          <w:ilvl w:val="0"/>
          <w:numId w:val="187"/>
        </w:numPr>
        <w:jc w:val="both"/>
        <w:rPr>
          <w:lang w:val="en-US"/>
        </w:rPr>
      </w:pPr>
      <w:r w:rsidRPr="00154D7A">
        <w:rPr>
          <w:rStyle w:val="s1"/>
          <w:b/>
          <w:bCs/>
          <w:lang w:val="en-US"/>
        </w:rPr>
        <w:t>Complaint management:</w:t>
      </w:r>
      <w:r w:rsidRPr="00154D7A">
        <w:rPr>
          <w:lang w:val="en-US"/>
        </w:rPr>
        <w:t xml:space="preserve"> Customers with a high number of recent complaints have consistently positive SHAP values; targeting complaint resolution and service recovery for these customers is likely to yield substantial retention benefits.</w:t>
      </w:r>
    </w:p>
    <w:p w14:paraId="08B01FFB" w14:textId="77777777" w:rsidR="00D94584" w:rsidRPr="00154D7A" w:rsidRDefault="00D94584" w:rsidP="00D94584">
      <w:pPr>
        <w:pStyle w:val="p1"/>
        <w:numPr>
          <w:ilvl w:val="0"/>
          <w:numId w:val="187"/>
        </w:numPr>
        <w:jc w:val="both"/>
        <w:rPr>
          <w:lang w:val="en-US"/>
        </w:rPr>
      </w:pPr>
      <w:r w:rsidRPr="00154D7A">
        <w:rPr>
          <w:rStyle w:val="s1"/>
          <w:b/>
          <w:bCs/>
          <w:lang w:val="en-US"/>
        </w:rPr>
        <w:t>Engagement stimulation:</w:t>
      </w:r>
      <w:r w:rsidRPr="00154D7A">
        <w:rPr>
          <w:lang w:val="en-US"/>
        </w:rPr>
        <w:t xml:space="preserve"> Customers with low </w:t>
      </w:r>
      <w:r w:rsidRPr="00154D7A">
        <w:rPr>
          <w:rStyle w:val="s2"/>
          <w:lang w:val="en-US"/>
        </w:rPr>
        <w:t>txns_per_month</w:t>
      </w:r>
      <w:r w:rsidRPr="00154D7A">
        <w:rPr>
          <w:lang w:val="en-US"/>
        </w:rPr>
        <w:t xml:space="preserve"> and declining </w:t>
      </w:r>
      <w:r w:rsidRPr="00154D7A">
        <w:rPr>
          <w:rStyle w:val="s2"/>
          <w:lang w:val="en-US"/>
        </w:rPr>
        <w:t>Account_Activity_Trend</w:t>
      </w:r>
      <w:r w:rsidRPr="00154D7A">
        <w:rPr>
          <w:lang w:val="en-US"/>
        </w:rPr>
        <w:t xml:space="preserve"> exhibit positive SHAP values, indicating elevated churn risk. Proactive engagement campaigns (e.g., usage incentives) could mitigate this risk.</w:t>
      </w:r>
    </w:p>
    <w:p w14:paraId="67C7A258" w14:textId="77777777" w:rsidR="00D94584" w:rsidRPr="00154D7A" w:rsidRDefault="00D94584" w:rsidP="00D94584">
      <w:pPr>
        <w:pStyle w:val="p1"/>
        <w:numPr>
          <w:ilvl w:val="0"/>
          <w:numId w:val="187"/>
        </w:numPr>
        <w:jc w:val="both"/>
        <w:rPr>
          <w:lang w:val="en-US"/>
        </w:rPr>
      </w:pPr>
      <w:r w:rsidRPr="00154D7A">
        <w:rPr>
          <w:rStyle w:val="s1"/>
          <w:b/>
          <w:bCs/>
          <w:lang w:val="en-US"/>
        </w:rPr>
        <w:t>Financial stress:</w:t>
      </w:r>
      <w:r w:rsidRPr="00154D7A">
        <w:rPr>
          <w:lang w:val="en-US"/>
        </w:rPr>
        <w:t xml:space="preserve"> Elevated </w:t>
      </w:r>
      <w:r w:rsidRPr="00154D7A">
        <w:rPr>
          <w:rStyle w:val="s2"/>
          <w:lang w:val="en-US"/>
        </w:rPr>
        <w:t>loan_to_income_ratio_new</w:t>
      </w:r>
      <w:r w:rsidRPr="00154D7A">
        <w:rPr>
          <w:lang w:val="en-US"/>
        </w:rPr>
        <w:t xml:space="preserve"> and unstable balance patterns (via engineered volatility features) are associated with positive SHAP values. These customers may require tailored financial products or restructuring to avoid attrition.</w:t>
      </w:r>
    </w:p>
    <w:p w14:paraId="2A1AE200" w14:textId="4EFEDECF" w:rsidR="00CB2959" w:rsidRPr="00154D7A" w:rsidRDefault="00D94584" w:rsidP="00D94584">
      <w:pPr>
        <w:pStyle w:val="p1"/>
        <w:jc w:val="both"/>
        <w:rPr>
          <w:lang w:val="en-US"/>
        </w:rPr>
      </w:pPr>
      <w:r w:rsidRPr="00154D7A">
        <w:rPr>
          <w:lang w:val="en-US"/>
        </w:rPr>
        <w:t>Because LR_rand is a linear model, these SHAP patterns can be communicated directly to non-technical stakeholders—each unit increase in a feature has a consistent additive impact on churn log-odds—making it well</w:t>
      </w:r>
      <w:r w:rsidR="003D2A0C" w:rsidRPr="00154D7A">
        <w:rPr>
          <w:lang w:val="en-US"/>
        </w:rPr>
        <w:t>-</w:t>
      </w:r>
      <w:r w:rsidRPr="00154D7A">
        <w:rPr>
          <w:lang w:val="en-US"/>
        </w:rPr>
        <w:t>suited for deployment in a bank’s CRM environment.</w:t>
      </w:r>
      <w:r w:rsidR="00711A63" w:rsidRPr="00154D7A">
        <w:rPr>
          <w:lang w:val="en-US"/>
        </w:rPr>
        <w:t xml:space="preserve"> These findings strongly align with prior churn literature emphasizing the central roles of engagement, dissatisfaction, and financial pressure (e.g., Singh et al., 2024).</w:t>
      </w:r>
    </w:p>
    <w:p w14:paraId="2214F0D4" w14:textId="77777777" w:rsidR="003026C2" w:rsidRPr="00154D7A" w:rsidRDefault="003026C2" w:rsidP="00636197">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t>Shape and Direction of Effects</w:t>
      </w:r>
    </w:p>
    <w:p w14:paraId="4DE79B54" w14:textId="0CD4FB6A" w:rsidR="00177856" w:rsidRPr="00F525C3" w:rsidRDefault="00177856" w:rsidP="00636197">
      <w:pPr>
        <w:pStyle w:val="p1"/>
        <w:numPr>
          <w:ilvl w:val="0"/>
          <w:numId w:val="197"/>
        </w:numPr>
        <w:jc w:val="both"/>
        <w:rPr>
          <w:lang w:val="en-US"/>
        </w:rPr>
      </w:pPr>
      <w:r w:rsidRPr="00F525C3">
        <w:rPr>
          <w:lang w:val="en-US"/>
        </w:rPr>
        <w:t xml:space="preserve">SHAP dependence plots reveal </w:t>
      </w:r>
      <w:r w:rsidRPr="00F525C3">
        <w:rPr>
          <w:rStyle w:val="s1"/>
          <w:lang w:val="en-US"/>
        </w:rPr>
        <w:t>nonlinear thresholds</w:t>
      </w:r>
      <w:r w:rsidR="00F525C3">
        <w:rPr>
          <w:lang w:val="en-US"/>
        </w:rPr>
        <w:t xml:space="preserve"> </w:t>
      </w:r>
      <w:r w:rsidRPr="00F525C3">
        <w:rPr>
          <w:lang w:val="en-US"/>
        </w:rPr>
        <w:t>e.g., churn probability increases sharply after multiple complaints, while transaction frequency beyond two per month strongly reduces churn.</w:t>
      </w:r>
    </w:p>
    <w:p w14:paraId="3D2D7E6D" w14:textId="6A509DF3" w:rsidR="003026C2" w:rsidRPr="00154D7A" w:rsidRDefault="00177856" w:rsidP="00636197">
      <w:pPr>
        <w:pStyle w:val="p1"/>
        <w:numPr>
          <w:ilvl w:val="0"/>
          <w:numId w:val="197"/>
        </w:numPr>
        <w:jc w:val="both"/>
        <w:rPr>
          <w:lang w:val="en-US"/>
        </w:rPr>
      </w:pPr>
      <w:r w:rsidRPr="00154D7A">
        <w:rPr>
          <w:lang w:val="en-US"/>
        </w:rPr>
        <w:t>These patterns provide actionable insights for CRM teams: complaint mitigation and engagement stimulation are likely to yield the largest marginal gains in retention.</w:t>
      </w:r>
    </w:p>
    <w:p w14:paraId="132CC05B" w14:textId="0FE5AD77" w:rsidR="004B5F07" w:rsidRPr="00154D7A" w:rsidRDefault="006C265B" w:rsidP="00636197">
      <w:pPr>
        <w:pStyle w:val="Heading2"/>
        <w:numPr>
          <w:ilvl w:val="1"/>
          <w:numId w:val="224"/>
        </w:numPr>
        <w:jc w:val="both"/>
        <w:rPr>
          <w:rFonts w:ascii="Times New Roman" w:hAnsi="Times New Roman" w:cs="Times New Roman"/>
          <w:b w:val="0"/>
          <w:bCs w:val="0"/>
          <w:lang w:val="en-US"/>
        </w:rPr>
      </w:pPr>
      <w:bookmarkStart w:id="92" w:name="_Toc215322086"/>
      <w:r w:rsidRPr="00154D7A">
        <w:rPr>
          <w:rFonts w:ascii="Times New Roman" w:hAnsi="Times New Roman" w:cs="Times New Roman"/>
          <w:b w:val="0"/>
          <w:bCs w:val="0"/>
          <w:lang w:val="en-US"/>
        </w:rPr>
        <w:t>Business Impact Analysis</w:t>
      </w:r>
      <w:bookmarkEnd w:id="92"/>
    </w:p>
    <w:p w14:paraId="58D65314" w14:textId="644CDDAE" w:rsidR="003A118E" w:rsidRPr="00154D7A" w:rsidRDefault="00C545A7" w:rsidP="003A118E">
      <w:pPr>
        <w:pStyle w:val="p1"/>
        <w:jc w:val="both"/>
        <w:rPr>
          <w:lang w:val="en-US"/>
        </w:rPr>
      </w:pPr>
      <w:r w:rsidRPr="00154D7A">
        <w:rPr>
          <w:lang w:val="en-US"/>
        </w:rPr>
        <w:t>Through the study, LR_Rand and DNN stand out as the best models</w:t>
      </w:r>
      <w:r w:rsidR="00990674" w:rsidRPr="00154D7A">
        <w:rPr>
          <w:lang w:val="en-US"/>
        </w:rPr>
        <w:t>, and LR_Rand ranks the best as it balances both quantitative result</w:t>
      </w:r>
      <w:r w:rsidR="003D2A0C" w:rsidRPr="00154D7A">
        <w:rPr>
          <w:lang w:val="en-US"/>
        </w:rPr>
        <w:t>s</w:t>
      </w:r>
      <w:r w:rsidR="00990674" w:rsidRPr="00154D7A">
        <w:rPr>
          <w:lang w:val="en-US"/>
        </w:rPr>
        <w:t xml:space="preserve"> and execution time. </w:t>
      </w:r>
      <w:r w:rsidR="00CB2899" w:rsidRPr="00154D7A">
        <w:rPr>
          <w:lang w:val="en-US"/>
        </w:rPr>
        <w:t>Business impact analysis translate</w:t>
      </w:r>
      <w:r w:rsidR="003D2A0C" w:rsidRPr="00154D7A">
        <w:rPr>
          <w:lang w:val="en-US"/>
        </w:rPr>
        <w:t>s</w:t>
      </w:r>
      <w:r w:rsidR="00CB2899" w:rsidRPr="00154D7A">
        <w:rPr>
          <w:lang w:val="en-US"/>
        </w:rPr>
        <w:t xml:space="preserve"> those two models into tangible business outcomes</w:t>
      </w:r>
      <w:r w:rsidR="00081A1B" w:rsidRPr="00154D7A">
        <w:rPr>
          <w:lang w:val="en-US"/>
        </w:rPr>
        <w:t>. This analysis speci</w:t>
      </w:r>
      <w:r w:rsidR="00323838" w:rsidRPr="00154D7A">
        <w:rPr>
          <w:lang w:val="en-US"/>
        </w:rPr>
        <w:t>fic</w:t>
      </w:r>
      <w:r w:rsidR="00081A1B" w:rsidRPr="00154D7A">
        <w:rPr>
          <w:lang w:val="en-US"/>
        </w:rPr>
        <w:t>ally concentrate</w:t>
      </w:r>
      <w:r w:rsidR="00323838" w:rsidRPr="00154D7A">
        <w:rPr>
          <w:lang w:val="en-US"/>
        </w:rPr>
        <w:t>s</w:t>
      </w:r>
      <w:r w:rsidR="00081A1B" w:rsidRPr="00154D7A">
        <w:rPr>
          <w:lang w:val="en-US"/>
        </w:rPr>
        <w:t xml:space="preserve"> </w:t>
      </w:r>
      <w:r w:rsidR="00C966D6" w:rsidRPr="00154D7A">
        <w:rPr>
          <w:lang w:val="en-US"/>
        </w:rPr>
        <w:t>on net profit and the cost of overlooked churners.</w:t>
      </w:r>
    </w:p>
    <w:p w14:paraId="127BF7FE" w14:textId="5AD9027B" w:rsidR="00F0111A" w:rsidRPr="00154D7A" w:rsidRDefault="00B23364" w:rsidP="003F39FC">
      <w:pPr>
        <w:pStyle w:val="Heading3"/>
        <w:rPr>
          <w:rFonts w:ascii="Times New Roman" w:hAnsi="Times New Roman" w:cs="Times New Roman"/>
          <w:lang w:val="en-US"/>
        </w:rPr>
      </w:pPr>
      <w:r w:rsidRPr="00154D7A">
        <w:rPr>
          <w:rFonts w:ascii="Times New Roman" w:hAnsi="Times New Roman" w:cs="Times New Roman"/>
          <w:lang w:val="en-US"/>
        </w:rPr>
        <w:t>Base s</w:t>
      </w:r>
      <w:r w:rsidR="003F39FC" w:rsidRPr="00154D7A">
        <w:rPr>
          <w:rFonts w:ascii="Times New Roman" w:hAnsi="Times New Roman" w:cs="Times New Roman"/>
          <w:lang w:val="en-US"/>
        </w:rPr>
        <w:t>cenario parameters:</w:t>
      </w:r>
    </w:p>
    <w:p w14:paraId="302E9E55" w14:textId="5647D954" w:rsidR="003F39FC" w:rsidRPr="00154D7A" w:rsidRDefault="003F39FC" w:rsidP="00B6139C">
      <w:pPr>
        <w:pStyle w:val="NormalWeb"/>
        <w:numPr>
          <w:ilvl w:val="0"/>
          <w:numId w:val="285"/>
        </w:numPr>
      </w:pPr>
      <w:r w:rsidRPr="00154D7A">
        <w:t>Cohort Size:</w:t>
      </w:r>
      <w:r w:rsidRPr="00154D7A">
        <w:rPr>
          <w:rStyle w:val="apple-converted-space"/>
        </w:rPr>
        <w:t> </w:t>
      </w:r>
      <w:r w:rsidRPr="00154D7A">
        <w:t>100,000 Customers</w:t>
      </w:r>
    </w:p>
    <w:p w14:paraId="077CDD40" w14:textId="6D8AE31F" w:rsidR="003F39FC" w:rsidRPr="00154D7A" w:rsidRDefault="003F39FC" w:rsidP="00B6139C">
      <w:pPr>
        <w:pStyle w:val="NormalWeb"/>
        <w:numPr>
          <w:ilvl w:val="0"/>
          <w:numId w:val="285"/>
        </w:numPr>
      </w:pPr>
      <w:r w:rsidRPr="00154D7A">
        <w:t>Intervention Cost:</w:t>
      </w:r>
      <w:r w:rsidRPr="00154D7A">
        <w:rPr>
          <w:rStyle w:val="apple-converted-space"/>
        </w:rPr>
        <w:t> </w:t>
      </w:r>
      <w:r w:rsidRPr="00154D7A">
        <w:t>$2 per targeted customer (marketing promo).</w:t>
      </w:r>
      <w:r w:rsidR="00B6139C" w:rsidRPr="00154D7A">
        <w:t xml:space="preserve"> </w:t>
      </w:r>
    </w:p>
    <w:p w14:paraId="5C40A6D5" w14:textId="4FB1135A" w:rsidR="003F39FC" w:rsidRPr="00154D7A" w:rsidRDefault="003F39FC" w:rsidP="00B6139C">
      <w:pPr>
        <w:pStyle w:val="NormalWeb"/>
        <w:numPr>
          <w:ilvl w:val="0"/>
          <w:numId w:val="285"/>
        </w:numPr>
      </w:pPr>
      <w:r w:rsidRPr="00154D7A">
        <w:t>Customer Lifetime Value (CLV):</w:t>
      </w:r>
      <w:r w:rsidRPr="00154D7A">
        <w:rPr>
          <w:rStyle w:val="apple-converted-space"/>
        </w:rPr>
        <w:t> </w:t>
      </w:r>
      <w:r w:rsidRPr="00154D7A">
        <w:t>$50 (Revenue preserved if churn is prevented).</w:t>
      </w:r>
      <w:r w:rsidR="00B6139C" w:rsidRPr="00154D7A">
        <w:t xml:space="preserve"> Therefore, the cost to CLV ratio is 4%. </w:t>
      </w:r>
    </w:p>
    <w:p w14:paraId="374D1744" w14:textId="2C7E0F1B" w:rsidR="00313E21" w:rsidRPr="00154D7A" w:rsidRDefault="003F39FC" w:rsidP="001C4036">
      <w:pPr>
        <w:pStyle w:val="NormalWeb"/>
        <w:numPr>
          <w:ilvl w:val="0"/>
          <w:numId w:val="285"/>
        </w:numPr>
        <w:jc w:val="both"/>
      </w:pPr>
      <w:r w:rsidRPr="00154D7A">
        <w:t>Assumption:</w:t>
      </w:r>
      <w:r w:rsidRPr="00154D7A">
        <w:rPr>
          <w:rStyle w:val="apple-converted-space"/>
        </w:rPr>
        <w:t> </w:t>
      </w:r>
      <w:r w:rsidRPr="00154D7A">
        <w:t>the retention offer is 100% effective for simplicity (or that $50 is the</w:t>
      </w:r>
      <w:r w:rsidRPr="00154D7A">
        <w:rPr>
          <w:rStyle w:val="apple-converted-space"/>
        </w:rPr>
        <w:t> </w:t>
      </w:r>
      <w:r w:rsidRPr="00154D7A">
        <w:t>expected</w:t>
      </w:r>
      <w:r w:rsidRPr="00154D7A">
        <w:rPr>
          <w:rStyle w:val="apple-converted-space"/>
        </w:rPr>
        <w:t> </w:t>
      </w:r>
      <w:r w:rsidRPr="00154D7A">
        <w:t>value saved per successful contact).</w:t>
      </w:r>
    </w:p>
    <w:p w14:paraId="16789F25" w14:textId="21C2E462" w:rsidR="003F39FC" w:rsidRPr="00154D7A" w:rsidRDefault="00313E21" w:rsidP="00313E21">
      <w:pPr>
        <w:spacing w:after="200" w:line="276" w:lineRule="auto"/>
      </w:pPr>
      <w:r w:rsidRPr="00154D7A">
        <w:br w:type="page"/>
      </w:r>
    </w:p>
    <w:p w14:paraId="65CDEFFE" w14:textId="4767EC2C" w:rsidR="00CA4744" w:rsidRPr="00154D7A" w:rsidRDefault="00CA4744" w:rsidP="00CA4744">
      <w:pPr>
        <w:pStyle w:val="Caption"/>
        <w:keepNext/>
        <w:jc w:val="center"/>
        <w:rPr>
          <w:sz w:val="21"/>
          <w:szCs w:val="21"/>
        </w:rPr>
      </w:pPr>
      <w:bookmarkStart w:id="93" w:name="_Toc215179901"/>
      <w:r w:rsidRPr="00154D7A">
        <w:rPr>
          <w:sz w:val="21"/>
          <w:szCs w:val="21"/>
        </w:rPr>
        <w:lastRenderedPageBreak/>
        <w:t xml:space="preserve">Table </w:t>
      </w:r>
      <w:r w:rsidRPr="00154D7A">
        <w:rPr>
          <w:sz w:val="21"/>
          <w:szCs w:val="21"/>
        </w:rPr>
        <w:fldChar w:fldCharType="begin"/>
      </w:r>
      <w:r w:rsidRPr="00154D7A">
        <w:rPr>
          <w:sz w:val="21"/>
          <w:szCs w:val="21"/>
        </w:rPr>
        <w:instrText xml:space="preserve"> SEQ Table \* ARABIC </w:instrText>
      </w:r>
      <w:r w:rsidRPr="00154D7A">
        <w:rPr>
          <w:sz w:val="21"/>
          <w:szCs w:val="21"/>
        </w:rPr>
        <w:fldChar w:fldCharType="separate"/>
      </w:r>
      <w:r w:rsidRPr="00154D7A">
        <w:rPr>
          <w:noProof/>
          <w:sz w:val="21"/>
          <w:szCs w:val="21"/>
        </w:rPr>
        <w:t>22</w:t>
      </w:r>
      <w:r w:rsidRPr="00154D7A">
        <w:rPr>
          <w:sz w:val="21"/>
          <w:szCs w:val="21"/>
        </w:rPr>
        <w:fldChar w:fldCharType="end"/>
      </w:r>
      <w:r w:rsidRPr="00154D7A">
        <w:rPr>
          <w:sz w:val="21"/>
          <w:szCs w:val="21"/>
        </w:rPr>
        <w:t>: Base scenario of business impact analysis</w:t>
      </w:r>
      <w:bookmarkEnd w:id="93"/>
    </w:p>
    <w:tbl>
      <w:tblPr>
        <w:tblStyle w:val="TableGrid"/>
        <w:tblW w:w="0" w:type="auto"/>
        <w:tblLook w:val="04A0" w:firstRow="1" w:lastRow="0" w:firstColumn="1" w:lastColumn="0" w:noHBand="0" w:noVBand="1"/>
      </w:tblPr>
      <w:tblGrid>
        <w:gridCol w:w="2346"/>
        <w:gridCol w:w="1903"/>
        <w:gridCol w:w="1983"/>
        <w:gridCol w:w="3164"/>
      </w:tblGrid>
      <w:tr w:rsidR="0090109A" w:rsidRPr="00154D7A" w14:paraId="64C835AE" w14:textId="77777777" w:rsidTr="001F1408">
        <w:tc>
          <w:tcPr>
            <w:tcW w:w="0" w:type="auto"/>
            <w:hideMark/>
          </w:tcPr>
          <w:p w14:paraId="1C9A0D10" w14:textId="77777777" w:rsidR="0090109A" w:rsidRPr="00154D7A" w:rsidRDefault="0090109A" w:rsidP="001F1408">
            <w:pPr>
              <w:jc w:val="center"/>
              <w:rPr>
                <w:b/>
                <w:bCs/>
                <w:color w:val="000000"/>
              </w:rPr>
            </w:pPr>
            <w:r w:rsidRPr="00154D7A">
              <w:rPr>
                <w:rStyle w:val="Strong"/>
                <w:color w:val="000000"/>
              </w:rPr>
              <w:t>Metric</w:t>
            </w:r>
          </w:p>
        </w:tc>
        <w:tc>
          <w:tcPr>
            <w:tcW w:w="1903" w:type="dxa"/>
            <w:hideMark/>
          </w:tcPr>
          <w:p w14:paraId="5CF3E385" w14:textId="1B47A813" w:rsidR="0090109A" w:rsidRPr="00154D7A" w:rsidRDefault="0090109A" w:rsidP="001F1408">
            <w:pPr>
              <w:jc w:val="center"/>
              <w:rPr>
                <w:b/>
                <w:bCs/>
                <w:color w:val="000000"/>
              </w:rPr>
            </w:pPr>
            <w:r w:rsidRPr="00154D7A">
              <w:rPr>
                <w:b/>
                <w:bCs/>
                <w:color w:val="000000"/>
              </w:rPr>
              <w:t>LR_Rand</w:t>
            </w:r>
          </w:p>
        </w:tc>
        <w:tc>
          <w:tcPr>
            <w:tcW w:w="1983" w:type="dxa"/>
            <w:hideMark/>
          </w:tcPr>
          <w:p w14:paraId="136C54D0" w14:textId="47D12736" w:rsidR="0090109A" w:rsidRPr="00154D7A" w:rsidRDefault="0090109A" w:rsidP="001F1408">
            <w:pPr>
              <w:jc w:val="center"/>
              <w:rPr>
                <w:b/>
                <w:bCs/>
                <w:color w:val="000000"/>
              </w:rPr>
            </w:pPr>
            <w:r w:rsidRPr="00154D7A">
              <w:rPr>
                <w:rStyle w:val="Strong"/>
              </w:rPr>
              <w:t>DNN</w:t>
            </w:r>
          </w:p>
        </w:tc>
        <w:tc>
          <w:tcPr>
            <w:tcW w:w="3164" w:type="dxa"/>
            <w:hideMark/>
          </w:tcPr>
          <w:p w14:paraId="3DFE6DD4" w14:textId="76543FB3" w:rsidR="0090109A" w:rsidRPr="00154D7A" w:rsidRDefault="001F1408" w:rsidP="001F1408">
            <w:pPr>
              <w:jc w:val="center"/>
              <w:rPr>
                <w:b/>
                <w:bCs/>
                <w:color w:val="000000"/>
              </w:rPr>
            </w:pPr>
            <w:r w:rsidRPr="00154D7A">
              <w:rPr>
                <w:b/>
                <w:bCs/>
                <w:color w:val="000000"/>
              </w:rPr>
              <w:t>Difference (DNN vs LR)</w:t>
            </w:r>
          </w:p>
        </w:tc>
      </w:tr>
      <w:tr w:rsidR="0090109A" w:rsidRPr="00154D7A" w14:paraId="1200EA78" w14:textId="77777777" w:rsidTr="001F1408">
        <w:tc>
          <w:tcPr>
            <w:tcW w:w="0" w:type="auto"/>
            <w:hideMark/>
          </w:tcPr>
          <w:p w14:paraId="6FC041FA" w14:textId="77777777" w:rsidR="0090109A" w:rsidRPr="00154D7A" w:rsidRDefault="0090109A">
            <w:pPr>
              <w:rPr>
                <w:color w:val="000000"/>
              </w:rPr>
            </w:pPr>
            <w:r w:rsidRPr="00154D7A">
              <w:rPr>
                <w:color w:val="000000"/>
              </w:rPr>
              <w:t>Target Audience (TP + FP)</w:t>
            </w:r>
          </w:p>
        </w:tc>
        <w:tc>
          <w:tcPr>
            <w:tcW w:w="1903" w:type="dxa"/>
            <w:hideMark/>
          </w:tcPr>
          <w:p w14:paraId="3DB017FF" w14:textId="77777777" w:rsidR="0090109A" w:rsidRPr="00154D7A" w:rsidRDefault="0090109A" w:rsidP="001F1408">
            <w:pPr>
              <w:jc w:val="center"/>
              <w:rPr>
                <w:color w:val="000000"/>
              </w:rPr>
            </w:pPr>
            <w:r w:rsidRPr="00154D7A">
              <w:rPr>
                <w:color w:val="000000"/>
              </w:rPr>
              <w:t>44,100 customers</w:t>
            </w:r>
          </w:p>
        </w:tc>
        <w:tc>
          <w:tcPr>
            <w:tcW w:w="1983" w:type="dxa"/>
            <w:hideMark/>
          </w:tcPr>
          <w:p w14:paraId="27955500" w14:textId="77777777" w:rsidR="0090109A" w:rsidRPr="00154D7A" w:rsidRDefault="0090109A" w:rsidP="001F1408">
            <w:pPr>
              <w:jc w:val="center"/>
              <w:rPr>
                <w:color w:val="000000"/>
              </w:rPr>
            </w:pPr>
            <w:r w:rsidRPr="00154D7A">
              <w:rPr>
                <w:color w:val="000000"/>
              </w:rPr>
              <w:t>48,400 customers</w:t>
            </w:r>
          </w:p>
        </w:tc>
        <w:tc>
          <w:tcPr>
            <w:tcW w:w="3164" w:type="dxa"/>
            <w:hideMark/>
          </w:tcPr>
          <w:p w14:paraId="26EA9FCB" w14:textId="77777777" w:rsidR="0090109A" w:rsidRPr="00154D7A" w:rsidRDefault="0090109A">
            <w:pPr>
              <w:rPr>
                <w:color w:val="000000"/>
              </w:rPr>
            </w:pPr>
            <w:r w:rsidRPr="00154D7A">
              <w:rPr>
                <w:color w:val="000000"/>
              </w:rPr>
              <w:t>DNN targets +4,300 more people</w:t>
            </w:r>
          </w:p>
        </w:tc>
      </w:tr>
      <w:tr w:rsidR="0090109A" w:rsidRPr="00154D7A" w14:paraId="05FDFF90" w14:textId="77777777" w:rsidTr="001F1408">
        <w:tc>
          <w:tcPr>
            <w:tcW w:w="0" w:type="auto"/>
            <w:hideMark/>
          </w:tcPr>
          <w:p w14:paraId="482FA827" w14:textId="77777777" w:rsidR="0090109A" w:rsidRPr="00154D7A" w:rsidRDefault="0090109A">
            <w:pPr>
              <w:rPr>
                <w:color w:val="000000"/>
              </w:rPr>
            </w:pPr>
            <w:r w:rsidRPr="00154D7A">
              <w:rPr>
                <w:color w:val="000000"/>
              </w:rPr>
              <w:t>Campaign Cost</w:t>
            </w:r>
            <w:r w:rsidRPr="00154D7A">
              <w:rPr>
                <w:rStyle w:val="apple-converted-space"/>
                <w:color w:val="000000"/>
              </w:rPr>
              <w:t> </w:t>
            </w:r>
            <w:r w:rsidRPr="00154D7A">
              <w:rPr>
                <w:color w:val="000000"/>
              </w:rPr>
              <w:t>($2/person)</w:t>
            </w:r>
          </w:p>
        </w:tc>
        <w:tc>
          <w:tcPr>
            <w:tcW w:w="1903" w:type="dxa"/>
            <w:hideMark/>
          </w:tcPr>
          <w:p w14:paraId="6752C099" w14:textId="77777777" w:rsidR="0090109A" w:rsidRPr="00154D7A" w:rsidRDefault="0090109A" w:rsidP="001F1408">
            <w:pPr>
              <w:jc w:val="center"/>
              <w:rPr>
                <w:color w:val="000000"/>
              </w:rPr>
            </w:pPr>
            <w:r w:rsidRPr="00154D7A">
              <w:rPr>
                <w:color w:val="000000"/>
              </w:rPr>
              <w:t>$88,200</w:t>
            </w:r>
          </w:p>
        </w:tc>
        <w:tc>
          <w:tcPr>
            <w:tcW w:w="1983" w:type="dxa"/>
            <w:hideMark/>
          </w:tcPr>
          <w:p w14:paraId="6CB3A504" w14:textId="77777777" w:rsidR="0090109A" w:rsidRPr="00154D7A" w:rsidRDefault="0090109A" w:rsidP="001F1408">
            <w:pPr>
              <w:jc w:val="center"/>
              <w:rPr>
                <w:color w:val="000000"/>
              </w:rPr>
            </w:pPr>
            <w:r w:rsidRPr="00154D7A">
              <w:rPr>
                <w:color w:val="000000"/>
              </w:rPr>
              <w:t>$96,800</w:t>
            </w:r>
          </w:p>
        </w:tc>
        <w:tc>
          <w:tcPr>
            <w:tcW w:w="3164" w:type="dxa"/>
            <w:hideMark/>
          </w:tcPr>
          <w:p w14:paraId="42CE78D3" w14:textId="77777777" w:rsidR="0090109A" w:rsidRPr="00154D7A" w:rsidRDefault="0090109A">
            <w:pPr>
              <w:rPr>
                <w:color w:val="000000"/>
              </w:rPr>
            </w:pPr>
            <w:r w:rsidRPr="00154D7A">
              <w:rPr>
                <w:color w:val="000000"/>
              </w:rPr>
              <w:t>DNN costs</w:t>
            </w:r>
            <w:r w:rsidRPr="00154D7A">
              <w:rPr>
                <w:rStyle w:val="apple-converted-space"/>
                <w:color w:val="000000"/>
              </w:rPr>
              <w:t> </w:t>
            </w:r>
            <w:r w:rsidRPr="00154D7A">
              <w:rPr>
                <w:color w:val="000000"/>
              </w:rPr>
              <w:t>+$8,600</w:t>
            </w:r>
            <w:r w:rsidRPr="00154D7A">
              <w:rPr>
                <w:rStyle w:val="apple-converted-space"/>
                <w:color w:val="000000"/>
              </w:rPr>
              <w:t> </w:t>
            </w:r>
            <w:r w:rsidRPr="00154D7A">
              <w:rPr>
                <w:color w:val="000000"/>
              </w:rPr>
              <w:t>more</w:t>
            </w:r>
          </w:p>
        </w:tc>
      </w:tr>
      <w:tr w:rsidR="0090109A" w:rsidRPr="00154D7A" w14:paraId="35511AB0" w14:textId="77777777" w:rsidTr="001F1408">
        <w:tc>
          <w:tcPr>
            <w:tcW w:w="0" w:type="auto"/>
            <w:hideMark/>
          </w:tcPr>
          <w:p w14:paraId="7C41E0AB" w14:textId="77777777" w:rsidR="0090109A" w:rsidRPr="00154D7A" w:rsidRDefault="0090109A">
            <w:pPr>
              <w:rPr>
                <w:color w:val="000000"/>
              </w:rPr>
            </w:pPr>
            <w:r w:rsidRPr="00154D7A">
              <w:rPr>
                <w:color w:val="000000"/>
              </w:rPr>
              <w:t>Churners Saved (TP)</w:t>
            </w:r>
          </w:p>
        </w:tc>
        <w:tc>
          <w:tcPr>
            <w:tcW w:w="1903" w:type="dxa"/>
            <w:hideMark/>
          </w:tcPr>
          <w:p w14:paraId="06550A84" w14:textId="77777777" w:rsidR="0090109A" w:rsidRPr="00154D7A" w:rsidRDefault="0090109A" w:rsidP="001F1408">
            <w:pPr>
              <w:jc w:val="center"/>
              <w:rPr>
                <w:color w:val="000000"/>
              </w:rPr>
            </w:pPr>
            <w:r w:rsidRPr="00154D7A">
              <w:rPr>
                <w:color w:val="000000"/>
              </w:rPr>
              <w:t>20,400</w:t>
            </w:r>
          </w:p>
        </w:tc>
        <w:tc>
          <w:tcPr>
            <w:tcW w:w="1983" w:type="dxa"/>
            <w:hideMark/>
          </w:tcPr>
          <w:p w14:paraId="07813051" w14:textId="77777777" w:rsidR="0090109A" w:rsidRPr="00154D7A" w:rsidRDefault="0090109A" w:rsidP="001F1408">
            <w:pPr>
              <w:jc w:val="center"/>
              <w:rPr>
                <w:color w:val="000000"/>
              </w:rPr>
            </w:pPr>
            <w:r w:rsidRPr="00154D7A">
              <w:rPr>
                <w:color w:val="000000"/>
              </w:rPr>
              <w:t>20,900</w:t>
            </w:r>
          </w:p>
        </w:tc>
        <w:tc>
          <w:tcPr>
            <w:tcW w:w="3164" w:type="dxa"/>
            <w:hideMark/>
          </w:tcPr>
          <w:p w14:paraId="0227360C" w14:textId="77777777" w:rsidR="0090109A" w:rsidRPr="00154D7A" w:rsidRDefault="0090109A">
            <w:pPr>
              <w:rPr>
                <w:color w:val="000000"/>
              </w:rPr>
            </w:pPr>
            <w:r w:rsidRPr="00154D7A">
              <w:rPr>
                <w:color w:val="000000"/>
              </w:rPr>
              <w:t>DNN saves</w:t>
            </w:r>
            <w:r w:rsidRPr="00154D7A">
              <w:rPr>
                <w:rStyle w:val="apple-converted-space"/>
                <w:color w:val="000000"/>
              </w:rPr>
              <w:t> </w:t>
            </w:r>
            <w:r w:rsidRPr="00154D7A">
              <w:rPr>
                <w:color w:val="000000"/>
              </w:rPr>
              <w:t>+500</w:t>
            </w:r>
            <w:r w:rsidRPr="00154D7A">
              <w:rPr>
                <w:rStyle w:val="apple-converted-space"/>
                <w:color w:val="000000"/>
              </w:rPr>
              <w:t> </w:t>
            </w:r>
            <w:r w:rsidRPr="00154D7A">
              <w:rPr>
                <w:color w:val="000000"/>
              </w:rPr>
              <w:t>more customers</w:t>
            </w:r>
          </w:p>
        </w:tc>
      </w:tr>
      <w:tr w:rsidR="0090109A" w:rsidRPr="00154D7A" w14:paraId="7C91D02B" w14:textId="77777777" w:rsidTr="001F1408">
        <w:tc>
          <w:tcPr>
            <w:tcW w:w="0" w:type="auto"/>
            <w:hideMark/>
          </w:tcPr>
          <w:p w14:paraId="0379B1DA" w14:textId="77777777" w:rsidR="0090109A" w:rsidRPr="00154D7A" w:rsidRDefault="0090109A">
            <w:pPr>
              <w:rPr>
                <w:color w:val="000000"/>
              </w:rPr>
            </w:pPr>
            <w:r w:rsidRPr="00154D7A">
              <w:rPr>
                <w:color w:val="000000"/>
              </w:rPr>
              <w:t>Value Preserved</w:t>
            </w:r>
            <w:r w:rsidRPr="00154D7A">
              <w:rPr>
                <w:rStyle w:val="apple-converted-space"/>
                <w:color w:val="000000"/>
              </w:rPr>
              <w:t> </w:t>
            </w:r>
            <w:r w:rsidRPr="00154D7A">
              <w:rPr>
                <w:color w:val="000000"/>
              </w:rPr>
              <w:t>(TP * $50)</w:t>
            </w:r>
          </w:p>
        </w:tc>
        <w:tc>
          <w:tcPr>
            <w:tcW w:w="1903" w:type="dxa"/>
            <w:hideMark/>
          </w:tcPr>
          <w:p w14:paraId="6EA8AF7D" w14:textId="77777777" w:rsidR="0090109A" w:rsidRPr="00154D7A" w:rsidRDefault="0090109A" w:rsidP="001F1408">
            <w:pPr>
              <w:jc w:val="center"/>
              <w:rPr>
                <w:color w:val="000000"/>
              </w:rPr>
            </w:pPr>
            <w:r w:rsidRPr="00154D7A">
              <w:rPr>
                <w:color w:val="000000"/>
              </w:rPr>
              <w:t>$1,020,000</w:t>
            </w:r>
          </w:p>
        </w:tc>
        <w:tc>
          <w:tcPr>
            <w:tcW w:w="1983" w:type="dxa"/>
            <w:hideMark/>
          </w:tcPr>
          <w:p w14:paraId="5861508F" w14:textId="77777777" w:rsidR="0090109A" w:rsidRPr="00154D7A" w:rsidRDefault="0090109A" w:rsidP="001F1408">
            <w:pPr>
              <w:jc w:val="center"/>
              <w:rPr>
                <w:color w:val="000000"/>
              </w:rPr>
            </w:pPr>
            <w:r w:rsidRPr="00154D7A">
              <w:rPr>
                <w:color w:val="000000"/>
              </w:rPr>
              <w:t>$1,045,000</w:t>
            </w:r>
          </w:p>
        </w:tc>
        <w:tc>
          <w:tcPr>
            <w:tcW w:w="3164" w:type="dxa"/>
            <w:hideMark/>
          </w:tcPr>
          <w:p w14:paraId="285C6B6C" w14:textId="77777777" w:rsidR="0090109A" w:rsidRPr="00154D7A" w:rsidRDefault="0090109A">
            <w:pPr>
              <w:rPr>
                <w:color w:val="000000"/>
              </w:rPr>
            </w:pPr>
            <w:r w:rsidRPr="00154D7A">
              <w:rPr>
                <w:color w:val="000000"/>
              </w:rPr>
              <w:t>DNN generates +$25,000 revenue</w:t>
            </w:r>
          </w:p>
        </w:tc>
      </w:tr>
      <w:tr w:rsidR="0090109A" w:rsidRPr="00154D7A" w14:paraId="34615FBA" w14:textId="77777777" w:rsidTr="001F1408">
        <w:tc>
          <w:tcPr>
            <w:tcW w:w="0" w:type="auto"/>
            <w:hideMark/>
          </w:tcPr>
          <w:p w14:paraId="00EBFBD5" w14:textId="77777777" w:rsidR="0090109A" w:rsidRPr="00154D7A" w:rsidRDefault="0090109A">
            <w:pPr>
              <w:rPr>
                <w:color w:val="000000"/>
              </w:rPr>
            </w:pPr>
            <w:r w:rsidRPr="00154D7A">
              <w:rPr>
                <w:color w:val="000000"/>
              </w:rPr>
              <w:t>Churners Overlooked (FN)</w:t>
            </w:r>
          </w:p>
        </w:tc>
        <w:tc>
          <w:tcPr>
            <w:tcW w:w="1903" w:type="dxa"/>
            <w:hideMark/>
          </w:tcPr>
          <w:p w14:paraId="7828D7BE" w14:textId="77777777" w:rsidR="0090109A" w:rsidRPr="00154D7A" w:rsidRDefault="0090109A" w:rsidP="001F1408">
            <w:pPr>
              <w:jc w:val="center"/>
              <w:rPr>
                <w:color w:val="000000"/>
              </w:rPr>
            </w:pPr>
            <w:r w:rsidRPr="00154D7A">
              <w:rPr>
                <w:color w:val="000000"/>
              </w:rPr>
              <w:t>11,200</w:t>
            </w:r>
          </w:p>
        </w:tc>
        <w:tc>
          <w:tcPr>
            <w:tcW w:w="1983" w:type="dxa"/>
            <w:hideMark/>
          </w:tcPr>
          <w:p w14:paraId="51E98B29" w14:textId="77777777" w:rsidR="0090109A" w:rsidRPr="00154D7A" w:rsidRDefault="0090109A" w:rsidP="001F1408">
            <w:pPr>
              <w:jc w:val="center"/>
              <w:rPr>
                <w:color w:val="000000"/>
              </w:rPr>
            </w:pPr>
            <w:r w:rsidRPr="00154D7A">
              <w:rPr>
                <w:color w:val="000000"/>
              </w:rPr>
              <w:t>10,700</w:t>
            </w:r>
          </w:p>
        </w:tc>
        <w:tc>
          <w:tcPr>
            <w:tcW w:w="3164" w:type="dxa"/>
            <w:hideMark/>
          </w:tcPr>
          <w:p w14:paraId="078C81EF" w14:textId="77777777" w:rsidR="0090109A" w:rsidRPr="00154D7A" w:rsidRDefault="0090109A">
            <w:pPr>
              <w:rPr>
                <w:color w:val="000000"/>
              </w:rPr>
            </w:pPr>
            <w:r w:rsidRPr="00154D7A">
              <w:rPr>
                <w:color w:val="000000"/>
              </w:rPr>
              <w:t>DNN misses</w:t>
            </w:r>
            <w:r w:rsidRPr="00154D7A">
              <w:rPr>
                <w:rStyle w:val="apple-converted-space"/>
                <w:color w:val="000000"/>
              </w:rPr>
              <w:t> </w:t>
            </w:r>
            <w:r w:rsidRPr="00154D7A">
              <w:rPr>
                <w:color w:val="000000"/>
              </w:rPr>
              <w:t>-500</w:t>
            </w:r>
            <w:r w:rsidRPr="00154D7A">
              <w:rPr>
                <w:rStyle w:val="apple-converted-space"/>
                <w:color w:val="000000"/>
              </w:rPr>
              <w:t> </w:t>
            </w:r>
            <w:r w:rsidRPr="00154D7A">
              <w:rPr>
                <w:color w:val="000000"/>
              </w:rPr>
              <w:t>fewer people</w:t>
            </w:r>
          </w:p>
        </w:tc>
      </w:tr>
      <w:tr w:rsidR="0090109A" w:rsidRPr="00154D7A" w14:paraId="1DEA1842" w14:textId="77777777" w:rsidTr="001F1408">
        <w:tc>
          <w:tcPr>
            <w:tcW w:w="0" w:type="auto"/>
            <w:hideMark/>
          </w:tcPr>
          <w:p w14:paraId="16A23B5D" w14:textId="77777777" w:rsidR="0090109A" w:rsidRPr="00154D7A" w:rsidRDefault="0090109A">
            <w:pPr>
              <w:rPr>
                <w:color w:val="000000"/>
              </w:rPr>
            </w:pPr>
            <w:r w:rsidRPr="00154D7A">
              <w:rPr>
                <w:color w:val="000000"/>
              </w:rPr>
              <w:t>Opportunity Cost</w:t>
            </w:r>
            <w:r w:rsidRPr="00154D7A">
              <w:rPr>
                <w:rStyle w:val="apple-converted-space"/>
                <w:color w:val="000000"/>
              </w:rPr>
              <w:t> </w:t>
            </w:r>
            <w:r w:rsidRPr="00154D7A">
              <w:rPr>
                <w:color w:val="000000"/>
              </w:rPr>
              <w:t>(FN * $50)</w:t>
            </w:r>
          </w:p>
        </w:tc>
        <w:tc>
          <w:tcPr>
            <w:tcW w:w="1903" w:type="dxa"/>
            <w:hideMark/>
          </w:tcPr>
          <w:p w14:paraId="68CC1BA0" w14:textId="77777777" w:rsidR="0090109A" w:rsidRPr="00154D7A" w:rsidRDefault="0090109A" w:rsidP="001F1408">
            <w:pPr>
              <w:jc w:val="center"/>
              <w:rPr>
                <w:color w:val="000000"/>
              </w:rPr>
            </w:pPr>
            <w:r w:rsidRPr="00154D7A">
              <w:rPr>
                <w:color w:val="000000"/>
              </w:rPr>
              <w:t>$560,000</w:t>
            </w:r>
            <w:r w:rsidRPr="00154D7A">
              <w:rPr>
                <w:rStyle w:val="apple-converted-space"/>
                <w:color w:val="000000"/>
              </w:rPr>
              <w:t> </w:t>
            </w:r>
            <w:r w:rsidRPr="00154D7A">
              <w:rPr>
                <w:color w:val="000000"/>
              </w:rPr>
              <w:t>(Lost Revenue)</w:t>
            </w:r>
          </w:p>
        </w:tc>
        <w:tc>
          <w:tcPr>
            <w:tcW w:w="1983" w:type="dxa"/>
            <w:hideMark/>
          </w:tcPr>
          <w:p w14:paraId="794CB5D8" w14:textId="77777777" w:rsidR="0090109A" w:rsidRPr="00154D7A" w:rsidRDefault="0090109A" w:rsidP="001F1408">
            <w:pPr>
              <w:jc w:val="center"/>
              <w:rPr>
                <w:color w:val="000000"/>
              </w:rPr>
            </w:pPr>
            <w:r w:rsidRPr="00154D7A">
              <w:rPr>
                <w:color w:val="000000"/>
              </w:rPr>
              <w:t>$535,000</w:t>
            </w:r>
            <w:r w:rsidRPr="00154D7A">
              <w:rPr>
                <w:rStyle w:val="apple-converted-space"/>
                <w:color w:val="000000"/>
              </w:rPr>
              <w:t> </w:t>
            </w:r>
            <w:r w:rsidRPr="00154D7A">
              <w:rPr>
                <w:color w:val="000000"/>
              </w:rPr>
              <w:t>(Lost Revenue)</w:t>
            </w:r>
          </w:p>
        </w:tc>
        <w:tc>
          <w:tcPr>
            <w:tcW w:w="3164" w:type="dxa"/>
            <w:hideMark/>
          </w:tcPr>
          <w:p w14:paraId="0EE90ED1" w14:textId="77777777" w:rsidR="0090109A" w:rsidRPr="00154D7A" w:rsidRDefault="0090109A">
            <w:pPr>
              <w:rPr>
                <w:color w:val="000000"/>
              </w:rPr>
            </w:pPr>
            <w:r w:rsidRPr="00154D7A">
              <w:rPr>
                <w:color w:val="000000"/>
              </w:rPr>
              <w:t>DNN reduces loss by $25,000</w:t>
            </w:r>
          </w:p>
        </w:tc>
      </w:tr>
      <w:tr w:rsidR="0090109A" w:rsidRPr="00154D7A" w14:paraId="6171FD4A" w14:textId="77777777" w:rsidTr="001F1408">
        <w:tc>
          <w:tcPr>
            <w:tcW w:w="0" w:type="auto"/>
            <w:hideMark/>
          </w:tcPr>
          <w:p w14:paraId="38B15586" w14:textId="77777777" w:rsidR="0090109A" w:rsidRPr="00154D7A" w:rsidRDefault="0090109A">
            <w:pPr>
              <w:rPr>
                <w:color w:val="000000"/>
              </w:rPr>
            </w:pPr>
            <w:r w:rsidRPr="00154D7A">
              <w:rPr>
                <w:color w:val="000000"/>
              </w:rPr>
              <w:t>Net Profit</w:t>
            </w:r>
            <w:r w:rsidRPr="00154D7A">
              <w:rPr>
                <w:rStyle w:val="apple-converted-space"/>
                <w:color w:val="000000"/>
              </w:rPr>
              <w:t> </w:t>
            </w:r>
            <w:r w:rsidRPr="00154D7A">
              <w:rPr>
                <w:color w:val="000000"/>
              </w:rPr>
              <w:t>(Value - Cost)</w:t>
            </w:r>
          </w:p>
        </w:tc>
        <w:tc>
          <w:tcPr>
            <w:tcW w:w="1903" w:type="dxa"/>
            <w:hideMark/>
          </w:tcPr>
          <w:p w14:paraId="062ABC57" w14:textId="77777777" w:rsidR="0090109A" w:rsidRPr="00154D7A" w:rsidRDefault="0090109A" w:rsidP="001F1408">
            <w:pPr>
              <w:jc w:val="center"/>
              <w:rPr>
                <w:color w:val="000000"/>
              </w:rPr>
            </w:pPr>
            <w:r w:rsidRPr="00154D7A">
              <w:rPr>
                <w:color w:val="000000"/>
              </w:rPr>
              <w:t>$931,800</w:t>
            </w:r>
          </w:p>
        </w:tc>
        <w:tc>
          <w:tcPr>
            <w:tcW w:w="1983" w:type="dxa"/>
            <w:hideMark/>
          </w:tcPr>
          <w:p w14:paraId="30881419" w14:textId="77777777" w:rsidR="0090109A" w:rsidRPr="00154D7A" w:rsidRDefault="0090109A" w:rsidP="001F1408">
            <w:pPr>
              <w:jc w:val="center"/>
              <w:rPr>
                <w:color w:val="000000"/>
              </w:rPr>
            </w:pPr>
            <w:r w:rsidRPr="00154D7A">
              <w:rPr>
                <w:color w:val="000000"/>
              </w:rPr>
              <w:t>$948,200</w:t>
            </w:r>
          </w:p>
        </w:tc>
        <w:tc>
          <w:tcPr>
            <w:tcW w:w="3164" w:type="dxa"/>
            <w:hideMark/>
          </w:tcPr>
          <w:p w14:paraId="6F77C94A" w14:textId="77777777" w:rsidR="0090109A" w:rsidRPr="00154D7A" w:rsidRDefault="0090109A">
            <w:pPr>
              <w:rPr>
                <w:color w:val="000000"/>
              </w:rPr>
            </w:pPr>
            <w:r w:rsidRPr="00154D7A">
              <w:rPr>
                <w:color w:val="000000"/>
              </w:rPr>
              <w:t>DNN is +$16,400 more profitable</w:t>
            </w:r>
          </w:p>
        </w:tc>
      </w:tr>
    </w:tbl>
    <w:p w14:paraId="565725B8" w14:textId="77777777" w:rsidR="003F39FC" w:rsidRPr="00154D7A" w:rsidRDefault="003F39FC" w:rsidP="003F39FC">
      <w:pPr>
        <w:rPr>
          <w:lang w:val="en-US"/>
        </w:rPr>
      </w:pPr>
    </w:p>
    <w:p w14:paraId="5F0F3ED1" w14:textId="6F67B16A" w:rsidR="00E1633F" w:rsidRPr="00154D7A" w:rsidRDefault="00E1633F" w:rsidP="007F7B52">
      <w:pPr>
        <w:jc w:val="both"/>
        <w:rPr>
          <w:lang w:val="en-US"/>
        </w:rPr>
      </w:pPr>
      <w:r w:rsidRPr="00154D7A">
        <w:rPr>
          <w:lang w:val="en-US"/>
        </w:rPr>
        <w:t xml:space="preserve">Given the base scenario parameters, DNN </w:t>
      </w:r>
      <w:r w:rsidR="00385768" w:rsidRPr="00154D7A">
        <w:rPr>
          <w:lang w:val="en-US"/>
        </w:rPr>
        <w:t>is</w:t>
      </w:r>
      <w:r w:rsidRPr="00154D7A">
        <w:rPr>
          <w:lang w:val="en-US"/>
        </w:rPr>
        <w:t xml:space="preserve"> the best in term</w:t>
      </w:r>
      <w:r w:rsidR="00323838" w:rsidRPr="00154D7A">
        <w:rPr>
          <w:lang w:val="en-US"/>
        </w:rPr>
        <w:t>s</w:t>
      </w:r>
      <w:r w:rsidRPr="00154D7A">
        <w:rPr>
          <w:lang w:val="en-US"/>
        </w:rPr>
        <w:t xml:space="preserve"> of </w:t>
      </w:r>
      <w:r w:rsidR="00337B11" w:rsidRPr="00154D7A">
        <w:rPr>
          <w:lang w:val="en-US"/>
        </w:rPr>
        <w:t>net profit as it gain</w:t>
      </w:r>
      <w:r w:rsidR="00385768" w:rsidRPr="00154D7A">
        <w:rPr>
          <w:lang w:val="en-US"/>
        </w:rPr>
        <w:t>s</w:t>
      </w:r>
      <w:r w:rsidR="00337B11" w:rsidRPr="00154D7A">
        <w:rPr>
          <w:lang w:val="en-US"/>
        </w:rPr>
        <w:t xml:space="preserve"> $16.400 more than LR_Rand for the cohort of 100.000 customers. </w:t>
      </w:r>
      <w:r w:rsidR="00E15DDE" w:rsidRPr="00154D7A">
        <w:rPr>
          <w:lang w:val="en-US"/>
        </w:rPr>
        <w:t>The more customers</w:t>
      </w:r>
      <w:r w:rsidR="00323838" w:rsidRPr="00154D7A">
        <w:rPr>
          <w:lang w:val="en-US"/>
        </w:rPr>
        <w:t>,</w:t>
      </w:r>
      <w:r w:rsidR="00E15DDE" w:rsidRPr="00154D7A">
        <w:rPr>
          <w:lang w:val="en-US"/>
        </w:rPr>
        <w:t xml:space="preserve"> </w:t>
      </w:r>
      <w:r w:rsidR="00453D3D" w:rsidRPr="00154D7A">
        <w:rPr>
          <w:lang w:val="en-US"/>
        </w:rPr>
        <w:t xml:space="preserve">the higher </w:t>
      </w:r>
      <w:r w:rsidR="00323838" w:rsidRPr="00154D7A">
        <w:rPr>
          <w:lang w:val="en-US"/>
        </w:rPr>
        <w:t xml:space="preserve">the </w:t>
      </w:r>
      <w:r w:rsidR="00453D3D" w:rsidRPr="00154D7A">
        <w:rPr>
          <w:lang w:val="en-US"/>
        </w:rPr>
        <w:t>marginal profit DNN gain</w:t>
      </w:r>
      <w:r w:rsidR="00385768" w:rsidRPr="00154D7A">
        <w:rPr>
          <w:lang w:val="en-US"/>
        </w:rPr>
        <w:t>s</w:t>
      </w:r>
      <w:r w:rsidR="00453D3D" w:rsidRPr="00154D7A">
        <w:rPr>
          <w:lang w:val="en-US"/>
        </w:rPr>
        <w:t xml:space="preserve"> over LR_Rand. </w:t>
      </w:r>
      <w:r w:rsidR="00062AA9" w:rsidRPr="00154D7A">
        <w:rPr>
          <w:lang w:val="en-US"/>
        </w:rPr>
        <w:t>In term</w:t>
      </w:r>
      <w:r w:rsidR="00323838" w:rsidRPr="00154D7A">
        <w:rPr>
          <w:lang w:val="en-US"/>
        </w:rPr>
        <w:t>s</w:t>
      </w:r>
      <w:r w:rsidR="00062AA9" w:rsidRPr="00154D7A">
        <w:rPr>
          <w:lang w:val="en-US"/>
        </w:rPr>
        <w:t xml:space="preserve"> of </w:t>
      </w:r>
      <w:r w:rsidR="00D56E4B" w:rsidRPr="00154D7A">
        <w:rPr>
          <w:lang w:val="en-US"/>
        </w:rPr>
        <w:t>profit</w:t>
      </w:r>
      <w:r w:rsidR="00062AA9" w:rsidRPr="00154D7A">
        <w:rPr>
          <w:lang w:val="en-US"/>
        </w:rPr>
        <w:t xml:space="preserve">, </w:t>
      </w:r>
      <w:r w:rsidR="001F735C" w:rsidRPr="00154D7A">
        <w:rPr>
          <w:lang w:val="en-US"/>
        </w:rPr>
        <w:t>banking business executive</w:t>
      </w:r>
      <w:r w:rsidR="00323838" w:rsidRPr="00154D7A">
        <w:rPr>
          <w:lang w:val="en-US"/>
        </w:rPr>
        <w:t>s</w:t>
      </w:r>
      <w:r w:rsidR="001F735C" w:rsidRPr="00154D7A">
        <w:rPr>
          <w:lang w:val="en-US"/>
        </w:rPr>
        <w:t xml:space="preserve"> should consider </w:t>
      </w:r>
      <w:r w:rsidR="00F93998" w:rsidRPr="00154D7A">
        <w:rPr>
          <w:lang w:val="en-US"/>
        </w:rPr>
        <w:t>employing</w:t>
      </w:r>
      <w:r w:rsidR="001F735C" w:rsidRPr="00154D7A">
        <w:rPr>
          <w:lang w:val="en-US"/>
        </w:rPr>
        <w:t xml:space="preserve"> more </w:t>
      </w:r>
      <w:r w:rsidR="00D56E4B" w:rsidRPr="00154D7A">
        <w:rPr>
          <w:lang w:val="en-US"/>
        </w:rPr>
        <w:t>computational resources.</w:t>
      </w:r>
    </w:p>
    <w:p w14:paraId="356E18B7" w14:textId="2F163AAD" w:rsidR="00BA2B7A" w:rsidRPr="00154D7A" w:rsidRDefault="002A44FC" w:rsidP="00E1633F">
      <w:pPr>
        <w:pStyle w:val="Heading3"/>
        <w:rPr>
          <w:rFonts w:ascii="Times New Roman" w:hAnsi="Times New Roman" w:cs="Times New Roman"/>
          <w:lang w:val="en-US"/>
        </w:rPr>
      </w:pPr>
      <w:r w:rsidRPr="00154D7A">
        <w:rPr>
          <w:rFonts w:ascii="Times New Roman" w:hAnsi="Times New Roman" w:cs="Times New Roman"/>
          <w:lang w:val="en-US"/>
        </w:rPr>
        <w:t>Monte Carlo Simulation:</w:t>
      </w:r>
    </w:p>
    <w:p w14:paraId="03A0FB8F" w14:textId="53511675" w:rsidR="00E34358" w:rsidRPr="00154D7A" w:rsidRDefault="00416137" w:rsidP="00E34358">
      <w:pPr>
        <w:pStyle w:val="p1"/>
        <w:jc w:val="both"/>
        <w:rPr>
          <w:lang w:val="en-US"/>
        </w:rPr>
      </w:pPr>
      <w:r w:rsidRPr="00154D7A">
        <w:rPr>
          <w:lang w:val="en-US"/>
        </w:rPr>
        <w:t>To extend the base scenario setup, t</w:t>
      </w:r>
      <w:r w:rsidR="00E34358" w:rsidRPr="00154D7A">
        <w:rPr>
          <w:lang w:val="en-US"/>
        </w:rPr>
        <w:t xml:space="preserve">his dissertation </w:t>
      </w:r>
      <w:r w:rsidR="00385768" w:rsidRPr="00154D7A">
        <w:rPr>
          <w:lang w:val="en-US"/>
        </w:rPr>
        <w:t>applies</w:t>
      </w:r>
      <w:r w:rsidR="00E34358" w:rsidRPr="00154D7A">
        <w:rPr>
          <w:lang w:val="en-US"/>
        </w:rPr>
        <w:t xml:space="preserve"> Monte Carlo simulation to determine the best cost to CLV ratio that DNN </w:t>
      </w:r>
      <w:r w:rsidR="00323838" w:rsidRPr="00154D7A">
        <w:rPr>
          <w:lang w:val="en-US"/>
        </w:rPr>
        <w:t xml:space="preserve">can </w:t>
      </w:r>
      <w:r w:rsidR="00BA2B7A" w:rsidRPr="00154D7A">
        <w:rPr>
          <w:lang w:val="en-US"/>
        </w:rPr>
        <w:t xml:space="preserve">still deliver </w:t>
      </w:r>
      <w:r w:rsidR="00323838" w:rsidRPr="00154D7A">
        <w:rPr>
          <w:lang w:val="en-US"/>
        </w:rPr>
        <w:t xml:space="preserve">a </w:t>
      </w:r>
      <w:r w:rsidR="00BA2B7A" w:rsidRPr="00154D7A">
        <w:rPr>
          <w:lang w:val="en-US"/>
        </w:rPr>
        <w:t>surplus to LR_Rand</w:t>
      </w:r>
      <w:r w:rsidRPr="00154D7A">
        <w:rPr>
          <w:lang w:val="en-US"/>
        </w:rPr>
        <w:t>. In this simulation, both CLV and retention costs var</w:t>
      </w:r>
      <w:r w:rsidR="00385768" w:rsidRPr="00154D7A">
        <w:rPr>
          <w:lang w:val="en-US"/>
        </w:rPr>
        <w:t>y</w:t>
      </w:r>
      <w:r w:rsidR="00821E6F" w:rsidRPr="00154D7A">
        <w:rPr>
          <w:lang w:val="en-US"/>
        </w:rPr>
        <w:t>,</w:t>
      </w:r>
      <w:r w:rsidRPr="00154D7A">
        <w:rPr>
          <w:lang w:val="en-US"/>
        </w:rPr>
        <w:t xml:space="preserve"> and the simulation work</w:t>
      </w:r>
      <w:r w:rsidR="00821E6F" w:rsidRPr="00154D7A">
        <w:rPr>
          <w:lang w:val="en-US"/>
        </w:rPr>
        <w:t>s</w:t>
      </w:r>
      <w:r w:rsidRPr="00154D7A">
        <w:rPr>
          <w:lang w:val="en-US"/>
        </w:rPr>
        <w:t xml:space="preserve"> on the </w:t>
      </w:r>
      <w:r w:rsidR="00CA4744" w:rsidRPr="00154D7A">
        <w:rPr>
          <w:lang w:val="en-US"/>
        </w:rPr>
        <w:t>ratio of retention cost and CLV.</w:t>
      </w:r>
    </w:p>
    <w:p w14:paraId="75821100" w14:textId="77777777" w:rsidR="00CA4744" w:rsidRPr="00154D7A" w:rsidRDefault="00882CC8" w:rsidP="00CA4744">
      <w:pPr>
        <w:keepNext/>
      </w:pPr>
      <w:r w:rsidRPr="00154D7A">
        <w:rPr>
          <w:noProof/>
          <w:lang w:val="en-US"/>
        </w:rPr>
        <w:drawing>
          <wp:inline distT="0" distB="0" distL="0" distR="0" wp14:anchorId="6F61763C" wp14:editId="1A0DA7D0">
            <wp:extent cx="5972810" cy="2986405"/>
            <wp:effectExtent l="0" t="0" r="0" b="0"/>
            <wp:docPr id="1813471752" name="Picture 1" descr="A graph of a normal distribu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71752" name="Picture 1" descr="A graph of a normal distribution with Ryugyong Hotel in the background&#10;&#10;AI-generated content may be incorrect."/>
                    <pic:cNvPicPr/>
                  </pic:nvPicPr>
                  <pic:blipFill>
                    <a:blip r:embed="rId20"/>
                    <a:stretch>
                      <a:fillRect/>
                    </a:stretch>
                  </pic:blipFill>
                  <pic:spPr>
                    <a:xfrm>
                      <a:off x="0" y="0"/>
                      <a:ext cx="5972810" cy="2986405"/>
                    </a:xfrm>
                    <a:prstGeom prst="rect">
                      <a:avLst/>
                    </a:prstGeom>
                  </pic:spPr>
                </pic:pic>
              </a:graphicData>
            </a:graphic>
          </wp:inline>
        </w:drawing>
      </w:r>
    </w:p>
    <w:p w14:paraId="2C6EE1D4" w14:textId="02682D1B" w:rsidR="002A44FC" w:rsidRPr="00154D7A" w:rsidRDefault="00CA4744" w:rsidP="00CA4744">
      <w:pPr>
        <w:pStyle w:val="Caption"/>
        <w:jc w:val="center"/>
        <w:rPr>
          <w:sz w:val="21"/>
          <w:szCs w:val="21"/>
        </w:rPr>
      </w:pPr>
      <w:bookmarkStart w:id="94" w:name="_Toc215179912"/>
      <w:r w:rsidRPr="00154D7A">
        <w:rPr>
          <w:sz w:val="21"/>
          <w:szCs w:val="21"/>
        </w:rPr>
        <w:t xml:space="preserve">Figure </w:t>
      </w:r>
      <w:r w:rsidRPr="00154D7A">
        <w:rPr>
          <w:sz w:val="21"/>
          <w:szCs w:val="21"/>
        </w:rPr>
        <w:fldChar w:fldCharType="begin"/>
      </w:r>
      <w:r w:rsidRPr="00154D7A">
        <w:rPr>
          <w:sz w:val="21"/>
          <w:szCs w:val="21"/>
        </w:rPr>
        <w:instrText xml:space="preserve"> SEQ Figure \* ARABIC </w:instrText>
      </w:r>
      <w:r w:rsidRPr="00154D7A">
        <w:rPr>
          <w:sz w:val="21"/>
          <w:szCs w:val="21"/>
        </w:rPr>
        <w:fldChar w:fldCharType="separate"/>
      </w:r>
      <w:r w:rsidRPr="00154D7A">
        <w:rPr>
          <w:noProof/>
          <w:sz w:val="21"/>
          <w:szCs w:val="21"/>
        </w:rPr>
        <w:t>10</w:t>
      </w:r>
      <w:r w:rsidRPr="00154D7A">
        <w:rPr>
          <w:sz w:val="21"/>
          <w:szCs w:val="21"/>
        </w:rPr>
        <w:fldChar w:fldCharType="end"/>
      </w:r>
      <w:r w:rsidRPr="00154D7A">
        <w:rPr>
          <w:sz w:val="21"/>
          <w:szCs w:val="21"/>
        </w:rPr>
        <w:t>: Monte Carlo simulation</w:t>
      </w:r>
      <w:bookmarkEnd w:id="94"/>
    </w:p>
    <w:p w14:paraId="0F937C8C" w14:textId="77777777" w:rsidR="00885B58" w:rsidRPr="00154D7A" w:rsidRDefault="00885B58" w:rsidP="00885B58">
      <w:pPr>
        <w:rPr>
          <w:lang w:val="en-US"/>
        </w:rPr>
      </w:pPr>
    </w:p>
    <w:p w14:paraId="77ACBF95" w14:textId="1CCE1764" w:rsidR="00885B58" w:rsidRPr="00154D7A" w:rsidRDefault="00885B58" w:rsidP="007F7B52">
      <w:pPr>
        <w:pStyle w:val="NormalWeb"/>
        <w:jc w:val="both"/>
        <w:rPr>
          <w:color w:val="000000"/>
        </w:rPr>
      </w:pPr>
      <w:r w:rsidRPr="00154D7A">
        <w:rPr>
          <w:color w:val="000000"/>
        </w:rPr>
        <w:lastRenderedPageBreak/>
        <w:t>The simulation accounts for the statistical uncertainty in both model performance</w:t>
      </w:r>
      <w:r w:rsidR="00821E6F" w:rsidRPr="00154D7A">
        <w:rPr>
          <w:color w:val="000000"/>
        </w:rPr>
        <w:t>s</w:t>
      </w:r>
      <w:r w:rsidRPr="00154D7A">
        <w:rPr>
          <w:color w:val="000000"/>
        </w:rPr>
        <w:t>. It indicate</w:t>
      </w:r>
      <w:r w:rsidR="00385768" w:rsidRPr="00154D7A">
        <w:rPr>
          <w:color w:val="000000"/>
        </w:rPr>
        <w:t>s</w:t>
      </w:r>
      <w:r w:rsidRPr="00154D7A">
        <w:rPr>
          <w:color w:val="000000"/>
        </w:rPr>
        <w:t xml:space="preserve"> that the </w:t>
      </w:r>
      <w:r w:rsidR="004E05C4" w:rsidRPr="00154D7A">
        <w:rPr>
          <w:color w:val="000000"/>
        </w:rPr>
        <w:t>surplus</w:t>
      </w:r>
      <w:r w:rsidRPr="00154D7A">
        <w:rPr>
          <w:color w:val="000000"/>
        </w:rPr>
        <w:t xml:space="preserve"> point </w:t>
      </w:r>
      <w:r w:rsidR="00385768" w:rsidRPr="00154D7A">
        <w:rPr>
          <w:color w:val="000000"/>
        </w:rPr>
        <w:t>is</w:t>
      </w:r>
      <w:r w:rsidRPr="00154D7A">
        <w:rPr>
          <w:color w:val="000000"/>
        </w:rPr>
        <w:t xml:space="preserve"> not just a single number, but a probabilistic range centered around</w:t>
      </w:r>
      <w:r w:rsidRPr="00154D7A">
        <w:rPr>
          <w:rStyle w:val="apple-converted-space"/>
          <w:color w:val="000000"/>
        </w:rPr>
        <w:t> </w:t>
      </w:r>
      <w:r w:rsidRPr="00154D7A">
        <w:rPr>
          <w:color w:val="000000"/>
        </w:rPr>
        <w:t>0.116 (or 11.6%).</w:t>
      </w:r>
      <w:r w:rsidR="00881709" w:rsidRPr="00154D7A">
        <w:rPr>
          <w:color w:val="000000"/>
        </w:rPr>
        <w:t xml:space="preserve"> This ratio </w:t>
      </w:r>
      <w:r w:rsidR="008064EA" w:rsidRPr="00154D7A">
        <w:rPr>
          <w:color w:val="000000"/>
        </w:rPr>
        <w:t>is</w:t>
      </w:r>
      <w:r w:rsidR="00881709" w:rsidRPr="00154D7A">
        <w:rPr>
          <w:color w:val="000000"/>
        </w:rPr>
        <w:t xml:space="preserve"> considered </w:t>
      </w:r>
      <w:r w:rsidR="00821E6F" w:rsidRPr="00154D7A">
        <w:rPr>
          <w:color w:val="000000"/>
        </w:rPr>
        <w:t>an effici</w:t>
      </w:r>
      <w:r w:rsidR="00881709" w:rsidRPr="00154D7A">
        <w:rPr>
          <w:color w:val="000000"/>
        </w:rPr>
        <w:t>ency threshol</w:t>
      </w:r>
      <w:r w:rsidR="008064EA" w:rsidRPr="00154D7A">
        <w:rPr>
          <w:color w:val="000000"/>
        </w:rPr>
        <w:t xml:space="preserve">d. </w:t>
      </w:r>
      <w:r w:rsidR="004E05C4" w:rsidRPr="00154D7A">
        <w:rPr>
          <w:color w:val="000000"/>
        </w:rPr>
        <w:t>In other word</w:t>
      </w:r>
      <w:r w:rsidR="00821E6F" w:rsidRPr="00154D7A">
        <w:rPr>
          <w:color w:val="000000"/>
        </w:rPr>
        <w:t>s</w:t>
      </w:r>
      <w:r w:rsidR="004E05C4" w:rsidRPr="00154D7A">
        <w:rPr>
          <w:color w:val="000000"/>
        </w:rPr>
        <w:t>, it represent</w:t>
      </w:r>
      <w:r w:rsidR="00821E6F" w:rsidRPr="00154D7A">
        <w:rPr>
          <w:color w:val="000000"/>
        </w:rPr>
        <w:t>s</w:t>
      </w:r>
      <w:r w:rsidR="004E05C4" w:rsidRPr="00154D7A">
        <w:rPr>
          <w:color w:val="000000"/>
        </w:rPr>
        <w:t xml:space="preserve"> the maximum amount of retention cost spent per customer relative to the value saved from th</w:t>
      </w:r>
      <w:r w:rsidR="00A533EC" w:rsidRPr="00154D7A">
        <w:rPr>
          <w:color w:val="000000"/>
        </w:rPr>
        <w:t>e customer.</w:t>
      </w:r>
    </w:p>
    <w:p w14:paraId="0B112D4C" w14:textId="1D2F8533" w:rsidR="00A533EC" w:rsidRPr="00154D7A" w:rsidRDefault="00A533EC" w:rsidP="00A533EC">
      <w:pPr>
        <w:pStyle w:val="Heading3"/>
        <w:rPr>
          <w:rFonts w:ascii="Times New Roman" w:hAnsi="Times New Roman" w:cs="Times New Roman"/>
        </w:rPr>
      </w:pPr>
      <w:r w:rsidRPr="00154D7A">
        <w:rPr>
          <w:rFonts w:ascii="Times New Roman" w:hAnsi="Times New Roman" w:cs="Times New Roman"/>
        </w:rPr>
        <w:t>Decision Rule Based on the Ratio</w:t>
      </w:r>
    </w:p>
    <w:p w14:paraId="086ACC49" w14:textId="05F3E1D0" w:rsidR="00A533EC" w:rsidRPr="00154D7A" w:rsidRDefault="00473D4A" w:rsidP="007F7B52">
      <w:pPr>
        <w:pStyle w:val="NormalWeb"/>
        <w:jc w:val="both"/>
        <w:rPr>
          <w:color w:val="000000"/>
          <w:lang w:val="en-US"/>
        </w:rPr>
      </w:pPr>
      <w:r w:rsidRPr="00154D7A">
        <w:rPr>
          <w:color w:val="000000"/>
          <w:lang w:val="en-US"/>
        </w:rPr>
        <w:t xml:space="preserve">When the ratio is below 11.6%, DNN should be </w:t>
      </w:r>
      <w:r w:rsidR="001842AB" w:rsidRPr="00154D7A">
        <w:rPr>
          <w:color w:val="000000"/>
          <w:lang w:val="en-US"/>
        </w:rPr>
        <w:t xml:space="preserve">considered as </w:t>
      </w:r>
      <w:r w:rsidR="00821E6F" w:rsidRPr="00154D7A">
        <w:rPr>
          <w:color w:val="000000"/>
          <w:lang w:val="en-US"/>
        </w:rPr>
        <w:t xml:space="preserve">the </w:t>
      </w:r>
      <w:r w:rsidR="001842AB" w:rsidRPr="00154D7A">
        <w:rPr>
          <w:color w:val="000000"/>
          <w:lang w:val="en-US"/>
        </w:rPr>
        <w:t xml:space="preserve">primary model. Because saving a customer is so valuable and </w:t>
      </w:r>
      <w:r w:rsidR="00330130" w:rsidRPr="00154D7A">
        <w:rPr>
          <w:color w:val="000000"/>
          <w:lang w:val="en-US"/>
        </w:rPr>
        <w:t xml:space="preserve">the </w:t>
      </w:r>
      <w:r w:rsidR="001842AB" w:rsidRPr="00154D7A">
        <w:rPr>
          <w:color w:val="000000"/>
          <w:lang w:val="en-US"/>
        </w:rPr>
        <w:t xml:space="preserve">promotion cost is so cheap, it </w:t>
      </w:r>
      <w:r w:rsidR="00330130" w:rsidRPr="00154D7A">
        <w:rPr>
          <w:color w:val="000000"/>
          <w:lang w:val="en-US"/>
        </w:rPr>
        <w:t>is worth</w:t>
      </w:r>
      <w:r w:rsidR="001842AB" w:rsidRPr="00154D7A">
        <w:rPr>
          <w:color w:val="000000"/>
          <w:lang w:val="en-US"/>
        </w:rPr>
        <w:t xml:space="preserve"> </w:t>
      </w:r>
      <w:r w:rsidR="00330130" w:rsidRPr="00154D7A">
        <w:rPr>
          <w:color w:val="000000"/>
          <w:lang w:val="en-US"/>
        </w:rPr>
        <w:t>being</w:t>
      </w:r>
      <w:r w:rsidR="00215C61" w:rsidRPr="00154D7A">
        <w:rPr>
          <w:color w:val="000000"/>
          <w:lang w:val="en-US"/>
        </w:rPr>
        <w:t xml:space="preserve"> more aggressive.</w:t>
      </w:r>
      <w:r w:rsidR="008A3D0F" w:rsidRPr="00154D7A">
        <w:rPr>
          <w:color w:val="000000"/>
          <w:lang w:val="en-US"/>
        </w:rPr>
        <w:t xml:space="preserve"> DNN </w:t>
      </w:r>
      <w:r w:rsidR="00330130" w:rsidRPr="00154D7A">
        <w:rPr>
          <w:color w:val="000000"/>
          <w:lang w:val="en-US"/>
        </w:rPr>
        <w:t>has been</w:t>
      </w:r>
      <w:r w:rsidR="008A3D0F" w:rsidRPr="00154D7A">
        <w:rPr>
          <w:color w:val="000000"/>
          <w:lang w:val="en-US"/>
        </w:rPr>
        <w:t xml:space="preserve"> prove</w:t>
      </w:r>
      <w:r w:rsidR="000471DE" w:rsidRPr="00154D7A">
        <w:rPr>
          <w:color w:val="000000"/>
          <w:lang w:val="en-US"/>
        </w:rPr>
        <w:t>n</w:t>
      </w:r>
      <w:r w:rsidR="008A3D0F" w:rsidRPr="00154D7A">
        <w:rPr>
          <w:color w:val="000000"/>
          <w:lang w:val="en-US"/>
        </w:rPr>
        <w:t xml:space="preserve"> to identify extra </w:t>
      </w:r>
      <w:r w:rsidR="003516F3" w:rsidRPr="00154D7A">
        <w:rPr>
          <w:color w:val="000000"/>
          <w:lang w:val="en-US"/>
        </w:rPr>
        <w:t>churners</w:t>
      </w:r>
      <w:r w:rsidR="008A3D0F" w:rsidRPr="00154D7A">
        <w:rPr>
          <w:color w:val="000000"/>
          <w:lang w:val="en-US"/>
        </w:rPr>
        <w:t xml:space="preserve"> that other models </w:t>
      </w:r>
      <w:r w:rsidR="00104C66" w:rsidRPr="00154D7A">
        <w:rPr>
          <w:color w:val="000000"/>
          <w:lang w:val="en-US"/>
        </w:rPr>
        <w:t>miss</w:t>
      </w:r>
      <w:r w:rsidR="002A1C62" w:rsidRPr="00154D7A">
        <w:rPr>
          <w:color w:val="000000"/>
          <w:lang w:val="en-US"/>
        </w:rPr>
        <w:t>. T</w:t>
      </w:r>
      <w:r w:rsidR="00942A26" w:rsidRPr="00154D7A">
        <w:rPr>
          <w:color w:val="000000"/>
          <w:lang w:val="en-US"/>
        </w:rPr>
        <w:t xml:space="preserve">hose additional </w:t>
      </w:r>
      <w:r w:rsidR="00EE7E1A" w:rsidRPr="00154D7A">
        <w:rPr>
          <w:color w:val="000000"/>
          <w:lang w:val="en-US"/>
        </w:rPr>
        <w:t>successfully retained customers bring more value</w:t>
      </w:r>
      <w:r w:rsidR="002A1C62" w:rsidRPr="00154D7A">
        <w:rPr>
          <w:color w:val="000000"/>
          <w:lang w:val="en-US"/>
        </w:rPr>
        <w:t xml:space="preserve"> that easily compensate</w:t>
      </w:r>
      <w:r w:rsidR="000471DE" w:rsidRPr="00154D7A">
        <w:rPr>
          <w:color w:val="000000"/>
          <w:lang w:val="en-US"/>
        </w:rPr>
        <w:t>s</w:t>
      </w:r>
      <w:r w:rsidR="002A1C62" w:rsidRPr="00154D7A">
        <w:rPr>
          <w:color w:val="000000"/>
          <w:lang w:val="en-US"/>
        </w:rPr>
        <w:t xml:space="preserve"> </w:t>
      </w:r>
      <w:r w:rsidR="000471DE" w:rsidRPr="00154D7A">
        <w:rPr>
          <w:color w:val="000000"/>
          <w:lang w:val="en-US"/>
        </w:rPr>
        <w:t xml:space="preserve">for </w:t>
      </w:r>
      <w:r w:rsidR="002A1C62" w:rsidRPr="00154D7A">
        <w:rPr>
          <w:color w:val="000000"/>
          <w:lang w:val="en-US"/>
        </w:rPr>
        <w:t>the wasted offers.</w:t>
      </w:r>
    </w:p>
    <w:p w14:paraId="2C11F004" w14:textId="736D5F0F" w:rsidR="002A1C62" w:rsidRPr="00154D7A" w:rsidRDefault="002A1C62" w:rsidP="007F7B52">
      <w:pPr>
        <w:pStyle w:val="NormalWeb"/>
        <w:jc w:val="both"/>
        <w:rPr>
          <w:color w:val="000000"/>
          <w:lang w:val="en-US"/>
        </w:rPr>
      </w:pPr>
      <w:r w:rsidRPr="00154D7A">
        <w:rPr>
          <w:color w:val="000000"/>
          <w:lang w:val="en-US"/>
        </w:rPr>
        <w:t>When the ratio is greater than 11.6%</w:t>
      </w:r>
      <w:r w:rsidR="0061380A" w:rsidRPr="00154D7A">
        <w:rPr>
          <w:color w:val="000000"/>
          <w:lang w:val="en-US"/>
        </w:rPr>
        <w:t>,</w:t>
      </w:r>
      <w:r w:rsidRPr="00154D7A">
        <w:rPr>
          <w:color w:val="000000"/>
          <w:lang w:val="en-US"/>
        </w:rPr>
        <w:t xml:space="preserve"> </w:t>
      </w:r>
      <w:proofErr w:type="spellStart"/>
      <w:r w:rsidRPr="00154D7A">
        <w:rPr>
          <w:color w:val="000000"/>
          <w:lang w:val="en-US"/>
        </w:rPr>
        <w:t>LR_Rand</w:t>
      </w:r>
      <w:proofErr w:type="spellEnd"/>
      <w:r w:rsidRPr="00154D7A">
        <w:rPr>
          <w:color w:val="000000"/>
          <w:lang w:val="en-US"/>
        </w:rPr>
        <w:t xml:space="preserve"> is the best option </w:t>
      </w:r>
      <w:r w:rsidR="0061380A" w:rsidRPr="00154D7A">
        <w:rPr>
          <w:color w:val="000000"/>
          <w:lang w:val="en-US"/>
        </w:rPr>
        <w:t>a</w:t>
      </w:r>
      <w:r w:rsidRPr="00154D7A">
        <w:rPr>
          <w:color w:val="000000"/>
          <w:lang w:val="en-US"/>
        </w:rPr>
        <w:t>s the margins are very tight</w:t>
      </w:r>
      <w:r w:rsidR="008B071D" w:rsidRPr="00154D7A">
        <w:rPr>
          <w:color w:val="000000"/>
          <w:lang w:val="en-US"/>
        </w:rPr>
        <w:t>. The cost offered to non-churn customers starts eating up all the profit. Besides the computational resources, DNN is now the burden</w:t>
      </w:r>
      <w:r w:rsidR="0061380A" w:rsidRPr="00154D7A">
        <w:rPr>
          <w:color w:val="000000"/>
          <w:lang w:val="en-US"/>
        </w:rPr>
        <w:t>,</w:t>
      </w:r>
      <w:r w:rsidR="008B071D" w:rsidRPr="00154D7A">
        <w:rPr>
          <w:color w:val="000000"/>
          <w:lang w:val="en-US"/>
        </w:rPr>
        <w:t xml:space="preserve"> and </w:t>
      </w:r>
      <w:proofErr w:type="spellStart"/>
      <w:r w:rsidR="008B071D" w:rsidRPr="00154D7A">
        <w:rPr>
          <w:color w:val="000000"/>
          <w:lang w:val="en-US"/>
        </w:rPr>
        <w:t>LR_Rand</w:t>
      </w:r>
      <w:proofErr w:type="spellEnd"/>
      <w:r w:rsidR="008B071D" w:rsidRPr="00154D7A">
        <w:rPr>
          <w:color w:val="000000"/>
          <w:lang w:val="en-US"/>
        </w:rPr>
        <w:t xml:space="preserve"> is the safer backup.</w:t>
      </w:r>
    </w:p>
    <w:p w14:paraId="1B4171CD" w14:textId="34BFBCEC" w:rsidR="00BF5214" w:rsidRPr="00154D7A" w:rsidRDefault="00ED498A" w:rsidP="007F7B52">
      <w:pPr>
        <w:pStyle w:val="NormalWeb"/>
        <w:jc w:val="both"/>
        <w:rPr>
          <w:color w:val="000000"/>
          <w:lang w:val="en-US"/>
        </w:rPr>
      </w:pPr>
      <w:r w:rsidRPr="00154D7A">
        <w:rPr>
          <w:color w:val="000000"/>
          <w:lang w:val="en-US"/>
        </w:rPr>
        <w:t xml:space="preserve">In addition, </w:t>
      </w:r>
      <w:r w:rsidR="007D6641" w:rsidRPr="00154D7A">
        <w:rPr>
          <w:color w:val="000000"/>
          <w:lang w:val="en-US"/>
        </w:rPr>
        <w:t xml:space="preserve">a 90% probability interval between 7.4% and 15.5% should be </w:t>
      </w:r>
      <w:r w:rsidR="0061380A" w:rsidRPr="00154D7A">
        <w:rPr>
          <w:color w:val="000000"/>
          <w:lang w:val="en-US"/>
        </w:rPr>
        <w:t>considered</w:t>
      </w:r>
      <w:r w:rsidR="007D6641" w:rsidRPr="00154D7A">
        <w:rPr>
          <w:color w:val="000000"/>
          <w:lang w:val="en-US"/>
        </w:rPr>
        <w:t xml:space="preserve">. </w:t>
      </w:r>
      <w:r w:rsidR="004C5B6F" w:rsidRPr="00154D7A">
        <w:rPr>
          <w:color w:val="000000"/>
          <w:lang w:val="en-US"/>
        </w:rPr>
        <w:t xml:space="preserve">Therefore, if the ratio is below 7.4%, DNN </w:t>
      </w:r>
      <w:r w:rsidR="009364F4" w:rsidRPr="00154D7A">
        <w:rPr>
          <w:color w:val="000000"/>
          <w:lang w:val="en-US"/>
        </w:rPr>
        <w:t>is statistically sure to be the better choice.</w:t>
      </w:r>
      <w:r w:rsidR="00F305FE" w:rsidRPr="00154D7A">
        <w:rPr>
          <w:color w:val="000000"/>
          <w:lang w:val="en-US"/>
        </w:rPr>
        <w:t xml:space="preserve"> </w:t>
      </w:r>
      <w:r w:rsidR="007D6641" w:rsidRPr="00154D7A">
        <w:rPr>
          <w:color w:val="000000"/>
          <w:lang w:val="en-US"/>
        </w:rPr>
        <w:t xml:space="preserve">If the ratio is between 7.4% and 15.5%, it is uncertain to claim which model is the champion. To play safe, LR_Rand should be </w:t>
      </w:r>
      <w:r w:rsidR="00A36428" w:rsidRPr="00154D7A">
        <w:rPr>
          <w:color w:val="000000"/>
          <w:lang w:val="en-US"/>
        </w:rPr>
        <w:t>preferable</w:t>
      </w:r>
      <w:r w:rsidR="007D6641" w:rsidRPr="00154D7A">
        <w:rPr>
          <w:color w:val="000000"/>
          <w:lang w:val="en-US"/>
        </w:rPr>
        <w:t xml:space="preserve"> because it is faster, more explainable</w:t>
      </w:r>
      <w:r w:rsidR="00F32302" w:rsidRPr="00154D7A">
        <w:rPr>
          <w:color w:val="000000"/>
          <w:lang w:val="en-US"/>
        </w:rPr>
        <w:t>,</w:t>
      </w:r>
      <w:r w:rsidR="007D6641" w:rsidRPr="00154D7A">
        <w:rPr>
          <w:color w:val="000000"/>
          <w:lang w:val="en-US"/>
        </w:rPr>
        <w:t xml:space="preserve"> and the marginal profit of DNN is not statistically significant.</w:t>
      </w:r>
    </w:p>
    <w:p w14:paraId="47CB1476" w14:textId="6872B23D" w:rsidR="00F373AA" w:rsidRPr="00154D7A" w:rsidRDefault="008733EE" w:rsidP="00636197">
      <w:pPr>
        <w:pStyle w:val="Heading2"/>
        <w:numPr>
          <w:ilvl w:val="1"/>
          <w:numId w:val="224"/>
        </w:numPr>
        <w:jc w:val="both"/>
        <w:rPr>
          <w:rFonts w:ascii="Times New Roman" w:hAnsi="Times New Roman" w:cs="Times New Roman"/>
          <w:b w:val="0"/>
          <w:bCs w:val="0"/>
          <w:lang w:val="en-US"/>
        </w:rPr>
      </w:pPr>
      <w:bookmarkStart w:id="95" w:name="_Toc215322087"/>
      <w:r w:rsidRPr="00154D7A">
        <w:rPr>
          <w:rFonts w:ascii="Times New Roman" w:hAnsi="Times New Roman" w:cs="Times New Roman"/>
          <w:b w:val="0"/>
          <w:bCs w:val="0"/>
          <w:lang w:val="en-US"/>
        </w:rPr>
        <w:t>Implications for Banking Practice</w:t>
      </w:r>
      <w:bookmarkEnd w:id="95"/>
    </w:p>
    <w:p w14:paraId="170275B1" w14:textId="77777777" w:rsidR="00D359AC" w:rsidRPr="00154D7A" w:rsidRDefault="00D359AC" w:rsidP="00636197">
      <w:pPr>
        <w:pStyle w:val="p1"/>
        <w:jc w:val="both"/>
        <w:rPr>
          <w:lang w:val="en-US"/>
        </w:rPr>
      </w:pPr>
      <w:r w:rsidRPr="00154D7A">
        <w:rPr>
          <w:lang w:val="en-US"/>
        </w:rPr>
        <w:t>The results collectively highlight several implications:</w:t>
      </w:r>
    </w:p>
    <w:p w14:paraId="5469C2B8" w14:textId="77777777" w:rsidR="00D359AC" w:rsidRPr="00154D7A" w:rsidRDefault="00D359AC" w:rsidP="00636197">
      <w:pPr>
        <w:pStyle w:val="p1"/>
        <w:numPr>
          <w:ilvl w:val="0"/>
          <w:numId w:val="198"/>
        </w:numPr>
        <w:jc w:val="both"/>
        <w:rPr>
          <w:lang w:val="en-US"/>
        </w:rPr>
      </w:pPr>
      <w:r w:rsidRPr="00154D7A">
        <w:rPr>
          <w:lang w:val="en-US"/>
        </w:rPr>
        <w:t>Complaint resolution and satisfaction improvement</w:t>
      </w:r>
      <w:r w:rsidRPr="00154D7A">
        <w:rPr>
          <w:rStyle w:val="s1"/>
          <w:lang w:val="en-US"/>
        </w:rPr>
        <w:t xml:space="preserve"> are the most effective churn-prevention levers.</w:t>
      </w:r>
    </w:p>
    <w:p w14:paraId="785FE841" w14:textId="77777777" w:rsidR="00D359AC" w:rsidRPr="00154D7A" w:rsidRDefault="00D359AC" w:rsidP="00636197">
      <w:pPr>
        <w:pStyle w:val="p1"/>
        <w:numPr>
          <w:ilvl w:val="0"/>
          <w:numId w:val="198"/>
        </w:numPr>
        <w:jc w:val="both"/>
        <w:rPr>
          <w:lang w:val="en-US"/>
        </w:rPr>
      </w:pPr>
      <w:r w:rsidRPr="00154D7A">
        <w:rPr>
          <w:rStyle w:val="s1"/>
          <w:lang w:val="en-US"/>
        </w:rPr>
        <w:t>Engagement monitoring</w:t>
      </w:r>
      <w:r w:rsidRPr="00154D7A">
        <w:rPr>
          <w:lang w:val="en-US"/>
        </w:rPr>
        <w:t xml:space="preserve"> (transaction frequency, activity trends) should be embedded into customer health dashboards.</w:t>
      </w:r>
    </w:p>
    <w:p w14:paraId="125DF689" w14:textId="06BF6F68" w:rsidR="00D359AC" w:rsidRPr="00154D7A" w:rsidRDefault="00D359AC" w:rsidP="00636197">
      <w:pPr>
        <w:pStyle w:val="p1"/>
        <w:numPr>
          <w:ilvl w:val="0"/>
          <w:numId w:val="198"/>
        </w:numPr>
        <w:jc w:val="both"/>
        <w:rPr>
          <w:lang w:val="en-US"/>
        </w:rPr>
      </w:pPr>
      <w:r w:rsidRPr="00154D7A">
        <w:rPr>
          <w:rStyle w:val="s1"/>
          <w:lang w:val="en-US"/>
        </w:rPr>
        <w:t>Early financial distress indicators</w:t>
      </w:r>
      <w:r w:rsidRPr="00154D7A">
        <w:rPr>
          <w:lang w:val="en-US"/>
        </w:rPr>
        <w:t xml:space="preserve"> can be used to target customers for tailored repayment or restructuring programs.</w:t>
      </w:r>
    </w:p>
    <w:p w14:paraId="39C78F0E" w14:textId="77777777" w:rsidR="00D359AC" w:rsidRPr="00154D7A" w:rsidRDefault="00D359AC" w:rsidP="00636197">
      <w:pPr>
        <w:pStyle w:val="p1"/>
        <w:numPr>
          <w:ilvl w:val="0"/>
          <w:numId w:val="198"/>
        </w:numPr>
        <w:jc w:val="both"/>
        <w:rPr>
          <w:lang w:val="en-US"/>
        </w:rPr>
      </w:pPr>
      <w:r w:rsidRPr="00154D7A">
        <w:rPr>
          <w:lang w:val="en-US"/>
        </w:rPr>
        <w:t xml:space="preserve">Logistic Regression is the </w:t>
      </w:r>
      <w:r w:rsidRPr="00154D7A">
        <w:rPr>
          <w:rStyle w:val="s1"/>
          <w:lang w:val="en-US"/>
        </w:rPr>
        <w:t>optimal deployment candidate</w:t>
      </w:r>
      <w:r w:rsidRPr="00154D7A">
        <w:rPr>
          <w:lang w:val="en-US"/>
        </w:rPr>
        <w:t>, balancing speed, transparency, and predictive power.</w:t>
      </w:r>
    </w:p>
    <w:p w14:paraId="0B482136" w14:textId="76DD8DD3" w:rsidR="00D359AC" w:rsidRPr="00154D7A" w:rsidRDefault="00D359AC" w:rsidP="00636197">
      <w:pPr>
        <w:pStyle w:val="p1"/>
        <w:numPr>
          <w:ilvl w:val="0"/>
          <w:numId w:val="198"/>
        </w:numPr>
        <w:jc w:val="both"/>
        <w:rPr>
          <w:lang w:val="en-US"/>
        </w:rPr>
      </w:pPr>
      <w:r w:rsidRPr="00154D7A">
        <w:rPr>
          <w:lang w:val="en-US"/>
        </w:rPr>
        <w:t xml:space="preserve">DNN can serve as a </w:t>
      </w:r>
      <w:r w:rsidRPr="00154D7A">
        <w:rPr>
          <w:rStyle w:val="s1"/>
          <w:lang w:val="en-US"/>
        </w:rPr>
        <w:t>periodic offline auditor</w:t>
      </w:r>
      <w:r w:rsidRPr="00154D7A">
        <w:rPr>
          <w:lang w:val="en-US"/>
        </w:rPr>
        <w:t xml:space="preserve"> to identify emerging </w:t>
      </w:r>
      <w:r w:rsidR="00B74058" w:rsidRPr="00154D7A">
        <w:rPr>
          <w:lang w:val="en-US"/>
        </w:rPr>
        <w:t>behavioral</w:t>
      </w:r>
      <w:r w:rsidRPr="00154D7A">
        <w:rPr>
          <w:lang w:val="en-US"/>
        </w:rPr>
        <w:t xml:space="preserve"> patterns not captured by ML.</w:t>
      </w:r>
    </w:p>
    <w:p w14:paraId="0982F899" w14:textId="02B0190B" w:rsidR="004259B3" w:rsidRPr="00154D7A" w:rsidRDefault="00D359AC" w:rsidP="00F525C3">
      <w:pPr>
        <w:pStyle w:val="p1"/>
        <w:jc w:val="both"/>
        <w:rPr>
          <w:lang w:val="en-US"/>
        </w:rPr>
      </w:pPr>
      <w:r w:rsidRPr="00154D7A">
        <w:rPr>
          <w:lang w:val="en-US"/>
        </w:rPr>
        <w:t>These insights align with evidence-based CRM strategies, reinforcing the practical relevance of the modelling outcomes.</w:t>
      </w:r>
    </w:p>
    <w:p w14:paraId="4546F55E" w14:textId="62276913" w:rsidR="005541F5" w:rsidRPr="00154D7A" w:rsidRDefault="004259B3" w:rsidP="00636197">
      <w:pPr>
        <w:pStyle w:val="Heading2"/>
        <w:numPr>
          <w:ilvl w:val="1"/>
          <w:numId w:val="224"/>
        </w:numPr>
        <w:jc w:val="both"/>
        <w:rPr>
          <w:rFonts w:ascii="Times New Roman" w:hAnsi="Times New Roman" w:cs="Times New Roman"/>
          <w:b w:val="0"/>
          <w:bCs w:val="0"/>
          <w:lang w:val="en-US"/>
        </w:rPr>
      </w:pPr>
      <w:bookmarkStart w:id="96" w:name="_Toc215322088"/>
      <w:r w:rsidRPr="00154D7A">
        <w:rPr>
          <w:rFonts w:ascii="Times New Roman" w:hAnsi="Times New Roman" w:cs="Times New Roman"/>
          <w:b w:val="0"/>
          <w:bCs w:val="0"/>
          <w:lang w:val="en-US"/>
        </w:rPr>
        <w:t>Summary</w:t>
      </w:r>
      <w:bookmarkEnd w:id="96"/>
    </w:p>
    <w:p w14:paraId="0A82BFD7" w14:textId="46AFED26" w:rsidR="006A7A54" w:rsidRPr="00154D7A" w:rsidRDefault="006A7A54" w:rsidP="00636197">
      <w:pPr>
        <w:pStyle w:val="p1"/>
        <w:jc w:val="both"/>
        <w:rPr>
          <w:lang w:val="en-US"/>
        </w:rPr>
      </w:pPr>
      <w:r w:rsidRPr="00154D7A">
        <w:rPr>
          <w:lang w:val="en-US"/>
        </w:rPr>
        <w:t xml:space="preserve">The chapter demonstrated that DNN provided the strongest overall predictive performance, especially in recall, while Logistic Regression </w:t>
      </w:r>
      <w:r w:rsidR="00BC69AD" w:rsidRPr="00154D7A">
        <w:rPr>
          <w:lang w:val="en-US"/>
        </w:rPr>
        <w:t xml:space="preserve">using </w:t>
      </w:r>
      <w:r w:rsidRPr="00154D7A">
        <w:rPr>
          <w:lang w:val="en-US"/>
        </w:rPr>
        <w:t xml:space="preserve">Random Search </w:t>
      </w:r>
      <w:r w:rsidR="00BC69AD" w:rsidRPr="00154D7A">
        <w:rPr>
          <w:lang w:val="en-US"/>
        </w:rPr>
        <w:t xml:space="preserve">HPO technique </w:t>
      </w:r>
      <w:r w:rsidRPr="00154D7A">
        <w:rPr>
          <w:lang w:val="en-US"/>
        </w:rPr>
        <w:t>offered the most efficient and interpretable operational model. The SHAP analysis revealed actionable churn drivers—complaints, satisfaction, engagement frequency, and financial stress. The combined quantitative and qualitative findings justify the final recommendations presented in Chapter 7.</w:t>
      </w:r>
    </w:p>
    <w:p w14:paraId="56C24C3E" w14:textId="77777777" w:rsidR="006A7A54" w:rsidRPr="00154D7A" w:rsidRDefault="006A7A54" w:rsidP="004259B3">
      <w:pPr>
        <w:pStyle w:val="p1"/>
        <w:rPr>
          <w:rFonts w:eastAsiaTheme="majorEastAsia"/>
          <w:b/>
          <w:bCs/>
          <w:color w:val="4F81BD" w:themeColor="accent1"/>
          <w:sz w:val="26"/>
          <w:szCs w:val="26"/>
          <w:lang w:val="en-US"/>
        </w:rPr>
      </w:pPr>
    </w:p>
    <w:p w14:paraId="07435D9E" w14:textId="1C219F45" w:rsidR="005541F5" w:rsidRPr="00154D7A" w:rsidRDefault="005541F5" w:rsidP="005541F5">
      <w:pPr>
        <w:pStyle w:val="Heading1"/>
        <w:jc w:val="center"/>
        <w:rPr>
          <w:rFonts w:ascii="Times New Roman" w:hAnsi="Times New Roman" w:cs="Times New Roman"/>
          <w:lang w:val="en-US"/>
        </w:rPr>
      </w:pPr>
      <w:bookmarkStart w:id="97" w:name="_Toc215322089"/>
      <w:r w:rsidRPr="00154D7A">
        <w:rPr>
          <w:rFonts w:ascii="Times New Roman" w:hAnsi="Times New Roman" w:cs="Times New Roman"/>
          <w:lang w:val="en-US"/>
        </w:rPr>
        <w:t>CHAPTER 7</w:t>
      </w:r>
      <w:r w:rsidRPr="00154D7A">
        <w:rPr>
          <w:rFonts w:ascii="Times New Roman" w:hAnsi="Times New Roman" w:cs="Times New Roman"/>
          <w:lang w:val="en-US"/>
        </w:rPr>
        <w:br/>
      </w:r>
      <w:r w:rsidRPr="00154D7A">
        <w:rPr>
          <w:rFonts w:ascii="Times New Roman" w:hAnsi="Times New Roman" w:cs="Times New Roman"/>
          <w:lang w:val="en-US"/>
        </w:rPr>
        <w:br/>
        <w:t>CONCLUSION AND STRATEGIC RECOMMENDATIONS</w:t>
      </w:r>
      <w:bookmarkEnd w:id="97"/>
    </w:p>
    <w:p w14:paraId="6724BEC7" w14:textId="7635DCE1" w:rsidR="0022754E" w:rsidRPr="00154D7A" w:rsidRDefault="00BD7B1D" w:rsidP="00BD7B1D">
      <w:pPr>
        <w:pStyle w:val="Heading2"/>
        <w:numPr>
          <w:ilvl w:val="1"/>
          <w:numId w:val="226"/>
        </w:numPr>
        <w:jc w:val="both"/>
        <w:rPr>
          <w:rFonts w:ascii="Times New Roman" w:hAnsi="Times New Roman" w:cs="Times New Roman"/>
          <w:b w:val="0"/>
          <w:bCs w:val="0"/>
          <w:lang w:val="en-US"/>
        </w:rPr>
      </w:pPr>
      <w:bookmarkStart w:id="98" w:name="_Toc215322090"/>
      <w:r w:rsidRPr="00154D7A">
        <w:rPr>
          <w:rFonts w:ascii="Times New Roman" w:hAnsi="Times New Roman" w:cs="Times New Roman"/>
          <w:b w:val="0"/>
          <w:bCs w:val="0"/>
          <w:lang w:val="en-US"/>
        </w:rPr>
        <w:t>Introduction</w:t>
      </w:r>
      <w:bookmarkEnd w:id="98"/>
    </w:p>
    <w:p w14:paraId="1AFC6EF2" w14:textId="44BCDE79" w:rsidR="0022754E" w:rsidRPr="00154D7A" w:rsidRDefault="008F1319" w:rsidP="00636197">
      <w:pPr>
        <w:pStyle w:val="p1"/>
        <w:jc w:val="both"/>
        <w:rPr>
          <w:lang w:val="en-US"/>
        </w:rPr>
      </w:pPr>
      <w:r w:rsidRPr="00154D7A">
        <w:rPr>
          <w:lang w:val="en-US"/>
        </w:rPr>
        <w:t xml:space="preserve">This </w:t>
      </w:r>
      <w:r w:rsidRPr="00154D7A">
        <w:rPr>
          <w:lang w:val="en-US"/>
        </w:rPr>
        <w:t>chapter</w:t>
      </w:r>
      <w:r w:rsidRPr="00154D7A">
        <w:rPr>
          <w:lang w:val="en-US"/>
        </w:rPr>
        <w:t xml:space="preserve"> wraps up the thesis by combining the theoretical, empirical, and methodological aspects of the research. The purpose of this study was to combine machine learning, deep learning, sophisticated feature engineering, SHAP-based interpretability, and </w:t>
      </w:r>
      <w:r w:rsidRPr="00154D7A">
        <w:rPr>
          <w:lang w:val="en-US"/>
        </w:rPr>
        <w:t>a</w:t>
      </w:r>
      <w:r w:rsidRPr="00154D7A">
        <w:rPr>
          <w:lang w:val="en-US"/>
        </w:rPr>
        <w:t xml:space="preserve"> banking industry client churn prediction model to create a robust</w:t>
      </w:r>
      <w:r w:rsidRPr="00154D7A">
        <w:rPr>
          <w:lang w:val="en-US"/>
        </w:rPr>
        <w:t>,</w:t>
      </w:r>
      <w:r w:rsidRPr="00154D7A">
        <w:rPr>
          <w:lang w:val="en-US"/>
        </w:rPr>
        <w:t xml:space="preserve"> </w:t>
      </w:r>
      <w:r w:rsidRPr="00154D7A">
        <w:rPr>
          <w:lang w:val="en-US"/>
        </w:rPr>
        <w:t>interpret</w:t>
      </w:r>
      <w:r w:rsidRPr="00154D7A">
        <w:rPr>
          <w:lang w:val="en-US"/>
        </w:rPr>
        <w:t xml:space="preserve">able model. This chapter reviews the research objectives, identifies </w:t>
      </w:r>
      <w:r w:rsidRPr="00154D7A">
        <w:rPr>
          <w:lang w:val="en-US"/>
        </w:rPr>
        <w:t>key</w:t>
      </w:r>
      <w:r w:rsidRPr="00154D7A">
        <w:rPr>
          <w:lang w:val="en-US"/>
        </w:rPr>
        <w:t xml:space="preserve"> findings, explains </w:t>
      </w:r>
      <w:r w:rsidRPr="00154D7A">
        <w:rPr>
          <w:lang w:val="en-US"/>
        </w:rPr>
        <w:t xml:space="preserve">the </w:t>
      </w:r>
      <w:r w:rsidRPr="00154D7A">
        <w:rPr>
          <w:lang w:val="en-US"/>
        </w:rPr>
        <w:t xml:space="preserve">practical implications for banking practice, discusses </w:t>
      </w:r>
      <w:r w:rsidRPr="00154D7A">
        <w:rPr>
          <w:lang w:val="en-US"/>
        </w:rPr>
        <w:t xml:space="preserve">the </w:t>
      </w:r>
      <w:r w:rsidRPr="00154D7A">
        <w:rPr>
          <w:lang w:val="en-US"/>
        </w:rPr>
        <w:t>limitations encountered, and suggests directions for future research, building on insights from the experimental results (Chapter 5) and the analytical discussion (Chapter 6).</w:t>
      </w:r>
    </w:p>
    <w:p w14:paraId="55B13AEA" w14:textId="77777777" w:rsidR="00563F93" w:rsidRPr="00154D7A" w:rsidRDefault="00563F93" w:rsidP="00636197">
      <w:pPr>
        <w:pStyle w:val="Heading2"/>
        <w:numPr>
          <w:ilvl w:val="1"/>
          <w:numId w:val="226"/>
        </w:numPr>
        <w:jc w:val="both"/>
        <w:rPr>
          <w:rFonts w:ascii="Times New Roman" w:hAnsi="Times New Roman" w:cs="Times New Roman"/>
          <w:b w:val="0"/>
          <w:bCs w:val="0"/>
          <w:lang w:val="en-US"/>
        </w:rPr>
      </w:pPr>
      <w:bookmarkStart w:id="99" w:name="_Toc215322091"/>
      <w:r w:rsidRPr="00154D7A">
        <w:rPr>
          <w:rFonts w:ascii="Times New Roman" w:hAnsi="Times New Roman" w:cs="Times New Roman"/>
          <w:b w:val="0"/>
          <w:bCs w:val="0"/>
          <w:lang w:val="en-US"/>
        </w:rPr>
        <w:t>Revisiting Research Objectives</w:t>
      </w:r>
      <w:bookmarkEnd w:id="99"/>
    </w:p>
    <w:p w14:paraId="2F9C381F" w14:textId="751671E5" w:rsidR="006B1220" w:rsidRPr="00154D7A" w:rsidRDefault="008F1319" w:rsidP="00636197">
      <w:pPr>
        <w:pStyle w:val="p1"/>
        <w:jc w:val="both"/>
        <w:rPr>
          <w:lang w:val="en-US"/>
        </w:rPr>
      </w:pPr>
      <w:r w:rsidRPr="00154D7A">
        <w:rPr>
          <w:lang w:val="en-US"/>
        </w:rPr>
        <w:t>Table 2 shows the five interconnected goals that served as the basis for this research. The analytical focus and methodology of the study were guided by these overarching aims. What follows is a review of all goals, with brief explanation</w:t>
      </w:r>
      <w:r w:rsidRPr="00154D7A">
        <w:rPr>
          <w:lang w:val="en-US"/>
        </w:rPr>
        <w:t>s</w:t>
      </w:r>
      <w:r w:rsidRPr="00154D7A">
        <w:rPr>
          <w:lang w:val="en-US"/>
        </w:rPr>
        <w:t xml:space="preserve"> of how the thesis a</w:t>
      </w:r>
      <w:r w:rsidRPr="00154D7A">
        <w:rPr>
          <w:lang w:val="en-US"/>
        </w:rPr>
        <w:t>ddress</w:t>
      </w:r>
      <w:r w:rsidRPr="00154D7A">
        <w:rPr>
          <w:lang w:val="en-US"/>
        </w:rPr>
        <w:t>ed each related topic.</w:t>
      </w:r>
    </w:p>
    <w:p w14:paraId="64F3A645" w14:textId="746CA7A8" w:rsidR="006B1220" w:rsidRPr="00154D7A" w:rsidRDefault="00AD1D42" w:rsidP="00636197">
      <w:pPr>
        <w:pStyle w:val="Heading3"/>
        <w:jc w:val="both"/>
        <w:rPr>
          <w:rFonts w:ascii="Times New Roman" w:hAnsi="Times New Roman" w:cs="Times New Roman"/>
          <w:lang w:val="en-US"/>
        </w:rPr>
      </w:pPr>
      <w:r w:rsidRPr="00154D7A">
        <w:rPr>
          <w:rFonts w:ascii="Times New Roman" w:hAnsi="Times New Roman" w:cs="Times New Roman"/>
          <w:lang w:val="en-US"/>
        </w:rPr>
        <w:t xml:space="preserve">Objective 1: </w:t>
      </w:r>
      <w:r w:rsidR="006E1D65" w:rsidRPr="00154D7A">
        <w:rPr>
          <w:rFonts w:ascii="Times New Roman" w:hAnsi="Times New Roman" w:cs="Times New Roman"/>
          <w:lang w:val="en-US"/>
        </w:rPr>
        <w:t>Review literature and identify gaps in machine-learning and deep-learning approaches to banking churn</w:t>
      </w:r>
    </w:p>
    <w:p w14:paraId="22D66CD8" w14:textId="558606E3" w:rsidR="00BA4922" w:rsidRPr="00154D7A" w:rsidRDefault="008F1319" w:rsidP="00636197">
      <w:pPr>
        <w:pStyle w:val="p1"/>
        <w:jc w:val="both"/>
        <w:rPr>
          <w:lang w:val="en-US"/>
        </w:rPr>
      </w:pPr>
      <w:r w:rsidRPr="00154D7A">
        <w:rPr>
          <w:lang w:val="en-US"/>
        </w:rPr>
        <w:t xml:space="preserve">A lack of thorough hyperparameter tuning or a focus on a small number of algorithms </w:t>
      </w:r>
      <w:proofErr w:type="spellStart"/>
      <w:r w:rsidRPr="00154D7A">
        <w:rPr>
          <w:lang w:val="en-US"/>
        </w:rPr>
        <w:t>characterise</w:t>
      </w:r>
      <w:r w:rsidRPr="00154D7A">
        <w:rPr>
          <w:lang w:val="en-US"/>
        </w:rPr>
        <w:t>d</w:t>
      </w:r>
      <w:proofErr w:type="spellEnd"/>
      <w:r w:rsidRPr="00154D7A">
        <w:rPr>
          <w:lang w:val="en-US"/>
        </w:rPr>
        <w:t xml:space="preserve"> many of the comparative studies of ML and DL for banking churn </w:t>
      </w:r>
      <w:r w:rsidRPr="00154D7A">
        <w:rPr>
          <w:lang w:val="en-US"/>
        </w:rPr>
        <w:t>identifi</w:t>
      </w:r>
      <w:r w:rsidRPr="00154D7A">
        <w:rPr>
          <w:lang w:val="en-US"/>
        </w:rPr>
        <w:t xml:space="preserve">ed </w:t>
      </w:r>
      <w:r w:rsidRPr="00154D7A">
        <w:rPr>
          <w:lang w:val="en-US"/>
        </w:rPr>
        <w:t>in</w:t>
      </w:r>
      <w:r w:rsidRPr="00154D7A">
        <w:rPr>
          <w:lang w:val="en-US"/>
        </w:rPr>
        <w:t xml:space="preserve"> the literature review. This gap was filled in this thesis by executing a thorough experimental pipeline that assessed both families of models in terms of recall, ROC-AUC, accuracy, and precision-recall balance. In Chapter 5, we find the empirical results that show how DL slightly beats ML and how well-engineered linear models can still compete with DL. This comparison is systematic and reproducible.</w:t>
      </w:r>
    </w:p>
    <w:p w14:paraId="771CBEDE" w14:textId="36C006D8" w:rsidR="006E1D65" w:rsidRPr="00154D7A" w:rsidRDefault="00AD1D42" w:rsidP="00636197">
      <w:pPr>
        <w:pStyle w:val="Heading3"/>
        <w:jc w:val="both"/>
        <w:rPr>
          <w:rFonts w:ascii="Times New Roman" w:hAnsi="Times New Roman" w:cs="Times New Roman"/>
          <w:lang w:val="en-US"/>
        </w:rPr>
      </w:pPr>
      <w:r w:rsidRPr="00154D7A">
        <w:rPr>
          <w:rFonts w:ascii="Times New Roman" w:hAnsi="Times New Roman" w:cs="Times New Roman"/>
          <w:lang w:val="en-US"/>
        </w:rPr>
        <w:t xml:space="preserve">Objective 2: </w:t>
      </w:r>
      <w:r w:rsidR="006E1D65" w:rsidRPr="00154D7A">
        <w:rPr>
          <w:rFonts w:ascii="Times New Roman" w:hAnsi="Times New Roman" w:cs="Times New Roman"/>
          <w:lang w:val="en-US"/>
        </w:rPr>
        <w:t>Implement ML and DL models and benchmark them across predictive metrics</w:t>
      </w:r>
    </w:p>
    <w:p w14:paraId="49157CC8" w14:textId="6816ACE4" w:rsidR="00BA4922" w:rsidRPr="00154D7A" w:rsidRDefault="00BA4922" w:rsidP="00636197">
      <w:pPr>
        <w:pStyle w:val="p1"/>
        <w:jc w:val="both"/>
        <w:rPr>
          <w:lang w:val="en-US"/>
        </w:rPr>
      </w:pPr>
      <w:r w:rsidRPr="00154D7A">
        <w:rPr>
          <w:lang w:val="en-US"/>
        </w:rPr>
        <w:t xml:space="preserve">The thesis implemented a suite of ML (LR, DT, RF, XGB) and DL (ANN, DNN) models. The benchmarking results demonstrate clear trade-offs between predictive performance and training/inference efficiency. DL models </w:t>
      </w:r>
      <w:r w:rsidR="003C63C7" w:rsidRPr="00154D7A">
        <w:rPr>
          <w:lang w:val="en-US"/>
        </w:rPr>
        <w:t>achiev</w:t>
      </w:r>
      <w:r w:rsidRPr="00154D7A">
        <w:rPr>
          <w:lang w:val="en-US"/>
        </w:rPr>
        <w:t>ed the highest recall and F1</w:t>
      </w:r>
      <w:r w:rsidR="003C63C7" w:rsidRPr="00154D7A">
        <w:rPr>
          <w:lang w:val="en-US"/>
        </w:rPr>
        <w:t xml:space="preserve"> scores</w:t>
      </w:r>
      <w:r w:rsidR="00A54DC6" w:rsidRPr="00154D7A">
        <w:rPr>
          <w:lang w:val="en-US"/>
        </w:rPr>
        <w:t>. Still,</w:t>
      </w:r>
      <w:r w:rsidRPr="00154D7A">
        <w:rPr>
          <w:lang w:val="en-US"/>
        </w:rPr>
        <w:t xml:space="preserve"> </w:t>
      </w:r>
      <w:r w:rsidR="00A54DC6" w:rsidRPr="00154D7A">
        <w:rPr>
          <w:lang w:val="en-US"/>
        </w:rPr>
        <w:t>they</w:t>
      </w:r>
      <w:r w:rsidRPr="00154D7A">
        <w:rPr>
          <w:lang w:val="en-US"/>
        </w:rPr>
        <w:t xml:space="preserve"> incurred significantly higher training costs, whereas Logistic Regression offered near-state-of-the-art performance at negligible computational cost</w:t>
      </w:r>
      <w:r w:rsidR="00A54DC6" w:rsidRPr="00154D7A">
        <w:rPr>
          <w:lang w:val="en-US"/>
        </w:rPr>
        <w:t xml:space="preserve">, </w:t>
      </w:r>
      <w:r w:rsidRPr="00154D7A">
        <w:rPr>
          <w:lang w:val="en-US"/>
        </w:rPr>
        <w:t>critical for real-time scoring environments in banking. These findings provide pragmatic guidance for model selection under operational constraints.</w:t>
      </w:r>
    </w:p>
    <w:p w14:paraId="7C840299" w14:textId="4BD71C33" w:rsidR="003D063A" w:rsidRPr="00154D7A" w:rsidRDefault="00AD1D42" w:rsidP="00636197">
      <w:pPr>
        <w:pStyle w:val="Heading3"/>
        <w:jc w:val="both"/>
        <w:rPr>
          <w:rFonts w:ascii="Times New Roman" w:hAnsi="Times New Roman" w:cs="Times New Roman"/>
          <w:lang w:val="en-US"/>
        </w:rPr>
      </w:pPr>
      <w:r w:rsidRPr="00154D7A">
        <w:rPr>
          <w:rFonts w:ascii="Times New Roman" w:hAnsi="Times New Roman" w:cs="Times New Roman"/>
          <w:lang w:val="en-US"/>
        </w:rPr>
        <w:lastRenderedPageBreak/>
        <w:t xml:space="preserve">Objective 3: </w:t>
      </w:r>
      <w:r w:rsidR="003D063A" w:rsidRPr="00154D7A">
        <w:rPr>
          <w:rFonts w:ascii="Times New Roman" w:hAnsi="Times New Roman" w:cs="Times New Roman"/>
          <w:lang w:val="en-US"/>
        </w:rPr>
        <w:t>Investigate the performance–execution-time trade-off and the impact of preprocessing strategies, including class imbalance handling</w:t>
      </w:r>
    </w:p>
    <w:p w14:paraId="4C6410C1" w14:textId="52199CAD" w:rsidR="00B6670F" w:rsidRPr="00154D7A" w:rsidRDefault="008F1319" w:rsidP="00636197">
      <w:pPr>
        <w:pStyle w:val="p1"/>
        <w:jc w:val="both"/>
        <w:rPr>
          <w:lang w:val="en-US"/>
        </w:rPr>
      </w:pPr>
      <w:r w:rsidRPr="00154D7A">
        <w:rPr>
          <w:lang w:val="en-US"/>
        </w:rPr>
        <w:t>The work methodically assessed preprocessing choices, encompassing stratified splitting, scaling, categorical encoding, designed behavior-based features, and the application of SMOTE exclusively within CV folds.  The results showed that addressing class imbalance and doing preprocessing that doesn't leak data greatly improved recall and F1 scores, notably for linear and ensemble models.  The feature-engineering pipeline (Chapter 5) showed that each part made a big difference, showing how preprocessing directly affects how well a model works.</w:t>
      </w:r>
    </w:p>
    <w:p w14:paraId="75F8B3BD" w14:textId="541CA4FE" w:rsidR="003D063A" w:rsidRPr="00154D7A" w:rsidRDefault="00AD1D42" w:rsidP="00636197">
      <w:pPr>
        <w:pStyle w:val="Heading3"/>
        <w:jc w:val="both"/>
        <w:rPr>
          <w:rFonts w:ascii="Times New Roman" w:hAnsi="Times New Roman" w:cs="Times New Roman"/>
          <w:lang w:val="en-US"/>
        </w:rPr>
      </w:pPr>
      <w:r w:rsidRPr="00154D7A">
        <w:rPr>
          <w:rFonts w:ascii="Times New Roman" w:hAnsi="Times New Roman" w:cs="Times New Roman"/>
          <w:lang w:val="en-US"/>
        </w:rPr>
        <w:t xml:space="preserve">Objective 4: </w:t>
      </w:r>
      <w:r w:rsidR="003D063A" w:rsidRPr="00154D7A">
        <w:rPr>
          <w:rFonts w:ascii="Times New Roman" w:hAnsi="Times New Roman" w:cs="Times New Roman"/>
          <w:lang w:val="en-US"/>
        </w:rPr>
        <w:t xml:space="preserve">Evaluate hyperparameter </w:t>
      </w:r>
      <w:r w:rsidR="00B74058" w:rsidRPr="00154D7A">
        <w:rPr>
          <w:rFonts w:ascii="Times New Roman" w:hAnsi="Times New Roman" w:cs="Times New Roman"/>
          <w:lang w:val="en-US"/>
        </w:rPr>
        <w:t>optimization</w:t>
      </w:r>
      <w:r w:rsidR="003D063A" w:rsidRPr="00154D7A">
        <w:rPr>
          <w:rFonts w:ascii="Times New Roman" w:hAnsi="Times New Roman" w:cs="Times New Roman"/>
          <w:lang w:val="en-US"/>
        </w:rPr>
        <w:t xml:space="preserve"> strategies for ML and DL models</w:t>
      </w:r>
    </w:p>
    <w:p w14:paraId="0F95419F" w14:textId="5A93E49F" w:rsidR="00E44FE3" w:rsidRPr="00154D7A" w:rsidRDefault="00E44FE3" w:rsidP="00636197">
      <w:pPr>
        <w:pStyle w:val="p1"/>
        <w:jc w:val="both"/>
        <w:rPr>
          <w:lang w:val="en-US"/>
        </w:rPr>
      </w:pPr>
      <w:r w:rsidRPr="00154D7A">
        <w:rPr>
          <w:lang w:val="en-US"/>
        </w:rPr>
        <w:t>Three HPO methods</w:t>
      </w:r>
      <w:r w:rsidR="00F32302" w:rsidRPr="00154D7A">
        <w:rPr>
          <w:lang w:val="en-US"/>
        </w:rPr>
        <w:t>,</w:t>
      </w:r>
      <w:r w:rsidR="00AA16E8" w:rsidRPr="00154D7A">
        <w:rPr>
          <w:lang w:val="en-US"/>
        </w:rPr>
        <w:t xml:space="preserve"> which are </w:t>
      </w:r>
      <w:r w:rsidRPr="00154D7A">
        <w:rPr>
          <w:lang w:val="en-US"/>
        </w:rPr>
        <w:t xml:space="preserve">Grid Search, Random Search, and </w:t>
      </w:r>
      <w:proofErr w:type="spellStart"/>
      <w:r w:rsidRPr="00154D7A">
        <w:rPr>
          <w:lang w:val="en-US"/>
        </w:rPr>
        <w:t>Optuna</w:t>
      </w:r>
      <w:proofErr w:type="spellEnd"/>
      <w:r w:rsidRPr="00154D7A">
        <w:rPr>
          <w:lang w:val="en-US"/>
        </w:rPr>
        <w:t xml:space="preserve"> Bayesian </w:t>
      </w:r>
      <w:r w:rsidR="00B74058" w:rsidRPr="00154D7A">
        <w:rPr>
          <w:lang w:val="en-US"/>
        </w:rPr>
        <w:t>optimization</w:t>
      </w:r>
      <w:r w:rsidR="00F32302" w:rsidRPr="00154D7A">
        <w:rPr>
          <w:lang w:val="en-US"/>
        </w:rPr>
        <w:t>,</w:t>
      </w:r>
      <w:r w:rsidR="00AA16E8" w:rsidRPr="00154D7A">
        <w:rPr>
          <w:lang w:val="en-US"/>
        </w:rPr>
        <w:t xml:space="preserve"> </w:t>
      </w:r>
      <w:r w:rsidRPr="00154D7A">
        <w:rPr>
          <w:lang w:val="en-US"/>
        </w:rPr>
        <w:t xml:space="preserve">were applied to four ML models with extensive search spaces. </w:t>
      </w:r>
      <w:r w:rsidR="0060503F" w:rsidRPr="00154D7A">
        <w:rPr>
          <w:lang w:val="en-US"/>
        </w:rPr>
        <w:t xml:space="preserve">The table below </w:t>
      </w:r>
      <w:r w:rsidR="00150256" w:rsidRPr="00154D7A">
        <w:rPr>
          <w:lang w:val="en-US"/>
        </w:rPr>
        <w:t>summarizes</w:t>
      </w:r>
      <w:r w:rsidR="0060503F" w:rsidRPr="00154D7A">
        <w:rPr>
          <w:lang w:val="en-US"/>
        </w:rPr>
        <w:t xml:space="preserve"> the uplift percentage for F1 and Recall</w:t>
      </w:r>
      <w:r w:rsidR="006E2369" w:rsidRPr="00154D7A">
        <w:rPr>
          <w:lang w:val="en-US"/>
        </w:rPr>
        <w:t xml:space="preserve"> for all HPO methods.</w:t>
      </w:r>
    </w:p>
    <w:p w14:paraId="2B9ED8D3" w14:textId="52A1CFB0" w:rsidR="00B23865" w:rsidRPr="00154D7A" w:rsidRDefault="00B23865" w:rsidP="00B23865">
      <w:pPr>
        <w:pStyle w:val="Caption"/>
        <w:keepNext/>
        <w:jc w:val="center"/>
        <w:rPr>
          <w:sz w:val="21"/>
          <w:szCs w:val="21"/>
        </w:rPr>
      </w:pPr>
      <w:bookmarkStart w:id="100" w:name="_Toc215179902"/>
      <w:r w:rsidRPr="00154D7A">
        <w:rPr>
          <w:sz w:val="21"/>
          <w:szCs w:val="21"/>
        </w:rPr>
        <w:t xml:space="preserve">Table </w:t>
      </w:r>
      <w:r w:rsidRPr="00154D7A">
        <w:rPr>
          <w:sz w:val="21"/>
          <w:szCs w:val="21"/>
        </w:rPr>
        <w:fldChar w:fldCharType="begin"/>
      </w:r>
      <w:r w:rsidRPr="00154D7A">
        <w:rPr>
          <w:sz w:val="21"/>
          <w:szCs w:val="21"/>
        </w:rPr>
        <w:instrText xml:space="preserve"> SEQ Table \* ARABIC </w:instrText>
      </w:r>
      <w:r w:rsidRPr="00154D7A">
        <w:rPr>
          <w:sz w:val="21"/>
          <w:szCs w:val="21"/>
        </w:rPr>
        <w:fldChar w:fldCharType="separate"/>
      </w:r>
      <w:r w:rsidR="00CA4744" w:rsidRPr="00154D7A">
        <w:rPr>
          <w:noProof/>
          <w:sz w:val="21"/>
          <w:szCs w:val="21"/>
        </w:rPr>
        <w:t>23</w:t>
      </w:r>
      <w:r w:rsidRPr="00154D7A">
        <w:rPr>
          <w:sz w:val="21"/>
          <w:szCs w:val="21"/>
        </w:rPr>
        <w:fldChar w:fldCharType="end"/>
      </w:r>
      <w:r w:rsidRPr="00154D7A">
        <w:rPr>
          <w:sz w:val="21"/>
          <w:szCs w:val="21"/>
        </w:rPr>
        <w:t>: Result of HPO uplifting from baseline models</w:t>
      </w:r>
      <w:bookmarkEnd w:id="100"/>
    </w:p>
    <w:tbl>
      <w:tblPr>
        <w:tblStyle w:val="TableGrid"/>
        <w:tblW w:w="0" w:type="auto"/>
        <w:tblLook w:val="04A0" w:firstRow="1" w:lastRow="0" w:firstColumn="1" w:lastColumn="0" w:noHBand="0" w:noVBand="1"/>
      </w:tblPr>
      <w:tblGrid>
        <w:gridCol w:w="2972"/>
        <w:gridCol w:w="2552"/>
        <w:gridCol w:w="1984"/>
        <w:gridCol w:w="1888"/>
      </w:tblGrid>
      <w:tr w:rsidR="00611114" w:rsidRPr="00154D7A" w14:paraId="3CD02CF8" w14:textId="77777777" w:rsidTr="00EE7659">
        <w:tc>
          <w:tcPr>
            <w:tcW w:w="2972" w:type="dxa"/>
          </w:tcPr>
          <w:p w14:paraId="425F1963" w14:textId="1F0AF0AF" w:rsidR="00611114" w:rsidRPr="00154D7A" w:rsidRDefault="00611114" w:rsidP="00EE7659">
            <w:pPr>
              <w:pStyle w:val="p1"/>
              <w:jc w:val="center"/>
              <w:rPr>
                <w:b/>
                <w:bCs/>
                <w:lang w:val="en-US"/>
              </w:rPr>
            </w:pPr>
            <w:r w:rsidRPr="00154D7A">
              <w:rPr>
                <w:b/>
                <w:bCs/>
                <w:lang w:val="en-US"/>
              </w:rPr>
              <w:t>Model</w:t>
            </w:r>
          </w:p>
        </w:tc>
        <w:tc>
          <w:tcPr>
            <w:tcW w:w="2552" w:type="dxa"/>
          </w:tcPr>
          <w:p w14:paraId="555DCE2B" w14:textId="0CC58599" w:rsidR="00611114" w:rsidRPr="00154D7A" w:rsidRDefault="00611114" w:rsidP="00EE7659">
            <w:pPr>
              <w:pStyle w:val="p1"/>
              <w:jc w:val="center"/>
              <w:rPr>
                <w:b/>
                <w:bCs/>
                <w:lang w:val="en-US"/>
              </w:rPr>
            </w:pPr>
            <w:r w:rsidRPr="00154D7A">
              <w:rPr>
                <w:b/>
                <w:bCs/>
                <w:lang w:val="en-US"/>
              </w:rPr>
              <w:t>HPO Method</w:t>
            </w:r>
          </w:p>
        </w:tc>
        <w:tc>
          <w:tcPr>
            <w:tcW w:w="1984" w:type="dxa"/>
          </w:tcPr>
          <w:p w14:paraId="0ABB3458" w14:textId="16BC0092" w:rsidR="00611114" w:rsidRPr="00154D7A" w:rsidRDefault="00611114" w:rsidP="00EE7659">
            <w:pPr>
              <w:pStyle w:val="p1"/>
              <w:jc w:val="center"/>
              <w:rPr>
                <w:b/>
                <w:bCs/>
                <w:lang w:val="en-US"/>
              </w:rPr>
            </w:pPr>
            <w:r w:rsidRPr="00154D7A">
              <w:rPr>
                <w:b/>
                <w:bCs/>
                <w:lang w:val="en-US"/>
              </w:rPr>
              <w:t>% F1 uplift</w:t>
            </w:r>
          </w:p>
        </w:tc>
        <w:tc>
          <w:tcPr>
            <w:tcW w:w="1888" w:type="dxa"/>
          </w:tcPr>
          <w:p w14:paraId="4AD3DCF3" w14:textId="1145749C" w:rsidR="00611114" w:rsidRPr="00154D7A" w:rsidRDefault="00611114" w:rsidP="00EE7659">
            <w:pPr>
              <w:pStyle w:val="p1"/>
              <w:jc w:val="center"/>
              <w:rPr>
                <w:b/>
                <w:bCs/>
                <w:lang w:val="en-US"/>
              </w:rPr>
            </w:pPr>
            <w:r w:rsidRPr="00154D7A">
              <w:rPr>
                <w:b/>
                <w:bCs/>
                <w:lang w:val="en-US"/>
              </w:rPr>
              <w:t>% Recall uplift</w:t>
            </w:r>
          </w:p>
        </w:tc>
      </w:tr>
      <w:tr w:rsidR="00015CA3" w:rsidRPr="00154D7A" w14:paraId="7946AE12" w14:textId="77777777" w:rsidTr="00EE7659">
        <w:tc>
          <w:tcPr>
            <w:tcW w:w="2972" w:type="dxa"/>
            <w:vMerge w:val="restart"/>
          </w:tcPr>
          <w:p w14:paraId="5B815C5C" w14:textId="77777777" w:rsidR="00015CA3" w:rsidRPr="00154D7A" w:rsidRDefault="00015CA3" w:rsidP="00855E10">
            <w:pPr>
              <w:pStyle w:val="p1"/>
              <w:rPr>
                <w:lang w:val="en-US"/>
              </w:rPr>
            </w:pPr>
            <w:r w:rsidRPr="00154D7A">
              <w:rPr>
                <w:lang w:val="en-US"/>
              </w:rPr>
              <w:t>Logistic Regression</w:t>
            </w:r>
          </w:p>
          <w:p w14:paraId="4FDE0352" w14:textId="77777777" w:rsidR="00EE7659" w:rsidRPr="00154D7A" w:rsidRDefault="00EE7659" w:rsidP="00EE7659">
            <w:pPr>
              <w:pStyle w:val="p1"/>
              <w:numPr>
                <w:ilvl w:val="0"/>
                <w:numId w:val="253"/>
              </w:numPr>
              <w:rPr>
                <w:lang w:val="en-US"/>
              </w:rPr>
            </w:pPr>
            <w:r w:rsidRPr="00154D7A">
              <w:rPr>
                <w:lang w:val="en-US"/>
              </w:rPr>
              <w:t>Baseline F1 = 0.3568</w:t>
            </w:r>
          </w:p>
          <w:p w14:paraId="0133884F" w14:textId="32465956" w:rsidR="00EE7659" w:rsidRPr="00154D7A" w:rsidRDefault="00EE7659" w:rsidP="00EE7659">
            <w:pPr>
              <w:pStyle w:val="p1"/>
              <w:numPr>
                <w:ilvl w:val="0"/>
                <w:numId w:val="253"/>
              </w:numPr>
              <w:rPr>
                <w:lang w:val="en-US"/>
              </w:rPr>
            </w:pPr>
            <w:r w:rsidRPr="00154D7A">
              <w:rPr>
                <w:lang w:val="en-US"/>
              </w:rPr>
              <w:t>Recall = 0.3570</w:t>
            </w:r>
          </w:p>
        </w:tc>
        <w:tc>
          <w:tcPr>
            <w:tcW w:w="2552" w:type="dxa"/>
          </w:tcPr>
          <w:p w14:paraId="3100F373" w14:textId="204C02E2" w:rsidR="00015CA3" w:rsidRPr="00154D7A" w:rsidRDefault="00700BF4" w:rsidP="00855E10">
            <w:pPr>
              <w:pStyle w:val="p1"/>
              <w:rPr>
                <w:lang w:val="en-US"/>
              </w:rPr>
            </w:pPr>
            <w:r w:rsidRPr="00154D7A">
              <w:rPr>
                <w:lang w:val="en-US"/>
              </w:rPr>
              <w:t xml:space="preserve">Random </w:t>
            </w:r>
            <w:r w:rsidR="00015CA3" w:rsidRPr="00154D7A">
              <w:rPr>
                <w:lang w:val="en-US"/>
              </w:rPr>
              <w:t>Search</w:t>
            </w:r>
          </w:p>
        </w:tc>
        <w:tc>
          <w:tcPr>
            <w:tcW w:w="1984" w:type="dxa"/>
          </w:tcPr>
          <w:p w14:paraId="0C8857D3" w14:textId="7EB008FF" w:rsidR="00015CA3" w:rsidRPr="00154D7A" w:rsidRDefault="00EE7F1D" w:rsidP="00855E10">
            <w:pPr>
              <w:pStyle w:val="p1"/>
              <w:rPr>
                <w:lang w:val="en-US"/>
              </w:rPr>
            </w:pPr>
            <w:r w:rsidRPr="00154D7A">
              <w:rPr>
                <w:lang w:val="en-US"/>
              </w:rPr>
              <w:t>39.6%</w:t>
            </w:r>
          </w:p>
        </w:tc>
        <w:tc>
          <w:tcPr>
            <w:tcW w:w="1888" w:type="dxa"/>
          </w:tcPr>
          <w:p w14:paraId="659DFED9" w14:textId="49897731" w:rsidR="00015CA3" w:rsidRPr="00154D7A" w:rsidRDefault="00EE7F1D" w:rsidP="00855E10">
            <w:pPr>
              <w:pStyle w:val="p1"/>
              <w:rPr>
                <w:lang w:val="en-US"/>
              </w:rPr>
            </w:pPr>
            <w:r w:rsidRPr="00154D7A">
              <w:rPr>
                <w:lang w:val="en-US"/>
              </w:rPr>
              <w:t>96.9%</w:t>
            </w:r>
          </w:p>
        </w:tc>
      </w:tr>
      <w:tr w:rsidR="00015CA3" w:rsidRPr="00154D7A" w14:paraId="7F0B8EB4" w14:textId="77777777" w:rsidTr="00EE7659">
        <w:tc>
          <w:tcPr>
            <w:tcW w:w="2972" w:type="dxa"/>
            <w:vMerge/>
          </w:tcPr>
          <w:p w14:paraId="195A0601" w14:textId="77777777" w:rsidR="00015CA3" w:rsidRPr="00154D7A" w:rsidRDefault="00015CA3" w:rsidP="00855E10">
            <w:pPr>
              <w:pStyle w:val="p1"/>
              <w:rPr>
                <w:lang w:val="en-US"/>
              </w:rPr>
            </w:pPr>
          </w:p>
        </w:tc>
        <w:tc>
          <w:tcPr>
            <w:tcW w:w="2552" w:type="dxa"/>
          </w:tcPr>
          <w:p w14:paraId="2DA51B06" w14:textId="1D0B9862" w:rsidR="00015CA3" w:rsidRPr="00154D7A" w:rsidRDefault="00700BF4" w:rsidP="00855E10">
            <w:pPr>
              <w:pStyle w:val="p1"/>
              <w:rPr>
                <w:lang w:val="en-US"/>
              </w:rPr>
            </w:pPr>
            <w:r w:rsidRPr="00154D7A">
              <w:rPr>
                <w:lang w:val="en-US"/>
              </w:rPr>
              <w:t>Grid</w:t>
            </w:r>
            <w:r w:rsidR="00015CA3" w:rsidRPr="00154D7A">
              <w:rPr>
                <w:lang w:val="en-US"/>
              </w:rPr>
              <w:t xml:space="preserve"> Search</w:t>
            </w:r>
          </w:p>
        </w:tc>
        <w:tc>
          <w:tcPr>
            <w:tcW w:w="1984" w:type="dxa"/>
          </w:tcPr>
          <w:p w14:paraId="320A73AC" w14:textId="64CAE922" w:rsidR="00015CA3" w:rsidRPr="00154D7A" w:rsidRDefault="00EE7F1D" w:rsidP="00855E10">
            <w:pPr>
              <w:pStyle w:val="p1"/>
              <w:rPr>
                <w:lang w:val="en-US"/>
              </w:rPr>
            </w:pPr>
            <w:r w:rsidRPr="00154D7A">
              <w:rPr>
                <w:lang w:val="en-US"/>
              </w:rPr>
              <w:t>36.4%</w:t>
            </w:r>
          </w:p>
        </w:tc>
        <w:tc>
          <w:tcPr>
            <w:tcW w:w="1888" w:type="dxa"/>
          </w:tcPr>
          <w:p w14:paraId="560453B1" w14:textId="079645D3" w:rsidR="00015CA3" w:rsidRPr="00154D7A" w:rsidRDefault="00EE7F1D" w:rsidP="00855E10">
            <w:pPr>
              <w:pStyle w:val="p1"/>
              <w:rPr>
                <w:lang w:val="en-US"/>
              </w:rPr>
            </w:pPr>
            <w:r w:rsidRPr="00154D7A">
              <w:rPr>
                <w:lang w:val="en-US"/>
              </w:rPr>
              <w:t>85.3%</w:t>
            </w:r>
          </w:p>
        </w:tc>
      </w:tr>
      <w:tr w:rsidR="00015CA3" w:rsidRPr="00154D7A" w14:paraId="72A9A0F9" w14:textId="77777777" w:rsidTr="00EE7659">
        <w:tc>
          <w:tcPr>
            <w:tcW w:w="2972" w:type="dxa"/>
            <w:vMerge/>
          </w:tcPr>
          <w:p w14:paraId="796E94AF" w14:textId="77777777" w:rsidR="00015CA3" w:rsidRPr="00154D7A" w:rsidRDefault="00015CA3" w:rsidP="00855E10">
            <w:pPr>
              <w:pStyle w:val="p1"/>
              <w:rPr>
                <w:lang w:val="en-US"/>
              </w:rPr>
            </w:pPr>
          </w:p>
        </w:tc>
        <w:tc>
          <w:tcPr>
            <w:tcW w:w="2552" w:type="dxa"/>
          </w:tcPr>
          <w:p w14:paraId="224B032C" w14:textId="7D2CF323" w:rsidR="00015CA3" w:rsidRPr="00154D7A" w:rsidRDefault="00015CA3" w:rsidP="00855E10">
            <w:pPr>
              <w:pStyle w:val="p1"/>
              <w:rPr>
                <w:lang w:val="en-US"/>
              </w:rPr>
            </w:pPr>
            <w:r w:rsidRPr="00154D7A">
              <w:rPr>
                <w:lang w:val="en-US"/>
              </w:rPr>
              <w:t>Optuna</w:t>
            </w:r>
          </w:p>
        </w:tc>
        <w:tc>
          <w:tcPr>
            <w:tcW w:w="1984" w:type="dxa"/>
          </w:tcPr>
          <w:p w14:paraId="32C583BB" w14:textId="22BB102D" w:rsidR="00015CA3" w:rsidRPr="00154D7A" w:rsidRDefault="00EE7F1D" w:rsidP="00855E10">
            <w:pPr>
              <w:pStyle w:val="p1"/>
              <w:rPr>
                <w:lang w:val="en-US"/>
              </w:rPr>
            </w:pPr>
            <w:r w:rsidRPr="00154D7A">
              <w:rPr>
                <w:lang w:val="en-US"/>
              </w:rPr>
              <w:t>37.6%</w:t>
            </w:r>
          </w:p>
        </w:tc>
        <w:tc>
          <w:tcPr>
            <w:tcW w:w="1888" w:type="dxa"/>
          </w:tcPr>
          <w:p w14:paraId="5E5B611E" w14:textId="23FA8324" w:rsidR="00015CA3" w:rsidRPr="00154D7A" w:rsidRDefault="00EE7F1D" w:rsidP="00855E10">
            <w:pPr>
              <w:pStyle w:val="p1"/>
              <w:rPr>
                <w:lang w:val="en-US"/>
              </w:rPr>
            </w:pPr>
            <w:r w:rsidRPr="00154D7A">
              <w:rPr>
                <w:lang w:val="en-US"/>
              </w:rPr>
              <w:t>94%</w:t>
            </w:r>
          </w:p>
        </w:tc>
      </w:tr>
      <w:tr w:rsidR="00700BF4" w:rsidRPr="00154D7A" w14:paraId="2BF9FED6" w14:textId="77777777" w:rsidTr="00EE7659">
        <w:tc>
          <w:tcPr>
            <w:tcW w:w="2972" w:type="dxa"/>
            <w:vMerge w:val="restart"/>
          </w:tcPr>
          <w:p w14:paraId="18AE5945" w14:textId="77777777" w:rsidR="00700BF4" w:rsidRPr="00154D7A" w:rsidRDefault="00700BF4" w:rsidP="00700BF4">
            <w:pPr>
              <w:pStyle w:val="p1"/>
              <w:rPr>
                <w:lang w:val="en-US"/>
              </w:rPr>
            </w:pPr>
            <w:r w:rsidRPr="00154D7A">
              <w:rPr>
                <w:lang w:val="en-US"/>
              </w:rPr>
              <w:t>Decision Tree</w:t>
            </w:r>
          </w:p>
          <w:p w14:paraId="4446F716" w14:textId="77777777" w:rsidR="00700BF4" w:rsidRPr="00154D7A" w:rsidRDefault="00700BF4" w:rsidP="00700BF4">
            <w:pPr>
              <w:pStyle w:val="p1"/>
              <w:numPr>
                <w:ilvl w:val="0"/>
                <w:numId w:val="252"/>
              </w:numPr>
              <w:rPr>
                <w:lang w:val="en-US"/>
              </w:rPr>
            </w:pPr>
            <w:r w:rsidRPr="00154D7A">
              <w:rPr>
                <w:lang w:val="en-US"/>
              </w:rPr>
              <w:t>Baseline F1 = 0.2441</w:t>
            </w:r>
          </w:p>
          <w:p w14:paraId="709171EE" w14:textId="3E866113" w:rsidR="00700BF4" w:rsidRPr="00154D7A" w:rsidRDefault="00700BF4" w:rsidP="00700BF4">
            <w:pPr>
              <w:pStyle w:val="p1"/>
              <w:numPr>
                <w:ilvl w:val="0"/>
                <w:numId w:val="252"/>
              </w:numPr>
              <w:rPr>
                <w:lang w:val="en-US"/>
              </w:rPr>
            </w:pPr>
            <w:r w:rsidRPr="00154D7A">
              <w:rPr>
                <w:lang w:val="en-US"/>
              </w:rPr>
              <w:t>Recall = 0.1675</w:t>
            </w:r>
          </w:p>
        </w:tc>
        <w:tc>
          <w:tcPr>
            <w:tcW w:w="2552" w:type="dxa"/>
          </w:tcPr>
          <w:p w14:paraId="16CCB2DF" w14:textId="1B5DBAB7" w:rsidR="00700BF4" w:rsidRPr="00154D7A" w:rsidRDefault="00700BF4" w:rsidP="00700BF4">
            <w:pPr>
              <w:pStyle w:val="p1"/>
              <w:rPr>
                <w:lang w:val="en-US"/>
              </w:rPr>
            </w:pPr>
            <w:r w:rsidRPr="00154D7A">
              <w:rPr>
                <w:lang w:val="en-US"/>
              </w:rPr>
              <w:t>Random Search</w:t>
            </w:r>
          </w:p>
        </w:tc>
        <w:tc>
          <w:tcPr>
            <w:tcW w:w="1984" w:type="dxa"/>
          </w:tcPr>
          <w:p w14:paraId="45F6CEC8" w14:textId="68D9D452" w:rsidR="00700BF4" w:rsidRPr="00154D7A" w:rsidRDefault="00700BF4" w:rsidP="00700BF4">
            <w:pPr>
              <w:pStyle w:val="p1"/>
              <w:rPr>
                <w:lang w:val="en-US"/>
              </w:rPr>
            </w:pPr>
            <w:r w:rsidRPr="00154D7A">
              <w:rPr>
                <w:lang w:val="en-US"/>
              </w:rPr>
              <w:t>13.4%</w:t>
            </w:r>
          </w:p>
        </w:tc>
        <w:tc>
          <w:tcPr>
            <w:tcW w:w="1888" w:type="dxa"/>
          </w:tcPr>
          <w:p w14:paraId="2867AA38" w14:textId="58FFBA5D" w:rsidR="00700BF4" w:rsidRPr="00154D7A" w:rsidRDefault="00700BF4" w:rsidP="00700BF4">
            <w:pPr>
              <w:pStyle w:val="p1"/>
              <w:rPr>
                <w:lang w:val="en-US"/>
              </w:rPr>
            </w:pPr>
            <w:r w:rsidRPr="00154D7A">
              <w:rPr>
                <w:lang w:val="en-US"/>
              </w:rPr>
              <w:t>25%</w:t>
            </w:r>
          </w:p>
        </w:tc>
      </w:tr>
      <w:tr w:rsidR="00700BF4" w:rsidRPr="00154D7A" w14:paraId="23B1F034" w14:textId="77777777" w:rsidTr="00EE7659">
        <w:tc>
          <w:tcPr>
            <w:tcW w:w="2972" w:type="dxa"/>
            <w:vMerge/>
          </w:tcPr>
          <w:p w14:paraId="30B21F13" w14:textId="77777777" w:rsidR="00700BF4" w:rsidRPr="00154D7A" w:rsidRDefault="00700BF4" w:rsidP="00700BF4">
            <w:pPr>
              <w:pStyle w:val="p1"/>
              <w:rPr>
                <w:lang w:val="en-US"/>
              </w:rPr>
            </w:pPr>
          </w:p>
        </w:tc>
        <w:tc>
          <w:tcPr>
            <w:tcW w:w="2552" w:type="dxa"/>
          </w:tcPr>
          <w:p w14:paraId="3C5EF2BF" w14:textId="608588A4" w:rsidR="00700BF4" w:rsidRPr="00154D7A" w:rsidRDefault="00700BF4" w:rsidP="00700BF4">
            <w:pPr>
              <w:pStyle w:val="p1"/>
              <w:rPr>
                <w:lang w:val="en-US"/>
              </w:rPr>
            </w:pPr>
            <w:r w:rsidRPr="00154D7A">
              <w:rPr>
                <w:lang w:val="en-US"/>
              </w:rPr>
              <w:t>Grid Search</w:t>
            </w:r>
          </w:p>
        </w:tc>
        <w:tc>
          <w:tcPr>
            <w:tcW w:w="1984" w:type="dxa"/>
          </w:tcPr>
          <w:p w14:paraId="219350DF" w14:textId="41165FC6" w:rsidR="00700BF4" w:rsidRPr="00154D7A" w:rsidRDefault="00700BF4" w:rsidP="00700BF4">
            <w:pPr>
              <w:pStyle w:val="p1"/>
              <w:rPr>
                <w:lang w:val="en-US"/>
              </w:rPr>
            </w:pPr>
            <w:r w:rsidRPr="00154D7A">
              <w:rPr>
                <w:lang w:val="en-US"/>
              </w:rPr>
              <w:t>14%</w:t>
            </w:r>
          </w:p>
        </w:tc>
        <w:tc>
          <w:tcPr>
            <w:tcW w:w="1888" w:type="dxa"/>
          </w:tcPr>
          <w:p w14:paraId="2B92396E" w14:textId="4F68A5D8" w:rsidR="00700BF4" w:rsidRPr="00154D7A" w:rsidRDefault="00700BF4" w:rsidP="00700BF4">
            <w:pPr>
              <w:pStyle w:val="p1"/>
              <w:rPr>
                <w:lang w:val="en-US"/>
              </w:rPr>
            </w:pPr>
            <w:r w:rsidRPr="00154D7A">
              <w:rPr>
                <w:lang w:val="en-US"/>
              </w:rPr>
              <w:t>20.8%</w:t>
            </w:r>
          </w:p>
        </w:tc>
      </w:tr>
      <w:tr w:rsidR="00700BF4" w:rsidRPr="00154D7A" w14:paraId="27A898E0" w14:textId="77777777" w:rsidTr="00EE7659">
        <w:tc>
          <w:tcPr>
            <w:tcW w:w="2972" w:type="dxa"/>
            <w:vMerge/>
          </w:tcPr>
          <w:p w14:paraId="7C58BA0D" w14:textId="77777777" w:rsidR="00700BF4" w:rsidRPr="00154D7A" w:rsidRDefault="00700BF4" w:rsidP="00700BF4">
            <w:pPr>
              <w:pStyle w:val="p1"/>
              <w:rPr>
                <w:lang w:val="en-US"/>
              </w:rPr>
            </w:pPr>
          </w:p>
        </w:tc>
        <w:tc>
          <w:tcPr>
            <w:tcW w:w="2552" w:type="dxa"/>
          </w:tcPr>
          <w:p w14:paraId="72E689A5" w14:textId="5C541958" w:rsidR="00700BF4" w:rsidRPr="00154D7A" w:rsidRDefault="00700BF4" w:rsidP="00700BF4">
            <w:pPr>
              <w:pStyle w:val="p1"/>
              <w:rPr>
                <w:lang w:val="en-US"/>
              </w:rPr>
            </w:pPr>
            <w:r w:rsidRPr="00154D7A">
              <w:rPr>
                <w:lang w:val="en-US"/>
              </w:rPr>
              <w:t>Optuna</w:t>
            </w:r>
          </w:p>
        </w:tc>
        <w:tc>
          <w:tcPr>
            <w:tcW w:w="1984" w:type="dxa"/>
          </w:tcPr>
          <w:p w14:paraId="113B61A0" w14:textId="5B6EE25E" w:rsidR="00700BF4" w:rsidRPr="00154D7A" w:rsidRDefault="00700BF4" w:rsidP="00700BF4">
            <w:pPr>
              <w:pStyle w:val="p1"/>
              <w:rPr>
                <w:lang w:val="en-US"/>
              </w:rPr>
            </w:pPr>
            <w:r w:rsidRPr="00154D7A">
              <w:rPr>
                <w:lang w:val="en-US"/>
              </w:rPr>
              <w:t>14.4%</w:t>
            </w:r>
          </w:p>
        </w:tc>
        <w:tc>
          <w:tcPr>
            <w:tcW w:w="1888" w:type="dxa"/>
          </w:tcPr>
          <w:p w14:paraId="2E1CF325" w14:textId="03F4423D" w:rsidR="00700BF4" w:rsidRPr="00154D7A" w:rsidRDefault="00700BF4" w:rsidP="00700BF4">
            <w:pPr>
              <w:pStyle w:val="p1"/>
              <w:rPr>
                <w:lang w:val="en-US"/>
              </w:rPr>
            </w:pPr>
            <w:r w:rsidRPr="00154D7A">
              <w:rPr>
                <w:lang w:val="en-US"/>
              </w:rPr>
              <w:t>22.4%</w:t>
            </w:r>
          </w:p>
        </w:tc>
      </w:tr>
      <w:tr w:rsidR="00700BF4" w:rsidRPr="00154D7A" w14:paraId="1482A2E5" w14:textId="77777777" w:rsidTr="00EE7659">
        <w:tc>
          <w:tcPr>
            <w:tcW w:w="2972" w:type="dxa"/>
            <w:vMerge w:val="restart"/>
          </w:tcPr>
          <w:p w14:paraId="41E9358A" w14:textId="77777777" w:rsidR="00700BF4" w:rsidRPr="00154D7A" w:rsidRDefault="00700BF4" w:rsidP="00700BF4">
            <w:pPr>
              <w:pStyle w:val="p1"/>
              <w:rPr>
                <w:lang w:val="en-US"/>
              </w:rPr>
            </w:pPr>
            <w:r w:rsidRPr="00154D7A">
              <w:rPr>
                <w:lang w:val="en-US"/>
              </w:rPr>
              <w:t>Random Forest</w:t>
            </w:r>
          </w:p>
          <w:p w14:paraId="58C074B6" w14:textId="77777777" w:rsidR="00700BF4" w:rsidRPr="00154D7A" w:rsidRDefault="00700BF4" w:rsidP="00700BF4">
            <w:pPr>
              <w:pStyle w:val="p1"/>
              <w:numPr>
                <w:ilvl w:val="0"/>
                <w:numId w:val="251"/>
              </w:numPr>
              <w:rPr>
                <w:lang w:val="en-US"/>
              </w:rPr>
            </w:pPr>
            <w:r w:rsidRPr="00154D7A">
              <w:rPr>
                <w:lang w:val="en-US"/>
              </w:rPr>
              <w:t>Baseline F1 = 0.2441</w:t>
            </w:r>
          </w:p>
          <w:p w14:paraId="09FD9954" w14:textId="1564D808" w:rsidR="00700BF4" w:rsidRPr="00154D7A" w:rsidRDefault="00700BF4" w:rsidP="00700BF4">
            <w:pPr>
              <w:pStyle w:val="p1"/>
              <w:numPr>
                <w:ilvl w:val="0"/>
                <w:numId w:val="251"/>
              </w:numPr>
              <w:rPr>
                <w:lang w:val="en-US"/>
              </w:rPr>
            </w:pPr>
            <w:r w:rsidRPr="00154D7A">
              <w:rPr>
                <w:lang w:val="en-US"/>
              </w:rPr>
              <w:t>Recall = 0.1675</w:t>
            </w:r>
          </w:p>
        </w:tc>
        <w:tc>
          <w:tcPr>
            <w:tcW w:w="2552" w:type="dxa"/>
          </w:tcPr>
          <w:p w14:paraId="60EFD7B9" w14:textId="646A4571" w:rsidR="00700BF4" w:rsidRPr="00154D7A" w:rsidRDefault="00700BF4" w:rsidP="00700BF4">
            <w:pPr>
              <w:pStyle w:val="p1"/>
              <w:rPr>
                <w:lang w:val="en-US"/>
              </w:rPr>
            </w:pPr>
            <w:r w:rsidRPr="00154D7A">
              <w:rPr>
                <w:lang w:val="en-US"/>
              </w:rPr>
              <w:t>Random Search</w:t>
            </w:r>
          </w:p>
        </w:tc>
        <w:tc>
          <w:tcPr>
            <w:tcW w:w="1984" w:type="dxa"/>
          </w:tcPr>
          <w:p w14:paraId="6C33B47D" w14:textId="436435FB" w:rsidR="00700BF4" w:rsidRPr="00154D7A" w:rsidRDefault="00700BF4" w:rsidP="00700BF4">
            <w:pPr>
              <w:pStyle w:val="p1"/>
              <w:rPr>
                <w:lang w:val="en-US"/>
              </w:rPr>
            </w:pPr>
            <w:r w:rsidRPr="00154D7A">
              <w:rPr>
                <w:lang w:val="en-US"/>
              </w:rPr>
              <w:t>82%</w:t>
            </w:r>
          </w:p>
        </w:tc>
        <w:tc>
          <w:tcPr>
            <w:tcW w:w="1888" w:type="dxa"/>
          </w:tcPr>
          <w:p w14:paraId="16A008E9" w14:textId="6B2C1023" w:rsidR="00700BF4" w:rsidRPr="00154D7A" w:rsidRDefault="00700BF4" w:rsidP="00700BF4">
            <w:pPr>
              <w:pStyle w:val="p1"/>
              <w:rPr>
                <w:lang w:val="en-US"/>
              </w:rPr>
            </w:pPr>
            <w:r w:rsidRPr="00154D7A">
              <w:rPr>
                <w:lang w:val="en-US"/>
              </w:rPr>
              <w:t>142%</w:t>
            </w:r>
          </w:p>
        </w:tc>
      </w:tr>
      <w:tr w:rsidR="00700BF4" w:rsidRPr="00154D7A" w14:paraId="446DA9AB" w14:textId="77777777" w:rsidTr="00EE7659">
        <w:tc>
          <w:tcPr>
            <w:tcW w:w="2972" w:type="dxa"/>
            <w:vMerge/>
          </w:tcPr>
          <w:p w14:paraId="72AFF345" w14:textId="77777777" w:rsidR="00700BF4" w:rsidRPr="00154D7A" w:rsidRDefault="00700BF4" w:rsidP="00700BF4">
            <w:pPr>
              <w:pStyle w:val="p1"/>
              <w:rPr>
                <w:lang w:val="en-US"/>
              </w:rPr>
            </w:pPr>
          </w:p>
        </w:tc>
        <w:tc>
          <w:tcPr>
            <w:tcW w:w="2552" w:type="dxa"/>
          </w:tcPr>
          <w:p w14:paraId="6314943A" w14:textId="09F9381D" w:rsidR="00700BF4" w:rsidRPr="00154D7A" w:rsidRDefault="00700BF4" w:rsidP="00700BF4">
            <w:pPr>
              <w:pStyle w:val="p1"/>
              <w:rPr>
                <w:lang w:val="en-US"/>
              </w:rPr>
            </w:pPr>
            <w:r w:rsidRPr="00154D7A">
              <w:rPr>
                <w:lang w:val="en-US"/>
              </w:rPr>
              <w:t>Grid Search</w:t>
            </w:r>
          </w:p>
        </w:tc>
        <w:tc>
          <w:tcPr>
            <w:tcW w:w="1984" w:type="dxa"/>
          </w:tcPr>
          <w:p w14:paraId="27876025" w14:textId="6B55B6E5" w:rsidR="00700BF4" w:rsidRPr="00154D7A" w:rsidRDefault="00700BF4" w:rsidP="00700BF4">
            <w:pPr>
              <w:pStyle w:val="p1"/>
              <w:rPr>
                <w:lang w:val="en-US"/>
              </w:rPr>
            </w:pPr>
            <w:r w:rsidRPr="00154D7A">
              <w:rPr>
                <w:lang w:val="en-US"/>
              </w:rPr>
              <w:t>76.8%</w:t>
            </w:r>
          </w:p>
        </w:tc>
        <w:tc>
          <w:tcPr>
            <w:tcW w:w="1888" w:type="dxa"/>
          </w:tcPr>
          <w:p w14:paraId="0F803493" w14:textId="2926D069" w:rsidR="00700BF4" w:rsidRPr="00154D7A" w:rsidRDefault="00700BF4" w:rsidP="00700BF4">
            <w:pPr>
              <w:pStyle w:val="p1"/>
              <w:rPr>
                <w:lang w:val="en-US"/>
              </w:rPr>
            </w:pPr>
            <w:r w:rsidRPr="00154D7A">
              <w:rPr>
                <w:lang w:val="en-US"/>
              </w:rPr>
              <w:t>129.3%</w:t>
            </w:r>
          </w:p>
        </w:tc>
      </w:tr>
      <w:tr w:rsidR="00700BF4" w:rsidRPr="00154D7A" w14:paraId="5BA3FC07" w14:textId="77777777" w:rsidTr="00EE7659">
        <w:tc>
          <w:tcPr>
            <w:tcW w:w="2972" w:type="dxa"/>
            <w:vMerge/>
          </w:tcPr>
          <w:p w14:paraId="363B6611" w14:textId="77777777" w:rsidR="00700BF4" w:rsidRPr="00154D7A" w:rsidRDefault="00700BF4" w:rsidP="00700BF4">
            <w:pPr>
              <w:pStyle w:val="p1"/>
              <w:rPr>
                <w:lang w:val="en-US"/>
              </w:rPr>
            </w:pPr>
          </w:p>
        </w:tc>
        <w:tc>
          <w:tcPr>
            <w:tcW w:w="2552" w:type="dxa"/>
          </w:tcPr>
          <w:p w14:paraId="1FC772AB" w14:textId="12C69BDE" w:rsidR="00700BF4" w:rsidRPr="00154D7A" w:rsidRDefault="00700BF4" w:rsidP="00700BF4">
            <w:pPr>
              <w:pStyle w:val="p1"/>
              <w:rPr>
                <w:lang w:val="en-US"/>
              </w:rPr>
            </w:pPr>
            <w:r w:rsidRPr="00154D7A">
              <w:rPr>
                <w:lang w:val="en-US"/>
              </w:rPr>
              <w:t>Optuna</w:t>
            </w:r>
          </w:p>
        </w:tc>
        <w:tc>
          <w:tcPr>
            <w:tcW w:w="1984" w:type="dxa"/>
          </w:tcPr>
          <w:p w14:paraId="4186D174" w14:textId="063680C2" w:rsidR="00700BF4" w:rsidRPr="00154D7A" w:rsidRDefault="00700BF4" w:rsidP="00700BF4">
            <w:pPr>
              <w:pStyle w:val="p1"/>
              <w:rPr>
                <w:lang w:val="en-US"/>
              </w:rPr>
            </w:pPr>
            <w:r w:rsidRPr="00154D7A">
              <w:rPr>
                <w:lang w:val="en-US"/>
              </w:rPr>
              <w:t>46%</w:t>
            </w:r>
          </w:p>
        </w:tc>
        <w:tc>
          <w:tcPr>
            <w:tcW w:w="1888" w:type="dxa"/>
          </w:tcPr>
          <w:p w14:paraId="6C1E25FB" w14:textId="176741A2" w:rsidR="00700BF4" w:rsidRPr="00154D7A" w:rsidRDefault="00700BF4" w:rsidP="00700BF4">
            <w:pPr>
              <w:pStyle w:val="p1"/>
              <w:rPr>
                <w:lang w:val="en-US"/>
              </w:rPr>
            </w:pPr>
            <w:r w:rsidRPr="00154D7A">
              <w:rPr>
                <w:lang w:val="en-US"/>
              </w:rPr>
              <w:t>84%</w:t>
            </w:r>
          </w:p>
        </w:tc>
      </w:tr>
      <w:tr w:rsidR="00700BF4" w:rsidRPr="00154D7A" w14:paraId="4F39F294" w14:textId="77777777" w:rsidTr="00EE7659">
        <w:tc>
          <w:tcPr>
            <w:tcW w:w="2972" w:type="dxa"/>
            <w:vMerge w:val="restart"/>
          </w:tcPr>
          <w:p w14:paraId="1FFAABEB" w14:textId="77777777" w:rsidR="00700BF4" w:rsidRPr="00154D7A" w:rsidRDefault="00700BF4" w:rsidP="00700BF4">
            <w:pPr>
              <w:pStyle w:val="p1"/>
              <w:rPr>
                <w:lang w:val="en-US"/>
              </w:rPr>
            </w:pPr>
            <w:r w:rsidRPr="00154D7A">
              <w:rPr>
                <w:lang w:val="en-US"/>
              </w:rPr>
              <w:t>XGBoost</w:t>
            </w:r>
          </w:p>
          <w:p w14:paraId="5C64F353" w14:textId="1BC642BA" w:rsidR="00700BF4" w:rsidRPr="00154D7A" w:rsidRDefault="00700BF4" w:rsidP="00700BF4">
            <w:pPr>
              <w:pStyle w:val="p1"/>
              <w:numPr>
                <w:ilvl w:val="0"/>
                <w:numId w:val="250"/>
              </w:numPr>
              <w:rPr>
                <w:lang w:val="en-US"/>
              </w:rPr>
            </w:pPr>
            <w:r w:rsidRPr="00154D7A">
              <w:rPr>
                <w:lang w:val="en-US"/>
              </w:rPr>
              <w:t>Baseline F1 = 0.2201</w:t>
            </w:r>
          </w:p>
          <w:p w14:paraId="3D087D52" w14:textId="5E396F05" w:rsidR="00700BF4" w:rsidRPr="00154D7A" w:rsidRDefault="00700BF4" w:rsidP="00700BF4">
            <w:pPr>
              <w:pStyle w:val="p1"/>
              <w:numPr>
                <w:ilvl w:val="0"/>
                <w:numId w:val="250"/>
              </w:numPr>
              <w:rPr>
                <w:lang w:val="en-US"/>
              </w:rPr>
            </w:pPr>
            <w:r w:rsidRPr="00154D7A">
              <w:rPr>
                <w:lang w:val="en-US"/>
              </w:rPr>
              <w:t>Recall = 0.1683</w:t>
            </w:r>
          </w:p>
        </w:tc>
        <w:tc>
          <w:tcPr>
            <w:tcW w:w="2552" w:type="dxa"/>
          </w:tcPr>
          <w:p w14:paraId="09BC9865" w14:textId="20C87FF0" w:rsidR="00700BF4" w:rsidRPr="00154D7A" w:rsidRDefault="00700BF4" w:rsidP="00700BF4">
            <w:pPr>
              <w:pStyle w:val="p1"/>
              <w:rPr>
                <w:lang w:val="en-US"/>
              </w:rPr>
            </w:pPr>
            <w:r w:rsidRPr="00154D7A">
              <w:rPr>
                <w:lang w:val="en-US"/>
              </w:rPr>
              <w:t>Random Search</w:t>
            </w:r>
          </w:p>
        </w:tc>
        <w:tc>
          <w:tcPr>
            <w:tcW w:w="1984" w:type="dxa"/>
          </w:tcPr>
          <w:p w14:paraId="232F19DC" w14:textId="4E80C023" w:rsidR="00700BF4" w:rsidRPr="00154D7A" w:rsidRDefault="00700BF4" w:rsidP="00700BF4">
            <w:pPr>
              <w:pStyle w:val="p1"/>
              <w:rPr>
                <w:lang w:val="en-US"/>
              </w:rPr>
            </w:pPr>
            <w:r w:rsidRPr="00154D7A">
              <w:rPr>
                <w:lang w:val="en-US"/>
              </w:rPr>
              <w:t>30.8%</w:t>
            </w:r>
          </w:p>
        </w:tc>
        <w:tc>
          <w:tcPr>
            <w:tcW w:w="1888" w:type="dxa"/>
          </w:tcPr>
          <w:p w14:paraId="60FFC51E" w14:textId="5322F382" w:rsidR="00700BF4" w:rsidRPr="00154D7A" w:rsidRDefault="00700BF4" w:rsidP="00700BF4">
            <w:pPr>
              <w:pStyle w:val="p1"/>
              <w:rPr>
                <w:lang w:val="en-US"/>
              </w:rPr>
            </w:pPr>
            <w:r w:rsidRPr="00154D7A">
              <w:rPr>
                <w:lang w:val="en-US"/>
              </w:rPr>
              <w:t>62.5%</w:t>
            </w:r>
          </w:p>
        </w:tc>
      </w:tr>
      <w:tr w:rsidR="00700BF4" w:rsidRPr="00154D7A" w14:paraId="667F65D3" w14:textId="77777777" w:rsidTr="00EE7659">
        <w:tc>
          <w:tcPr>
            <w:tcW w:w="2972" w:type="dxa"/>
            <w:vMerge/>
          </w:tcPr>
          <w:p w14:paraId="7D1BFA11" w14:textId="77777777" w:rsidR="00700BF4" w:rsidRPr="00154D7A" w:rsidRDefault="00700BF4" w:rsidP="00700BF4">
            <w:pPr>
              <w:pStyle w:val="p1"/>
              <w:rPr>
                <w:lang w:val="en-US"/>
              </w:rPr>
            </w:pPr>
          </w:p>
        </w:tc>
        <w:tc>
          <w:tcPr>
            <w:tcW w:w="2552" w:type="dxa"/>
          </w:tcPr>
          <w:p w14:paraId="35556A5E" w14:textId="3378072A" w:rsidR="00700BF4" w:rsidRPr="00154D7A" w:rsidRDefault="00700BF4" w:rsidP="00700BF4">
            <w:pPr>
              <w:pStyle w:val="p1"/>
              <w:rPr>
                <w:lang w:val="en-US"/>
              </w:rPr>
            </w:pPr>
            <w:r w:rsidRPr="00154D7A">
              <w:rPr>
                <w:lang w:val="en-US"/>
              </w:rPr>
              <w:t>Grid Search</w:t>
            </w:r>
          </w:p>
        </w:tc>
        <w:tc>
          <w:tcPr>
            <w:tcW w:w="1984" w:type="dxa"/>
          </w:tcPr>
          <w:p w14:paraId="28DE6C4B" w14:textId="41C267B0" w:rsidR="00700BF4" w:rsidRPr="00154D7A" w:rsidRDefault="00700BF4" w:rsidP="00700BF4">
            <w:pPr>
              <w:pStyle w:val="p1"/>
              <w:rPr>
                <w:lang w:val="en-US"/>
              </w:rPr>
            </w:pPr>
            <w:r w:rsidRPr="00154D7A">
              <w:rPr>
                <w:lang w:val="en-US"/>
              </w:rPr>
              <w:t>38.9%</w:t>
            </w:r>
          </w:p>
        </w:tc>
        <w:tc>
          <w:tcPr>
            <w:tcW w:w="1888" w:type="dxa"/>
          </w:tcPr>
          <w:p w14:paraId="77ED5268" w14:textId="0805634F" w:rsidR="00700BF4" w:rsidRPr="00154D7A" w:rsidRDefault="00700BF4" w:rsidP="00700BF4">
            <w:pPr>
              <w:pStyle w:val="p1"/>
              <w:rPr>
                <w:lang w:val="en-US"/>
              </w:rPr>
            </w:pPr>
            <w:r w:rsidRPr="00154D7A">
              <w:rPr>
                <w:lang w:val="en-US"/>
              </w:rPr>
              <w:t>84.1%</w:t>
            </w:r>
          </w:p>
        </w:tc>
      </w:tr>
      <w:tr w:rsidR="00700BF4" w:rsidRPr="00154D7A" w14:paraId="1AD8FB3F" w14:textId="77777777" w:rsidTr="00EE7659">
        <w:trPr>
          <w:trHeight w:val="592"/>
        </w:trPr>
        <w:tc>
          <w:tcPr>
            <w:tcW w:w="2972" w:type="dxa"/>
            <w:vMerge/>
          </w:tcPr>
          <w:p w14:paraId="40724E35" w14:textId="77777777" w:rsidR="00700BF4" w:rsidRPr="00154D7A" w:rsidRDefault="00700BF4" w:rsidP="00700BF4">
            <w:pPr>
              <w:pStyle w:val="p1"/>
              <w:rPr>
                <w:lang w:val="en-US"/>
              </w:rPr>
            </w:pPr>
          </w:p>
        </w:tc>
        <w:tc>
          <w:tcPr>
            <w:tcW w:w="2552" w:type="dxa"/>
          </w:tcPr>
          <w:p w14:paraId="7C2F1912" w14:textId="076FE652" w:rsidR="00700BF4" w:rsidRPr="00154D7A" w:rsidRDefault="00700BF4" w:rsidP="00700BF4">
            <w:pPr>
              <w:pStyle w:val="p1"/>
              <w:rPr>
                <w:lang w:val="en-US"/>
              </w:rPr>
            </w:pPr>
            <w:r w:rsidRPr="00154D7A">
              <w:rPr>
                <w:lang w:val="en-US"/>
              </w:rPr>
              <w:t>Optuna</w:t>
            </w:r>
          </w:p>
        </w:tc>
        <w:tc>
          <w:tcPr>
            <w:tcW w:w="1984" w:type="dxa"/>
          </w:tcPr>
          <w:p w14:paraId="35E1D53B" w14:textId="44BB93F5" w:rsidR="00700BF4" w:rsidRPr="00154D7A" w:rsidRDefault="00700BF4" w:rsidP="00700BF4">
            <w:pPr>
              <w:pStyle w:val="p1"/>
              <w:rPr>
                <w:lang w:val="en-US"/>
              </w:rPr>
            </w:pPr>
            <w:r w:rsidRPr="00154D7A">
              <w:rPr>
                <w:lang w:val="en-US"/>
              </w:rPr>
              <w:t>66%</w:t>
            </w:r>
          </w:p>
        </w:tc>
        <w:tc>
          <w:tcPr>
            <w:tcW w:w="1888" w:type="dxa"/>
          </w:tcPr>
          <w:p w14:paraId="33BDFE7E" w14:textId="0793131E" w:rsidR="00700BF4" w:rsidRPr="00154D7A" w:rsidRDefault="00700BF4" w:rsidP="00700BF4">
            <w:pPr>
              <w:pStyle w:val="p1"/>
              <w:rPr>
                <w:lang w:val="en-US"/>
              </w:rPr>
            </w:pPr>
            <w:r w:rsidRPr="00154D7A">
              <w:rPr>
                <w:lang w:val="en-US"/>
              </w:rPr>
              <w:t>112%</w:t>
            </w:r>
          </w:p>
        </w:tc>
      </w:tr>
    </w:tbl>
    <w:p w14:paraId="2EB6A33E" w14:textId="1FABB895" w:rsidR="00553406" w:rsidRPr="00154D7A" w:rsidRDefault="004D5969" w:rsidP="00BB78D5">
      <w:pPr>
        <w:pStyle w:val="p1"/>
        <w:jc w:val="both"/>
        <w:rPr>
          <w:lang w:val="en-US"/>
        </w:rPr>
      </w:pPr>
      <w:r w:rsidRPr="00154D7A">
        <w:rPr>
          <w:lang w:val="en-US"/>
        </w:rPr>
        <w:t xml:space="preserve">There are </w:t>
      </w:r>
      <w:r w:rsidR="00F32302" w:rsidRPr="00154D7A">
        <w:rPr>
          <w:lang w:val="en-US"/>
        </w:rPr>
        <w:t xml:space="preserve">a </w:t>
      </w:r>
      <w:r w:rsidRPr="00154D7A">
        <w:rPr>
          <w:lang w:val="en-US"/>
        </w:rPr>
        <w:t>few conclusion</w:t>
      </w:r>
      <w:r w:rsidR="00F32302" w:rsidRPr="00154D7A">
        <w:rPr>
          <w:lang w:val="en-US"/>
        </w:rPr>
        <w:t>s</w:t>
      </w:r>
      <w:r w:rsidRPr="00154D7A">
        <w:rPr>
          <w:lang w:val="en-US"/>
        </w:rPr>
        <w:t xml:space="preserve"> taken away</w:t>
      </w:r>
    </w:p>
    <w:p w14:paraId="33F67FD7" w14:textId="2C5ACE4E" w:rsidR="004D5969" w:rsidRPr="00154D7A" w:rsidRDefault="002F4A0D" w:rsidP="00BB78D5">
      <w:pPr>
        <w:pStyle w:val="p1"/>
        <w:numPr>
          <w:ilvl w:val="0"/>
          <w:numId w:val="24"/>
        </w:numPr>
        <w:jc w:val="both"/>
        <w:rPr>
          <w:lang w:val="en-US"/>
        </w:rPr>
      </w:pPr>
      <w:r w:rsidRPr="00154D7A">
        <w:rPr>
          <w:lang w:val="en-US"/>
        </w:rPr>
        <w:t xml:space="preserve">A </w:t>
      </w:r>
      <w:r w:rsidR="00150256" w:rsidRPr="00154D7A">
        <w:rPr>
          <w:lang w:val="en-US"/>
        </w:rPr>
        <w:t>combination</w:t>
      </w:r>
      <w:r w:rsidR="00A84DE5" w:rsidRPr="00154D7A">
        <w:rPr>
          <w:lang w:val="en-US"/>
        </w:rPr>
        <w:t xml:space="preserve"> of Random Forest and Random Search achieved the highest uplift across all models. </w:t>
      </w:r>
      <w:r w:rsidR="00A54DC6" w:rsidRPr="00154D7A">
        <w:rPr>
          <w:lang w:val="en-US"/>
        </w:rPr>
        <w:t>Given</w:t>
      </w:r>
      <w:r w:rsidR="00A84DE5" w:rsidRPr="00154D7A">
        <w:rPr>
          <w:lang w:val="en-US"/>
        </w:rPr>
        <w:t xml:space="preserve"> very low baseline</w:t>
      </w:r>
      <w:r w:rsidR="00A54DC6" w:rsidRPr="00154D7A">
        <w:rPr>
          <w:lang w:val="en-US"/>
        </w:rPr>
        <w:t xml:space="preserve"> results</w:t>
      </w:r>
      <w:r w:rsidR="00A84DE5" w:rsidRPr="00154D7A">
        <w:rPr>
          <w:lang w:val="en-US"/>
        </w:rPr>
        <w:t>, this improvement</w:t>
      </w:r>
      <w:r w:rsidR="00553406" w:rsidRPr="00154D7A">
        <w:rPr>
          <w:lang w:val="en-US"/>
        </w:rPr>
        <w:t xml:space="preserve"> still </w:t>
      </w:r>
      <w:r w:rsidR="00A54DC6" w:rsidRPr="00154D7A">
        <w:rPr>
          <w:lang w:val="en-US"/>
        </w:rPr>
        <w:t>lags</w:t>
      </w:r>
      <w:r w:rsidR="00553406" w:rsidRPr="00154D7A">
        <w:rPr>
          <w:lang w:val="en-US"/>
        </w:rPr>
        <w:t xml:space="preserve"> Logistic Regression using Random Search.</w:t>
      </w:r>
      <w:r w:rsidR="00A84DE5" w:rsidRPr="00154D7A">
        <w:rPr>
          <w:lang w:val="en-US"/>
        </w:rPr>
        <w:t xml:space="preserve"> </w:t>
      </w:r>
    </w:p>
    <w:p w14:paraId="32E90819" w14:textId="5ADBE736" w:rsidR="002F4A0D" w:rsidRPr="00154D7A" w:rsidRDefault="00216FDE" w:rsidP="00BB78D5">
      <w:pPr>
        <w:pStyle w:val="p1"/>
        <w:numPr>
          <w:ilvl w:val="0"/>
          <w:numId w:val="24"/>
        </w:numPr>
        <w:jc w:val="both"/>
        <w:rPr>
          <w:lang w:val="en-US"/>
        </w:rPr>
      </w:pPr>
      <w:r w:rsidRPr="00154D7A">
        <w:rPr>
          <w:lang w:val="en-US"/>
        </w:rPr>
        <w:t xml:space="preserve">Although a combination of </w:t>
      </w:r>
      <w:proofErr w:type="spellStart"/>
      <w:r w:rsidRPr="00154D7A">
        <w:rPr>
          <w:lang w:val="en-US"/>
        </w:rPr>
        <w:t>XGBoost</w:t>
      </w:r>
      <w:proofErr w:type="spellEnd"/>
      <w:r w:rsidRPr="00154D7A">
        <w:rPr>
          <w:lang w:val="en-US"/>
        </w:rPr>
        <w:t xml:space="preserve"> and </w:t>
      </w:r>
      <w:proofErr w:type="spellStart"/>
      <w:r w:rsidRPr="00154D7A">
        <w:rPr>
          <w:lang w:val="en-US"/>
        </w:rPr>
        <w:t>Optuna</w:t>
      </w:r>
      <w:proofErr w:type="spellEnd"/>
      <w:r w:rsidRPr="00154D7A">
        <w:rPr>
          <w:lang w:val="en-US"/>
        </w:rPr>
        <w:t xml:space="preserve"> ranks th</w:t>
      </w:r>
      <w:r w:rsidR="00CF54C4" w:rsidRPr="00154D7A">
        <w:rPr>
          <w:lang w:val="en-US"/>
        </w:rPr>
        <w:t>i</w:t>
      </w:r>
      <w:r w:rsidRPr="00154D7A">
        <w:rPr>
          <w:lang w:val="en-US"/>
        </w:rPr>
        <w:t xml:space="preserve">rd in uplift, it is preferred over a combination of  </w:t>
      </w:r>
      <w:r w:rsidR="00700BF4" w:rsidRPr="00154D7A">
        <w:rPr>
          <w:lang w:val="en-US"/>
        </w:rPr>
        <w:t>Random Forest and Grid Search due to computation</w:t>
      </w:r>
      <w:r w:rsidR="00CF54C4" w:rsidRPr="00154D7A">
        <w:rPr>
          <w:lang w:val="en-US"/>
        </w:rPr>
        <w:t>al</w:t>
      </w:r>
      <w:r w:rsidR="00700BF4" w:rsidRPr="00154D7A">
        <w:rPr>
          <w:lang w:val="en-US"/>
        </w:rPr>
        <w:t xml:space="preserve"> complexity. </w:t>
      </w:r>
    </w:p>
    <w:p w14:paraId="3D19336B" w14:textId="0D733058" w:rsidR="002B0A5F" w:rsidRPr="00154D7A" w:rsidRDefault="00A54DC6" w:rsidP="00BB78D5">
      <w:pPr>
        <w:pStyle w:val="p1"/>
        <w:numPr>
          <w:ilvl w:val="0"/>
          <w:numId w:val="24"/>
        </w:numPr>
        <w:jc w:val="both"/>
        <w:rPr>
          <w:lang w:val="en-US"/>
        </w:rPr>
      </w:pPr>
      <w:r w:rsidRPr="00154D7A">
        <w:rPr>
          <w:lang w:val="en-US"/>
        </w:rPr>
        <w:t xml:space="preserve">The </w:t>
      </w:r>
      <w:r w:rsidR="002B0A5F" w:rsidRPr="00154D7A">
        <w:rPr>
          <w:lang w:val="en-US"/>
        </w:rPr>
        <w:t>Decision Tree is we</w:t>
      </w:r>
      <w:r w:rsidR="00CF54C4" w:rsidRPr="00154D7A">
        <w:rPr>
          <w:lang w:val="en-US"/>
        </w:rPr>
        <w:t>a</w:t>
      </w:r>
      <w:r w:rsidR="002B0A5F" w:rsidRPr="00154D7A">
        <w:rPr>
          <w:lang w:val="en-US"/>
        </w:rPr>
        <w:t>k overall</w:t>
      </w:r>
      <w:r w:rsidR="006B2E5E" w:rsidRPr="00154D7A">
        <w:rPr>
          <w:lang w:val="en-US"/>
        </w:rPr>
        <w:t>;</w:t>
      </w:r>
      <w:r w:rsidR="002B0A5F" w:rsidRPr="00154D7A">
        <w:rPr>
          <w:lang w:val="en-US"/>
        </w:rPr>
        <w:t xml:space="preserve"> all three HPO methods </w:t>
      </w:r>
      <w:r w:rsidR="004B09B2" w:rsidRPr="00154D7A">
        <w:rPr>
          <w:lang w:val="en-US"/>
        </w:rPr>
        <w:t xml:space="preserve">only </w:t>
      </w:r>
      <w:r w:rsidRPr="00154D7A">
        <w:rPr>
          <w:lang w:val="en-US"/>
        </w:rPr>
        <w:t>provide</w:t>
      </w:r>
      <w:r w:rsidR="004B09B2" w:rsidRPr="00154D7A">
        <w:rPr>
          <w:lang w:val="en-US"/>
        </w:rPr>
        <w:t xml:space="preserve"> a </w:t>
      </w:r>
      <w:r w:rsidRPr="00154D7A">
        <w:rPr>
          <w:lang w:val="en-US"/>
        </w:rPr>
        <w:t>slight uplif</w:t>
      </w:r>
      <w:r w:rsidR="004B09B2" w:rsidRPr="00154D7A">
        <w:rPr>
          <w:lang w:val="en-US"/>
        </w:rPr>
        <w:t>t.</w:t>
      </w:r>
    </w:p>
    <w:p w14:paraId="26A63F4E" w14:textId="5A374261" w:rsidR="004B09B2" w:rsidRPr="00154D7A" w:rsidRDefault="004B09B2" w:rsidP="00BB78D5">
      <w:pPr>
        <w:pStyle w:val="p1"/>
        <w:numPr>
          <w:ilvl w:val="0"/>
          <w:numId w:val="24"/>
        </w:numPr>
        <w:jc w:val="both"/>
        <w:rPr>
          <w:lang w:val="en-US"/>
        </w:rPr>
      </w:pPr>
      <w:r w:rsidRPr="00154D7A">
        <w:rPr>
          <w:lang w:val="en-US"/>
        </w:rPr>
        <w:lastRenderedPageBreak/>
        <w:t xml:space="preserve">Even though a combination of Logistic Regression and Random Search </w:t>
      </w:r>
      <w:r w:rsidR="00A54DC6" w:rsidRPr="00154D7A">
        <w:rPr>
          <w:lang w:val="en-US"/>
        </w:rPr>
        <w:t>ranks fourth, it wins all comparisons,</w:t>
      </w:r>
      <w:r w:rsidRPr="00154D7A">
        <w:rPr>
          <w:lang w:val="en-US"/>
        </w:rPr>
        <w:t xml:space="preserve"> as discussed earlier in </w:t>
      </w:r>
      <w:r w:rsidR="006B2E5E" w:rsidRPr="00154D7A">
        <w:rPr>
          <w:lang w:val="en-US"/>
        </w:rPr>
        <w:t>C</w:t>
      </w:r>
      <w:r w:rsidRPr="00154D7A">
        <w:rPr>
          <w:lang w:val="en-US"/>
        </w:rPr>
        <w:t>hapter 5.</w:t>
      </w:r>
    </w:p>
    <w:p w14:paraId="5FC1FAF0" w14:textId="4D1DF3D9" w:rsidR="003D063A" w:rsidRPr="00154D7A" w:rsidRDefault="00AD1D42" w:rsidP="003D063A">
      <w:pPr>
        <w:pStyle w:val="Heading3"/>
        <w:rPr>
          <w:rFonts w:ascii="Times New Roman" w:hAnsi="Times New Roman" w:cs="Times New Roman"/>
          <w:sz w:val="27"/>
          <w:szCs w:val="27"/>
          <w:lang w:val="en-US"/>
        </w:rPr>
      </w:pPr>
      <w:r w:rsidRPr="00154D7A">
        <w:rPr>
          <w:rFonts w:ascii="Times New Roman" w:hAnsi="Times New Roman" w:cs="Times New Roman"/>
          <w:lang w:val="en-US"/>
        </w:rPr>
        <w:t xml:space="preserve">Objective 5: </w:t>
      </w:r>
      <w:r w:rsidR="003D063A" w:rsidRPr="00154D7A">
        <w:rPr>
          <w:rFonts w:ascii="Times New Roman" w:hAnsi="Times New Roman" w:cs="Times New Roman"/>
          <w:lang w:val="en-US"/>
        </w:rPr>
        <w:t>Provide interpretability of predictive models to support business stakeholder understanding</w:t>
      </w:r>
    </w:p>
    <w:p w14:paraId="300EE63E" w14:textId="2F58B648" w:rsidR="00855E10" w:rsidRPr="00154D7A" w:rsidRDefault="00855E10" w:rsidP="00BB78D5">
      <w:pPr>
        <w:pStyle w:val="p1"/>
        <w:jc w:val="both"/>
        <w:rPr>
          <w:lang w:val="en-US"/>
        </w:rPr>
      </w:pPr>
      <w:r w:rsidRPr="00154D7A">
        <w:rPr>
          <w:lang w:val="en-US"/>
        </w:rPr>
        <w:t xml:space="preserve">The use of SHAP enabled both global and local explanations for model predictions, meeting the interpretability requirements of banking stakeholders. The SHAP summary and mean-importance plots (Figures </w:t>
      </w:r>
      <w:r w:rsidR="005B4886" w:rsidRPr="00154D7A">
        <w:rPr>
          <w:lang w:val="en-US"/>
        </w:rPr>
        <w:t>8</w:t>
      </w:r>
      <w:r w:rsidRPr="00154D7A">
        <w:rPr>
          <w:lang w:val="en-US"/>
        </w:rPr>
        <w:t xml:space="preserve"> and 9) reveal human-understandable drivers</w:t>
      </w:r>
      <w:r w:rsidR="00A075D0" w:rsidRPr="00154D7A">
        <w:rPr>
          <w:lang w:val="en-US"/>
        </w:rPr>
        <w:t>,</w:t>
      </w:r>
      <w:r w:rsidR="0060328B" w:rsidRPr="00154D7A">
        <w:rPr>
          <w:lang w:val="en-US"/>
        </w:rPr>
        <w:t xml:space="preserve"> which are </w:t>
      </w:r>
      <w:r w:rsidRPr="00154D7A">
        <w:rPr>
          <w:lang w:val="en-US"/>
        </w:rPr>
        <w:t>complaints, satisfaction, transaction frequency, and financial stress indicators</w:t>
      </w:r>
      <w:r w:rsidR="00A075D0" w:rsidRPr="00154D7A">
        <w:rPr>
          <w:lang w:val="en-US"/>
        </w:rPr>
        <w:t>,</w:t>
      </w:r>
      <w:r w:rsidR="0060328B" w:rsidRPr="00154D7A">
        <w:rPr>
          <w:lang w:val="en-US"/>
        </w:rPr>
        <w:t xml:space="preserve"> </w:t>
      </w:r>
      <w:r w:rsidRPr="00154D7A">
        <w:rPr>
          <w:lang w:val="en-US"/>
        </w:rPr>
        <w:t>providing business teams with actionable insights. This interpretability layer transforms the predictive model from a technical artefact into an operational decision-support tool, addressing regulatory expectations and fostering transparency.</w:t>
      </w:r>
    </w:p>
    <w:p w14:paraId="34F8B6C2" w14:textId="4D462BED" w:rsidR="006E1D65" w:rsidRPr="00154D7A" w:rsidRDefault="00855E10" w:rsidP="00BB78D5">
      <w:pPr>
        <w:pStyle w:val="p1"/>
        <w:jc w:val="both"/>
        <w:rPr>
          <w:lang w:val="en-US"/>
        </w:rPr>
      </w:pPr>
      <w:r w:rsidRPr="00154D7A">
        <w:rPr>
          <w:lang w:val="en-US"/>
        </w:rPr>
        <w:t xml:space="preserve">Across all five objectives, the thesis successfully combined methodological </w:t>
      </w:r>
      <w:r w:rsidR="00150256" w:rsidRPr="00154D7A">
        <w:rPr>
          <w:lang w:val="en-US"/>
        </w:rPr>
        <w:t>rigor</w:t>
      </w:r>
      <w:r w:rsidRPr="00154D7A">
        <w:rPr>
          <w:lang w:val="en-US"/>
        </w:rPr>
        <w:t>, comparative experimentation, and explainable AI techniques. The research questions were fully answered, and each objective contributed to a coherent, end-to-end framework for churn prediction in banking using both ML and DL approaches.</w:t>
      </w:r>
    </w:p>
    <w:p w14:paraId="3E07792D" w14:textId="77777777" w:rsidR="00563F93" w:rsidRPr="00154D7A" w:rsidRDefault="00563F93" w:rsidP="00BD7B1D">
      <w:pPr>
        <w:pStyle w:val="Heading2"/>
        <w:numPr>
          <w:ilvl w:val="1"/>
          <w:numId w:val="226"/>
        </w:numPr>
        <w:jc w:val="both"/>
        <w:rPr>
          <w:rFonts w:ascii="Times New Roman" w:hAnsi="Times New Roman" w:cs="Times New Roman"/>
          <w:b w:val="0"/>
          <w:bCs w:val="0"/>
          <w:lang w:val="en-US"/>
        </w:rPr>
      </w:pPr>
      <w:bookmarkStart w:id="101" w:name="_Toc215322092"/>
      <w:r w:rsidRPr="00154D7A">
        <w:rPr>
          <w:rFonts w:ascii="Times New Roman" w:hAnsi="Times New Roman" w:cs="Times New Roman"/>
          <w:b w:val="0"/>
          <w:bCs w:val="0"/>
          <w:lang w:val="en-US"/>
        </w:rPr>
        <w:t>Key Findings</w:t>
      </w:r>
      <w:bookmarkEnd w:id="101"/>
    </w:p>
    <w:p w14:paraId="1D827C38" w14:textId="77777777" w:rsidR="009D123F" w:rsidRPr="00154D7A" w:rsidRDefault="009D123F" w:rsidP="00BB78D5">
      <w:pPr>
        <w:pStyle w:val="Heading3"/>
        <w:jc w:val="both"/>
        <w:rPr>
          <w:rFonts w:ascii="Times New Roman" w:hAnsi="Times New Roman" w:cs="Times New Roman"/>
          <w:lang w:val="en-US"/>
        </w:rPr>
      </w:pPr>
      <w:r w:rsidRPr="00154D7A">
        <w:rPr>
          <w:rFonts w:ascii="Times New Roman" w:hAnsi="Times New Roman" w:cs="Times New Roman"/>
          <w:lang w:val="en-US"/>
        </w:rPr>
        <w:t>Model Performance Insights</w:t>
      </w:r>
    </w:p>
    <w:p w14:paraId="06102051" w14:textId="7872AB59" w:rsidR="00283FF2" w:rsidRPr="00154D7A" w:rsidRDefault="00283FF2" w:rsidP="00BB78D5">
      <w:pPr>
        <w:pStyle w:val="p1"/>
        <w:jc w:val="both"/>
        <w:rPr>
          <w:lang w:val="en-US"/>
        </w:rPr>
      </w:pPr>
      <w:r w:rsidRPr="00154D7A">
        <w:rPr>
          <w:lang w:val="en-US"/>
        </w:rPr>
        <w:t xml:space="preserve">The </w:t>
      </w:r>
      <w:r w:rsidR="008E0BD7" w:rsidRPr="00154D7A">
        <w:rPr>
          <w:lang w:val="en-US"/>
        </w:rPr>
        <w:t>experimental</w:t>
      </w:r>
      <w:r w:rsidRPr="00154D7A">
        <w:rPr>
          <w:lang w:val="en-US"/>
        </w:rPr>
        <w:t xml:space="preserve"> evaluation revealed a clear performance </w:t>
      </w:r>
      <w:r w:rsidR="008E0BD7" w:rsidRPr="00154D7A">
        <w:rPr>
          <w:lang w:val="en-US"/>
        </w:rPr>
        <w:t>results</w:t>
      </w:r>
      <w:r w:rsidRPr="00154D7A">
        <w:rPr>
          <w:lang w:val="en-US"/>
        </w:rPr>
        <w:t>:</w:t>
      </w:r>
    </w:p>
    <w:p w14:paraId="33B46837" w14:textId="7E98FBC7" w:rsidR="00283FF2" w:rsidRPr="00154D7A" w:rsidRDefault="003C63C7" w:rsidP="00BB78D5">
      <w:pPr>
        <w:pStyle w:val="p1"/>
        <w:numPr>
          <w:ilvl w:val="0"/>
          <w:numId w:val="203"/>
        </w:numPr>
        <w:jc w:val="both"/>
        <w:rPr>
          <w:lang w:val="en-US"/>
        </w:rPr>
      </w:pPr>
      <w:r w:rsidRPr="00154D7A">
        <w:rPr>
          <w:rStyle w:val="s1"/>
          <w:lang w:val="en-US"/>
        </w:rPr>
        <w:t xml:space="preserve">A </w:t>
      </w:r>
      <w:r w:rsidR="00283FF2" w:rsidRPr="00154D7A">
        <w:rPr>
          <w:rStyle w:val="s1"/>
          <w:lang w:val="en-US"/>
        </w:rPr>
        <w:t>Deep Neural Network (DNN)</w:t>
      </w:r>
      <w:r w:rsidR="00283FF2" w:rsidRPr="00154D7A">
        <w:rPr>
          <w:lang w:val="en-US"/>
        </w:rPr>
        <w:t xml:space="preserve"> </w:t>
      </w:r>
      <w:r w:rsidR="008E0BD7" w:rsidRPr="00154D7A">
        <w:rPr>
          <w:lang w:val="en-US"/>
        </w:rPr>
        <w:t>demonstrated</w:t>
      </w:r>
      <w:r w:rsidR="00283FF2" w:rsidRPr="00154D7A">
        <w:rPr>
          <w:lang w:val="en-US"/>
        </w:rPr>
        <w:t xml:space="preserve"> the strongest </w:t>
      </w:r>
      <w:r w:rsidRPr="00154D7A">
        <w:rPr>
          <w:lang w:val="en-US"/>
        </w:rPr>
        <w:t xml:space="preserve">overall </w:t>
      </w:r>
      <w:r w:rsidR="00283FF2" w:rsidRPr="00154D7A">
        <w:rPr>
          <w:lang w:val="en-US"/>
        </w:rPr>
        <w:t>predictive performance, particularly in recall (0.</w:t>
      </w:r>
      <w:r w:rsidRPr="00154D7A">
        <w:rPr>
          <w:lang w:val="en-US"/>
        </w:rPr>
        <w:t>6604</w:t>
      </w:r>
      <w:r w:rsidR="00283FF2" w:rsidRPr="00154D7A">
        <w:rPr>
          <w:lang w:val="en-US"/>
        </w:rPr>
        <w:t>) and F1 (0.</w:t>
      </w:r>
      <w:r w:rsidRPr="00154D7A">
        <w:rPr>
          <w:lang w:val="en-US"/>
        </w:rPr>
        <w:t>5219</w:t>
      </w:r>
      <w:r w:rsidR="00283FF2" w:rsidRPr="00154D7A">
        <w:rPr>
          <w:lang w:val="en-US"/>
        </w:rPr>
        <w:t>).</w:t>
      </w:r>
    </w:p>
    <w:p w14:paraId="2B0EE6F0" w14:textId="749AB4E5" w:rsidR="00283FF2" w:rsidRPr="00154D7A" w:rsidRDefault="00283FF2" w:rsidP="00BB78D5">
      <w:pPr>
        <w:pStyle w:val="p1"/>
        <w:numPr>
          <w:ilvl w:val="0"/>
          <w:numId w:val="203"/>
        </w:numPr>
        <w:jc w:val="both"/>
        <w:rPr>
          <w:lang w:val="en-US"/>
        </w:rPr>
      </w:pPr>
      <w:r w:rsidRPr="00154D7A">
        <w:rPr>
          <w:rStyle w:val="s1"/>
          <w:lang w:val="en-US"/>
        </w:rPr>
        <w:t>Logistic Regression – Random Search</w:t>
      </w:r>
      <w:r w:rsidRPr="00154D7A">
        <w:rPr>
          <w:lang w:val="en-US"/>
        </w:rPr>
        <w:t xml:space="preserve"> </w:t>
      </w:r>
      <w:r w:rsidR="008E0BD7" w:rsidRPr="00154D7A">
        <w:rPr>
          <w:lang w:val="en-US"/>
        </w:rPr>
        <w:t>appeared</w:t>
      </w:r>
      <w:r w:rsidRPr="00154D7A">
        <w:rPr>
          <w:lang w:val="en-US"/>
        </w:rPr>
        <w:t xml:space="preserve"> as the best classical ML model, combining high F1 (0.5392), strong ROC-AUC (0.7079), excellent recall (0.6453), and unmatched computational efficiency.</w:t>
      </w:r>
    </w:p>
    <w:p w14:paraId="1BED2E95" w14:textId="57622D69" w:rsidR="008E0BD7" w:rsidRPr="00154D7A" w:rsidRDefault="008E0BD7" w:rsidP="00BB78D5">
      <w:pPr>
        <w:pStyle w:val="p1"/>
        <w:numPr>
          <w:ilvl w:val="0"/>
          <w:numId w:val="203"/>
        </w:numPr>
        <w:jc w:val="both"/>
        <w:rPr>
          <w:rStyle w:val="s1"/>
          <w:lang w:val="en-US"/>
        </w:rPr>
      </w:pPr>
      <w:r w:rsidRPr="00154D7A">
        <w:rPr>
          <w:rStyle w:val="s1"/>
          <w:lang w:val="en-US"/>
        </w:rPr>
        <w:t xml:space="preserve">Tree-based approaches (RF, XGB) demonstrated </w:t>
      </w:r>
      <w:r w:rsidR="00252DBE" w:rsidRPr="00154D7A">
        <w:rPr>
          <w:rStyle w:val="s1"/>
          <w:lang w:val="en-US"/>
        </w:rPr>
        <w:t>steady</w:t>
      </w:r>
      <w:r w:rsidRPr="00154D7A">
        <w:rPr>
          <w:rStyle w:val="s1"/>
          <w:lang w:val="en-US"/>
        </w:rPr>
        <w:t xml:space="preserve"> ranking performance, although exhibited relatively </w:t>
      </w:r>
      <w:r w:rsidR="00252DBE" w:rsidRPr="00154D7A">
        <w:rPr>
          <w:rStyle w:val="s1"/>
          <w:lang w:val="en-US"/>
        </w:rPr>
        <w:t>lower</w:t>
      </w:r>
      <w:r w:rsidRPr="00154D7A">
        <w:rPr>
          <w:rStyle w:val="s1"/>
          <w:lang w:val="en-US"/>
        </w:rPr>
        <w:t xml:space="preserve"> recall and F1 scores.</w:t>
      </w:r>
    </w:p>
    <w:p w14:paraId="7069EBD0" w14:textId="77777777" w:rsidR="008E0BD7" w:rsidRPr="00154D7A" w:rsidRDefault="008E0BD7" w:rsidP="008E0BD7">
      <w:pPr>
        <w:pStyle w:val="p1"/>
        <w:numPr>
          <w:ilvl w:val="0"/>
          <w:numId w:val="203"/>
        </w:numPr>
        <w:jc w:val="both"/>
        <w:rPr>
          <w:rStyle w:val="s1"/>
          <w:lang w:val="en-US"/>
        </w:rPr>
      </w:pPr>
      <w:r w:rsidRPr="00154D7A">
        <w:rPr>
          <w:rStyle w:val="s1"/>
          <w:lang w:val="en-US"/>
        </w:rPr>
        <w:t>Decision Trees demonstrated the least predictive efficacy, validating their inappropriateness for this churn domain.</w:t>
      </w:r>
    </w:p>
    <w:p w14:paraId="0BD67289" w14:textId="7DB171E0" w:rsidR="00283FF2" w:rsidRPr="00154D7A" w:rsidRDefault="00252DBE" w:rsidP="00BB78D5">
      <w:pPr>
        <w:pStyle w:val="p1"/>
        <w:jc w:val="both"/>
        <w:rPr>
          <w:lang w:val="en-US"/>
        </w:rPr>
      </w:pPr>
      <w:r w:rsidRPr="00154D7A">
        <w:rPr>
          <w:lang w:val="en-US"/>
        </w:rPr>
        <w:t xml:space="preserve">These findings indicate that contemporary deep-learning architectures yield marginal improvements in predictive capability, while </w:t>
      </w:r>
      <w:r w:rsidRPr="00154D7A">
        <w:rPr>
          <w:lang w:val="en-US"/>
        </w:rPr>
        <w:t>precisely</w:t>
      </w:r>
      <w:r w:rsidRPr="00154D7A">
        <w:rPr>
          <w:lang w:val="en-US"/>
        </w:rPr>
        <w:t xml:space="preserve"> designed feature spaces enable linear models to compete effectively.</w:t>
      </w:r>
    </w:p>
    <w:p w14:paraId="706DED6B" w14:textId="77777777" w:rsidR="009D123F" w:rsidRPr="00154D7A" w:rsidRDefault="009D123F" w:rsidP="00BB78D5">
      <w:pPr>
        <w:pStyle w:val="Heading3"/>
        <w:jc w:val="both"/>
        <w:rPr>
          <w:rFonts w:ascii="Times New Roman" w:hAnsi="Times New Roman" w:cs="Times New Roman"/>
          <w:lang w:val="en-US"/>
        </w:rPr>
      </w:pPr>
      <w:r w:rsidRPr="00154D7A">
        <w:rPr>
          <w:rFonts w:ascii="Times New Roman" w:hAnsi="Times New Roman" w:cs="Times New Roman"/>
          <w:lang w:val="en-US"/>
        </w:rPr>
        <w:t>Significance of Feature Engineering</w:t>
      </w:r>
    </w:p>
    <w:p w14:paraId="476D28C4" w14:textId="1A953B3F" w:rsidR="008532ED" w:rsidRPr="00154D7A" w:rsidRDefault="008532ED" w:rsidP="00252DBE">
      <w:pPr>
        <w:pStyle w:val="p1"/>
        <w:rPr>
          <w:lang w:val="en-US"/>
        </w:rPr>
      </w:pPr>
      <w:r w:rsidRPr="00154D7A">
        <w:rPr>
          <w:lang w:val="en-US"/>
        </w:rPr>
        <w:t>The study’s comprehensive feature-engineering pipeline</w:t>
      </w:r>
      <w:r w:rsidR="00252DBE" w:rsidRPr="00154D7A">
        <w:rPr>
          <w:lang w:val="en-US"/>
        </w:rPr>
        <w:t xml:space="preserve">, which covers </w:t>
      </w:r>
      <w:r w:rsidR="00B74058" w:rsidRPr="00154D7A">
        <w:rPr>
          <w:lang w:val="en-US"/>
        </w:rPr>
        <w:t>behavioral</w:t>
      </w:r>
      <w:r w:rsidRPr="00154D7A">
        <w:rPr>
          <w:lang w:val="en-US"/>
        </w:rPr>
        <w:t xml:space="preserve"> engagement metrics, satisfaction trends, financial ratios, recency/frequency indicators, and branch/region contextual offsets</w:t>
      </w:r>
      <w:r w:rsidR="00252DBE" w:rsidRPr="00154D7A">
        <w:rPr>
          <w:lang w:val="en-US"/>
        </w:rPr>
        <w:t xml:space="preserve">, </w:t>
      </w:r>
      <w:r w:rsidRPr="00154D7A">
        <w:rPr>
          <w:lang w:val="en-US"/>
        </w:rPr>
        <w:t xml:space="preserve">played a decisive role in model performance. Models </w:t>
      </w:r>
      <w:r w:rsidR="00150256" w:rsidRPr="00154D7A">
        <w:rPr>
          <w:lang w:val="en-US"/>
        </w:rPr>
        <w:t>utilizing</w:t>
      </w:r>
      <w:r w:rsidRPr="00154D7A">
        <w:rPr>
          <w:lang w:val="en-US"/>
        </w:rPr>
        <w:t xml:space="preserve"> these engineered features significantly outperformed baseline models using raw variables.</w:t>
      </w:r>
    </w:p>
    <w:p w14:paraId="5F6B82CF" w14:textId="699E9540" w:rsidR="008532ED" w:rsidRPr="00154D7A" w:rsidRDefault="003F0BF2" w:rsidP="00252DBE">
      <w:pPr>
        <w:pStyle w:val="p3"/>
        <w:rPr>
          <w:lang w:val="en-US"/>
        </w:rPr>
      </w:pPr>
      <w:r w:rsidRPr="00154D7A">
        <w:rPr>
          <w:rStyle w:val="s1"/>
          <w:lang w:val="en-US"/>
        </w:rPr>
        <w:t>This underscores the notion that domain-specific feature engineering is a vital factor in determining model success, especially in the age of deep learning.</w:t>
      </w:r>
    </w:p>
    <w:p w14:paraId="58D97627" w14:textId="77777777" w:rsidR="008532ED" w:rsidRPr="00154D7A" w:rsidRDefault="008532ED" w:rsidP="00BB78D5">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lastRenderedPageBreak/>
        <w:t>Explainability and SHAP Insights</w:t>
      </w:r>
    </w:p>
    <w:p w14:paraId="5679871B" w14:textId="77777777" w:rsidR="008532ED" w:rsidRPr="00154D7A" w:rsidRDefault="008532ED" w:rsidP="00BB78D5">
      <w:pPr>
        <w:pStyle w:val="p1"/>
        <w:jc w:val="both"/>
        <w:rPr>
          <w:lang w:val="en-US"/>
        </w:rPr>
      </w:pPr>
      <w:r w:rsidRPr="00154D7A">
        <w:rPr>
          <w:lang w:val="en-US"/>
        </w:rPr>
        <w:t>SHAP analysis of the LR_rand model highlighted several dominant churn drivers:</w:t>
      </w:r>
    </w:p>
    <w:p w14:paraId="0F40EE7B" w14:textId="45069C6A" w:rsidR="008532ED" w:rsidRPr="00154D7A" w:rsidRDefault="008532ED" w:rsidP="00BB78D5">
      <w:pPr>
        <w:pStyle w:val="p1"/>
        <w:numPr>
          <w:ilvl w:val="0"/>
          <w:numId w:val="202"/>
        </w:numPr>
        <w:jc w:val="both"/>
        <w:rPr>
          <w:lang w:val="en-US"/>
        </w:rPr>
      </w:pPr>
      <w:r w:rsidRPr="00154D7A">
        <w:rPr>
          <w:rStyle w:val="s1"/>
          <w:lang w:val="en-US"/>
        </w:rPr>
        <w:t>Recent customer complaints</w:t>
      </w:r>
      <w:r w:rsidRPr="00154D7A">
        <w:rPr>
          <w:lang w:val="en-US"/>
        </w:rPr>
        <w:t xml:space="preserve"> (s</w:t>
      </w:r>
      <w:r w:rsidR="00723A42" w:rsidRPr="00154D7A">
        <w:rPr>
          <w:lang w:val="en-US"/>
        </w:rPr>
        <w:t>ubstantial</w:t>
      </w:r>
      <w:r w:rsidRPr="00154D7A">
        <w:rPr>
          <w:lang w:val="en-US"/>
        </w:rPr>
        <w:t xml:space="preserve"> positive SHAP impact).</w:t>
      </w:r>
    </w:p>
    <w:p w14:paraId="49099CBB" w14:textId="77777777" w:rsidR="008532ED" w:rsidRPr="00154D7A" w:rsidRDefault="008532ED" w:rsidP="00BB78D5">
      <w:pPr>
        <w:pStyle w:val="p1"/>
        <w:numPr>
          <w:ilvl w:val="0"/>
          <w:numId w:val="202"/>
        </w:numPr>
        <w:jc w:val="both"/>
        <w:rPr>
          <w:lang w:val="en-US"/>
        </w:rPr>
      </w:pPr>
      <w:r w:rsidRPr="00154D7A">
        <w:rPr>
          <w:rStyle w:val="s1"/>
          <w:lang w:val="en-US"/>
        </w:rPr>
        <w:t>Customer satisfaction scores</w:t>
      </w:r>
      <w:r w:rsidRPr="00154D7A">
        <w:rPr>
          <w:lang w:val="en-US"/>
        </w:rPr>
        <w:t xml:space="preserve"> (strong negative impact when low).</w:t>
      </w:r>
    </w:p>
    <w:p w14:paraId="10CE86AE" w14:textId="77777777" w:rsidR="008532ED" w:rsidRPr="00154D7A" w:rsidRDefault="008532ED" w:rsidP="00BB78D5">
      <w:pPr>
        <w:pStyle w:val="p1"/>
        <w:numPr>
          <w:ilvl w:val="0"/>
          <w:numId w:val="202"/>
        </w:numPr>
        <w:jc w:val="both"/>
        <w:rPr>
          <w:lang w:val="en-US"/>
        </w:rPr>
      </w:pPr>
      <w:r w:rsidRPr="00154D7A">
        <w:rPr>
          <w:lang w:val="en-US"/>
        </w:rPr>
        <w:t>Transaction frequency and engagement metrics</w:t>
      </w:r>
      <w:r w:rsidRPr="00154D7A">
        <w:rPr>
          <w:rStyle w:val="s1"/>
          <w:lang w:val="en-US"/>
        </w:rPr>
        <w:t xml:space="preserve">, including </w:t>
      </w:r>
      <w:r w:rsidRPr="00154D7A">
        <w:rPr>
          <w:rStyle w:val="s2"/>
          <w:lang w:val="en-US"/>
        </w:rPr>
        <w:t>txns_per_month</w:t>
      </w:r>
      <w:r w:rsidRPr="00154D7A">
        <w:rPr>
          <w:rStyle w:val="s1"/>
          <w:lang w:val="en-US"/>
        </w:rPr>
        <w:t>.</w:t>
      </w:r>
    </w:p>
    <w:p w14:paraId="613758C5" w14:textId="2A96148D" w:rsidR="008532ED" w:rsidRPr="00154D7A" w:rsidRDefault="008532ED" w:rsidP="00BB78D5">
      <w:pPr>
        <w:pStyle w:val="p1"/>
        <w:numPr>
          <w:ilvl w:val="0"/>
          <w:numId w:val="202"/>
        </w:numPr>
        <w:jc w:val="both"/>
        <w:rPr>
          <w:lang w:val="en-US"/>
        </w:rPr>
      </w:pPr>
      <w:r w:rsidRPr="00154D7A">
        <w:rPr>
          <w:rStyle w:val="s1"/>
          <w:lang w:val="en-US"/>
        </w:rPr>
        <w:t>Financial stress indicators</w:t>
      </w:r>
      <w:r w:rsidRPr="00154D7A">
        <w:rPr>
          <w:lang w:val="en-US"/>
        </w:rPr>
        <w:t>, such as loan-to-income ratios.</w:t>
      </w:r>
    </w:p>
    <w:p w14:paraId="1C37E042" w14:textId="73E309A1" w:rsidR="008532ED" w:rsidRPr="00154D7A" w:rsidRDefault="008532ED" w:rsidP="00BB78D5">
      <w:pPr>
        <w:pStyle w:val="p1"/>
        <w:jc w:val="both"/>
        <w:rPr>
          <w:lang w:val="en-US"/>
        </w:rPr>
      </w:pPr>
      <w:r w:rsidRPr="00154D7A">
        <w:rPr>
          <w:lang w:val="en-US"/>
        </w:rPr>
        <w:t xml:space="preserve">The SHAP dependence plots further revealed non-linearities in customer </w:t>
      </w:r>
      <w:r w:rsidR="000E0E20" w:rsidRPr="00154D7A">
        <w:rPr>
          <w:lang w:val="en-US"/>
        </w:rPr>
        <w:t>behavior</w:t>
      </w:r>
      <w:r w:rsidR="003F0BF2" w:rsidRPr="00154D7A">
        <w:rPr>
          <w:lang w:val="en-US"/>
        </w:rPr>
        <w:t xml:space="preserve"> </w:t>
      </w:r>
      <w:r w:rsidRPr="00154D7A">
        <w:rPr>
          <w:lang w:val="en-US"/>
        </w:rPr>
        <w:t>e.g., sharp churn escalations beyond specific thresholds of complaints or satisfaction levels.</w:t>
      </w:r>
    </w:p>
    <w:p w14:paraId="26F9FE1A" w14:textId="71B5B4DF" w:rsidR="009D123F" w:rsidRPr="00154D7A" w:rsidRDefault="008532ED" w:rsidP="00BB78D5">
      <w:pPr>
        <w:pStyle w:val="p1"/>
        <w:jc w:val="both"/>
        <w:rPr>
          <w:lang w:val="en-US"/>
        </w:rPr>
      </w:pPr>
      <w:r w:rsidRPr="00154D7A">
        <w:rPr>
          <w:lang w:val="en-US"/>
        </w:rPr>
        <w:t xml:space="preserve">These patterns align with </w:t>
      </w:r>
      <w:r w:rsidR="003C63C7" w:rsidRPr="00154D7A">
        <w:rPr>
          <w:lang w:val="en-US"/>
        </w:rPr>
        <w:t>the behavioral economics and credit risk literature, validating both the model's interpretability and its business relevance.</w:t>
      </w:r>
    </w:p>
    <w:p w14:paraId="311CAE2A" w14:textId="77777777" w:rsidR="00935A51" w:rsidRPr="00154D7A" w:rsidRDefault="00935A51" w:rsidP="00BB78D5">
      <w:pPr>
        <w:pStyle w:val="Heading2"/>
        <w:numPr>
          <w:ilvl w:val="1"/>
          <w:numId w:val="226"/>
        </w:numPr>
        <w:jc w:val="both"/>
        <w:rPr>
          <w:rFonts w:ascii="Times New Roman" w:hAnsi="Times New Roman" w:cs="Times New Roman"/>
          <w:b w:val="0"/>
          <w:bCs w:val="0"/>
          <w:lang w:val="en-US"/>
        </w:rPr>
      </w:pPr>
      <w:bookmarkStart w:id="102" w:name="_Toc215322093"/>
      <w:r w:rsidRPr="00154D7A">
        <w:rPr>
          <w:rFonts w:ascii="Times New Roman" w:hAnsi="Times New Roman" w:cs="Times New Roman"/>
          <w:b w:val="0"/>
          <w:bCs w:val="0"/>
          <w:lang w:val="en-US"/>
        </w:rPr>
        <w:t>Contributions to Knowledge and Practice</w:t>
      </w:r>
      <w:bookmarkEnd w:id="102"/>
    </w:p>
    <w:p w14:paraId="6B879735" w14:textId="77777777" w:rsidR="00BB54C0" w:rsidRPr="00154D7A" w:rsidRDefault="00BB54C0" w:rsidP="00BB78D5">
      <w:pPr>
        <w:pStyle w:val="Heading3"/>
        <w:jc w:val="both"/>
        <w:rPr>
          <w:rFonts w:ascii="Times New Roman" w:hAnsi="Times New Roman" w:cs="Times New Roman"/>
          <w:lang w:val="en-US"/>
        </w:rPr>
      </w:pPr>
      <w:r w:rsidRPr="00154D7A">
        <w:rPr>
          <w:rFonts w:ascii="Times New Roman" w:hAnsi="Times New Roman" w:cs="Times New Roman"/>
          <w:lang w:val="en-US"/>
        </w:rPr>
        <w:t>Academic Contributions</w:t>
      </w:r>
    </w:p>
    <w:p w14:paraId="3DA8B525" w14:textId="77777777" w:rsidR="0073015E" w:rsidRPr="00154D7A" w:rsidRDefault="0073015E" w:rsidP="00BB78D5">
      <w:pPr>
        <w:pStyle w:val="p1"/>
        <w:jc w:val="both"/>
        <w:rPr>
          <w:lang w:val="en-US"/>
        </w:rPr>
      </w:pPr>
      <w:r w:rsidRPr="00154D7A">
        <w:rPr>
          <w:lang w:val="en-US"/>
        </w:rPr>
        <w:t>This thesis contributes to the analytics literature in four ways:</w:t>
      </w:r>
    </w:p>
    <w:p w14:paraId="0C3A1B32" w14:textId="77777777" w:rsidR="0073015E" w:rsidRPr="00154D7A" w:rsidRDefault="0073015E" w:rsidP="00BB78D5">
      <w:pPr>
        <w:pStyle w:val="p1"/>
        <w:numPr>
          <w:ilvl w:val="0"/>
          <w:numId w:val="204"/>
        </w:numPr>
        <w:jc w:val="both"/>
        <w:rPr>
          <w:lang w:val="en-US"/>
        </w:rPr>
      </w:pPr>
      <w:r w:rsidRPr="00154D7A">
        <w:rPr>
          <w:rStyle w:val="s1"/>
          <w:lang w:val="en-US"/>
        </w:rPr>
        <w:t>Comparative methodology</w:t>
      </w:r>
      <w:r w:rsidRPr="00154D7A">
        <w:rPr>
          <w:lang w:val="en-US"/>
        </w:rPr>
        <w:t>: A rigorous comparison of ML vs DL under identical feature pipelines and evaluation frameworks.</w:t>
      </w:r>
    </w:p>
    <w:p w14:paraId="2C31FCF8" w14:textId="31CA7575" w:rsidR="0073015E" w:rsidRPr="00154D7A" w:rsidRDefault="0073015E" w:rsidP="00BB78D5">
      <w:pPr>
        <w:pStyle w:val="p1"/>
        <w:numPr>
          <w:ilvl w:val="0"/>
          <w:numId w:val="204"/>
        </w:numPr>
        <w:jc w:val="both"/>
        <w:rPr>
          <w:lang w:val="en-US"/>
        </w:rPr>
      </w:pPr>
      <w:r w:rsidRPr="00154D7A">
        <w:rPr>
          <w:rStyle w:val="s1"/>
          <w:lang w:val="en-US"/>
        </w:rPr>
        <w:t>Feature-engineering framework</w:t>
      </w:r>
      <w:r w:rsidRPr="00154D7A">
        <w:rPr>
          <w:lang w:val="en-US"/>
        </w:rPr>
        <w:t xml:space="preserve">: </w:t>
      </w:r>
      <w:r w:rsidR="003F0BF2" w:rsidRPr="00154D7A">
        <w:rPr>
          <w:lang w:val="en-US"/>
        </w:rPr>
        <w:t xml:space="preserve">A versatile model for developing </w:t>
      </w:r>
      <w:r w:rsidR="003F0BF2" w:rsidRPr="00154D7A">
        <w:rPr>
          <w:lang w:val="en-US"/>
        </w:rPr>
        <w:t>externally</w:t>
      </w:r>
      <w:r w:rsidR="003F0BF2" w:rsidRPr="00154D7A">
        <w:rPr>
          <w:lang w:val="en-US"/>
        </w:rPr>
        <w:t xml:space="preserve"> significant banking features.</w:t>
      </w:r>
    </w:p>
    <w:p w14:paraId="71617D19" w14:textId="24B34095" w:rsidR="003F0BF2" w:rsidRPr="00154D7A" w:rsidRDefault="003F0BF2" w:rsidP="003F0BF2">
      <w:pPr>
        <w:pStyle w:val="p1"/>
        <w:numPr>
          <w:ilvl w:val="0"/>
          <w:numId w:val="204"/>
        </w:numPr>
        <w:jc w:val="both"/>
        <w:rPr>
          <w:rStyle w:val="s1"/>
          <w:lang w:val="en-US"/>
        </w:rPr>
      </w:pPr>
      <w:r w:rsidRPr="00154D7A">
        <w:rPr>
          <w:rStyle w:val="s1"/>
          <w:lang w:val="en-US"/>
        </w:rPr>
        <w:t>Explainable churn modelling: Demonstration of SHAP as a reliable explanatory instrument that complies with regulatory requirements.</w:t>
      </w:r>
    </w:p>
    <w:p w14:paraId="2803F632" w14:textId="39A7C27D" w:rsidR="0073015E" w:rsidRPr="00154D7A" w:rsidRDefault="003F0BF2" w:rsidP="003F0BF2">
      <w:pPr>
        <w:pStyle w:val="p1"/>
        <w:numPr>
          <w:ilvl w:val="0"/>
          <w:numId w:val="204"/>
        </w:numPr>
        <w:jc w:val="both"/>
        <w:rPr>
          <w:lang w:val="en-US"/>
        </w:rPr>
      </w:pPr>
      <w:r w:rsidRPr="00154D7A">
        <w:rPr>
          <w:rStyle w:val="s1"/>
          <w:lang w:val="en-US"/>
        </w:rPr>
        <w:t>Hybrid evaluation criteria: Integration of training efficiency, recall, interpretability, and rating capability into a cohesive assessment framework.</w:t>
      </w:r>
    </w:p>
    <w:p w14:paraId="13F673EE" w14:textId="77777777" w:rsidR="0073015E" w:rsidRPr="00154D7A" w:rsidRDefault="0073015E" w:rsidP="00BB78D5">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t>Industry Contributions</w:t>
      </w:r>
    </w:p>
    <w:p w14:paraId="5ECD4DD0" w14:textId="339A00D6" w:rsidR="0073015E" w:rsidRPr="00154D7A" w:rsidRDefault="003F0BF2" w:rsidP="00BB78D5">
      <w:pPr>
        <w:pStyle w:val="p1"/>
        <w:jc w:val="both"/>
        <w:rPr>
          <w:lang w:val="en-US"/>
        </w:rPr>
      </w:pPr>
      <w:r w:rsidRPr="00154D7A">
        <w:rPr>
          <w:lang w:val="en-US"/>
        </w:rPr>
        <w:t>The findings offer industry practitioners, especially retail banking CRM teams</w:t>
      </w:r>
      <w:r w:rsidR="0073015E" w:rsidRPr="00154D7A">
        <w:rPr>
          <w:lang w:val="en-US"/>
        </w:rPr>
        <w:t>:</w:t>
      </w:r>
    </w:p>
    <w:p w14:paraId="052F0A65" w14:textId="7B24D75B" w:rsidR="0073015E" w:rsidRPr="00154D7A" w:rsidRDefault="003F0BF2" w:rsidP="00BB78D5">
      <w:pPr>
        <w:pStyle w:val="p1"/>
        <w:numPr>
          <w:ilvl w:val="0"/>
          <w:numId w:val="205"/>
        </w:numPr>
        <w:jc w:val="both"/>
        <w:rPr>
          <w:lang w:val="en-US"/>
        </w:rPr>
      </w:pPr>
      <w:r w:rsidRPr="00154D7A">
        <w:rPr>
          <w:lang w:val="en-US"/>
        </w:rPr>
        <w:t>A</w:t>
      </w:r>
      <w:r w:rsidRPr="00154D7A">
        <w:rPr>
          <w:lang w:val="en-US"/>
        </w:rPr>
        <w:t xml:space="preserve"> proven churn prediction model appropriate for operational implementation (</w:t>
      </w:r>
      <w:proofErr w:type="spellStart"/>
      <w:r w:rsidRPr="00154D7A">
        <w:rPr>
          <w:lang w:val="en-US"/>
        </w:rPr>
        <w:t>LR_rand</w:t>
      </w:r>
      <w:proofErr w:type="spellEnd"/>
      <w:r w:rsidRPr="00154D7A">
        <w:rPr>
          <w:lang w:val="en-US"/>
        </w:rPr>
        <w:t>)</w:t>
      </w:r>
    </w:p>
    <w:p w14:paraId="78AE7265" w14:textId="4F751E7B" w:rsidR="0073015E" w:rsidRPr="00154D7A" w:rsidRDefault="003F0BF2" w:rsidP="00BB78D5">
      <w:pPr>
        <w:pStyle w:val="p1"/>
        <w:numPr>
          <w:ilvl w:val="0"/>
          <w:numId w:val="205"/>
        </w:numPr>
        <w:jc w:val="both"/>
        <w:rPr>
          <w:lang w:val="en-US"/>
        </w:rPr>
      </w:pPr>
      <w:r w:rsidRPr="00154D7A">
        <w:rPr>
          <w:lang w:val="en-US"/>
        </w:rPr>
        <w:t>A performance ceiling benchmark (DNN) for prospective capability enhancement.</w:t>
      </w:r>
    </w:p>
    <w:p w14:paraId="57678540" w14:textId="350CE57C" w:rsidR="0073015E" w:rsidRPr="00154D7A" w:rsidRDefault="003F0BF2" w:rsidP="00BB78D5">
      <w:pPr>
        <w:pStyle w:val="p1"/>
        <w:numPr>
          <w:ilvl w:val="0"/>
          <w:numId w:val="205"/>
        </w:numPr>
        <w:jc w:val="both"/>
        <w:rPr>
          <w:lang w:val="en-US"/>
        </w:rPr>
      </w:pPr>
      <w:r w:rsidRPr="00154D7A">
        <w:rPr>
          <w:lang w:val="en-US"/>
        </w:rPr>
        <w:t>A collection of implementable churn determinants based on SHAP analysis.</w:t>
      </w:r>
    </w:p>
    <w:p w14:paraId="10F6ECB3" w14:textId="76F6150C" w:rsidR="0073015E" w:rsidRPr="00154D7A" w:rsidRDefault="003F0BF2" w:rsidP="00BB78D5">
      <w:pPr>
        <w:pStyle w:val="p1"/>
        <w:numPr>
          <w:ilvl w:val="0"/>
          <w:numId w:val="205"/>
        </w:numPr>
        <w:jc w:val="both"/>
        <w:rPr>
          <w:lang w:val="en-US"/>
        </w:rPr>
      </w:pPr>
      <w:r w:rsidRPr="00154D7A">
        <w:rPr>
          <w:lang w:val="en-US"/>
        </w:rPr>
        <w:t>Supporting evidence for targeted retention tactics in complaints management, engagement enhancement, and financial stress monitoring.</w:t>
      </w:r>
    </w:p>
    <w:p w14:paraId="27A7C043" w14:textId="0BB7DF44" w:rsidR="00BB54C0" w:rsidRPr="00154D7A" w:rsidRDefault="0073015E" w:rsidP="00BB78D5">
      <w:pPr>
        <w:pStyle w:val="p1"/>
        <w:jc w:val="both"/>
        <w:rPr>
          <w:lang w:val="en-US"/>
        </w:rPr>
      </w:pPr>
      <w:r w:rsidRPr="00154D7A">
        <w:rPr>
          <w:lang w:val="en-US"/>
        </w:rPr>
        <w:t>This multi-layered contribution makes the study directly applicable to real-world bank churn mitigation programs.</w:t>
      </w:r>
    </w:p>
    <w:p w14:paraId="544D76BD" w14:textId="77777777" w:rsidR="00935A51" w:rsidRPr="00154D7A" w:rsidRDefault="00935A51" w:rsidP="00BB78D5">
      <w:pPr>
        <w:pStyle w:val="Heading2"/>
        <w:numPr>
          <w:ilvl w:val="1"/>
          <w:numId w:val="226"/>
        </w:numPr>
        <w:jc w:val="both"/>
        <w:rPr>
          <w:rFonts w:ascii="Times New Roman" w:hAnsi="Times New Roman" w:cs="Times New Roman"/>
          <w:b w:val="0"/>
          <w:bCs w:val="0"/>
          <w:lang w:val="en-US"/>
        </w:rPr>
      </w:pPr>
      <w:bookmarkStart w:id="103" w:name="_Toc215322094"/>
      <w:r w:rsidRPr="00154D7A">
        <w:rPr>
          <w:rFonts w:ascii="Times New Roman" w:hAnsi="Times New Roman" w:cs="Times New Roman"/>
          <w:b w:val="0"/>
          <w:bCs w:val="0"/>
          <w:lang w:val="en-US"/>
        </w:rPr>
        <w:t>Strategic Recommendations</w:t>
      </w:r>
      <w:bookmarkEnd w:id="103"/>
    </w:p>
    <w:p w14:paraId="5EB706AE" w14:textId="42E9D479" w:rsidR="003B64E7" w:rsidRPr="00154D7A" w:rsidRDefault="003B64E7" w:rsidP="00BB78D5">
      <w:pPr>
        <w:pStyle w:val="p1"/>
        <w:jc w:val="both"/>
        <w:rPr>
          <w:lang w:val="en-US"/>
        </w:rPr>
      </w:pPr>
      <w:r w:rsidRPr="00154D7A">
        <w:rPr>
          <w:lang w:val="en-US"/>
        </w:rPr>
        <w:t>Drawing on empirical results and SHAP insights, the following recommendations are offered to banking practitioners:</w:t>
      </w:r>
    </w:p>
    <w:p w14:paraId="31F84739" w14:textId="77777777" w:rsidR="002A35C0" w:rsidRPr="00154D7A" w:rsidRDefault="002A35C0" w:rsidP="00BB78D5">
      <w:pPr>
        <w:pStyle w:val="Heading3"/>
        <w:jc w:val="both"/>
        <w:rPr>
          <w:rFonts w:ascii="Times New Roman" w:hAnsi="Times New Roman" w:cs="Times New Roman"/>
          <w:lang w:val="en-US"/>
        </w:rPr>
      </w:pPr>
      <w:r w:rsidRPr="00154D7A">
        <w:rPr>
          <w:rFonts w:ascii="Times New Roman" w:hAnsi="Times New Roman" w:cs="Times New Roman"/>
          <w:lang w:val="en-US"/>
        </w:rPr>
        <w:lastRenderedPageBreak/>
        <w:t>Deploy Logistic Regression as the Primary Operational Model</w:t>
      </w:r>
    </w:p>
    <w:p w14:paraId="1240F7E4" w14:textId="0313236E" w:rsidR="003B64E7" w:rsidRPr="00154D7A" w:rsidRDefault="003B64E7" w:rsidP="00BB78D5">
      <w:pPr>
        <w:pStyle w:val="p1"/>
        <w:jc w:val="both"/>
        <w:rPr>
          <w:lang w:val="en-US"/>
        </w:rPr>
      </w:pPr>
      <w:r w:rsidRPr="00154D7A">
        <w:rPr>
          <w:lang w:val="en-US"/>
        </w:rPr>
        <w:t xml:space="preserve">Given its strong predictive </w:t>
      </w:r>
      <w:r w:rsidR="003C63C7" w:rsidRPr="00154D7A">
        <w:rPr>
          <w:lang w:val="en-US"/>
        </w:rPr>
        <w:t xml:space="preserve">performance, negligible computational cost, and high explainability, </w:t>
      </w:r>
      <w:proofErr w:type="spellStart"/>
      <w:r w:rsidR="003C63C7" w:rsidRPr="00154D7A">
        <w:rPr>
          <w:lang w:val="en-US"/>
        </w:rPr>
        <w:t>LR_rand</w:t>
      </w:r>
      <w:proofErr w:type="spellEnd"/>
      <w:r w:rsidR="003C63C7" w:rsidRPr="00154D7A">
        <w:rPr>
          <w:lang w:val="en-US"/>
        </w:rPr>
        <w:t xml:space="preserve"> should be the core of real-time churn-scoring</w:t>
      </w:r>
      <w:r w:rsidRPr="00154D7A">
        <w:rPr>
          <w:lang w:val="en-US"/>
        </w:rPr>
        <w:t xml:space="preserve"> pipelines. Its linear nature supports:</w:t>
      </w:r>
    </w:p>
    <w:p w14:paraId="617298B4" w14:textId="77777777" w:rsidR="003B64E7" w:rsidRPr="00154D7A" w:rsidRDefault="003B64E7" w:rsidP="00BB78D5">
      <w:pPr>
        <w:pStyle w:val="p1"/>
        <w:numPr>
          <w:ilvl w:val="0"/>
          <w:numId w:val="206"/>
        </w:numPr>
        <w:jc w:val="both"/>
        <w:rPr>
          <w:lang w:val="en-US"/>
        </w:rPr>
      </w:pPr>
      <w:r w:rsidRPr="00154D7A">
        <w:rPr>
          <w:lang w:val="en-US"/>
        </w:rPr>
        <w:t>transparent decision-making,</w:t>
      </w:r>
    </w:p>
    <w:p w14:paraId="0459180C" w14:textId="77777777" w:rsidR="003B64E7" w:rsidRPr="00154D7A" w:rsidRDefault="003B64E7" w:rsidP="00BB78D5">
      <w:pPr>
        <w:pStyle w:val="p1"/>
        <w:numPr>
          <w:ilvl w:val="0"/>
          <w:numId w:val="206"/>
        </w:numPr>
        <w:jc w:val="both"/>
        <w:rPr>
          <w:lang w:val="en-US"/>
        </w:rPr>
      </w:pPr>
      <w:r w:rsidRPr="00154D7A">
        <w:rPr>
          <w:lang w:val="en-US"/>
        </w:rPr>
        <w:t>ease of auditability, and</w:t>
      </w:r>
    </w:p>
    <w:p w14:paraId="6FF8E0F3" w14:textId="42F3C595" w:rsidR="003B64E7" w:rsidRPr="00154D7A" w:rsidRDefault="003B64E7" w:rsidP="00BB78D5">
      <w:pPr>
        <w:pStyle w:val="p1"/>
        <w:numPr>
          <w:ilvl w:val="0"/>
          <w:numId w:val="206"/>
        </w:numPr>
        <w:jc w:val="both"/>
        <w:rPr>
          <w:lang w:val="en-US"/>
        </w:rPr>
      </w:pPr>
      <w:r w:rsidRPr="00154D7A">
        <w:rPr>
          <w:lang w:val="en-US"/>
        </w:rPr>
        <w:t>straightforward integration into CRM systems.</w:t>
      </w:r>
    </w:p>
    <w:p w14:paraId="5E12ABAE" w14:textId="77777777" w:rsidR="002A35C0" w:rsidRPr="00154D7A" w:rsidRDefault="002A35C0" w:rsidP="00BB78D5">
      <w:pPr>
        <w:pStyle w:val="Heading3"/>
        <w:jc w:val="both"/>
        <w:rPr>
          <w:rFonts w:ascii="Times New Roman" w:hAnsi="Times New Roman" w:cs="Times New Roman"/>
          <w:lang w:val="en-US"/>
        </w:rPr>
      </w:pPr>
      <w:r w:rsidRPr="00154D7A">
        <w:rPr>
          <w:rFonts w:ascii="Times New Roman" w:hAnsi="Times New Roman" w:cs="Times New Roman"/>
          <w:lang w:val="en-US"/>
        </w:rPr>
        <w:t>Use DNN as an Offline Benchmark</w:t>
      </w:r>
    </w:p>
    <w:p w14:paraId="194ECE4D" w14:textId="77777777" w:rsidR="00065708" w:rsidRPr="00154D7A" w:rsidRDefault="00065708" w:rsidP="00BB78D5">
      <w:pPr>
        <w:pStyle w:val="p1"/>
        <w:jc w:val="both"/>
        <w:rPr>
          <w:lang w:val="en-US"/>
        </w:rPr>
      </w:pPr>
      <w:r w:rsidRPr="00154D7A">
        <w:rPr>
          <w:lang w:val="en-US"/>
        </w:rPr>
        <w:t>The DNN should be run periodically (e.g., monthly/quarterly) to:</w:t>
      </w:r>
    </w:p>
    <w:p w14:paraId="7F4D2162" w14:textId="1CF795FA" w:rsidR="00065708" w:rsidRPr="00154D7A" w:rsidRDefault="00065708" w:rsidP="00BB78D5">
      <w:pPr>
        <w:pStyle w:val="p1"/>
        <w:numPr>
          <w:ilvl w:val="0"/>
          <w:numId w:val="207"/>
        </w:numPr>
        <w:jc w:val="both"/>
        <w:rPr>
          <w:lang w:val="en-US"/>
        </w:rPr>
      </w:pPr>
      <w:r w:rsidRPr="00154D7A">
        <w:rPr>
          <w:lang w:val="en-US"/>
        </w:rPr>
        <w:t xml:space="preserve">detect complex </w:t>
      </w:r>
      <w:r w:rsidR="00B74058" w:rsidRPr="00154D7A">
        <w:rPr>
          <w:lang w:val="en-US"/>
        </w:rPr>
        <w:t>behavioral</w:t>
      </w:r>
      <w:r w:rsidRPr="00154D7A">
        <w:rPr>
          <w:lang w:val="en-US"/>
        </w:rPr>
        <w:t xml:space="preserve"> or feature drift</w:t>
      </w:r>
      <w:r w:rsidR="002D0E8C" w:rsidRPr="00154D7A">
        <w:rPr>
          <w:lang w:val="en-US"/>
        </w:rPr>
        <w:t xml:space="preserve">, </w:t>
      </w:r>
    </w:p>
    <w:p w14:paraId="4D069C65" w14:textId="0BD0F8D9" w:rsidR="00065708" w:rsidRPr="00154D7A" w:rsidRDefault="00065708" w:rsidP="00BB78D5">
      <w:pPr>
        <w:pStyle w:val="p1"/>
        <w:numPr>
          <w:ilvl w:val="0"/>
          <w:numId w:val="207"/>
        </w:numPr>
        <w:jc w:val="both"/>
        <w:rPr>
          <w:lang w:val="en-US"/>
        </w:rPr>
      </w:pPr>
      <w:r w:rsidRPr="00154D7A">
        <w:rPr>
          <w:lang w:val="en-US"/>
        </w:rPr>
        <w:t>validate the stability of the operational LR model</w:t>
      </w:r>
      <w:r w:rsidR="002D0E8C" w:rsidRPr="00154D7A">
        <w:rPr>
          <w:lang w:val="en-US"/>
        </w:rPr>
        <w:t xml:space="preserve">, and </w:t>
      </w:r>
    </w:p>
    <w:p w14:paraId="16258DE2" w14:textId="23209585" w:rsidR="00065708" w:rsidRPr="00154D7A" w:rsidRDefault="00A075D0" w:rsidP="00BB78D5">
      <w:pPr>
        <w:pStyle w:val="p1"/>
        <w:numPr>
          <w:ilvl w:val="0"/>
          <w:numId w:val="207"/>
        </w:numPr>
        <w:jc w:val="both"/>
        <w:rPr>
          <w:lang w:val="en-US"/>
        </w:rPr>
      </w:pPr>
      <w:r w:rsidRPr="00154D7A">
        <w:rPr>
          <w:lang w:val="en-US"/>
        </w:rPr>
        <w:t>I</w:t>
      </w:r>
      <w:r w:rsidR="00065708" w:rsidRPr="00154D7A">
        <w:rPr>
          <w:lang w:val="en-US"/>
        </w:rPr>
        <w:t>dentify emerging high-risk patterns.</w:t>
      </w:r>
    </w:p>
    <w:p w14:paraId="25073F9E" w14:textId="77777777" w:rsidR="002A35C0" w:rsidRPr="00154D7A" w:rsidRDefault="002A35C0" w:rsidP="00BB78D5">
      <w:pPr>
        <w:pStyle w:val="Heading3"/>
        <w:jc w:val="both"/>
        <w:rPr>
          <w:rFonts w:ascii="Times New Roman" w:hAnsi="Times New Roman" w:cs="Times New Roman"/>
          <w:lang w:val="en-US"/>
        </w:rPr>
      </w:pPr>
      <w:r w:rsidRPr="00154D7A">
        <w:rPr>
          <w:rFonts w:ascii="Times New Roman" w:hAnsi="Times New Roman" w:cs="Times New Roman"/>
          <w:lang w:val="en-US"/>
        </w:rPr>
        <w:t>Strengthen Customer Experience Management</w:t>
      </w:r>
    </w:p>
    <w:p w14:paraId="2C922F99" w14:textId="77777777" w:rsidR="002D0E8C" w:rsidRPr="00154D7A" w:rsidRDefault="002D0E8C" w:rsidP="00BB78D5">
      <w:pPr>
        <w:pStyle w:val="p1"/>
        <w:jc w:val="both"/>
        <w:rPr>
          <w:lang w:val="en-US"/>
        </w:rPr>
      </w:pPr>
      <w:r w:rsidRPr="00154D7A">
        <w:rPr>
          <w:lang w:val="en-US"/>
        </w:rPr>
        <w:t>Given SHAP’s emphasis on complaints and satisfaction:</w:t>
      </w:r>
    </w:p>
    <w:p w14:paraId="7F38CA75" w14:textId="0F54FA90" w:rsidR="002D0E8C" w:rsidRPr="00154D7A" w:rsidRDefault="002D0E8C" w:rsidP="00BB78D5">
      <w:pPr>
        <w:pStyle w:val="p1"/>
        <w:numPr>
          <w:ilvl w:val="0"/>
          <w:numId w:val="208"/>
        </w:numPr>
        <w:jc w:val="both"/>
        <w:rPr>
          <w:lang w:val="en-US"/>
        </w:rPr>
      </w:pPr>
      <w:r w:rsidRPr="00154D7A">
        <w:rPr>
          <w:lang w:val="en-US"/>
        </w:rPr>
        <w:t>Implement proactive service-recovery programs.</w:t>
      </w:r>
    </w:p>
    <w:p w14:paraId="46851DEF" w14:textId="7A11A319" w:rsidR="002D0E8C" w:rsidRPr="00154D7A" w:rsidRDefault="006C7A3F" w:rsidP="00BB78D5">
      <w:pPr>
        <w:pStyle w:val="p1"/>
        <w:numPr>
          <w:ilvl w:val="0"/>
          <w:numId w:val="208"/>
        </w:numPr>
        <w:jc w:val="both"/>
        <w:rPr>
          <w:lang w:val="en-US"/>
        </w:rPr>
      </w:pPr>
      <w:r w:rsidRPr="00154D7A">
        <w:rPr>
          <w:lang w:val="en-US"/>
        </w:rPr>
        <w:t>Prio</w:t>
      </w:r>
      <w:r w:rsidR="00581F6B" w:rsidRPr="00154D7A">
        <w:rPr>
          <w:lang w:val="en-US"/>
        </w:rPr>
        <w:t>ritize</w:t>
      </w:r>
      <w:r w:rsidR="002D0E8C" w:rsidRPr="00154D7A">
        <w:rPr>
          <w:lang w:val="en-US"/>
        </w:rPr>
        <w:t xml:space="preserve"> customers with multiple complaints or persistent dissatisfaction.</w:t>
      </w:r>
    </w:p>
    <w:p w14:paraId="2C125F15" w14:textId="77777777" w:rsidR="002A35C0" w:rsidRPr="00154D7A" w:rsidRDefault="002A35C0" w:rsidP="00BB78D5">
      <w:pPr>
        <w:pStyle w:val="Heading3"/>
        <w:jc w:val="both"/>
        <w:rPr>
          <w:rFonts w:ascii="Times New Roman" w:hAnsi="Times New Roman" w:cs="Times New Roman"/>
          <w:lang w:val="en-US"/>
        </w:rPr>
      </w:pPr>
      <w:r w:rsidRPr="00154D7A">
        <w:rPr>
          <w:rFonts w:ascii="Times New Roman" w:hAnsi="Times New Roman" w:cs="Times New Roman"/>
          <w:lang w:val="en-US"/>
        </w:rPr>
        <w:t>Enhance Engagement Initiatives</w:t>
      </w:r>
    </w:p>
    <w:p w14:paraId="61DB42F5" w14:textId="77777777" w:rsidR="002D0E8C" w:rsidRPr="00154D7A" w:rsidRDefault="002D0E8C" w:rsidP="00BB78D5">
      <w:pPr>
        <w:pStyle w:val="p1"/>
        <w:jc w:val="both"/>
        <w:rPr>
          <w:lang w:val="en-US"/>
        </w:rPr>
      </w:pPr>
      <w:r w:rsidRPr="00154D7A">
        <w:rPr>
          <w:lang w:val="en-US"/>
        </w:rPr>
        <w:t>Low-activity customers show elevated churn risk. Banks should deploy:</w:t>
      </w:r>
    </w:p>
    <w:p w14:paraId="33A48A52" w14:textId="6E445E71" w:rsidR="002D0E8C" w:rsidRPr="00154D7A" w:rsidRDefault="006C7A3F" w:rsidP="00BB78D5">
      <w:pPr>
        <w:pStyle w:val="p1"/>
        <w:numPr>
          <w:ilvl w:val="0"/>
          <w:numId w:val="209"/>
        </w:numPr>
        <w:jc w:val="both"/>
        <w:rPr>
          <w:lang w:val="en-US"/>
        </w:rPr>
      </w:pPr>
      <w:r w:rsidRPr="00154D7A">
        <w:rPr>
          <w:lang w:val="en-US"/>
        </w:rPr>
        <w:t>personalized</w:t>
      </w:r>
      <w:r w:rsidR="002D0E8C" w:rsidRPr="00154D7A">
        <w:rPr>
          <w:lang w:val="en-US"/>
        </w:rPr>
        <w:t xml:space="preserve"> usage nudges,</w:t>
      </w:r>
    </w:p>
    <w:p w14:paraId="4A5B330C" w14:textId="77777777" w:rsidR="002D0E8C" w:rsidRPr="00154D7A" w:rsidRDefault="002D0E8C" w:rsidP="00BB78D5">
      <w:pPr>
        <w:pStyle w:val="p1"/>
        <w:numPr>
          <w:ilvl w:val="0"/>
          <w:numId w:val="209"/>
        </w:numPr>
        <w:jc w:val="both"/>
        <w:rPr>
          <w:lang w:val="en-US"/>
        </w:rPr>
      </w:pPr>
      <w:r w:rsidRPr="00154D7A">
        <w:rPr>
          <w:lang w:val="en-US"/>
        </w:rPr>
        <w:t>transaction-based incentives,</w:t>
      </w:r>
    </w:p>
    <w:p w14:paraId="7C408E11" w14:textId="2A0EC409" w:rsidR="002D0E8C" w:rsidRPr="00154D7A" w:rsidRDefault="002D0E8C" w:rsidP="00BB78D5">
      <w:pPr>
        <w:pStyle w:val="p1"/>
        <w:numPr>
          <w:ilvl w:val="0"/>
          <w:numId w:val="209"/>
        </w:numPr>
        <w:jc w:val="both"/>
        <w:rPr>
          <w:lang w:val="en-US"/>
        </w:rPr>
      </w:pPr>
      <w:r w:rsidRPr="00154D7A">
        <w:rPr>
          <w:lang w:val="en-US"/>
        </w:rPr>
        <w:t>multi-channel engagement strategies targeting inactivity.</w:t>
      </w:r>
    </w:p>
    <w:p w14:paraId="3FFF9E47" w14:textId="77777777" w:rsidR="003B64E7" w:rsidRPr="00154D7A" w:rsidRDefault="003B64E7" w:rsidP="00BB78D5">
      <w:pPr>
        <w:pStyle w:val="Heading3"/>
        <w:jc w:val="both"/>
        <w:rPr>
          <w:rFonts w:ascii="Times New Roman" w:hAnsi="Times New Roman" w:cs="Times New Roman"/>
          <w:lang w:val="en-US"/>
        </w:rPr>
      </w:pPr>
      <w:r w:rsidRPr="00154D7A">
        <w:rPr>
          <w:rFonts w:ascii="Times New Roman" w:hAnsi="Times New Roman" w:cs="Times New Roman"/>
          <w:lang w:val="en-US"/>
        </w:rPr>
        <w:t>Introduce Early Financial Distress Monitoring</w:t>
      </w:r>
    </w:p>
    <w:p w14:paraId="19C0049D" w14:textId="77777777" w:rsidR="00167C4F" w:rsidRPr="00154D7A" w:rsidRDefault="00167C4F" w:rsidP="00BB78D5">
      <w:pPr>
        <w:pStyle w:val="p1"/>
        <w:jc w:val="both"/>
        <w:rPr>
          <w:lang w:val="en-US"/>
        </w:rPr>
      </w:pPr>
      <w:r w:rsidRPr="00154D7A">
        <w:rPr>
          <w:lang w:val="en-US"/>
        </w:rPr>
        <w:t>Loan-to-income dynamics and balance trends indicate stress-linked churn mechanisms. Banks should:</w:t>
      </w:r>
    </w:p>
    <w:p w14:paraId="767DA85D" w14:textId="77777777" w:rsidR="00167C4F" w:rsidRPr="00154D7A" w:rsidRDefault="00167C4F" w:rsidP="00BB78D5">
      <w:pPr>
        <w:pStyle w:val="p1"/>
        <w:numPr>
          <w:ilvl w:val="0"/>
          <w:numId w:val="210"/>
        </w:numPr>
        <w:jc w:val="both"/>
        <w:rPr>
          <w:lang w:val="en-US"/>
        </w:rPr>
      </w:pPr>
      <w:r w:rsidRPr="00154D7A">
        <w:rPr>
          <w:lang w:val="en-US"/>
        </w:rPr>
        <w:t>conduct risk-adjusted portfolio reviews,</w:t>
      </w:r>
    </w:p>
    <w:p w14:paraId="4DB0F3DE" w14:textId="77777777" w:rsidR="00167C4F" w:rsidRPr="00154D7A" w:rsidRDefault="00167C4F" w:rsidP="00BB78D5">
      <w:pPr>
        <w:pStyle w:val="p1"/>
        <w:numPr>
          <w:ilvl w:val="0"/>
          <w:numId w:val="210"/>
        </w:numPr>
        <w:jc w:val="both"/>
        <w:rPr>
          <w:lang w:val="en-US"/>
        </w:rPr>
      </w:pPr>
      <w:r w:rsidRPr="00154D7A">
        <w:rPr>
          <w:lang w:val="en-US"/>
        </w:rPr>
        <w:t>design financial wellness interventions,</w:t>
      </w:r>
    </w:p>
    <w:p w14:paraId="145C499A" w14:textId="4620F37D" w:rsidR="00167C4F" w:rsidRPr="00154D7A" w:rsidRDefault="00167C4F" w:rsidP="00BB78D5">
      <w:pPr>
        <w:pStyle w:val="p1"/>
        <w:numPr>
          <w:ilvl w:val="0"/>
          <w:numId w:val="210"/>
        </w:numPr>
        <w:jc w:val="both"/>
        <w:rPr>
          <w:lang w:val="en-US"/>
        </w:rPr>
      </w:pPr>
      <w:r w:rsidRPr="00154D7A">
        <w:rPr>
          <w:lang w:val="en-US"/>
        </w:rPr>
        <w:t>offer restructuring or flexibility options.</w:t>
      </w:r>
    </w:p>
    <w:p w14:paraId="241DE32F" w14:textId="77777777" w:rsidR="003B64E7" w:rsidRPr="00154D7A" w:rsidRDefault="003B64E7" w:rsidP="00BB78D5">
      <w:pPr>
        <w:pStyle w:val="Heading3"/>
        <w:jc w:val="both"/>
        <w:rPr>
          <w:rFonts w:ascii="Times New Roman" w:hAnsi="Times New Roman" w:cs="Times New Roman"/>
          <w:sz w:val="27"/>
          <w:szCs w:val="27"/>
          <w:lang w:val="en-US"/>
        </w:rPr>
      </w:pPr>
      <w:r w:rsidRPr="00154D7A">
        <w:rPr>
          <w:rFonts w:ascii="Times New Roman" w:hAnsi="Times New Roman" w:cs="Times New Roman"/>
          <w:lang w:val="en-US"/>
        </w:rPr>
        <w:t>Maintain SHAP-Based Monitoring Dashboards</w:t>
      </w:r>
    </w:p>
    <w:p w14:paraId="5A2CD392" w14:textId="77777777" w:rsidR="00167C4F" w:rsidRPr="00154D7A" w:rsidRDefault="00167C4F" w:rsidP="00BB78D5">
      <w:pPr>
        <w:pStyle w:val="p1"/>
        <w:jc w:val="both"/>
        <w:rPr>
          <w:lang w:val="en-US"/>
        </w:rPr>
      </w:pPr>
      <w:r w:rsidRPr="00154D7A">
        <w:rPr>
          <w:lang w:val="en-US"/>
        </w:rPr>
        <w:t>SHAP explanations should be embedded into monitoring dashboards to:</w:t>
      </w:r>
    </w:p>
    <w:p w14:paraId="04BD5FEF" w14:textId="77777777" w:rsidR="00167C4F" w:rsidRPr="00154D7A" w:rsidRDefault="00167C4F" w:rsidP="00BB78D5">
      <w:pPr>
        <w:pStyle w:val="p1"/>
        <w:numPr>
          <w:ilvl w:val="0"/>
          <w:numId w:val="211"/>
        </w:numPr>
        <w:jc w:val="both"/>
        <w:rPr>
          <w:lang w:val="en-US"/>
        </w:rPr>
      </w:pPr>
      <w:r w:rsidRPr="00154D7A">
        <w:rPr>
          <w:lang w:val="en-US"/>
        </w:rPr>
        <w:t>keep models transparent,</w:t>
      </w:r>
    </w:p>
    <w:p w14:paraId="701609C5" w14:textId="77777777" w:rsidR="00167C4F" w:rsidRPr="00154D7A" w:rsidRDefault="00167C4F" w:rsidP="00BB78D5">
      <w:pPr>
        <w:pStyle w:val="p1"/>
        <w:numPr>
          <w:ilvl w:val="0"/>
          <w:numId w:val="211"/>
        </w:numPr>
        <w:jc w:val="both"/>
        <w:rPr>
          <w:lang w:val="en-US"/>
        </w:rPr>
      </w:pPr>
      <w:r w:rsidRPr="00154D7A">
        <w:rPr>
          <w:lang w:val="en-US"/>
        </w:rPr>
        <w:t>provide customer-level rationales,</w:t>
      </w:r>
    </w:p>
    <w:p w14:paraId="4BFFD54A" w14:textId="5BA5454B" w:rsidR="002A35C0" w:rsidRPr="00154D7A" w:rsidRDefault="00167C4F" w:rsidP="00BB78D5">
      <w:pPr>
        <w:pStyle w:val="p1"/>
        <w:numPr>
          <w:ilvl w:val="0"/>
          <w:numId w:val="211"/>
        </w:numPr>
        <w:jc w:val="both"/>
        <w:rPr>
          <w:lang w:val="en-US"/>
        </w:rPr>
      </w:pPr>
      <w:r w:rsidRPr="00154D7A">
        <w:rPr>
          <w:lang w:val="en-US"/>
        </w:rPr>
        <w:lastRenderedPageBreak/>
        <w:t>support frontline decision-making.</w:t>
      </w:r>
    </w:p>
    <w:p w14:paraId="118BEBE8" w14:textId="77777777" w:rsidR="00935A51" w:rsidRPr="00154D7A" w:rsidRDefault="00935A51" w:rsidP="00BB78D5">
      <w:pPr>
        <w:pStyle w:val="Heading2"/>
        <w:numPr>
          <w:ilvl w:val="1"/>
          <w:numId w:val="226"/>
        </w:numPr>
        <w:jc w:val="both"/>
        <w:rPr>
          <w:rFonts w:ascii="Times New Roman" w:hAnsi="Times New Roman" w:cs="Times New Roman"/>
          <w:b w:val="0"/>
          <w:bCs w:val="0"/>
          <w:lang w:val="en-US"/>
        </w:rPr>
      </w:pPr>
      <w:bookmarkStart w:id="104" w:name="_Toc215322095"/>
      <w:r w:rsidRPr="00154D7A">
        <w:rPr>
          <w:rFonts w:ascii="Times New Roman" w:hAnsi="Times New Roman" w:cs="Times New Roman"/>
          <w:b w:val="0"/>
          <w:bCs w:val="0"/>
          <w:lang w:val="en-US"/>
        </w:rPr>
        <w:t>Limitations</w:t>
      </w:r>
      <w:bookmarkEnd w:id="104"/>
    </w:p>
    <w:p w14:paraId="28131A76" w14:textId="77777777" w:rsidR="0066561A" w:rsidRPr="00154D7A" w:rsidRDefault="0066561A" w:rsidP="00BB78D5">
      <w:pPr>
        <w:pStyle w:val="p1"/>
        <w:jc w:val="both"/>
        <w:rPr>
          <w:lang w:val="en-US"/>
        </w:rPr>
      </w:pPr>
      <w:r w:rsidRPr="00154D7A">
        <w:rPr>
          <w:lang w:val="en-US"/>
        </w:rPr>
        <w:t>Despite robust methodology, this study has inherent constraints:</w:t>
      </w:r>
    </w:p>
    <w:p w14:paraId="7FEAF575" w14:textId="201C23A3" w:rsidR="0066561A" w:rsidRPr="00154D7A" w:rsidRDefault="0066561A" w:rsidP="00BB78D5">
      <w:pPr>
        <w:pStyle w:val="p1"/>
        <w:numPr>
          <w:ilvl w:val="0"/>
          <w:numId w:val="200"/>
        </w:numPr>
        <w:jc w:val="both"/>
        <w:rPr>
          <w:lang w:val="en-US"/>
        </w:rPr>
      </w:pPr>
      <w:r w:rsidRPr="00154D7A">
        <w:rPr>
          <w:lang w:val="en-US"/>
        </w:rPr>
        <w:t xml:space="preserve">The dataset is synthetic (Kaggle source) and </w:t>
      </w:r>
      <w:r w:rsidR="00970FC7" w:rsidRPr="00154D7A">
        <w:rPr>
          <w:lang w:val="en-US"/>
        </w:rPr>
        <w:t>d</w:t>
      </w:r>
      <w:r w:rsidR="00A075D0" w:rsidRPr="00154D7A">
        <w:rPr>
          <w:lang w:val="en-US"/>
        </w:rPr>
        <w:t>oes</w:t>
      </w:r>
      <w:r w:rsidRPr="00154D7A">
        <w:rPr>
          <w:lang w:val="en-US"/>
        </w:rPr>
        <w:t xml:space="preserve"> not reflect the full </w:t>
      </w:r>
      <w:r w:rsidR="00B74058" w:rsidRPr="00154D7A">
        <w:rPr>
          <w:lang w:val="en-US"/>
        </w:rPr>
        <w:t>behavioral</w:t>
      </w:r>
      <w:r w:rsidRPr="00154D7A">
        <w:rPr>
          <w:lang w:val="en-US"/>
        </w:rPr>
        <w:t xml:space="preserve"> complexity of real banking populations. Initially, </w:t>
      </w:r>
      <w:r w:rsidR="003C63C7" w:rsidRPr="00154D7A">
        <w:rPr>
          <w:lang w:val="en-US"/>
        </w:rPr>
        <w:t>before</w:t>
      </w:r>
      <w:r w:rsidR="00A075D0" w:rsidRPr="00154D7A">
        <w:rPr>
          <w:lang w:val="en-US"/>
        </w:rPr>
        <w:t xml:space="preserve"> </w:t>
      </w:r>
      <w:r w:rsidRPr="00154D7A">
        <w:rPr>
          <w:lang w:val="en-US"/>
        </w:rPr>
        <w:t xml:space="preserve">this study, </w:t>
      </w:r>
      <w:r w:rsidR="003C63C7" w:rsidRPr="00154D7A">
        <w:rPr>
          <w:lang w:val="en-US"/>
        </w:rPr>
        <w:t>a</w:t>
      </w:r>
      <w:r w:rsidRPr="00154D7A">
        <w:rPr>
          <w:lang w:val="en-US"/>
        </w:rPr>
        <w:t xml:space="preserve"> real bank </w:t>
      </w:r>
      <w:r w:rsidR="003C63C7" w:rsidRPr="00154D7A">
        <w:rPr>
          <w:lang w:val="en-US"/>
        </w:rPr>
        <w:t xml:space="preserve">dataset </w:t>
      </w:r>
      <w:r w:rsidR="00F73076" w:rsidRPr="00154D7A">
        <w:rPr>
          <w:lang w:val="en-US"/>
        </w:rPr>
        <w:t xml:space="preserve">was intentionally </w:t>
      </w:r>
      <w:r w:rsidR="003C63C7" w:rsidRPr="00154D7A">
        <w:rPr>
          <w:lang w:val="en-US"/>
        </w:rPr>
        <w:t>included</w:t>
      </w:r>
      <w:r w:rsidR="00F73076" w:rsidRPr="00154D7A">
        <w:rPr>
          <w:lang w:val="en-US"/>
        </w:rPr>
        <w:t xml:space="preserve">. Due to </w:t>
      </w:r>
      <w:r w:rsidR="00A075D0" w:rsidRPr="00154D7A">
        <w:rPr>
          <w:lang w:val="en-US"/>
        </w:rPr>
        <w:t xml:space="preserve">the </w:t>
      </w:r>
      <w:r w:rsidR="00723A42" w:rsidRPr="00154D7A">
        <w:rPr>
          <w:lang w:val="en-US"/>
        </w:rPr>
        <w:t>stringen</w:t>
      </w:r>
      <w:r w:rsidR="00F73076" w:rsidRPr="00154D7A">
        <w:rPr>
          <w:lang w:val="en-US"/>
        </w:rPr>
        <w:t>t NDA and data privacy policy</w:t>
      </w:r>
      <w:r w:rsidR="00D86DD7" w:rsidRPr="00154D7A">
        <w:rPr>
          <w:lang w:val="en-US"/>
        </w:rPr>
        <w:t xml:space="preserve">, it was not </w:t>
      </w:r>
      <w:r w:rsidR="006C7A3F" w:rsidRPr="00154D7A">
        <w:rPr>
          <w:lang w:val="en-US"/>
        </w:rPr>
        <w:t>successful</w:t>
      </w:r>
      <w:r w:rsidR="00D86DD7" w:rsidRPr="00154D7A">
        <w:rPr>
          <w:lang w:val="en-US"/>
        </w:rPr>
        <w:t>.</w:t>
      </w:r>
    </w:p>
    <w:p w14:paraId="73D78C7A" w14:textId="4E5D50AF" w:rsidR="0066561A" w:rsidRPr="00154D7A" w:rsidRDefault="0066561A" w:rsidP="00BB78D5">
      <w:pPr>
        <w:pStyle w:val="p1"/>
        <w:numPr>
          <w:ilvl w:val="0"/>
          <w:numId w:val="200"/>
        </w:numPr>
        <w:jc w:val="both"/>
        <w:rPr>
          <w:lang w:val="en-US"/>
        </w:rPr>
      </w:pPr>
      <w:r w:rsidRPr="00154D7A">
        <w:rPr>
          <w:lang w:val="en-US"/>
        </w:rPr>
        <w:t xml:space="preserve">Temporal dynamics (e.g., seasonality, longitudinal churn evolution) were not explicitly </w:t>
      </w:r>
      <w:r w:rsidR="006C7A3F" w:rsidRPr="00154D7A">
        <w:rPr>
          <w:lang w:val="en-US"/>
        </w:rPr>
        <w:t>modeled</w:t>
      </w:r>
      <w:r w:rsidR="0075594D" w:rsidRPr="00154D7A">
        <w:rPr>
          <w:lang w:val="en-US"/>
        </w:rPr>
        <w:t>,</w:t>
      </w:r>
      <w:r w:rsidR="00594EFF" w:rsidRPr="00154D7A">
        <w:rPr>
          <w:lang w:val="en-US"/>
        </w:rPr>
        <w:t xml:space="preserve"> also </w:t>
      </w:r>
      <w:r w:rsidR="003C63C7" w:rsidRPr="00154D7A">
        <w:rPr>
          <w:lang w:val="en-US"/>
        </w:rPr>
        <w:t>du</w:t>
      </w:r>
      <w:r w:rsidR="00594EFF" w:rsidRPr="00154D7A">
        <w:rPr>
          <w:lang w:val="en-US"/>
        </w:rPr>
        <w:t xml:space="preserve">e </w:t>
      </w:r>
      <w:r w:rsidR="003C63C7" w:rsidRPr="00154D7A">
        <w:rPr>
          <w:lang w:val="en-US"/>
        </w:rPr>
        <w:t>to</w:t>
      </w:r>
      <w:r w:rsidR="00594EFF" w:rsidRPr="00154D7A">
        <w:rPr>
          <w:lang w:val="en-US"/>
        </w:rPr>
        <w:t xml:space="preserve"> limitation</w:t>
      </w:r>
      <w:r w:rsidR="003C63C7" w:rsidRPr="00154D7A">
        <w:rPr>
          <w:lang w:val="en-US"/>
        </w:rPr>
        <w:t>s</w:t>
      </w:r>
      <w:r w:rsidR="00594EFF" w:rsidRPr="00154D7A">
        <w:rPr>
          <w:lang w:val="en-US"/>
        </w:rPr>
        <w:t xml:space="preserve"> </w:t>
      </w:r>
      <w:r w:rsidR="003C63C7" w:rsidRPr="00154D7A">
        <w:rPr>
          <w:lang w:val="en-US"/>
        </w:rPr>
        <w:t>in</w:t>
      </w:r>
      <w:r w:rsidR="00594EFF" w:rsidRPr="00154D7A">
        <w:rPr>
          <w:lang w:val="en-US"/>
        </w:rPr>
        <w:t xml:space="preserve"> the dataset.</w:t>
      </w:r>
      <w:r w:rsidR="006B38B8" w:rsidRPr="00154D7A">
        <w:rPr>
          <w:lang w:val="en-US"/>
        </w:rPr>
        <w:t xml:space="preserve"> Furthermore, </w:t>
      </w:r>
      <w:r w:rsidR="003C63C7" w:rsidRPr="00154D7A">
        <w:rPr>
          <w:lang w:val="en-US"/>
        </w:rPr>
        <w:t>the absence of</w:t>
      </w:r>
      <w:r w:rsidR="00F4591C" w:rsidRPr="00154D7A">
        <w:rPr>
          <w:lang w:val="en-US"/>
        </w:rPr>
        <w:t xml:space="preserve"> missing values in this dataset raise</w:t>
      </w:r>
      <w:r w:rsidR="006C0B5D" w:rsidRPr="00154D7A">
        <w:rPr>
          <w:lang w:val="en-US"/>
        </w:rPr>
        <w:t>d</w:t>
      </w:r>
      <w:r w:rsidR="00F4591C" w:rsidRPr="00154D7A">
        <w:rPr>
          <w:lang w:val="en-US"/>
        </w:rPr>
        <w:t xml:space="preserve"> another question mark about the data quality itself.</w:t>
      </w:r>
      <w:r w:rsidR="006C0B5D" w:rsidRPr="00154D7A">
        <w:rPr>
          <w:lang w:val="en-US"/>
        </w:rPr>
        <w:t xml:space="preserve"> </w:t>
      </w:r>
      <w:r w:rsidR="006B38B8" w:rsidRPr="00154D7A">
        <w:rPr>
          <w:lang w:val="en-US"/>
        </w:rPr>
        <w:t xml:space="preserve"> </w:t>
      </w:r>
    </w:p>
    <w:p w14:paraId="2F3511A4" w14:textId="5E8D8CA9" w:rsidR="0066561A" w:rsidRPr="00154D7A" w:rsidRDefault="00A80B0F" w:rsidP="00BB78D5">
      <w:pPr>
        <w:pStyle w:val="p1"/>
        <w:numPr>
          <w:ilvl w:val="0"/>
          <w:numId w:val="200"/>
        </w:numPr>
        <w:jc w:val="both"/>
        <w:rPr>
          <w:lang w:val="en-US"/>
        </w:rPr>
      </w:pPr>
      <w:r w:rsidRPr="00154D7A">
        <w:rPr>
          <w:lang w:val="en-US"/>
        </w:rPr>
        <w:t>Deep learning</w:t>
      </w:r>
      <w:r w:rsidR="0066561A" w:rsidRPr="00154D7A">
        <w:rPr>
          <w:lang w:val="en-US"/>
        </w:rPr>
        <w:t xml:space="preserve"> hyperparameters</w:t>
      </w:r>
      <w:r w:rsidR="003C4EDF" w:rsidRPr="00154D7A">
        <w:rPr>
          <w:lang w:val="en-US"/>
        </w:rPr>
        <w:t xml:space="preserve"> were not </w:t>
      </w:r>
      <w:r w:rsidR="0075594D" w:rsidRPr="00154D7A">
        <w:rPr>
          <w:lang w:val="en-US"/>
        </w:rPr>
        <w:t>tuned</w:t>
      </w:r>
      <w:r w:rsidR="003C4EDF" w:rsidRPr="00154D7A">
        <w:rPr>
          <w:lang w:val="en-US"/>
        </w:rPr>
        <w:t xml:space="preserve"> in this study </w:t>
      </w:r>
      <w:r w:rsidR="0075594D" w:rsidRPr="00154D7A">
        <w:rPr>
          <w:lang w:val="en-US"/>
        </w:rPr>
        <w:t>due to</w:t>
      </w:r>
      <w:r w:rsidR="003C4EDF" w:rsidRPr="00154D7A">
        <w:rPr>
          <w:lang w:val="en-US"/>
        </w:rPr>
        <w:t xml:space="preserve"> the </w:t>
      </w:r>
      <w:r w:rsidR="003C63C7" w:rsidRPr="00154D7A">
        <w:rPr>
          <w:lang w:val="en-US"/>
        </w:rPr>
        <w:t>simplicity of the dataset</w:t>
      </w:r>
      <w:r w:rsidR="003C4EDF" w:rsidRPr="00154D7A">
        <w:rPr>
          <w:lang w:val="en-US"/>
        </w:rPr>
        <w:t xml:space="preserve">. There were only 5000 </w:t>
      </w:r>
      <w:r w:rsidRPr="00154D7A">
        <w:rPr>
          <w:lang w:val="en-US"/>
        </w:rPr>
        <w:t>observation</w:t>
      </w:r>
      <w:r w:rsidR="00581F6B" w:rsidRPr="00154D7A">
        <w:rPr>
          <w:lang w:val="en-US"/>
        </w:rPr>
        <w:t>s</w:t>
      </w:r>
      <w:r w:rsidRPr="00154D7A">
        <w:rPr>
          <w:lang w:val="en-US"/>
        </w:rPr>
        <w:t>,</w:t>
      </w:r>
      <w:r w:rsidR="003C4EDF" w:rsidRPr="00154D7A">
        <w:rPr>
          <w:lang w:val="en-US"/>
        </w:rPr>
        <w:t xml:space="preserve"> </w:t>
      </w:r>
      <w:r w:rsidR="003C63C7" w:rsidRPr="00154D7A">
        <w:rPr>
          <w:lang w:val="en-US"/>
        </w:rPr>
        <w:t>so</w:t>
      </w:r>
      <w:r w:rsidR="003C4EDF" w:rsidRPr="00154D7A">
        <w:rPr>
          <w:lang w:val="en-US"/>
        </w:rPr>
        <w:t xml:space="preserve"> </w:t>
      </w:r>
      <w:r w:rsidR="003C63C7" w:rsidRPr="00154D7A">
        <w:rPr>
          <w:lang w:val="en-US"/>
        </w:rPr>
        <w:t>applying</w:t>
      </w:r>
      <w:r w:rsidR="003C4EDF" w:rsidRPr="00154D7A">
        <w:rPr>
          <w:lang w:val="en-US"/>
        </w:rPr>
        <w:t xml:space="preserve"> </w:t>
      </w:r>
      <w:r w:rsidR="003C63C7" w:rsidRPr="00154D7A">
        <w:rPr>
          <w:lang w:val="en-US"/>
        </w:rPr>
        <w:t>HPO</w:t>
      </w:r>
      <w:r w:rsidR="003C4EDF" w:rsidRPr="00154D7A">
        <w:rPr>
          <w:lang w:val="en-US"/>
        </w:rPr>
        <w:t xml:space="preserve"> to </w:t>
      </w:r>
      <w:r w:rsidR="003C63C7" w:rsidRPr="00154D7A">
        <w:rPr>
          <w:lang w:val="en-US"/>
        </w:rPr>
        <w:t>DL</w:t>
      </w:r>
      <w:r w:rsidR="003C4EDF" w:rsidRPr="00154D7A">
        <w:rPr>
          <w:lang w:val="en-US"/>
        </w:rPr>
        <w:t xml:space="preserve"> </w:t>
      </w:r>
      <w:r w:rsidR="003C63C7" w:rsidRPr="00154D7A">
        <w:rPr>
          <w:lang w:val="en-US"/>
        </w:rPr>
        <w:t>was</w:t>
      </w:r>
      <w:r w:rsidR="003C4EDF" w:rsidRPr="00154D7A">
        <w:rPr>
          <w:lang w:val="en-US"/>
        </w:rPr>
        <w:t xml:space="preserve"> </w:t>
      </w:r>
      <w:r w:rsidR="003C63C7" w:rsidRPr="00154D7A">
        <w:rPr>
          <w:lang w:val="en-US"/>
        </w:rPr>
        <w:t>inefficient</w:t>
      </w:r>
      <w:r w:rsidR="003C4EDF" w:rsidRPr="00154D7A">
        <w:rPr>
          <w:lang w:val="en-US"/>
        </w:rPr>
        <w:t xml:space="preserve">. </w:t>
      </w:r>
    </w:p>
    <w:p w14:paraId="7331CB81" w14:textId="20411C28" w:rsidR="0066561A" w:rsidRPr="00154D7A" w:rsidRDefault="0066561A" w:rsidP="00BB78D5">
      <w:pPr>
        <w:pStyle w:val="p1"/>
        <w:numPr>
          <w:ilvl w:val="0"/>
          <w:numId w:val="200"/>
        </w:numPr>
        <w:jc w:val="both"/>
        <w:rPr>
          <w:lang w:val="en-US"/>
        </w:rPr>
      </w:pPr>
      <w:r w:rsidRPr="00154D7A">
        <w:rPr>
          <w:lang w:val="en-US"/>
        </w:rPr>
        <w:t>Only SHAP explainability was used</w:t>
      </w:r>
      <w:r w:rsidR="0075594D" w:rsidRPr="00154D7A">
        <w:rPr>
          <w:lang w:val="en-US"/>
        </w:rPr>
        <w:t>;</w:t>
      </w:r>
      <w:r w:rsidR="001E40A0" w:rsidRPr="00154D7A">
        <w:rPr>
          <w:lang w:val="en-US"/>
        </w:rPr>
        <w:t xml:space="preserve"> </w:t>
      </w:r>
      <w:r w:rsidRPr="00154D7A">
        <w:rPr>
          <w:lang w:val="en-US"/>
        </w:rPr>
        <w:t>alternative XAI approaches could complement insights.</w:t>
      </w:r>
    </w:p>
    <w:p w14:paraId="0C3856BB" w14:textId="525A88BB" w:rsidR="0066561A" w:rsidRPr="00154D7A" w:rsidRDefault="0066561A" w:rsidP="00BB78D5">
      <w:pPr>
        <w:pStyle w:val="p1"/>
        <w:jc w:val="both"/>
        <w:rPr>
          <w:lang w:val="en-US"/>
        </w:rPr>
      </w:pPr>
      <w:r w:rsidRPr="00154D7A">
        <w:rPr>
          <w:lang w:val="en-US"/>
        </w:rPr>
        <w:t>These limitations provide opportunities for extension rather than detracting from the methodological integrity.</w:t>
      </w:r>
    </w:p>
    <w:p w14:paraId="1583D47B" w14:textId="77777777" w:rsidR="00935A51" w:rsidRPr="00154D7A" w:rsidRDefault="00935A51" w:rsidP="00BB78D5">
      <w:pPr>
        <w:pStyle w:val="Heading2"/>
        <w:numPr>
          <w:ilvl w:val="1"/>
          <w:numId w:val="226"/>
        </w:numPr>
        <w:jc w:val="both"/>
        <w:rPr>
          <w:rFonts w:ascii="Times New Roman" w:hAnsi="Times New Roman" w:cs="Times New Roman"/>
          <w:b w:val="0"/>
          <w:bCs w:val="0"/>
          <w:lang w:val="en-US"/>
        </w:rPr>
      </w:pPr>
      <w:bookmarkStart w:id="105" w:name="_Toc215322096"/>
      <w:r w:rsidRPr="00154D7A">
        <w:rPr>
          <w:rFonts w:ascii="Times New Roman" w:hAnsi="Times New Roman" w:cs="Times New Roman"/>
          <w:b w:val="0"/>
          <w:bCs w:val="0"/>
          <w:lang w:val="en-US"/>
        </w:rPr>
        <w:t>Future Research Directions</w:t>
      </w:r>
      <w:bookmarkEnd w:id="105"/>
    </w:p>
    <w:p w14:paraId="6E19BE93" w14:textId="77777777" w:rsidR="0045666D" w:rsidRPr="00154D7A" w:rsidRDefault="0045666D" w:rsidP="0075174F">
      <w:pPr>
        <w:pStyle w:val="p1"/>
        <w:rPr>
          <w:lang w:val="en-US"/>
        </w:rPr>
      </w:pPr>
      <w:r w:rsidRPr="00154D7A">
        <w:rPr>
          <w:lang w:val="en-US"/>
        </w:rPr>
        <w:t>To extend this line of inquiry, future work could:</w:t>
      </w:r>
    </w:p>
    <w:p w14:paraId="2284C0C6" w14:textId="29254202" w:rsidR="0075174F" w:rsidRPr="00154D7A" w:rsidRDefault="0075174F" w:rsidP="0075174F">
      <w:pPr>
        <w:pStyle w:val="p1"/>
        <w:numPr>
          <w:ilvl w:val="0"/>
          <w:numId w:val="201"/>
        </w:numPr>
        <w:rPr>
          <w:lang w:val="en-US"/>
        </w:rPr>
      </w:pPr>
      <w:proofErr w:type="spellStart"/>
      <w:r w:rsidRPr="00154D7A">
        <w:rPr>
          <w:lang w:val="en-US"/>
        </w:rPr>
        <w:t>XGBoost</w:t>
      </w:r>
      <w:proofErr w:type="spellEnd"/>
      <w:r w:rsidRPr="00154D7A">
        <w:rPr>
          <w:lang w:val="en-US"/>
        </w:rPr>
        <w:t xml:space="preserve"> </w:t>
      </w:r>
      <w:r w:rsidR="005840BE" w:rsidRPr="00154D7A">
        <w:rPr>
          <w:lang w:val="en-US"/>
        </w:rPr>
        <w:t>was underperform</w:t>
      </w:r>
      <w:r w:rsidR="0075594D" w:rsidRPr="00154D7A">
        <w:rPr>
          <w:lang w:val="en-US"/>
        </w:rPr>
        <w:t>ing</w:t>
      </w:r>
      <w:r w:rsidR="005840BE" w:rsidRPr="00154D7A">
        <w:rPr>
          <w:lang w:val="en-US"/>
        </w:rPr>
        <w:t xml:space="preserve"> in this study</w:t>
      </w:r>
      <w:r w:rsidR="0075594D" w:rsidRPr="00154D7A">
        <w:rPr>
          <w:lang w:val="en-US"/>
        </w:rPr>
        <w:t>,</w:t>
      </w:r>
      <w:r w:rsidR="00073255" w:rsidRPr="00154D7A">
        <w:rPr>
          <w:lang w:val="en-US"/>
        </w:rPr>
        <w:t xml:space="preserve"> as discussed in </w:t>
      </w:r>
      <w:r w:rsidR="0075594D" w:rsidRPr="00154D7A">
        <w:rPr>
          <w:lang w:val="en-US"/>
        </w:rPr>
        <w:t>C</w:t>
      </w:r>
      <w:r w:rsidR="00073255" w:rsidRPr="00154D7A">
        <w:rPr>
          <w:lang w:val="en-US"/>
        </w:rPr>
        <w:t xml:space="preserve">hapter 6. Two of </w:t>
      </w:r>
      <w:r w:rsidR="0075594D" w:rsidRPr="00154D7A">
        <w:rPr>
          <w:lang w:val="en-US"/>
        </w:rPr>
        <w:t xml:space="preserve">the </w:t>
      </w:r>
      <w:r w:rsidR="00AA420E" w:rsidRPr="00154D7A">
        <w:rPr>
          <w:lang w:val="en-US"/>
        </w:rPr>
        <w:t xml:space="preserve">potential issues, which are data size and expanding </w:t>
      </w:r>
      <w:r w:rsidR="0075594D" w:rsidRPr="00154D7A">
        <w:rPr>
          <w:lang w:val="en-US"/>
        </w:rPr>
        <w:t xml:space="preserve">the </w:t>
      </w:r>
      <w:r w:rsidR="00AA420E" w:rsidRPr="00154D7A">
        <w:rPr>
          <w:lang w:val="en-US"/>
        </w:rPr>
        <w:t xml:space="preserve">hyperparameter search space, should be addressed in future research. </w:t>
      </w:r>
      <w:r w:rsidR="001B431E" w:rsidRPr="00154D7A">
        <w:rPr>
          <w:lang w:val="en-US"/>
        </w:rPr>
        <w:t xml:space="preserve">Due to </w:t>
      </w:r>
      <w:r w:rsidR="0075594D" w:rsidRPr="00154D7A">
        <w:rPr>
          <w:lang w:val="en-US"/>
        </w:rPr>
        <w:t>the limited</w:t>
      </w:r>
      <w:r w:rsidR="001B431E" w:rsidRPr="00154D7A">
        <w:rPr>
          <w:lang w:val="en-US"/>
        </w:rPr>
        <w:t xml:space="preserve"> size </w:t>
      </w:r>
      <w:r w:rsidR="0075594D" w:rsidRPr="00154D7A">
        <w:rPr>
          <w:lang w:val="en-US"/>
        </w:rPr>
        <w:t>of</w:t>
      </w:r>
      <w:r w:rsidR="001B431E" w:rsidRPr="00154D7A">
        <w:rPr>
          <w:lang w:val="en-US"/>
        </w:rPr>
        <w:t xml:space="preserve"> this study, expanding </w:t>
      </w:r>
      <w:r w:rsidR="0075594D" w:rsidRPr="00154D7A">
        <w:rPr>
          <w:lang w:val="en-US"/>
        </w:rPr>
        <w:t xml:space="preserve">the </w:t>
      </w:r>
      <w:r w:rsidR="001B431E" w:rsidRPr="00154D7A">
        <w:rPr>
          <w:lang w:val="en-US"/>
        </w:rPr>
        <w:t>hyperparameter search space may lead to overfitting</w:t>
      </w:r>
      <w:r w:rsidR="00924027" w:rsidRPr="00154D7A">
        <w:rPr>
          <w:lang w:val="en-US"/>
        </w:rPr>
        <w:t>.</w:t>
      </w:r>
    </w:p>
    <w:p w14:paraId="01DC2FD1" w14:textId="52C83BA7" w:rsidR="00281423" w:rsidRPr="00154D7A" w:rsidRDefault="0075594D" w:rsidP="0075174F">
      <w:pPr>
        <w:pStyle w:val="p1"/>
        <w:numPr>
          <w:ilvl w:val="0"/>
          <w:numId w:val="201"/>
        </w:numPr>
        <w:rPr>
          <w:lang w:val="en-US"/>
        </w:rPr>
      </w:pPr>
      <w:r w:rsidRPr="00154D7A">
        <w:rPr>
          <w:lang w:val="en-US"/>
        </w:rPr>
        <w:t>The r</w:t>
      </w:r>
      <w:r w:rsidR="00281423" w:rsidRPr="00154D7A">
        <w:rPr>
          <w:lang w:val="en-US"/>
        </w:rPr>
        <w:t xml:space="preserve">eal dataset should </w:t>
      </w:r>
      <w:r w:rsidR="003C63C7" w:rsidRPr="00154D7A">
        <w:rPr>
          <w:lang w:val="en-US"/>
        </w:rPr>
        <w:t xml:space="preserve">also </w:t>
      </w:r>
      <w:r w:rsidR="00281423" w:rsidRPr="00154D7A">
        <w:rPr>
          <w:lang w:val="en-US"/>
        </w:rPr>
        <w:t>be considered for future research.</w:t>
      </w:r>
      <w:r w:rsidR="00FD555C" w:rsidRPr="00154D7A">
        <w:rPr>
          <w:lang w:val="en-US"/>
        </w:rPr>
        <w:t xml:space="preserve"> Based on banking </w:t>
      </w:r>
      <w:r w:rsidR="0071271E" w:rsidRPr="00154D7A">
        <w:rPr>
          <w:lang w:val="en-US"/>
        </w:rPr>
        <w:t xml:space="preserve">expertise, the </w:t>
      </w:r>
      <w:r w:rsidR="003C63C7" w:rsidRPr="00154D7A">
        <w:rPr>
          <w:lang w:val="en-US"/>
        </w:rPr>
        <w:t>real</w:t>
      </w:r>
      <w:r w:rsidR="0071271E" w:rsidRPr="00154D7A">
        <w:rPr>
          <w:lang w:val="en-US"/>
        </w:rPr>
        <w:t xml:space="preserve"> </w:t>
      </w:r>
      <w:r w:rsidR="003C63C7" w:rsidRPr="00154D7A">
        <w:rPr>
          <w:lang w:val="en-US"/>
        </w:rPr>
        <w:t>dataset</w:t>
      </w:r>
      <w:r w:rsidR="0071271E" w:rsidRPr="00154D7A">
        <w:rPr>
          <w:lang w:val="en-US"/>
        </w:rPr>
        <w:t xml:space="preserve"> </w:t>
      </w:r>
      <w:r w:rsidR="003C63C7" w:rsidRPr="00154D7A">
        <w:rPr>
          <w:lang w:val="en-US"/>
        </w:rPr>
        <w:t>should include the following</w:t>
      </w:r>
      <w:r w:rsidR="0071271E" w:rsidRPr="00154D7A">
        <w:rPr>
          <w:lang w:val="en-US"/>
        </w:rPr>
        <w:t xml:space="preserve"> additional pieces of information: average deposit balance, outstanding principal balance, credit card transaction diversity, and activity </w:t>
      </w:r>
      <w:r w:rsidR="003C63C7" w:rsidRPr="00154D7A">
        <w:rPr>
          <w:lang w:val="en-US"/>
        </w:rPr>
        <w:t>o</w:t>
      </w:r>
      <w:r w:rsidR="0071271E" w:rsidRPr="00154D7A">
        <w:rPr>
          <w:lang w:val="en-US"/>
        </w:rPr>
        <w:t>n the banking</w:t>
      </w:r>
      <w:r w:rsidR="009B6491" w:rsidRPr="00154D7A">
        <w:rPr>
          <w:lang w:val="en-US"/>
        </w:rPr>
        <w:t xml:space="preserve"> mobile app. </w:t>
      </w:r>
      <w:r w:rsidR="0071271E" w:rsidRPr="00154D7A">
        <w:rPr>
          <w:lang w:val="en-US"/>
        </w:rPr>
        <w:t>That additional information is precious and may be a good indicator.</w:t>
      </w:r>
    </w:p>
    <w:p w14:paraId="7571CB10" w14:textId="78825697" w:rsidR="00F72C4B" w:rsidRPr="00154D7A" w:rsidRDefault="00E42576" w:rsidP="0075174F">
      <w:pPr>
        <w:pStyle w:val="p1"/>
        <w:numPr>
          <w:ilvl w:val="0"/>
          <w:numId w:val="201"/>
        </w:numPr>
        <w:rPr>
          <w:lang w:val="en-US"/>
        </w:rPr>
      </w:pPr>
      <w:r w:rsidRPr="00154D7A">
        <w:rPr>
          <w:lang w:val="en-US"/>
        </w:rPr>
        <w:t xml:space="preserve">DNN was </w:t>
      </w:r>
      <w:r w:rsidR="0071271E" w:rsidRPr="00154D7A">
        <w:rPr>
          <w:lang w:val="en-US"/>
        </w:rPr>
        <w:t>proven to deliver the highest recall, even though it</w:t>
      </w:r>
      <w:r w:rsidRPr="00154D7A">
        <w:rPr>
          <w:lang w:val="en-US"/>
        </w:rPr>
        <w:t xml:space="preserve"> was not </w:t>
      </w:r>
      <w:r w:rsidR="003C63C7" w:rsidRPr="00154D7A">
        <w:rPr>
          <w:lang w:val="en-US"/>
        </w:rPr>
        <w:t>correct</w:t>
      </w:r>
      <w:r w:rsidRPr="00154D7A">
        <w:rPr>
          <w:lang w:val="en-US"/>
        </w:rPr>
        <w:t xml:space="preserve">ly tuned. </w:t>
      </w:r>
      <w:r w:rsidR="002452B9" w:rsidRPr="00154D7A">
        <w:rPr>
          <w:lang w:val="en-US"/>
        </w:rPr>
        <w:t xml:space="preserve">Considering </w:t>
      </w:r>
      <w:r w:rsidR="003C63C7" w:rsidRPr="00154D7A">
        <w:rPr>
          <w:lang w:val="en-US"/>
        </w:rPr>
        <w:t xml:space="preserve">that </w:t>
      </w:r>
      <w:r w:rsidR="002452B9" w:rsidRPr="00154D7A">
        <w:rPr>
          <w:lang w:val="en-US"/>
        </w:rPr>
        <w:t>DNN was properly</w:t>
      </w:r>
      <w:r w:rsidR="003C63C7" w:rsidRPr="00154D7A">
        <w:rPr>
          <w:lang w:val="en-US"/>
        </w:rPr>
        <w:t xml:space="preserve"> tuned</w:t>
      </w:r>
      <w:r w:rsidR="002452B9" w:rsidRPr="00154D7A">
        <w:rPr>
          <w:lang w:val="en-US"/>
        </w:rPr>
        <w:t xml:space="preserve">, how high </w:t>
      </w:r>
      <w:r w:rsidR="0071271E" w:rsidRPr="00154D7A">
        <w:rPr>
          <w:lang w:val="en-US"/>
        </w:rPr>
        <w:t xml:space="preserve">a </w:t>
      </w:r>
      <w:r w:rsidR="002452B9" w:rsidRPr="00154D7A">
        <w:rPr>
          <w:lang w:val="en-US"/>
        </w:rPr>
        <w:t xml:space="preserve">recall should </w:t>
      </w:r>
      <w:r w:rsidR="0071271E" w:rsidRPr="00154D7A">
        <w:rPr>
          <w:lang w:val="en-US"/>
        </w:rPr>
        <w:t>be achieved</w:t>
      </w:r>
      <w:r w:rsidR="0032427C" w:rsidRPr="00154D7A">
        <w:rPr>
          <w:lang w:val="en-US"/>
        </w:rPr>
        <w:t xml:space="preserve"> is also an </w:t>
      </w:r>
      <w:r w:rsidR="003C63C7" w:rsidRPr="00154D7A">
        <w:rPr>
          <w:lang w:val="en-US"/>
        </w:rPr>
        <w:t>area</w:t>
      </w:r>
      <w:r w:rsidR="0032427C" w:rsidRPr="00154D7A">
        <w:rPr>
          <w:lang w:val="en-US"/>
        </w:rPr>
        <w:t xml:space="preserve"> for future discovery. Obviously, enough data size</w:t>
      </w:r>
      <w:r w:rsidR="00D318A0" w:rsidRPr="00154D7A">
        <w:rPr>
          <w:lang w:val="en-US"/>
        </w:rPr>
        <w:t xml:space="preserve"> and computational resources</w:t>
      </w:r>
      <w:r w:rsidR="0032427C" w:rsidRPr="00154D7A">
        <w:rPr>
          <w:lang w:val="en-US"/>
        </w:rPr>
        <w:t xml:space="preserve"> </w:t>
      </w:r>
      <w:r w:rsidR="00D318A0" w:rsidRPr="00154D7A">
        <w:rPr>
          <w:lang w:val="en-US"/>
        </w:rPr>
        <w:t>are</w:t>
      </w:r>
      <w:r w:rsidR="0032427C" w:rsidRPr="00154D7A">
        <w:rPr>
          <w:lang w:val="en-US"/>
        </w:rPr>
        <w:t xml:space="preserve"> mandatory</w:t>
      </w:r>
      <w:r w:rsidR="00D318A0" w:rsidRPr="00154D7A">
        <w:rPr>
          <w:lang w:val="en-US"/>
        </w:rPr>
        <w:t xml:space="preserve">. When DNN is </w:t>
      </w:r>
      <w:r w:rsidR="003C63C7" w:rsidRPr="00154D7A">
        <w:rPr>
          <w:lang w:val="en-US"/>
        </w:rPr>
        <w:t>properly tuned and has a reasonable computational cost, the Monte Carlo simulation would yield a better estimate and, in turn, lead to a better trade-off decision between classical ML and</w:t>
      </w:r>
      <w:r w:rsidR="00942502" w:rsidRPr="00154D7A">
        <w:rPr>
          <w:lang w:val="en-US"/>
        </w:rPr>
        <w:t xml:space="preserve"> modern DNN approaches.</w:t>
      </w:r>
    </w:p>
    <w:p w14:paraId="47518E2B" w14:textId="2ED27434" w:rsidR="00AA4AD5" w:rsidRPr="00154D7A" w:rsidRDefault="00AA4AD5" w:rsidP="0075174F">
      <w:pPr>
        <w:pStyle w:val="p1"/>
        <w:numPr>
          <w:ilvl w:val="0"/>
          <w:numId w:val="201"/>
        </w:numPr>
        <w:rPr>
          <w:lang w:val="en-US"/>
        </w:rPr>
      </w:pPr>
      <w:r w:rsidRPr="00154D7A">
        <w:rPr>
          <w:lang w:val="en-US"/>
        </w:rPr>
        <w:t>Moreover, future research should also consider XAI for DNN</w:t>
      </w:r>
      <w:r w:rsidR="00E805A3" w:rsidRPr="00154D7A">
        <w:rPr>
          <w:lang w:val="en-US"/>
        </w:rPr>
        <w:t>.</w:t>
      </w:r>
      <w:r w:rsidR="00D06C21" w:rsidRPr="00154D7A">
        <w:rPr>
          <w:lang w:val="en-US"/>
        </w:rPr>
        <w:t xml:space="preserve"> It may provide better insights.</w:t>
      </w:r>
    </w:p>
    <w:p w14:paraId="3F8AA8CA" w14:textId="772FB2D4" w:rsidR="00362891" w:rsidRPr="00154D7A" w:rsidRDefault="00362891" w:rsidP="00BB78D5">
      <w:pPr>
        <w:pStyle w:val="Heading2"/>
        <w:numPr>
          <w:ilvl w:val="1"/>
          <w:numId w:val="226"/>
        </w:numPr>
        <w:jc w:val="both"/>
        <w:rPr>
          <w:rFonts w:ascii="Times New Roman" w:hAnsi="Times New Roman" w:cs="Times New Roman"/>
          <w:b w:val="0"/>
          <w:bCs w:val="0"/>
          <w:lang w:val="en-US"/>
        </w:rPr>
      </w:pPr>
      <w:bookmarkStart w:id="106" w:name="_Toc215322097"/>
      <w:r w:rsidRPr="00154D7A">
        <w:rPr>
          <w:rFonts w:ascii="Times New Roman" w:hAnsi="Times New Roman" w:cs="Times New Roman"/>
          <w:b w:val="0"/>
          <w:bCs w:val="0"/>
          <w:lang w:val="en-US"/>
        </w:rPr>
        <w:t>Summary</w:t>
      </w:r>
      <w:bookmarkEnd w:id="106"/>
    </w:p>
    <w:p w14:paraId="13DB9FB1" w14:textId="43D98743" w:rsidR="00362891" w:rsidRPr="00154D7A" w:rsidRDefault="00362891" w:rsidP="00BB78D5">
      <w:pPr>
        <w:pStyle w:val="p1"/>
        <w:jc w:val="both"/>
        <w:rPr>
          <w:lang w:val="en-US"/>
        </w:rPr>
      </w:pPr>
      <w:r w:rsidRPr="00154D7A">
        <w:rPr>
          <w:lang w:val="en-US"/>
        </w:rPr>
        <w:t xml:space="preserve">The study successfully developed an explainable and high-performing churn-prediction framework for banking, identified meaningful </w:t>
      </w:r>
      <w:r w:rsidR="00B74058" w:rsidRPr="00154D7A">
        <w:rPr>
          <w:lang w:val="en-US"/>
        </w:rPr>
        <w:t>behavioral</w:t>
      </w:r>
      <w:r w:rsidRPr="00154D7A">
        <w:rPr>
          <w:lang w:val="en-US"/>
        </w:rPr>
        <w:t xml:space="preserve"> and experiential churn drivers, and demonstrated the value of combining ML, DL, and SHAP explainability. Logistic Regression was </w:t>
      </w:r>
      <w:r w:rsidR="003C63C7" w:rsidRPr="00154D7A">
        <w:rPr>
          <w:lang w:val="en-US"/>
        </w:rPr>
        <w:t>recogniz</w:t>
      </w:r>
      <w:r w:rsidRPr="00154D7A">
        <w:rPr>
          <w:lang w:val="en-US"/>
        </w:rPr>
        <w:t xml:space="preserve">ed as the </w:t>
      </w:r>
      <w:r w:rsidRPr="00154D7A">
        <w:rPr>
          <w:lang w:val="en-US"/>
        </w:rPr>
        <w:lastRenderedPageBreak/>
        <w:t>optimal operational model, while DNN serves as a performance benchmark. The recommended strategies support effective churn</w:t>
      </w:r>
      <w:r w:rsidR="003C63C7" w:rsidRPr="00154D7A">
        <w:rPr>
          <w:lang w:val="en-US"/>
        </w:rPr>
        <w:t>-</w:t>
      </w:r>
      <w:r w:rsidRPr="00154D7A">
        <w:rPr>
          <w:lang w:val="en-US"/>
        </w:rPr>
        <w:t>reduction programs and highlight opportunities for further research and system enhancement</w:t>
      </w:r>
      <w:r w:rsidR="003C63C7" w:rsidRPr="00154D7A">
        <w:rPr>
          <w:lang w:val="en-US"/>
        </w:rPr>
        <w:t>s</w:t>
      </w:r>
      <w:r w:rsidRPr="00154D7A">
        <w:rPr>
          <w:lang w:val="en-US"/>
        </w:rPr>
        <w:t>.</w:t>
      </w:r>
    </w:p>
    <w:p w14:paraId="7DC99D15" w14:textId="77777777" w:rsidR="00362891" w:rsidRPr="00154D7A" w:rsidRDefault="00362891" w:rsidP="00362891">
      <w:pPr>
        <w:rPr>
          <w:lang w:val="en-US"/>
        </w:rPr>
      </w:pPr>
    </w:p>
    <w:p w14:paraId="0ECE2C52" w14:textId="77777777" w:rsidR="00BB78D5" w:rsidRPr="00154D7A" w:rsidRDefault="00BB78D5">
      <w:pPr>
        <w:spacing w:after="200" w:line="276" w:lineRule="auto"/>
        <w:rPr>
          <w:rFonts w:eastAsiaTheme="majorEastAsia"/>
          <w:b/>
          <w:bCs/>
          <w:color w:val="365F91" w:themeColor="accent1" w:themeShade="BF"/>
          <w:sz w:val="28"/>
          <w:szCs w:val="28"/>
          <w:lang w:val="en-US"/>
        </w:rPr>
      </w:pPr>
      <w:r w:rsidRPr="00154D7A">
        <w:rPr>
          <w:lang w:val="en-US"/>
        </w:rPr>
        <w:br w:type="page"/>
      </w:r>
    </w:p>
    <w:p w14:paraId="638C540F" w14:textId="5D688BF5" w:rsidR="009F7C6A" w:rsidRPr="00154D7A" w:rsidRDefault="00C9734C" w:rsidP="003A4E6D">
      <w:pPr>
        <w:pStyle w:val="Heading1"/>
        <w:rPr>
          <w:rFonts w:ascii="Times New Roman" w:hAnsi="Times New Roman" w:cs="Times New Roman"/>
          <w:lang w:val="en-US"/>
        </w:rPr>
      </w:pPr>
      <w:bookmarkStart w:id="107" w:name="_Toc215322098"/>
      <w:r w:rsidRPr="00154D7A">
        <w:rPr>
          <w:rFonts w:ascii="Times New Roman" w:hAnsi="Times New Roman" w:cs="Times New Roman"/>
          <w:lang w:val="en-US"/>
        </w:rPr>
        <w:lastRenderedPageBreak/>
        <w:t>REFERENCES</w:t>
      </w:r>
      <w:bookmarkEnd w:id="107"/>
      <w:r w:rsidRPr="00154D7A">
        <w:rPr>
          <w:rFonts w:ascii="Times New Roman" w:hAnsi="Times New Roman" w:cs="Times New Roman"/>
          <w:lang w:val="en-US"/>
        </w:rPr>
        <w:t xml:space="preserve"> </w:t>
      </w:r>
    </w:p>
    <w:p w14:paraId="4E17AE56" w14:textId="23F58D48" w:rsidR="004D4A88" w:rsidRPr="00154D7A" w:rsidRDefault="004D4A88" w:rsidP="004D4A88">
      <w:pPr>
        <w:pStyle w:val="p1"/>
        <w:rPr>
          <w:lang w:val="en-US"/>
        </w:rPr>
      </w:pPr>
      <w:r w:rsidRPr="00154D7A">
        <w:rPr>
          <w:rStyle w:val="s1"/>
          <w:b/>
          <w:bCs/>
          <w:lang w:val="en-US"/>
        </w:rPr>
        <w:t>Abbas, S.M. et al. (2023)</w:t>
      </w:r>
      <w:r w:rsidRPr="00154D7A">
        <w:rPr>
          <w:lang w:val="en-US"/>
        </w:rPr>
        <w:t xml:space="preserve"> ‘Investigating customer churn in banking: a machine learning perspective’, </w:t>
      </w:r>
      <w:r w:rsidRPr="00154D7A">
        <w:rPr>
          <w:i/>
          <w:iCs/>
          <w:lang w:val="en-US"/>
        </w:rPr>
        <w:t>Computers &amp; Security</w:t>
      </w:r>
      <w:r w:rsidRPr="00154D7A">
        <w:rPr>
          <w:lang w:val="en-US"/>
        </w:rPr>
        <w:t>, 123, 103041</w:t>
      </w:r>
      <w:r w:rsidR="006150F8" w:rsidRPr="00154D7A">
        <w:rPr>
          <w:lang w:val="en-US"/>
        </w:rPr>
        <w:t xml:space="preserve">. </w:t>
      </w:r>
      <w:r w:rsidRPr="00154D7A">
        <w:rPr>
          <w:lang w:val="en-US"/>
        </w:rPr>
        <w:t xml:space="preserve">doi:10.1016/j.cose.2023.103041. Available at: </w:t>
      </w:r>
      <w:hyperlink r:id="rId21" w:history="1">
        <w:r w:rsidR="00C743D7" w:rsidRPr="00D06916">
          <w:rPr>
            <w:rStyle w:val="Hyperlink"/>
            <w:lang w:val="en-US"/>
          </w:rPr>
          <w:t>https://www.sciencedirect.com/science/article/pii/S26667649</w:t>
        </w:r>
        <w:r w:rsidR="00C743D7" w:rsidRPr="00D06916">
          <w:rPr>
            <w:rStyle w:val="Hyperlink"/>
            <w:lang w:val="en-US"/>
          </w:rPr>
          <w:t>2</w:t>
        </w:r>
        <w:r w:rsidR="00C743D7" w:rsidRPr="00D06916">
          <w:rPr>
            <w:rStyle w:val="Hyperlink"/>
            <w:lang w:val="en-US"/>
          </w:rPr>
          <w:t>3000401</w:t>
        </w:r>
      </w:hyperlink>
      <w:r w:rsidR="00C743D7">
        <w:rPr>
          <w:lang w:val="en-US"/>
        </w:rPr>
        <w:t xml:space="preserve"> </w:t>
      </w:r>
      <w:r w:rsidRPr="00154D7A">
        <w:rPr>
          <w:lang w:val="en-US"/>
        </w:rPr>
        <w:t xml:space="preserve">(Accessed 15 </w:t>
      </w:r>
      <w:r w:rsidR="0047533C">
        <w:rPr>
          <w:lang w:val="en-US"/>
        </w:rPr>
        <w:t>October</w:t>
      </w:r>
      <w:r w:rsidR="0047533C" w:rsidRPr="00154D7A">
        <w:rPr>
          <w:lang w:val="en-US"/>
        </w:rPr>
        <w:t xml:space="preserve"> </w:t>
      </w:r>
      <w:r w:rsidRPr="00154D7A">
        <w:rPr>
          <w:lang w:val="en-US"/>
        </w:rPr>
        <w:t>2025).</w:t>
      </w:r>
    </w:p>
    <w:p w14:paraId="42511C7F" w14:textId="3194A9E0" w:rsidR="004D4A88" w:rsidRPr="00154D7A" w:rsidRDefault="004D4A88" w:rsidP="006150F8">
      <w:pPr>
        <w:pStyle w:val="p1"/>
        <w:rPr>
          <w:lang w:val="en-US"/>
        </w:rPr>
      </w:pPr>
      <w:r w:rsidRPr="00154D7A">
        <w:rPr>
          <w:rStyle w:val="s1"/>
          <w:b/>
          <w:bCs/>
          <w:lang w:val="en-US"/>
        </w:rPr>
        <w:t>AbdelAziz, A., Bekheet, K., Salah, A., El-Saber, H. and AbdelMoneim, M. (2025)</w:t>
      </w:r>
      <w:r w:rsidRPr="00154D7A">
        <w:rPr>
          <w:lang w:val="en-US"/>
        </w:rPr>
        <w:t xml:space="preserve"> ‘A comprehensive evaluation of machine learning and deep learning models for churn prediction’, </w:t>
      </w:r>
      <w:r w:rsidRPr="00154D7A">
        <w:rPr>
          <w:i/>
          <w:iCs/>
          <w:lang w:val="en-US"/>
        </w:rPr>
        <w:t>Information</w:t>
      </w:r>
      <w:r w:rsidRPr="00154D7A">
        <w:rPr>
          <w:lang w:val="en-US"/>
        </w:rPr>
        <w:t>, 16(7), 537</w:t>
      </w:r>
      <w:r w:rsidR="006150F8" w:rsidRPr="00154D7A">
        <w:rPr>
          <w:lang w:val="en-US"/>
        </w:rPr>
        <w:t xml:space="preserve">. </w:t>
      </w:r>
      <w:r w:rsidRPr="00154D7A">
        <w:rPr>
          <w:lang w:val="en-US"/>
        </w:rPr>
        <w:t xml:space="preserve">doi:10.3390/info16070537. Available at: </w:t>
      </w:r>
      <w:hyperlink r:id="rId22" w:history="1">
        <w:r w:rsidR="00C743D7" w:rsidRPr="00D06916">
          <w:rPr>
            <w:rStyle w:val="Hyperlink"/>
            <w:lang w:val="en-US"/>
          </w:rPr>
          <w:t>https://www.mdpi.com/2078-2489/16/7/537</w:t>
        </w:r>
      </w:hyperlink>
      <w:r w:rsidR="00C743D7">
        <w:rPr>
          <w:lang w:val="en-US"/>
        </w:rPr>
        <w:t xml:space="preserve"> </w:t>
      </w:r>
      <w:r w:rsidRPr="00154D7A">
        <w:rPr>
          <w:lang w:val="en-US"/>
        </w:rPr>
        <w:t>(Accessed 1</w:t>
      </w:r>
      <w:r w:rsidR="00C743D7">
        <w:rPr>
          <w:lang w:val="en-US"/>
        </w:rPr>
        <w:t>2</w:t>
      </w:r>
      <w:r w:rsidRPr="00154D7A">
        <w:rPr>
          <w:lang w:val="en-US"/>
        </w:rPr>
        <w:t xml:space="preserve"> </w:t>
      </w:r>
      <w:r w:rsidR="001C4D03">
        <w:rPr>
          <w:lang w:val="en-US"/>
        </w:rPr>
        <w:t>October</w:t>
      </w:r>
      <w:r w:rsidRPr="00154D7A">
        <w:rPr>
          <w:lang w:val="en-US"/>
        </w:rPr>
        <w:t xml:space="preserve"> 2025).</w:t>
      </w:r>
    </w:p>
    <w:p w14:paraId="21766AC0" w14:textId="20538CA4" w:rsidR="004D4A88" w:rsidRPr="00154D7A" w:rsidRDefault="004D4A88" w:rsidP="006150F8">
      <w:pPr>
        <w:pStyle w:val="p1"/>
        <w:rPr>
          <w:lang w:val="en-US"/>
        </w:rPr>
      </w:pPr>
      <w:r w:rsidRPr="00154D7A">
        <w:rPr>
          <w:rStyle w:val="s1"/>
          <w:b/>
          <w:bCs/>
          <w:lang w:val="en-US"/>
        </w:rPr>
        <w:t>Abubakar, I., Ojo, J. and Bello, M. (2024)</w:t>
      </w:r>
      <w:r w:rsidRPr="00154D7A">
        <w:rPr>
          <w:lang w:val="en-US"/>
        </w:rPr>
        <w:t xml:space="preserve"> ‘Improving churn detection in the banking sector: a machine learning approach with probability calibration techniques’, </w:t>
      </w:r>
      <w:r w:rsidRPr="00154D7A">
        <w:rPr>
          <w:i/>
          <w:iCs/>
          <w:lang w:val="en-US"/>
        </w:rPr>
        <w:t>Electronics</w:t>
      </w:r>
      <w:r w:rsidRPr="00154D7A">
        <w:rPr>
          <w:lang w:val="en-US"/>
        </w:rPr>
        <w:t>, 13(22), 4527.</w:t>
      </w:r>
      <w:r w:rsidR="006150F8" w:rsidRPr="00154D7A">
        <w:rPr>
          <w:lang w:val="en-US"/>
        </w:rPr>
        <w:t xml:space="preserve"> </w:t>
      </w:r>
      <w:r w:rsidRPr="00154D7A">
        <w:rPr>
          <w:lang w:val="en-US"/>
        </w:rPr>
        <w:t xml:space="preserve">doi:10.3390/electronics13224527. Available at: </w:t>
      </w:r>
      <w:hyperlink r:id="rId23" w:history="1">
        <w:r w:rsidR="007D2E27" w:rsidRPr="00D06916">
          <w:rPr>
            <w:rStyle w:val="Hyperlink"/>
            <w:lang w:val="en-US"/>
          </w:rPr>
          <w:t>https://www.mdpi.com/2079-9292/13/22/4527</w:t>
        </w:r>
      </w:hyperlink>
      <w:r w:rsidR="007D2E27">
        <w:rPr>
          <w:lang w:val="en-US"/>
        </w:rPr>
        <w:t xml:space="preserve"> </w:t>
      </w:r>
      <w:r w:rsidRPr="00154D7A">
        <w:rPr>
          <w:lang w:val="en-US"/>
        </w:rPr>
        <w:t xml:space="preserve">(Accessed </w:t>
      </w:r>
      <w:r w:rsidR="007D2E27">
        <w:rPr>
          <w:lang w:val="en-US"/>
        </w:rPr>
        <w:t>19</w:t>
      </w:r>
      <w:r w:rsidRPr="00154D7A">
        <w:rPr>
          <w:lang w:val="en-US"/>
        </w:rPr>
        <w:t xml:space="preserve"> </w:t>
      </w:r>
      <w:r w:rsidR="007D2E27">
        <w:rPr>
          <w:lang w:val="en-US"/>
        </w:rPr>
        <w:t>October</w:t>
      </w:r>
      <w:r w:rsidRPr="00154D7A">
        <w:rPr>
          <w:lang w:val="en-US"/>
        </w:rPr>
        <w:t xml:space="preserve"> 2025).</w:t>
      </w:r>
    </w:p>
    <w:p w14:paraId="42BE5742" w14:textId="238A3067" w:rsidR="004D4A88" w:rsidRPr="00154D7A" w:rsidRDefault="004D4A88" w:rsidP="00A10B41">
      <w:pPr>
        <w:pStyle w:val="p1"/>
        <w:rPr>
          <w:lang w:val="en-US"/>
        </w:rPr>
      </w:pPr>
      <w:r w:rsidRPr="00154D7A">
        <w:rPr>
          <w:rStyle w:val="s1"/>
          <w:b/>
          <w:bCs/>
          <w:lang w:val="en-US"/>
        </w:rPr>
        <w:t>Adamu, H. et al. (2025)</w:t>
      </w:r>
      <w:r w:rsidRPr="00154D7A">
        <w:rPr>
          <w:lang w:val="en-US"/>
        </w:rPr>
        <w:t xml:space="preserve"> ‘Customer churn prediction in banking sectors using a hyperparameter-tuned deep learning model’, </w:t>
      </w:r>
      <w:r w:rsidRPr="00154D7A">
        <w:rPr>
          <w:i/>
          <w:iCs/>
          <w:lang w:val="en-US"/>
        </w:rPr>
        <w:t>Journal of Information Systems Engineering &amp; Management</w:t>
      </w:r>
      <w:r w:rsidRPr="00154D7A">
        <w:rPr>
          <w:lang w:val="en-US"/>
        </w:rPr>
        <w:t>, 10(31s), 5211.</w:t>
      </w:r>
      <w:r w:rsidR="006150F8" w:rsidRPr="00154D7A">
        <w:rPr>
          <w:lang w:val="en-US"/>
        </w:rPr>
        <w:t xml:space="preserve"> </w:t>
      </w:r>
      <w:r w:rsidRPr="00154D7A">
        <w:rPr>
          <w:lang w:val="en-US"/>
        </w:rPr>
        <w:t xml:space="preserve">doi:10.52783/jisem.v10i31s.5211. Available at: </w:t>
      </w:r>
      <w:hyperlink r:id="rId24" w:history="1">
        <w:r w:rsidR="00584E9C" w:rsidRPr="00D06916">
          <w:rPr>
            <w:rStyle w:val="Hyperlink"/>
            <w:lang w:val="en-US"/>
          </w:rPr>
          <w:t>https://doi.org/10.52783/jisem.v10i31s.5211</w:t>
        </w:r>
      </w:hyperlink>
      <w:r w:rsidR="00584E9C">
        <w:rPr>
          <w:lang w:val="en-US"/>
        </w:rPr>
        <w:t xml:space="preserve"> </w:t>
      </w:r>
      <w:r w:rsidRPr="00154D7A">
        <w:rPr>
          <w:lang w:val="en-US"/>
        </w:rPr>
        <w:t>(Accessed 15 November 2025).</w:t>
      </w:r>
    </w:p>
    <w:p w14:paraId="63121025" w14:textId="2F338B10" w:rsidR="004D4A88" w:rsidRPr="00154D7A" w:rsidRDefault="004D4A88" w:rsidP="006150F8">
      <w:pPr>
        <w:pStyle w:val="p1"/>
        <w:rPr>
          <w:lang w:val="en-US"/>
        </w:rPr>
      </w:pPr>
      <w:r w:rsidRPr="00154D7A">
        <w:rPr>
          <w:rStyle w:val="s1"/>
          <w:b/>
          <w:bCs/>
          <w:lang w:val="en-US"/>
        </w:rPr>
        <w:t>Ahmed, I., Khan, A., Khattak, A.M. and Ali, F. (2023)</w:t>
      </w:r>
      <w:r w:rsidRPr="00154D7A">
        <w:rPr>
          <w:lang w:val="en-US"/>
        </w:rPr>
        <w:t xml:space="preserve"> ‘Customer churn prediction using composite deep learning technique’, </w:t>
      </w:r>
      <w:r w:rsidRPr="00154D7A">
        <w:rPr>
          <w:i/>
          <w:iCs/>
          <w:lang w:val="en-US"/>
        </w:rPr>
        <w:t>Scientific Reports</w:t>
      </w:r>
      <w:r w:rsidRPr="00154D7A">
        <w:rPr>
          <w:lang w:val="en-US"/>
        </w:rPr>
        <w:t>, 13, 44396.</w:t>
      </w:r>
      <w:r w:rsidR="006150F8" w:rsidRPr="00154D7A">
        <w:rPr>
          <w:lang w:val="en-US"/>
        </w:rPr>
        <w:t xml:space="preserve"> </w:t>
      </w:r>
      <w:r w:rsidRPr="00154D7A">
        <w:rPr>
          <w:lang w:val="en-US"/>
        </w:rPr>
        <w:t xml:space="preserve">doi:10.1038/s41598-023-44396-w. Available at: </w:t>
      </w:r>
      <w:hyperlink r:id="rId25" w:history="1">
        <w:r w:rsidR="00C0291F" w:rsidRPr="00D06916">
          <w:rPr>
            <w:rStyle w:val="Hyperlink"/>
            <w:lang w:val="en-US"/>
          </w:rPr>
          <w:t>https://www.nature.com/articles/s41598-023-44396-w</w:t>
        </w:r>
      </w:hyperlink>
      <w:r w:rsidR="00C0291F">
        <w:rPr>
          <w:lang w:val="en-US"/>
        </w:rPr>
        <w:t xml:space="preserve"> </w:t>
      </w:r>
      <w:r w:rsidRPr="00154D7A">
        <w:rPr>
          <w:lang w:val="en-US"/>
        </w:rPr>
        <w:t xml:space="preserve">(Accessed </w:t>
      </w:r>
      <w:r w:rsidR="00C0291F">
        <w:rPr>
          <w:lang w:val="en-US"/>
        </w:rPr>
        <w:t>16</w:t>
      </w:r>
      <w:r w:rsidRPr="00154D7A">
        <w:rPr>
          <w:lang w:val="en-US"/>
        </w:rPr>
        <w:t xml:space="preserve"> November 2025).</w:t>
      </w:r>
    </w:p>
    <w:p w14:paraId="7E1ED037" w14:textId="0522493F" w:rsidR="004D4A88" w:rsidRPr="00154D7A" w:rsidRDefault="004D4A88" w:rsidP="006150F8">
      <w:pPr>
        <w:pStyle w:val="p1"/>
        <w:rPr>
          <w:lang w:val="en-US"/>
        </w:rPr>
      </w:pPr>
      <w:r w:rsidRPr="00154D7A">
        <w:rPr>
          <w:rStyle w:val="s1"/>
          <w:b/>
          <w:bCs/>
          <w:lang w:val="en-US"/>
        </w:rPr>
        <w:t>Akiba, T., Sano, S., Yanase, T., Ohta, T. and Koyama, M. (2019)</w:t>
      </w:r>
      <w:r w:rsidRPr="00154D7A">
        <w:rPr>
          <w:lang w:val="en-US"/>
        </w:rPr>
        <w:t xml:space="preserve"> ‘Optuna: a next-generation hyperparameter optimization framework’, in </w:t>
      </w:r>
      <w:r w:rsidRPr="00154D7A">
        <w:rPr>
          <w:i/>
          <w:iCs/>
          <w:lang w:val="en-US"/>
        </w:rPr>
        <w:t>KDD ’19: Proceedings of the 25th ACM SIGKDD International Conference on Knowledge Discovery &amp; Data Mining</w:t>
      </w:r>
      <w:r w:rsidRPr="00154D7A">
        <w:rPr>
          <w:lang w:val="en-US"/>
        </w:rPr>
        <w:t>. New York: ACM, pp. 2623–2631.</w:t>
      </w:r>
      <w:r w:rsidR="006150F8" w:rsidRPr="00154D7A">
        <w:rPr>
          <w:lang w:val="en-US"/>
        </w:rPr>
        <w:t xml:space="preserve"> </w:t>
      </w:r>
      <w:r w:rsidRPr="00154D7A">
        <w:rPr>
          <w:lang w:val="en-US"/>
        </w:rPr>
        <w:t xml:space="preserve">doi:10.1145/3292500.3330701. Available at: </w:t>
      </w:r>
      <w:hyperlink r:id="rId26" w:history="1">
        <w:r w:rsidR="00FC2480" w:rsidRPr="00D06916">
          <w:rPr>
            <w:rStyle w:val="Hyperlink"/>
            <w:lang w:val="en-US"/>
          </w:rPr>
          <w:t>https://doi.org/10.1145/3292500.3330701</w:t>
        </w:r>
      </w:hyperlink>
      <w:r w:rsidR="00FC2480">
        <w:rPr>
          <w:lang w:val="en-US"/>
        </w:rPr>
        <w:t xml:space="preserve"> </w:t>
      </w:r>
      <w:r w:rsidRPr="00154D7A">
        <w:rPr>
          <w:lang w:val="en-US"/>
        </w:rPr>
        <w:t xml:space="preserve">(Accessed </w:t>
      </w:r>
      <w:r w:rsidR="00FC2480">
        <w:rPr>
          <w:lang w:val="en-US"/>
        </w:rPr>
        <w:t>15</w:t>
      </w:r>
      <w:r w:rsidRPr="00154D7A">
        <w:rPr>
          <w:lang w:val="en-US"/>
        </w:rPr>
        <w:t xml:space="preserve"> November 2025).</w:t>
      </w:r>
    </w:p>
    <w:p w14:paraId="607562DD" w14:textId="74589FF7" w:rsidR="004D4A88" w:rsidRPr="00154D7A" w:rsidRDefault="004D4A88" w:rsidP="006150F8">
      <w:pPr>
        <w:pStyle w:val="p1"/>
        <w:rPr>
          <w:lang w:val="en-US"/>
        </w:rPr>
      </w:pPr>
      <w:r w:rsidRPr="00154D7A">
        <w:rPr>
          <w:rStyle w:val="s1"/>
          <w:b/>
          <w:bCs/>
          <w:lang w:val="en-US"/>
        </w:rPr>
        <w:t>Ali, M.I., Mallick, P.K., Mosavi, A., Arora, N. and Inácio, P.R.M. (2023)</w:t>
      </w:r>
      <w:r w:rsidRPr="00154D7A">
        <w:rPr>
          <w:lang w:val="en-US"/>
        </w:rPr>
        <w:t xml:space="preserve"> ‘Optimized customer churn prediction using tabular generative adversarial network (GAN)-based hybrid sampling method and cost-sensitive learning’, </w:t>
      </w:r>
      <w:r w:rsidRPr="00154D7A">
        <w:rPr>
          <w:i/>
          <w:iCs/>
          <w:lang w:val="en-US"/>
        </w:rPr>
        <w:t>PeerJ Computer Science</w:t>
      </w:r>
      <w:r w:rsidRPr="00154D7A">
        <w:rPr>
          <w:lang w:val="en-US"/>
        </w:rPr>
        <w:t>, 9, e2949.</w:t>
      </w:r>
      <w:r w:rsidR="006150F8" w:rsidRPr="00154D7A">
        <w:rPr>
          <w:lang w:val="en-US"/>
        </w:rPr>
        <w:t xml:space="preserve"> </w:t>
      </w:r>
      <w:r w:rsidRPr="00154D7A">
        <w:rPr>
          <w:lang w:val="en-US"/>
        </w:rPr>
        <w:t xml:space="preserve">doi:10.7717/peerj-cs.2949. Available at: </w:t>
      </w:r>
      <w:hyperlink r:id="rId27" w:history="1">
        <w:r w:rsidR="00C64BA6" w:rsidRPr="00D06916">
          <w:rPr>
            <w:rStyle w:val="Hyperlink"/>
            <w:lang w:val="en-US"/>
          </w:rPr>
          <w:t>https://peerj.com/articles/cs-2949</w:t>
        </w:r>
      </w:hyperlink>
      <w:r w:rsidR="00C64BA6">
        <w:rPr>
          <w:lang w:val="en-US"/>
        </w:rPr>
        <w:t xml:space="preserve"> </w:t>
      </w:r>
      <w:r w:rsidRPr="00154D7A">
        <w:rPr>
          <w:lang w:val="en-US"/>
        </w:rPr>
        <w:t>(Accessed 15 November 2025).</w:t>
      </w:r>
    </w:p>
    <w:p w14:paraId="1BF94ADE" w14:textId="56A9A007" w:rsidR="004D4A88" w:rsidRPr="00154D7A" w:rsidRDefault="004D4A88" w:rsidP="006150F8">
      <w:pPr>
        <w:pStyle w:val="p1"/>
        <w:rPr>
          <w:lang w:val="en-US"/>
        </w:rPr>
      </w:pPr>
      <w:r w:rsidRPr="00154D7A">
        <w:rPr>
          <w:rStyle w:val="s1"/>
          <w:b/>
          <w:bCs/>
          <w:lang w:val="en-US"/>
        </w:rPr>
        <w:t>Ali, S. et al. (2025)</w:t>
      </w:r>
      <w:r w:rsidRPr="00154D7A">
        <w:rPr>
          <w:lang w:val="en-US"/>
        </w:rPr>
        <w:t xml:space="preserve"> ‘A novel deep learning-based customer churn prediction for the banking sectors with efficient feature selection strategy’, </w:t>
      </w:r>
      <w:r w:rsidRPr="00154D7A">
        <w:rPr>
          <w:i/>
          <w:iCs/>
          <w:lang w:val="en-US"/>
        </w:rPr>
        <w:t>Journal of Neonatal Surgery</w:t>
      </w:r>
      <w:r w:rsidRPr="00154D7A">
        <w:rPr>
          <w:lang w:val="en-US"/>
        </w:rPr>
        <w:t>, 14, 6837.</w:t>
      </w:r>
      <w:r w:rsidR="006150F8" w:rsidRPr="00154D7A">
        <w:rPr>
          <w:lang w:val="en-US"/>
        </w:rPr>
        <w:t xml:space="preserve"> </w:t>
      </w:r>
      <w:r w:rsidRPr="00154D7A">
        <w:rPr>
          <w:lang w:val="en-US"/>
        </w:rPr>
        <w:t xml:space="preserve">(doi not clearly available). Available at: </w:t>
      </w:r>
      <w:hyperlink r:id="rId28" w:history="1">
        <w:r w:rsidR="00C64BA6" w:rsidRPr="00D06916">
          <w:rPr>
            <w:rStyle w:val="Hyperlink"/>
            <w:lang w:val="en-US"/>
          </w:rPr>
          <w:t>https://www.jneonatalsurg.com/index.php/jns/article/view/6837</w:t>
        </w:r>
      </w:hyperlink>
      <w:r w:rsidR="00C64BA6">
        <w:rPr>
          <w:lang w:val="en-US"/>
        </w:rPr>
        <w:t xml:space="preserve"> </w:t>
      </w:r>
      <w:r w:rsidRPr="00154D7A">
        <w:rPr>
          <w:lang w:val="en-US"/>
        </w:rPr>
        <w:t xml:space="preserve">(Accessed </w:t>
      </w:r>
      <w:r w:rsidR="00C64BA6">
        <w:rPr>
          <w:lang w:val="en-US"/>
        </w:rPr>
        <w:t>10</w:t>
      </w:r>
      <w:r w:rsidRPr="00154D7A">
        <w:rPr>
          <w:lang w:val="en-US"/>
        </w:rPr>
        <w:t xml:space="preserve"> November 2025).</w:t>
      </w:r>
    </w:p>
    <w:p w14:paraId="41E07942" w14:textId="21129503" w:rsidR="004D4A88" w:rsidRPr="00154D7A" w:rsidRDefault="004D4A88" w:rsidP="006150F8">
      <w:pPr>
        <w:pStyle w:val="p1"/>
        <w:rPr>
          <w:lang w:val="en-US"/>
        </w:rPr>
      </w:pPr>
      <w:r w:rsidRPr="00154D7A">
        <w:rPr>
          <w:rStyle w:val="s1"/>
          <w:b/>
          <w:bCs/>
          <w:lang w:val="en-US"/>
        </w:rPr>
        <w:t>Basit, A., Sheikh, S., Umer, M. and Syed, A. (2024)</w:t>
      </w:r>
      <w:r w:rsidRPr="00154D7A">
        <w:rPr>
          <w:lang w:val="en-US"/>
        </w:rPr>
        <w:t xml:space="preserve"> ‘Comparative analysis of deep learning architectures for customer churn prediction in the banking sector’, </w:t>
      </w:r>
      <w:r w:rsidRPr="00154D7A">
        <w:rPr>
          <w:i/>
          <w:iCs/>
          <w:lang w:val="en-US"/>
        </w:rPr>
        <w:t xml:space="preserve">Journal of Computers and </w:t>
      </w:r>
      <w:r w:rsidRPr="00154D7A">
        <w:rPr>
          <w:i/>
          <w:iCs/>
          <w:lang w:val="en-US"/>
        </w:rPr>
        <w:lastRenderedPageBreak/>
        <w:t>Intelligent Systems</w:t>
      </w:r>
      <w:r w:rsidRPr="00154D7A">
        <w:rPr>
          <w:lang w:val="en-US"/>
        </w:rPr>
        <w:t xml:space="preserve">. Available at: </w:t>
      </w:r>
      <w:hyperlink r:id="rId29" w:history="1">
        <w:r w:rsidR="006A2F7F" w:rsidRPr="00D06916">
          <w:rPr>
            <w:rStyle w:val="Hyperlink"/>
            <w:lang w:val="en-US"/>
          </w:rPr>
          <w:t>https://www.researchg</w:t>
        </w:r>
        <w:r w:rsidR="006A2F7F" w:rsidRPr="00D06916">
          <w:rPr>
            <w:rStyle w:val="Hyperlink"/>
            <w:lang w:val="en-US"/>
          </w:rPr>
          <w:t>a</w:t>
        </w:r>
        <w:r w:rsidR="006A2F7F" w:rsidRPr="00D06916">
          <w:rPr>
            <w:rStyle w:val="Hyperlink"/>
            <w:lang w:val="en-US"/>
          </w:rPr>
          <w:t>te.net/publication/385723133</w:t>
        </w:r>
      </w:hyperlink>
      <w:r w:rsidR="006A2F7F">
        <w:rPr>
          <w:lang w:val="en-US"/>
        </w:rPr>
        <w:t xml:space="preserve"> </w:t>
      </w:r>
      <w:r w:rsidRPr="00154D7A">
        <w:rPr>
          <w:lang w:val="en-US"/>
        </w:rPr>
        <w:t xml:space="preserve">(Accessed </w:t>
      </w:r>
      <w:r w:rsidR="00E25B37">
        <w:rPr>
          <w:lang w:val="en-US"/>
        </w:rPr>
        <w:t>12</w:t>
      </w:r>
      <w:r w:rsidRPr="00154D7A">
        <w:rPr>
          <w:lang w:val="en-US"/>
        </w:rPr>
        <w:t xml:space="preserve"> November 2025).</w:t>
      </w:r>
    </w:p>
    <w:p w14:paraId="1B70C12C" w14:textId="7DB01EB2" w:rsidR="004D4A88" w:rsidRPr="00154D7A" w:rsidRDefault="004D4A88" w:rsidP="006150F8">
      <w:pPr>
        <w:pStyle w:val="p1"/>
        <w:rPr>
          <w:lang w:val="en-US"/>
        </w:rPr>
      </w:pPr>
      <w:r w:rsidRPr="00154D7A">
        <w:rPr>
          <w:rStyle w:val="s1"/>
          <w:b/>
          <w:bCs/>
          <w:lang w:val="en-US"/>
        </w:rPr>
        <w:t>Bergstra, J. and Bengio, Y. (2012)</w:t>
      </w:r>
      <w:r w:rsidRPr="00154D7A">
        <w:rPr>
          <w:lang w:val="en-US"/>
        </w:rPr>
        <w:t xml:space="preserve"> ‘Random search for hyper-parameter optimization’, </w:t>
      </w:r>
      <w:r w:rsidRPr="00154D7A">
        <w:rPr>
          <w:i/>
          <w:iCs/>
          <w:lang w:val="en-US"/>
        </w:rPr>
        <w:t>Journal of Machine Learning Research</w:t>
      </w:r>
      <w:r w:rsidRPr="00154D7A">
        <w:rPr>
          <w:lang w:val="en-US"/>
        </w:rPr>
        <w:t>, 13, pp. 281–305.</w:t>
      </w:r>
      <w:r w:rsidR="006150F8" w:rsidRPr="00154D7A">
        <w:rPr>
          <w:lang w:val="en-US"/>
        </w:rPr>
        <w:t xml:space="preserve"> </w:t>
      </w:r>
      <w:r w:rsidRPr="00154D7A">
        <w:rPr>
          <w:lang w:val="en-US"/>
        </w:rPr>
        <w:t xml:space="preserve">(Article without DOI; canonical JMLR citation.) Available at: </w:t>
      </w:r>
      <w:hyperlink r:id="rId30" w:history="1">
        <w:r w:rsidR="002A0546" w:rsidRPr="00D06916">
          <w:rPr>
            <w:rStyle w:val="Hyperlink"/>
            <w:lang w:val="en-US"/>
          </w:rPr>
          <w:t>https://www.jmlr.org/papers/v13/bergstra12a.html</w:t>
        </w:r>
      </w:hyperlink>
      <w:r w:rsidR="002A0546">
        <w:rPr>
          <w:lang w:val="en-US"/>
        </w:rPr>
        <w:t xml:space="preserve"> </w:t>
      </w:r>
      <w:r w:rsidRPr="00154D7A">
        <w:rPr>
          <w:lang w:val="en-US"/>
        </w:rPr>
        <w:t xml:space="preserve">(Accessed </w:t>
      </w:r>
      <w:r w:rsidR="0021662D">
        <w:rPr>
          <w:lang w:val="en-US"/>
        </w:rPr>
        <w:t>12</w:t>
      </w:r>
      <w:r w:rsidRPr="00154D7A">
        <w:rPr>
          <w:lang w:val="en-US"/>
        </w:rPr>
        <w:t xml:space="preserve"> </w:t>
      </w:r>
      <w:r w:rsidR="0021662D">
        <w:rPr>
          <w:lang w:val="en-US"/>
        </w:rPr>
        <w:t>October</w:t>
      </w:r>
      <w:r w:rsidRPr="00154D7A">
        <w:rPr>
          <w:lang w:val="en-US"/>
        </w:rPr>
        <w:t xml:space="preserve"> 2025).</w:t>
      </w:r>
    </w:p>
    <w:p w14:paraId="1892A880" w14:textId="1B0F7899" w:rsidR="004D4A88" w:rsidRPr="00154D7A" w:rsidRDefault="004D4A88" w:rsidP="006150F8">
      <w:pPr>
        <w:pStyle w:val="p1"/>
        <w:rPr>
          <w:lang w:val="en-US"/>
        </w:rPr>
      </w:pPr>
      <w:r w:rsidRPr="00154D7A">
        <w:rPr>
          <w:rStyle w:val="s1"/>
          <w:b/>
          <w:bCs/>
          <w:lang w:val="en-US"/>
        </w:rPr>
        <w:t>Bhuria, P., Gupta, R. and Sharma, L. (2025)</w:t>
      </w:r>
      <w:r w:rsidRPr="00154D7A">
        <w:rPr>
          <w:lang w:val="en-US"/>
        </w:rPr>
        <w:t xml:space="preserve"> ‘Ensemble-based customer churn prediction in banking: a voting classifier approach for improved client retention using demographic and behavioral data’, </w:t>
      </w:r>
      <w:r w:rsidRPr="00154D7A">
        <w:rPr>
          <w:i/>
          <w:iCs/>
          <w:lang w:val="en-US"/>
        </w:rPr>
        <w:t>Sustainable Computing: Informatics and Systems</w:t>
      </w:r>
      <w:r w:rsidRPr="00154D7A">
        <w:rPr>
          <w:lang w:val="en-US"/>
        </w:rPr>
        <w:t>.</w:t>
      </w:r>
      <w:r w:rsidR="006150F8" w:rsidRPr="00154D7A">
        <w:rPr>
          <w:lang w:val="en-US"/>
        </w:rPr>
        <w:t xml:space="preserve"> </w:t>
      </w:r>
      <w:r w:rsidRPr="00154D7A">
        <w:rPr>
          <w:lang w:val="en-US"/>
        </w:rPr>
        <w:t xml:space="preserve">doi:10.1007/s43621-025-00807-8. Available at: </w:t>
      </w:r>
      <w:hyperlink r:id="rId31" w:history="1">
        <w:r w:rsidR="002A0546" w:rsidRPr="00D06916">
          <w:rPr>
            <w:rStyle w:val="Hyperlink"/>
            <w:lang w:val="en-US"/>
          </w:rPr>
          <w:t>https://link.springer.com/article/10.1007/s43621-025-00807-8</w:t>
        </w:r>
      </w:hyperlink>
      <w:r w:rsidR="002A0546">
        <w:rPr>
          <w:lang w:val="en-US"/>
        </w:rPr>
        <w:t xml:space="preserve"> </w:t>
      </w:r>
      <w:r w:rsidRPr="00154D7A">
        <w:rPr>
          <w:lang w:val="en-US"/>
        </w:rPr>
        <w:t xml:space="preserve">(Accessed </w:t>
      </w:r>
      <w:r w:rsidR="00D808CE">
        <w:rPr>
          <w:lang w:val="en-US"/>
        </w:rPr>
        <w:t>10</w:t>
      </w:r>
      <w:r w:rsidRPr="00154D7A">
        <w:rPr>
          <w:lang w:val="en-US"/>
        </w:rPr>
        <w:t xml:space="preserve"> </w:t>
      </w:r>
      <w:r w:rsidR="00D808CE">
        <w:rPr>
          <w:lang w:val="en-US"/>
        </w:rPr>
        <w:t>October</w:t>
      </w:r>
      <w:r w:rsidRPr="00154D7A">
        <w:rPr>
          <w:lang w:val="en-US"/>
        </w:rPr>
        <w:t xml:space="preserve"> 2025).</w:t>
      </w:r>
    </w:p>
    <w:p w14:paraId="1F2BCBF8" w14:textId="41181399" w:rsidR="004D4A88" w:rsidRPr="00154D7A" w:rsidRDefault="004D4A88" w:rsidP="000A3A8E">
      <w:pPr>
        <w:pStyle w:val="p1"/>
        <w:rPr>
          <w:lang w:val="en-US"/>
        </w:rPr>
      </w:pPr>
      <w:r w:rsidRPr="00154D7A">
        <w:rPr>
          <w:rStyle w:val="s1"/>
          <w:b/>
          <w:bCs/>
          <w:lang w:val="en-US"/>
        </w:rPr>
        <w:t>Boozary, P. (2025)</w:t>
      </w:r>
      <w:r w:rsidRPr="00154D7A">
        <w:rPr>
          <w:lang w:val="en-US"/>
        </w:rPr>
        <w:t xml:space="preserve"> ‘Enhancing customer retention with machine learning: ensemble approaches’, </w:t>
      </w:r>
      <w:r w:rsidRPr="00154D7A">
        <w:rPr>
          <w:i/>
          <w:iCs/>
          <w:lang w:val="en-US"/>
        </w:rPr>
        <w:t>Journal of Retail Analytics</w:t>
      </w:r>
      <w:r w:rsidRPr="00154D7A">
        <w:rPr>
          <w:lang w:val="en-US"/>
        </w:rPr>
        <w:t>.</w:t>
      </w:r>
    </w:p>
    <w:p w14:paraId="35A93775" w14:textId="3C6DCBC3" w:rsidR="004D4A88" w:rsidRPr="00154D7A" w:rsidRDefault="004D4A88" w:rsidP="0021407D">
      <w:pPr>
        <w:pStyle w:val="p1"/>
        <w:rPr>
          <w:lang w:val="en-US"/>
        </w:rPr>
      </w:pPr>
      <w:r w:rsidRPr="00154D7A">
        <w:rPr>
          <w:rStyle w:val="s1"/>
          <w:b/>
          <w:bCs/>
          <w:lang w:val="en-US"/>
        </w:rPr>
        <w:t>Chawla, N.V., Bowyer, K.W., Hall, L.O. and Kegelmeyer, W.P. (2002)</w:t>
      </w:r>
      <w:r w:rsidRPr="00154D7A">
        <w:rPr>
          <w:lang w:val="en-US"/>
        </w:rPr>
        <w:t xml:space="preserve"> ‘SMOTE: Synthetic Minority Over-sampling Technique’, </w:t>
      </w:r>
      <w:r w:rsidRPr="00154D7A">
        <w:rPr>
          <w:i/>
          <w:iCs/>
          <w:lang w:val="en-US"/>
        </w:rPr>
        <w:t>Journal of Artificial Intelligence Research</w:t>
      </w:r>
      <w:r w:rsidRPr="00154D7A">
        <w:rPr>
          <w:lang w:val="en-US"/>
        </w:rPr>
        <w:t>, 16, pp. 321–357.</w:t>
      </w:r>
      <w:r w:rsidR="000A3A8E" w:rsidRPr="00154D7A">
        <w:rPr>
          <w:lang w:val="en-US"/>
        </w:rPr>
        <w:t xml:space="preserve"> </w:t>
      </w:r>
      <w:r w:rsidRPr="00154D7A">
        <w:rPr>
          <w:lang w:val="en-US"/>
        </w:rPr>
        <w:t xml:space="preserve">doi:10.1613/jair.953. Available at: </w:t>
      </w:r>
      <w:hyperlink r:id="rId32" w:history="1">
        <w:r w:rsidR="002A0546" w:rsidRPr="00D06916">
          <w:rPr>
            <w:rStyle w:val="Hyperlink"/>
            <w:lang w:val="en-US"/>
          </w:rPr>
          <w:t>https://www.jair.org/index.php/jair/article/view/10302</w:t>
        </w:r>
      </w:hyperlink>
      <w:r w:rsidR="002A0546">
        <w:rPr>
          <w:lang w:val="en-US"/>
        </w:rPr>
        <w:t xml:space="preserve"> </w:t>
      </w:r>
      <w:r w:rsidRPr="00154D7A">
        <w:rPr>
          <w:lang w:val="en-US"/>
        </w:rPr>
        <w:t xml:space="preserve">(Accessed </w:t>
      </w:r>
      <w:r w:rsidR="0021407D">
        <w:rPr>
          <w:lang w:val="en-US"/>
        </w:rPr>
        <w:t>21</w:t>
      </w:r>
      <w:r w:rsidRPr="00154D7A">
        <w:rPr>
          <w:lang w:val="en-US"/>
        </w:rPr>
        <w:t xml:space="preserve"> </w:t>
      </w:r>
      <w:r w:rsidR="0021407D">
        <w:rPr>
          <w:lang w:val="en-US"/>
        </w:rPr>
        <w:t>October</w:t>
      </w:r>
      <w:r w:rsidRPr="00154D7A">
        <w:rPr>
          <w:lang w:val="en-US"/>
        </w:rPr>
        <w:t xml:space="preserve"> 2025).</w:t>
      </w:r>
    </w:p>
    <w:p w14:paraId="56B3139C" w14:textId="6E888AEE" w:rsidR="004D4A88" w:rsidRPr="00154D7A" w:rsidRDefault="004D4A88" w:rsidP="000A3A8E">
      <w:pPr>
        <w:pStyle w:val="p1"/>
        <w:rPr>
          <w:lang w:val="en-US"/>
        </w:rPr>
      </w:pPr>
      <w:r w:rsidRPr="00154D7A">
        <w:rPr>
          <w:rStyle w:val="s1"/>
          <w:b/>
          <w:bCs/>
          <w:lang w:val="en-US"/>
        </w:rPr>
        <w:t>Fischer, T. and Krauss, C. (2018)</w:t>
      </w:r>
      <w:r w:rsidRPr="00154D7A">
        <w:rPr>
          <w:lang w:val="en-US"/>
        </w:rPr>
        <w:t xml:space="preserve"> ‘Deep learning with long short-term memory networks for financial market predictions’, </w:t>
      </w:r>
      <w:r w:rsidRPr="00154D7A">
        <w:rPr>
          <w:i/>
          <w:iCs/>
          <w:lang w:val="en-US"/>
        </w:rPr>
        <w:t>European Journal of Operational Research</w:t>
      </w:r>
      <w:r w:rsidRPr="00154D7A">
        <w:rPr>
          <w:lang w:val="en-US"/>
        </w:rPr>
        <w:t>, 270(2), pp. 654–669.</w:t>
      </w:r>
      <w:r w:rsidR="000A3A8E" w:rsidRPr="00154D7A">
        <w:rPr>
          <w:lang w:val="en-US"/>
        </w:rPr>
        <w:t xml:space="preserve"> </w:t>
      </w:r>
      <w:r w:rsidRPr="00154D7A">
        <w:rPr>
          <w:lang w:val="en-US"/>
        </w:rPr>
        <w:t xml:space="preserve">doi:10.1016/j.ejor.2017.11.054. Available at: </w:t>
      </w:r>
      <w:hyperlink r:id="rId33" w:history="1">
        <w:r w:rsidR="002A0546" w:rsidRPr="00D06916">
          <w:rPr>
            <w:rStyle w:val="Hyperlink"/>
            <w:lang w:val="en-US"/>
          </w:rPr>
          <w:t>https://www.sciencedirect.com/science/article/pii/S0377221717310652</w:t>
        </w:r>
      </w:hyperlink>
      <w:r w:rsidR="002A0546">
        <w:rPr>
          <w:lang w:val="en-US"/>
        </w:rPr>
        <w:t xml:space="preserve"> </w:t>
      </w:r>
      <w:r w:rsidRPr="00154D7A">
        <w:rPr>
          <w:lang w:val="en-US"/>
        </w:rPr>
        <w:t xml:space="preserve">(Accessed </w:t>
      </w:r>
      <w:r w:rsidR="00F37894">
        <w:rPr>
          <w:lang w:val="en-US"/>
        </w:rPr>
        <w:t>07</w:t>
      </w:r>
      <w:r w:rsidRPr="00154D7A">
        <w:rPr>
          <w:lang w:val="en-US"/>
        </w:rPr>
        <w:t xml:space="preserve"> November 2025).</w:t>
      </w:r>
    </w:p>
    <w:p w14:paraId="673D6D68" w14:textId="389CCC0E" w:rsidR="004D4A88" w:rsidRPr="00154D7A" w:rsidRDefault="004D4A88" w:rsidP="000A3A8E">
      <w:pPr>
        <w:pStyle w:val="p1"/>
        <w:rPr>
          <w:lang w:val="en-US"/>
        </w:rPr>
      </w:pPr>
      <w:r w:rsidRPr="00154D7A">
        <w:rPr>
          <w:rStyle w:val="s1"/>
          <w:b/>
          <w:bCs/>
          <w:lang w:val="en-US"/>
        </w:rPr>
        <w:t>Goudjil, A., Boussaid, L., Benayad, N., Kherchi, D.E. and Djeffal, F. (2023)</w:t>
      </w:r>
      <w:r w:rsidRPr="00154D7A">
        <w:rPr>
          <w:lang w:val="en-US"/>
        </w:rPr>
        <w:t xml:space="preserve"> ‘Experimental analysis of hyperparameters for deep learning-based churn prediction in the banking sector’, </w:t>
      </w:r>
      <w:r w:rsidRPr="00154D7A">
        <w:rPr>
          <w:i/>
          <w:iCs/>
          <w:lang w:val="en-US"/>
        </w:rPr>
        <w:t>Data</w:t>
      </w:r>
      <w:r w:rsidRPr="00154D7A">
        <w:rPr>
          <w:lang w:val="en-US"/>
        </w:rPr>
        <w:t>, 8(3), 34.</w:t>
      </w:r>
      <w:r w:rsidR="000A3A8E" w:rsidRPr="00154D7A">
        <w:rPr>
          <w:lang w:val="en-US"/>
        </w:rPr>
        <w:t xml:space="preserve"> </w:t>
      </w:r>
      <w:r w:rsidRPr="00154D7A">
        <w:rPr>
          <w:lang w:val="en-US"/>
        </w:rPr>
        <w:t xml:space="preserve">doi:10.3390/computation9030034. Available at: </w:t>
      </w:r>
      <w:hyperlink r:id="rId34" w:history="1">
        <w:r w:rsidR="002A0546" w:rsidRPr="00D06916">
          <w:rPr>
            <w:rStyle w:val="Hyperlink"/>
            <w:lang w:val="en-US"/>
          </w:rPr>
          <w:t>https://www.mdpi.com/2079-3197/9/3/34</w:t>
        </w:r>
      </w:hyperlink>
      <w:r w:rsidR="002A0546">
        <w:rPr>
          <w:lang w:val="en-US"/>
        </w:rPr>
        <w:t xml:space="preserve"> </w:t>
      </w:r>
      <w:r w:rsidRPr="00154D7A">
        <w:rPr>
          <w:lang w:val="en-US"/>
        </w:rPr>
        <w:t xml:space="preserve">(Accessed </w:t>
      </w:r>
      <w:r w:rsidR="00D4276C">
        <w:rPr>
          <w:lang w:val="en-US"/>
        </w:rPr>
        <w:t>02</w:t>
      </w:r>
      <w:r w:rsidRPr="00154D7A">
        <w:rPr>
          <w:lang w:val="en-US"/>
        </w:rPr>
        <w:t xml:space="preserve"> November 2025).</w:t>
      </w:r>
    </w:p>
    <w:p w14:paraId="30CF4BF1" w14:textId="384277D3" w:rsidR="004D4A88" w:rsidRPr="00154D7A" w:rsidRDefault="004D4A88" w:rsidP="00C34AF9">
      <w:pPr>
        <w:pStyle w:val="p1"/>
        <w:rPr>
          <w:lang w:val="en-US"/>
        </w:rPr>
      </w:pPr>
      <w:r w:rsidRPr="00154D7A">
        <w:rPr>
          <w:rStyle w:val="s1"/>
          <w:b/>
          <w:bCs/>
          <w:lang w:val="en-US"/>
        </w:rPr>
        <w:t>Khan, A., Ali, S., Rehman, H., Ahmed, M. and Raza, S. (2025)</w:t>
      </w:r>
      <w:r w:rsidRPr="00154D7A">
        <w:rPr>
          <w:lang w:val="en-US"/>
        </w:rPr>
        <w:t xml:space="preserve"> ‘Customer churn prediction in digital banking: a comparative study of XAI techniques for interpretable decision-making’, </w:t>
      </w:r>
      <w:r w:rsidRPr="00154D7A">
        <w:rPr>
          <w:i/>
          <w:iCs/>
          <w:lang w:val="en-US"/>
        </w:rPr>
        <w:t>American Journal of Humanities &amp; Social Sciences Research</w:t>
      </w:r>
      <w:r w:rsidRPr="00154D7A">
        <w:rPr>
          <w:lang w:val="en-US"/>
        </w:rPr>
        <w:t>, 5(9), pp. 71–80.</w:t>
      </w:r>
      <w:r w:rsidR="00C34AF9" w:rsidRPr="00154D7A">
        <w:rPr>
          <w:lang w:val="en-US"/>
        </w:rPr>
        <w:t xml:space="preserve"> </w:t>
      </w:r>
      <w:r w:rsidRPr="00154D7A">
        <w:rPr>
          <w:lang w:val="en-US"/>
        </w:rPr>
        <w:t xml:space="preserve">Available at: </w:t>
      </w:r>
      <w:hyperlink r:id="rId35" w:history="1">
        <w:r w:rsidR="002A0546" w:rsidRPr="00D06916">
          <w:rPr>
            <w:rStyle w:val="Hyperlink"/>
            <w:lang w:val="en-US"/>
          </w:rPr>
          <w:t>https://www.ajhssr.com/wp-content/uploads/2025/07/I25907114122.pdf</w:t>
        </w:r>
      </w:hyperlink>
      <w:r w:rsidR="002A0546">
        <w:rPr>
          <w:lang w:val="en-US"/>
        </w:rPr>
        <w:t xml:space="preserve"> </w:t>
      </w:r>
      <w:r w:rsidRPr="00154D7A">
        <w:rPr>
          <w:lang w:val="en-US"/>
        </w:rPr>
        <w:t xml:space="preserve">(Accessed 15 </w:t>
      </w:r>
      <w:r w:rsidR="003948E8">
        <w:rPr>
          <w:lang w:val="en-US"/>
        </w:rPr>
        <w:t>October</w:t>
      </w:r>
      <w:r w:rsidRPr="00154D7A">
        <w:rPr>
          <w:lang w:val="en-US"/>
        </w:rPr>
        <w:t xml:space="preserve"> 2025).</w:t>
      </w:r>
    </w:p>
    <w:p w14:paraId="5E75C651" w14:textId="39D00A49" w:rsidR="004D4A88" w:rsidRPr="00154D7A" w:rsidRDefault="004D4A88" w:rsidP="00C34AF9">
      <w:pPr>
        <w:pStyle w:val="p1"/>
        <w:rPr>
          <w:lang w:val="en-US"/>
        </w:rPr>
      </w:pPr>
      <w:r w:rsidRPr="00154D7A">
        <w:rPr>
          <w:rStyle w:val="s1"/>
          <w:b/>
          <w:bCs/>
          <w:lang w:val="en-US"/>
        </w:rPr>
        <w:t>Kingma, D.P. and Ba, J. (2015)</w:t>
      </w:r>
      <w:r w:rsidRPr="00154D7A">
        <w:rPr>
          <w:lang w:val="en-US"/>
        </w:rPr>
        <w:t xml:space="preserve"> ‘Adam: a method for stochastic optimization’, in </w:t>
      </w:r>
      <w:r w:rsidRPr="00154D7A">
        <w:rPr>
          <w:i/>
          <w:iCs/>
          <w:lang w:val="en-US"/>
        </w:rPr>
        <w:t>International Conference on Learning Representations (ICLR)</w:t>
      </w:r>
      <w:r w:rsidRPr="00154D7A">
        <w:rPr>
          <w:lang w:val="en-US"/>
        </w:rPr>
        <w:t>.</w:t>
      </w:r>
      <w:r w:rsidR="00C34AF9" w:rsidRPr="00154D7A">
        <w:rPr>
          <w:lang w:val="en-US"/>
        </w:rPr>
        <w:t xml:space="preserve"> </w:t>
      </w:r>
      <w:r w:rsidRPr="00154D7A">
        <w:rPr>
          <w:lang w:val="en-US"/>
        </w:rPr>
        <w:t xml:space="preserve">doi:10.48550/arXiv.1412.6980. Available at: </w:t>
      </w:r>
      <w:hyperlink r:id="rId36" w:history="1">
        <w:r w:rsidR="002A0546" w:rsidRPr="00D06916">
          <w:rPr>
            <w:rStyle w:val="Hyperlink"/>
            <w:lang w:val="en-US"/>
          </w:rPr>
          <w:t>https://arxiv.org/abs/1412.6980</w:t>
        </w:r>
      </w:hyperlink>
      <w:r w:rsidR="002A0546">
        <w:rPr>
          <w:lang w:val="en-US"/>
        </w:rPr>
        <w:t xml:space="preserve"> </w:t>
      </w:r>
      <w:r w:rsidRPr="00154D7A">
        <w:rPr>
          <w:lang w:val="en-US"/>
        </w:rPr>
        <w:t xml:space="preserve">(Accessed </w:t>
      </w:r>
      <w:r w:rsidR="00A85563">
        <w:rPr>
          <w:lang w:val="en-US"/>
        </w:rPr>
        <w:t>19</w:t>
      </w:r>
      <w:r w:rsidRPr="00154D7A">
        <w:rPr>
          <w:lang w:val="en-US"/>
        </w:rPr>
        <w:t xml:space="preserve"> </w:t>
      </w:r>
      <w:r w:rsidR="003948E8">
        <w:rPr>
          <w:lang w:val="en-US"/>
        </w:rPr>
        <w:t>October</w:t>
      </w:r>
      <w:r w:rsidR="003948E8" w:rsidRPr="00154D7A">
        <w:rPr>
          <w:lang w:val="en-US"/>
        </w:rPr>
        <w:t xml:space="preserve"> </w:t>
      </w:r>
      <w:r w:rsidRPr="00154D7A">
        <w:rPr>
          <w:lang w:val="en-US"/>
        </w:rPr>
        <w:t>2025).</w:t>
      </w:r>
    </w:p>
    <w:p w14:paraId="367128EA" w14:textId="5A45295E" w:rsidR="004D4A88" w:rsidRPr="00154D7A" w:rsidRDefault="004D4A88" w:rsidP="00C34AF9">
      <w:pPr>
        <w:pStyle w:val="p1"/>
        <w:rPr>
          <w:lang w:val="en-US"/>
        </w:rPr>
      </w:pPr>
      <w:r w:rsidRPr="00154D7A">
        <w:rPr>
          <w:rStyle w:val="s1"/>
          <w:b/>
          <w:bCs/>
          <w:lang w:val="en-US"/>
        </w:rPr>
        <w:t>Kumar, R. et al. (2025)</w:t>
      </w:r>
      <w:r w:rsidRPr="00154D7A">
        <w:rPr>
          <w:lang w:val="en-US"/>
        </w:rPr>
        <w:t xml:space="preserve"> ‘Customer churn prediction using deep learning’, </w:t>
      </w:r>
      <w:r w:rsidRPr="00154D7A">
        <w:rPr>
          <w:i/>
          <w:iCs/>
          <w:lang w:val="en-US"/>
        </w:rPr>
        <w:t>International Journal of Engineering and Computer Science</w:t>
      </w:r>
      <w:r w:rsidRPr="00154D7A">
        <w:rPr>
          <w:lang w:val="en-US"/>
        </w:rPr>
        <w:t>, 14(5055).</w:t>
      </w:r>
      <w:r w:rsidR="00C34AF9" w:rsidRPr="00154D7A">
        <w:rPr>
          <w:lang w:val="en-US"/>
        </w:rPr>
        <w:t xml:space="preserve"> </w:t>
      </w:r>
      <w:r w:rsidRPr="00154D7A">
        <w:rPr>
          <w:lang w:val="en-US"/>
        </w:rPr>
        <w:t xml:space="preserve">Available at: </w:t>
      </w:r>
      <w:hyperlink r:id="rId37" w:history="1">
        <w:r w:rsidR="002A0546" w:rsidRPr="00D06916">
          <w:rPr>
            <w:rStyle w:val="Hyperlink"/>
            <w:lang w:val="en-US"/>
          </w:rPr>
          <w:t>https://ijecs.in/index.php/ijecs/article/view/5055</w:t>
        </w:r>
      </w:hyperlink>
      <w:r w:rsidR="002A0546">
        <w:rPr>
          <w:lang w:val="en-US"/>
        </w:rPr>
        <w:t xml:space="preserve"> </w:t>
      </w:r>
      <w:r w:rsidRPr="00154D7A">
        <w:rPr>
          <w:lang w:val="en-US"/>
        </w:rPr>
        <w:t xml:space="preserve">(Accessed 15 </w:t>
      </w:r>
      <w:r w:rsidR="00E07B8D">
        <w:rPr>
          <w:lang w:val="en-US"/>
        </w:rPr>
        <w:t>October</w:t>
      </w:r>
      <w:r w:rsidRPr="00154D7A">
        <w:rPr>
          <w:lang w:val="en-US"/>
        </w:rPr>
        <w:t xml:space="preserve"> 2025).</w:t>
      </w:r>
    </w:p>
    <w:p w14:paraId="29CC27B5" w14:textId="782F82E8" w:rsidR="004D4A88" w:rsidRPr="00154D7A" w:rsidRDefault="004D4A88" w:rsidP="00C34AF9">
      <w:pPr>
        <w:pStyle w:val="p1"/>
        <w:rPr>
          <w:lang w:val="en-US"/>
        </w:rPr>
      </w:pPr>
      <w:r w:rsidRPr="00154D7A">
        <w:rPr>
          <w:rStyle w:val="s1"/>
          <w:b/>
          <w:bCs/>
          <w:lang w:val="en-US"/>
        </w:rPr>
        <w:lastRenderedPageBreak/>
        <w:t>Lemaître, G., Nogueira, F. and Aridas, C.K. (2017)</w:t>
      </w:r>
      <w:r w:rsidRPr="00154D7A">
        <w:rPr>
          <w:lang w:val="en-US"/>
        </w:rPr>
        <w:t xml:space="preserve"> ‘Imbalanced-learn: a Python toolbox to tackle the curse of imbalanced datasets in machine learning’, </w:t>
      </w:r>
      <w:r w:rsidRPr="00154D7A">
        <w:rPr>
          <w:i/>
          <w:iCs/>
          <w:lang w:val="en-US"/>
        </w:rPr>
        <w:t>Journal of Machine Learning Research</w:t>
      </w:r>
      <w:r w:rsidRPr="00154D7A">
        <w:rPr>
          <w:lang w:val="en-US"/>
        </w:rPr>
        <w:t>, 18(17), pp. 1–5.</w:t>
      </w:r>
      <w:r w:rsidR="00C34AF9" w:rsidRPr="00154D7A">
        <w:rPr>
          <w:lang w:val="en-US"/>
        </w:rPr>
        <w:t xml:space="preserve"> </w:t>
      </w:r>
      <w:r w:rsidRPr="00154D7A">
        <w:rPr>
          <w:lang w:val="en-US"/>
        </w:rPr>
        <w:t xml:space="preserve">Available at: </w:t>
      </w:r>
      <w:hyperlink r:id="rId38" w:history="1">
        <w:r w:rsidR="002A0546" w:rsidRPr="00D06916">
          <w:rPr>
            <w:rStyle w:val="Hyperlink"/>
            <w:lang w:val="en-US"/>
          </w:rPr>
          <w:t>https://www.jmlr.org/papers/v18/16-365.html</w:t>
        </w:r>
      </w:hyperlink>
      <w:r w:rsidR="002A0546">
        <w:rPr>
          <w:lang w:val="en-US"/>
        </w:rPr>
        <w:t xml:space="preserve"> </w:t>
      </w:r>
      <w:r w:rsidRPr="00154D7A">
        <w:rPr>
          <w:lang w:val="en-US"/>
        </w:rPr>
        <w:t xml:space="preserve">(Accessed </w:t>
      </w:r>
      <w:r w:rsidR="00E15621">
        <w:rPr>
          <w:lang w:val="en-US"/>
        </w:rPr>
        <w:t>09</w:t>
      </w:r>
      <w:r w:rsidRPr="00154D7A">
        <w:rPr>
          <w:lang w:val="en-US"/>
        </w:rPr>
        <w:t xml:space="preserve"> November 2025).</w:t>
      </w:r>
    </w:p>
    <w:p w14:paraId="181C238C" w14:textId="77777777" w:rsidR="004D4A88" w:rsidRPr="00154D7A" w:rsidRDefault="004D4A88" w:rsidP="004D4A88">
      <w:pPr>
        <w:pStyle w:val="p1"/>
        <w:rPr>
          <w:lang w:val="en-US"/>
        </w:rPr>
      </w:pPr>
      <w:r w:rsidRPr="00154D7A">
        <w:rPr>
          <w:rStyle w:val="s1"/>
          <w:b/>
          <w:bCs/>
          <w:lang w:val="en-US"/>
        </w:rPr>
        <w:t>Li, X. et al. (2025a)</w:t>
      </w:r>
      <w:r w:rsidRPr="00154D7A">
        <w:rPr>
          <w:lang w:val="en-US"/>
        </w:rPr>
        <w:t xml:space="preserve"> ‘Prediction of bank credit customer churn based on sampling and ML integration’, </w:t>
      </w:r>
      <w:r w:rsidRPr="00154D7A">
        <w:rPr>
          <w:i/>
          <w:iCs/>
          <w:lang w:val="en-US"/>
        </w:rPr>
        <w:t>AIMS Mathematics</w:t>
      </w:r>
      <w:r w:rsidRPr="00154D7A">
        <w:rPr>
          <w:lang w:val="en-US"/>
        </w:rPr>
        <w:t>.</w:t>
      </w:r>
    </w:p>
    <w:p w14:paraId="5C01CD08" w14:textId="3ED474F1" w:rsidR="004D4A88" w:rsidRPr="00154D7A" w:rsidRDefault="004D4A88" w:rsidP="00C34AF9">
      <w:pPr>
        <w:pStyle w:val="p1"/>
        <w:rPr>
          <w:lang w:val="en-US"/>
        </w:rPr>
      </w:pPr>
      <w:r w:rsidRPr="00154D7A">
        <w:rPr>
          <w:rStyle w:val="s1"/>
          <w:b/>
          <w:bCs/>
          <w:lang w:val="en-US"/>
        </w:rPr>
        <w:t>Li, X. et al. (2025b)</w:t>
      </w:r>
      <w:r w:rsidRPr="00154D7A">
        <w:rPr>
          <w:lang w:val="en-US"/>
        </w:rPr>
        <w:t xml:space="preserve"> ‘Prediction of bank credit customers churn based on ML and interpretability’, </w:t>
      </w:r>
      <w:r w:rsidRPr="00154D7A">
        <w:rPr>
          <w:i/>
          <w:iCs/>
          <w:lang w:val="en-US"/>
        </w:rPr>
        <w:t>Data Science in Finance &amp; Economics</w:t>
      </w:r>
      <w:r w:rsidRPr="00154D7A">
        <w:rPr>
          <w:lang w:val="en-US"/>
        </w:rPr>
        <w:t>, 5(1), pp. 1–20.</w:t>
      </w:r>
      <w:r w:rsidR="00C34AF9" w:rsidRPr="00154D7A">
        <w:rPr>
          <w:lang w:val="en-US"/>
        </w:rPr>
        <w:t xml:space="preserve"> </w:t>
      </w:r>
      <w:r w:rsidRPr="00154D7A">
        <w:rPr>
          <w:lang w:val="en-US"/>
        </w:rPr>
        <w:t xml:space="preserve">doi:10.3934/DSFE.2025002. Available at: </w:t>
      </w:r>
      <w:hyperlink r:id="rId39" w:history="1">
        <w:r w:rsidR="002A0546" w:rsidRPr="00D06916">
          <w:rPr>
            <w:rStyle w:val="Hyperlink"/>
            <w:lang w:val="en-US"/>
          </w:rPr>
          <w:t>https://www.aimspress.com/article/doi/10.3934/DSFE.2025002</w:t>
        </w:r>
      </w:hyperlink>
      <w:r w:rsidR="002A0546">
        <w:rPr>
          <w:lang w:val="en-US"/>
        </w:rPr>
        <w:t xml:space="preserve"> </w:t>
      </w:r>
      <w:r w:rsidRPr="00154D7A">
        <w:rPr>
          <w:lang w:val="en-US"/>
        </w:rPr>
        <w:t xml:space="preserve">(Accessed </w:t>
      </w:r>
      <w:r w:rsidR="009727C5">
        <w:rPr>
          <w:lang w:val="en-US"/>
        </w:rPr>
        <w:t>02</w:t>
      </w:r>
      <w:r w:rsidRPr="00154D7A">
        <w:rPr>
          <w:lang w:val="en-US"/>
        </w:rPr>
        <w:t xml:space="preserve"> November 2025).</w:t>
      </w:r>
    </w:p>
    <w:p w14:paraId="226176DA" w14:textId="342A00A6" w:rsidR="004D4A88" w:rsidRPr="00154D7A" w:rsidRDefault="004D4A88" w:rsidP="00C34AF9">
      <w:pPr>
        <w:pStyle w:val="p1"/>
        <w:rPr>
          <w:lang w:val="en-US"/>
        </w:rPr>
      </w:pPr>
      <w:r w:rsidRPr="00154D7A">
        <w:rPr>
          <w:rStyle w:val="s1"/>
          <w:b/>
          <w:bCs/>
          <w:lang w:val="en-US"/>
        </w:rPr>
        <w:t>Lundberg, S.M. and Lee, S.-I. (2017)</w:t>
      </w:r>
      <w:r w:rsidRPr="00154D7A">
        <w:rPr>
          <w:lang w:val="en-US"/>
        </w:rPr>
        <w:t xml:space="preserve"> ‘A unified approach to interpreting model predictions’, in </w:t>
      </w:r>
      <w:r w:rsidRPr="00154D7A">
        <w:rPr>
          <w:i/>
          <w:iCs/>
          <w:lang w:val="en-US"/>
        </w:rPr>
        <w:t>Advances in Neural Information Processing Systems 30 (NIPS 2017)</w:t>
      </w:r>
      <w:r w:rsidRPr="00154D7A">
        <w:rPr>
          <w:lang w:val="en-US"/>
        </w:rPr>
        <w:t>.</w:t>
      </w:r>
      <w:r w:rsidR="00C34AF9" w:rsidRPr="00154D7A">
        <w:rPr>
          <w:lang w:val="en-US"/>
        </w:rPr>
        <w:t xml:space="preserve"> </w:t>
      </w:r>
      <w:r w:rsidRPr="00154D7A">
        <w:rPr>
          <w:lang w:val="en-US"/>
        </w:rPr>
        <w:t xml:space="preserve">doi:10.48550/arXiv.1705.07874. Available at: </w:t>
      </w:r>
      <w:hyperlink r:id="rId40" w:history="1">
        <w:r w:rsidR="002A0546" w:rsidRPr="00D06916">
          <w:rPr>
            <w:rStyle w:val="Hyperlink"/>
            <w:lang w:val="en-US"/>
          </w:rPr>
          <w:t>https://arxiv.org/abs/1705.07874</w:t>
        </w:r>
      </w:hyperlink>
      <w:r w:rsidR="002A0546">
        <w:rPr>
          <w:lang w:val="en-US"/>
        </w:rPr>
        <w:t xml:space="preserve"> </w:t>
      </w:r>
      <w:r w:rsidRPr="00154D7A">
        <w:rPr>
          <w:lang w:val="en-US"/>
        </w:rPr>
        <w:t xml:space="preserve">(Accessed </w:t>
      </w:r>
      <w:r w:rsidR="008B6580">
        <w:rPr>
          <w:lang w:val="en-US"/>
        </w:rPr>
        <w:t>20</w:t>
      </w:r>
      <w:r w:rsidRPr="00154D7A">
        <w:rPr>
          <w:lang w:val="en-US"/>
        </w:rPr>
        <w:t xml:space="preserve"> </w:t>
      </w:r>
      <w:r w:rsidR="008B6580">
        <w:rPr>
          <w:lang w:val="en-US"/>
        </w:rPr>
        <w:t>October</w:t>
      </w:r>
      <w:r w:rsidRPr="00154D7A">
        <w:rPr>
          <w:lang w:val="en-US"/>
        </w:rPr>
        <w:t xml:space="preserve"> 2025).</w:t>
      </w:r>
    </w:p>
    <w:p w14:paraId="345BB718" w14:textId="73350F2B" w:rsidR="004D4A88" w:rsidRPr="00154D7A" w:rsidRDefault="004D4A88" w:rsidP="004D4A88">
      <w:pPr>
        <w:pStyle w:val="p1"/>
        <w:rPr>
          <w:lang w:val="en-US"/>
        </w:rPr>
      </w:pPr>
      <w:r w:rsidRPr="00154D7A">
        <w:rPr>
          <w:rStyle w:val="s1"/>
          <w:b/>
          <w:bCs/>
          <w:lang w:val="en-US"/>
        </w:rPr>
        <w:t>Ma, T., van der Laan, E. and Reuvers, M. (2022)</w:t>
      </w:r>
      <w:r w:rsidRPr="00154D7A">
        <w:rPr>
          <w:lang w:val="en-US"/>
        </w:rPr>
        <w:t xml:space="preserve"> ‘Interpretable machine learning for predicting customer churn in retail banking’, </w:t>
      </w:r>
      <w:r w:rsidRPr="00154D7A">
        <w:rPr>
          <w:i/>
          <w:iCs/>
          <w:lang w:val="en-US"/>
        </w:rPr>
        <w:t>Journal of Banking and Financial Technology</w:t>
      </w:r>
      <w:r w:rsidRPr="00154D7A">
        <w:rPr>
          <w:lang w:val="en-US"/>
        </w:rPr>
        <w:t>.</w:t>
      </w:r>
      <w:r w:rsidR="00C34AF9" w:rsidRPr="00154D7A">
        <w:rPr>
          <w:lang w:val="en-US"/>
        </w:rPr>
        <w:t xml:space="preserve"> </w:t>
      </w:r>
      <w:r w:rsidRPr="00154D7A">
        <w:rPr>
          <w:lang w:val="en-US"/>
        </w:rPr>
        <w:t xml:space="preserve">Available at: </w:t>
      </w:r>
      <w:hyperlink r:id="rId41" w:history="1">
        <w:r w:rsidR="002A0546" w:rsidRPr="00D06916">
          <w:rPr>
            <w:rStyle w:val="Hyperlink"/>
            <w:lang w:val="en-US"/>
          </w:rPr>
          <w:t>https://www.researchgate.net/publication/371024543</w:t>
        </w:r>
      </w:hyperlink>
      <w:r w:rsidR="002A0546">
        <w:rPr>
          <w:lang w:val="en-US"/>
        </w:rPr>
        <w:t xml:space="preserve"> </w:t>
      </w:r>
      <w:r w:rsidRPr="00154D7A">
        <w:rPr>
          <w:lang w:val="en-US"/>
        </w:rPr>
        <w:t xml:space="preserve">(Accessed </w:t>
      </w:r>
      <w:r w:rsidR="0097574A">
        <w:rPr>
          <w:lang w:val="en-US"/>
        </w:rPr>
        <w:t>22</w:t>
      </w:r>
      <w:r w:rsidRPr="00154D7A">
        <w:rPr>
          <w:lang w:val="en-US"/>
        </w:rPr>
        <w:t xml:space="preserve"> </w:t>
      </w:r>
      <w:r w:rsidR="002D1DF9">
        <w:rPr>
          <w:lang w:val="en-US"/>
        </w:rPr>
        <w:t>October</w:t>
      </w:r>
      <w:r w:rsidRPr="00154D7A">
        <w:rPr>
          <w:lang w:val="en-US"/>
        </w:rPr>
        <w:t xml:space="preserve"> 2025).</w:t>
      </w:r>
    </w:p>
    <w:p w14:paraId="4687D5CA" w14:textId="311F5A84" w:rsidR="004D4A88" w:rsidRPr="00154D7A" w:rsidRDefault="004D4A88" w:rsidP="00C34AF9">
      <w:pPr>
        <w:pStyle w:val="p1"/>
        <w:rPr>
          <w:lang w:val="en-US"/>
        </w:rPr>
      </w:pPr>
      <w:r w:rsidRPr="00154D7A">
        <w:rPr>
          <w:rStyle w:val="s1"/>
          <w:b/>
          <w:bCs/>
          <w:lang w:val="en-US"/>
        </w:rPr>
        <w:t>Marmion, E.A., Parry, M.A., Stott, A.E.N. and Cornford, T.J.W. (2012)</w:t>
      </w:r>
      <w:r w:rsidRPr="00154D7A">
        <w:rPr>
          <w:lang w:val="en-US"/>
        </w:rPr>
        <w:t xml:space="preserve"> ‘Comparing machine learning classifiers in potential distribution modelling’, </w:t>
      </w:r>
      <w:r w:rsidRPr="00154D7A">
        <w:rPr>
          <w:i/>
          <w:iCs/>
          <w:lang w:val="en-US"/>
        </w:rPr>
        <w:t>Expert Systems with Applications</w:t>
      </w:r>
      <w:r w:rsidRPr="00154D7A">
        <w:rPr>
          <w:lang w:val="en-US"/>
        </w:rPr>
        <w:t>, 39(8), pp. 8083–8093.</w:t>
      </w:r>
      <w:r w:rsidR="00C34AF9" w:rsidRPr="00154D7A">
        <w:rPr>
          <w:lang w:val="en-US"/>
        </w:rPr>
        <w:t xml:space="preserve"> </w:t>
      </w:r>
      <w:r w:rsidRPr="00154D7A">
        <w:rPr>
          <w:lang w:val="en-US"/>
        </w:rPr>
        <w:t xml:space="preserve">doi:10.1016/j.eswa.2010.12.010. Available at: </w:t>
      </w:r>
      <w:hyperlink r:id="rId42" w:history="1">
        <w:r w:rsidR="002A0546" w:rsidRPr="00D06916">
          <w:rPr>
            <w:rStyle w:val="Hyperlink"/>
            <w:lang w:val="en-US"/>
          </w:rPr>
          <w:t>https://www.sciencedirect.com/science/article/pii/S0957417410011759</w:t>
        </w:r>
      </w:hyperlink>
      <w:r w:rsidR="002A0546">
        <w:rPr>
          <w:lang w:val="en-US"/>
        </w:rPr>
        <w:t xml:space="preserve"> </w:t>
      </w:r>
      <w:r w:rsidRPr="00154D7A">
        <w:rPr>
          <w:lang w:val="en-US"/>
        </w:rPr>
        <w:t xml:space="preserve">(Accessed </w:t>
      </w:r>
      <w:r w:rsidR="001643A9">
        <w:rPr>
          <w:lang w:val="en-US"/>
        </w:rPr>
        <w:t>29</w:t>
      </w:r>
      <w:r w:rsidRPr="00154D7A">
        <w:rPr>
          <w:lang w:val="en-US"/>
        </w:rPr>
        <w:t xml:space="preserve"> </w:t>
      </w:r>
      <w:r w:rsidR="001643A9">
        <w:rPr>
          <w:lang w:val="en-US"/>
        </w:rPr>
        <w:t>October</w:t>
      </w:r>
      <w:r w:rsidRPr="00154D7A">
        <w:rPr>
          <w:lang w:val="en-US"/>
        </w:rPr>
        <w:t xml:space="preserve"> 2025).</w:t>
      </w:r>
    </w:p>
    <w:p w14:paraId="618DB62D" w14:textId="43CE2542" w:rsidR="004D4A88" w:rsidRPr="00154D7A" w:rsidRDefault="004D4A88" w:rsidP="00C34AF9">
      <w:pPr>
        <w:pStyle w:val="p1"/>
        <w:rPr>
          <w:lang w:val="en-US"/>
        </w:rPr>
      </w:pPr>
      <w:r w:rsidRPr="00154D7A">
        <w:rPr>
          <w:rStyle w:val="s1"/>
          <w:b/>
          <w:bCs/>
          <w:lang w:val="en-US"/>
        </w:rPr>
        <w:t>Molnar, C. (2020)</w:t>
      </w:r>
      <w:r w:rsidRPr="00154D7A">
        <w:rPr>
          <w:lang w:val="en-US"/>
        </w:rPr>
        <w:t xml:space="preserve"> </w:t>
      </w:r>
      <w:r w:rsidRPr="00154D7A">
        <w:rPr>
          <w:i/>
          <w:iCs/>
          <w:lang w:val="en-US"/>
        </w:rPr>
        <w:t>Interpretable Machine Learning</w:t>
      </w:r>
      <w:r w:rsidRPr="00154D7A">
        <w:rPr>
          <w:lang w:val="en-US"/>
        </w:rPr>
        <w:t>. 2nd edn.</w:t>
      </w:r>
      <w:r w:rsidR="00C34AF9" w:rsidRPr="00154D7A">
        <w:rPr>
          <w:lang w:val="en-US"/>
        </w:rPr>
        <w:t xml:space="preserve"> </w:t>
      </w:r>
      <w:r w:rsidRPr="00154D7A">
        <w:rPr>
          <w:lang w:val="en-US"/>
        </w:rPr>
        <w:t xml:space="preserve">Available at: </w:t>
      </w:r>
      <w:hyperlink r:id="rId43" w:history="1">
        <w:r w:rsidR="002A0546" w:rsidRPr="00D06916">
          <w:rPr>
            <w:rStyle w:val="Hyperlink"/>
            <w:lang w:val="en-US"/>
          </w:rPr>
          <w:t>https://christophm.github.io/interpretable-ml-book/</w:t>
        </w:r>
      </w:hyperlink>
      <w:r w:rsidR="002A0546">
        <w:rPr>
          <w:lang w:val="en-US"/>
        </w:rPr>
        <w:t xml:space="preserve"> </w:t>
      </w:r>
      <w:r w:rsidRPr="00154D7A">
        <w:rPr>
          <w:lang w:val="en-US"/>
        </w:rPr>
        <w:t xml:space="preserve">(Accessed </w:t>
      </w:r>
      <w:r w:rsidR="00F70177">
        <w:rPr>
          <w:lang w:val="en-US"/>
        </w:rPr>
        <w:t>29</w:t>
      </w:r>
      <w:r w:rsidRPr="00154D7A">
        <w:rPr>
          <w:lang w:val="en-US"/>
        </w:rPr>
        <w:t xml:space="preserve"> </w:t>
      </w:r>
      <w:r w:rsidR="00F70177">
        <w:rPr>
          <w:lang w:val="en-US"/>
        </w:rPr>
        <w:t>Oct</w:t>
      </w:r>
      <w:r w:rsidRPr="00154D7A">
        <w:rPr>
          <w:lang w:val="en-US"/>
        </w:rPr>
        <w:t xml:space="preserve"> 2025).</w:t>
      </w:r>
    </w:p>
    <w:p w14:paraId="79D8F140" w14:textId="2B9D3B58" w:rsidR="004D4A88" w:rsidRPr="00154D7A" w:rsidRDefault="004D4A88" w:rsidP="00C34AF9">
      <w:pPr>
        <w:pStyle w:val="p1"/>
        <w:rPr>
          <w:lang w:val="en-US"/>
        </w:rPr>
      </w:pPr>
      <w:r w:rsidRPr="00154D7A">
        <w:rPr>
          <w:rStyle w:val="s1"/>
          <w:b/>
          <w:bCs/>
          <w:lang w:val="en-US"/>
        </w:rPr>
        <w:t>Murindanyi, D., Nagwovuma, A. et al. (2025)</w:t>
      </w:r>
      <w:r w:rsidRPr="00154D7A">
        <w:rPr>
          <w:lang w:val="en-US"/>
        </w:rPr>
        <w:t xml:space="preserve"> ‘Explainable ensemble learning and trustworthy Open AI for customer engagement prediction in retail banking’, in </w:t>
      </w:r>
      <w:r w:rsidRPr="00154D7A">
        <w:rPr>
          <w:i/>
          <w:iCs/>
          <w:lang w:val="en-US"/>
        </w:rPr>
        <w:t>Proceedings of the 2023 International Conference on Computing, Communication, and Intelligent Systems (IC3)</w:t>
      </w:r>
      <w:r w:rsidRPr="00154D7A">
        <w:rPr>
          <w:lang w:val="en-US"/>
        </w:rPr>
        <w:t>. New York: ACM.</w:t>
      </w:r>
      <w:r w:rsidR="00C34AF9" w:rsidRPr="00154D7A">
        <w:rPr>
          <w:lang w:val="en-US"/>
        </w:rPr>
        <w:t xml:space="preserve"> </w:t>
      </w:r>
      <w:r w:rsidRPr="00154D7A">
        <w:rPr>
          <w:lang w:val="en-US"/>
        </w:rPr>
        <w:t xml:space="preserve">Available at: </w:t>
      </w:r>
      <w:hyperlink r:id="rId44" w:history="1">
        <w:r w:rsidR="002A0546" w:rsidRPr="00D06916">
          <w:rPr>
            <w:rStyle w:val="Hyperlink"/>
            <w:lang w:val="en-US"/>
          </w:rPr>
          <w:t>https://www.researchgate.net/publication/374266519</w:t>
        </w:r>
      </w:hyperlink>
      <w:r w:rsidR="002A0546">
        <w:rPr>
          <w:lang w:val="en-US"/>
        </w:rPr>
        <w:t xml:space="preserve"> </w:t>
      </w:r>
      <w:r w:rsidRPr="00154D7A">
        <w:rPr>
          <w:lang w:val="en-US"/>
        </w:rPr>
        <w:t xml:space="preserve">(Accessed </w:t>
      </w:r>
      <w:r w:rsidR="003F4FDC">
        <w:rPr>
          <w:lang w:val="en-US"/>
        </w:rPr>
        <w:t>08</w:t>
      </w:r>
      <w:r w:rsidRPr="00154D7A">
        <w:rPr>
          <w:lang w:val="en-US"/>
        </w:rPr>
        <w:t xml:space="preserve"> November 2025).</w:t>
      </w:r>
    </w:p>
    <w:p w14:paraId="43867658" w14:textId="58364118" w:rsidR="004D4A88" w:rsidRPr="00154D7A" w:rsidRDefault="004D4A88" w:rsidP="00C34AF9">
      <w:pPr>
        <w:pStyle w:val="p1"/>
        <w:rPr>
          <w:lang w:val="en-US"/>
        </w:rPr>
      </w:pPr>
      <w:r w:rsidRPr="00154D7A">
        <w:rPr>
          <w:rStyle w:val="s1"/>
          <w:b/>
          <w:bCs/>
          <w:lang w:val="en-US"/>
        </w:rPr>
        <w:t>Patel, H. et al. (2023)</w:t>
      </w:r>
      <w:r w:rsidRPr="00154D7A">
        <w:rPr>
          <w:lang w:val="en-US"/>
        </w:rPr>
        <w:t xml:space="preserve"> ‘Hyperparameter optimization and combined data sampling techniques in machine learning for customer churn prediction: a comparative analysis’, </w:t>
      </w:r>
      <w:r w:rsidRPr="00154D7A">
        <w:rPr>
          <w:i/>
          <w:iCs/>
          <w:lang w:val="en-US"/>
        </w:rPr>
        <w:t>Technologies</w:t>
      </w:r>
      <w:r w:rsidRPr="00154D7A">
        <w:rPr>
          <w:lang w:val="en-US"/>
        </w:rPr>
        <w:t>, 11(6), 167.</w:t>
      </w:r>
      <w:r w:rsidR="00C34AF9" w:rsidRPr="00154D7A">
        <w:rPr>
          <w:lang w:val="en-US"/>
        </w:rPr>
        <w:t xml:space="preserve"> </w:t>
      </w:r>
      <w:r w:rsidRPr="00154D7A">
        <w:rPr>
          <w:lang w:val="en-US"/>
        </w:rPr>
        <w:t xml:space="preserve">doi:10.3390/technologies11060167. Available at: </w:t>
      </w:r>
      <w:hyperlink r:id="rId45" w:history="1">
        <w:r w:rsidR="002A0546" w:rsidRPr="00D06916">
          <w:rPr>
            <w:rStyle w:val="Hyperlink"/>
            <w:lang w:val="en-US"/>
          </w:rPr>
          <w:t>https://www.mdpi.com/2227-7080/11/6/167</w:t>
        </w:r>
      </w:hyperlink>
      <w:r w:rsidR="002A0546">
        <w:rPr>
          <w:lang w:val="en-US"/>
        </w:rPr>
        <w:t xml:space="preserve"> </w:t>
      </w:r>
      <w:r w:rsidRPr="00154D7A">
        <w:rPr>
          <w:lang w:val="en-US"/>
        </w:rPr>
        <w:t xml:space="preserve">(Accessed </w:t>
      </w:r>
      <w:r w:rsidR="00012C94">
        <w:rPr>
          <w:lang w:val="en-US"/>
        </w:rPr>
        <w:t>08</w:t>
      </w:r>
      <w:r w:rsidRPr="00154D7A">
        <w:rPr>
          <w:lang w:val="en-US"/>
        </w:rPr>
        <w:t xml:space="preserve"> November 2025).</w:t>
      </w:r>
    </w:p>
    <w:p w14:paraId="2185844F" w14:textId="21CDFEB2" w:rsidR="004D4A88" w:rsidRPr="00154D7A" w:rsidRDefault="004D4A88" w:rsidP="00C34AF9">
      <w:pPr>
        <w:pStyle w:val="p1"/>
        <w:rPr>
          <w:lang w:val="en-US"/>
        </w:rPr>
      </w:pPr>
      <w:r w:rsidRPr="00154D7A">
        <w:rPr>
          <w:rStyle w:val="s1"/>
          <w:b/>
          <w:bCs/>
          <w:lang w:val="en-US"/>
        </w:rPr>
        <w:t>Patel, S., Singh, R. and Zhao, L. (2024)</w:t>
      </w:r>
      <w:r w:rsidRPr="00154D7A">
        <w:rPr>
          <w:lang w:val="en-US"/>
        </w:rPr>
        <w:t xml:space="preserve"> ‘Bank customer churn prediction using machine learning framework’, </w:t>
      </w:r>
      <w:r w:rsidRPr="00154D7A">
        <w:rPr>
          <w:i/>
          <w:iCs/>
          <w:lang w:val="en-US"/>
        </w:rPr>
        <w:t>Applied Finance and Banking</w:t>
      </w:r>
      <w:r w:rsidRPr="00154D7A">
        <w:rPr>
          <w:lang w:val="en-US"/>
        </w:rPr>
        <w:t>, 14(4), pp. 55–70.</w:t>
      </w:r>
      <w:r w:rsidR="00C34AF9" w:rsidRPr="00154D7A">
        <w:rPr>
          <w:lang w:val="en-US"/>
        </w:rPr>
        <w:t xml:space="preserve"> </w:t>
      </w:r>
      <w:r w:rsidRPr="00154D7A">
        <w:rPr>
          <w:lang w:val="en-US"/>
        </w:rPr>
        <w:t xml:space="preserve">Available at: </w:t>
      </w:r>
      <w:hyperlink r:id="rId46" w:history="1">
        <w:r w:rsidR="002A0546" w:rsidRPr="00D06916">
          <w:rPr>
            <w:rStyle w:val="Hyperlink"/>
            <w:lang w:val="en-US"/>
          </w:rPr>
          <w:t>https://ideas.repec.org/a/spt/apfiba/v14y2024i4f14_4_5.html</w:t>
        </w:r>
      </w:hyperlink>
      <w:r w:rsidR="002A0546">
        <w:rPr>
          <w:lang w:val="en-US"/>
        </w:rPr>
        <w:t xml:space="preserve"> </w:t>
      </w:r>
      <w:r w:rsidRPr="00154D7A">
        <w:rPr>
          <w:lang w:val="en-US"/>
        </w:rPr>
        <w:t xml:space="preserve">(Accessed </w:t>
      </w:r>
      <w:r w:rsidR="00980B1A">
        <w:rPr>
          <w:lang w:val="en-US"/>
        </w:rPr>
        <w:t>12</w:t>
      </w:r>
      <w:r w:rsidRPr="00154D7A">
        <w:rPr>
          <w:lang w:val="en-US"/>
        </w:rPr>
        <w:t xml:space="preserve"> </w:t>
      </w:r>
      <w:r w:rsidR="00980B1A">
        <w:rPr>
          <w:lang w:val="en-US"/>
        </w:rPr>
        <w:t>October</w:t>
      </w:r>
      <w:r w:rsidRPr="00154D7A">
        <w:rPr>
          <w:lang w:val="en-US"/>
        </w:rPr>
        <w:t xml:space="preserve"> 2025).</w:t>
      </w:r>
    </w:p>
    <w:p w14:paraId="475D30B5" w14:textId="13A52513" w:rsidR="004D4A88" w:rsidRPr="00154D7A" w:rsidRDefault="004D4A88" w:rsidP="00C34AF9">
      <w:pPr>
        <w:pStyle w:val="p1"/>
        <w:rPr>
          <w:lang w:val="en-US"/>
        </w:rPr>
      </w:pPr>
      <w:r w:rsidRPr="00154D7A">
        <w:rPr>
          <w:rStyle w:val="s1"/>
          <w:b/>
          <w:bCs/>
          <w:lang w:val="en-US"/>
        </w:rPr>
        <w:lastRenderedPageBreak/>
        <w:t>Pedregosa, F. et al. (2011)</w:t>
      </w:r>
      <w:r w:rsidRPr="00154D7A">
        <w:rPr>
          <w:lang w:val="en-US"/>
        </w:rPr>
        <w:t xml:space="preserve"> ‘Scikit-learn: machine learning in Python’, </w:t>
      </w:r>
      <w:r w:rsidRPr="00154D7A">
        <w:rPr>
          <w:i/>
          <w:iCs/>
          <w:lang w:val="en-US"/>
        </w:rPr>
        <w:t>Journal of Machine Learning Research</w:t>
      </w:r>
      <w:r w:rsidRPr="00154D7A">
        <w:rPr>
          <w:lang w:val="en-US"/>
        </w:rPr>
        <w:t>, 12, pp. 2825–2830.</w:t>
      </w:r>
      <w:r w:rsidR="00C34AF9" w:rsidRPr="00154D7A">
        <w:rPr>
          <w:lang w:val="en-US"/>
        </w:rPr>
        <w:t xml:space="preserve"> </w:t>
      </w:r>
      <w:r w:rsidRPr="00154D7A">
        <w:rPr>
          <w:lang w:val="en-US"/>
        </w:rPr>
        <w:t xml:space="preserve">Available at: </w:t>
      </w:r>
      <w:hyperlink r:id="rId47" w:history="1">
        <w:r w:rsidR="002A0546" w:rsidRPr="00D06916">
          <w:rPr>
            <w:rStyle w:val="Hyperlink"/>
            <w:lang w:val="en-US"/>
          </w:rPr>
          <w:t>https://www.jmlr.org/papers/v12/pedregosa11a.html</w:t>
        </w:r>
      </w:hyperlink>
      <w:r w:rsidR="002A0546">
        <w:rPr>
          <w:lang w:val="en-US"/>
        </w:rPr>
        <w:t xml:space="preserve"> </w:t>
      </w:r>
      <w:r w:rsidRPr="00154D7A">
        <w:rPr>
          <w:lang w:val="en-US"/>
        </w:rPr>
        <w:t xml:space="preserve">(Accessed </w:t>
      </w:r>
      <w:r w:rsidR="00CB4221">
        <w:rPr>
          <w:lang w:val="en-US"/>
        </w:rPr>
        <w:t>13</w:t>
      </w:r>
      <w:r w:rsidRPr="00154D7A">
        <w:rPr>
          <w:lang w:val="en-US"/>
        </w:rPr>
        <w:t xml:space="preserve"> </w:t>
      </w:r>
      <w:r w:rsidR="00CB4221">
        <w:rPr>
          <w:lang w:val="en-US"/>
        </w:rPr>
        <w:t>October</w:t>
      </w:r>
      <w:r w:rsidRPr="00154D7A">
        <w:rPr>
          <w:lang w:val="en-US"/>
        </w:rPr>
        <w:t xml:space="preserve"> 2025).</w:t>
      </w:r>
    </w:p>
    <w:p w14:paraId="40012F96" w14:textId="3A60D399" w:rsidR="004D4A88" w:rsidRPr="00154D7A" w:rsidRDefault="004D4A88" w:rsidP="00C34AF9">
      <w:pPr>
        <w:pStyle w:val="p1"/>
        <w:rPr>
          <w:lang w:val="en-US"/>
        </w:rPr>
      </w:pPr>
      <w:r w:rsidRPr="00154D7A">
        <w:rPr>
          <w:rStyle w:val="s1"/>
          <w:b/>
          <w:bCs/>
          <w:lang w:val="en-US"/>
        </w:rPr>
        <w:t>Ribeiro, M.T., Singh, S. and Guestrin, C. (2016)</w:t>
      </w:r>
      <w:r w:rsidRPr="00154D7A">
        <w:rPr>
          <w:lang w:val="en-US"/>
        </w:rPr>
        <w:t xml:space="preserve"> ‘“Why should I trust you?” Explaining the predictions of any classifier’, in </w:t>
      </w:r>
      <w:r w:rsidRPr="00154D7A">
        <w:rPr>
          <w:i/>
          <w:iCs/>
          <w:lang w:val="en-US"/>
        </w:rPr>
        <w:t>KDD ’16: Proceedings of the 22nd ACM SIGKDD International Conference on Knowledge Discovery and Data Mining</w:t>
      </w:r>
      <w:r w:rsidRPr="00154D7A">
        <w:rPr>
          <w:lang w:val="en-US"/>
        </w:rPr>
        <w:t>. New York: ACM, pp. 1135–1144.</w:t>
      </w:r>
      <w:r w:rsidR="00C34AF9" w:rsidRPr="00154D7A">
        <w:rPr>
          <w:lang w:val="en-US"/>
        </w:rPr>
        <w:t xml:space="preserve"> </w:t>
      </w:r>
      <w:r w:rsidRPr="00154D7A">
        <w:rPr>
          <w:lang w:val="en-US"/>
        </w:rPr>
        <w:t xml:space="preserve">doi:10.1145/2939672.2939778. Available at: </w:t>
      </w:r>
      <w:hyperlink r:id="rId48" w:history="1">
        <w:r w:rsidR="002A0546" w:rsidRPr="00D06916">
          <w:rPr>
            <w:rStyle w:val="Hyperlink"/>
            <w:lang w:val="en-US"/>
          </w:rPr>
          <w:t>https://doi.org/10.1145/2939672.2939778</w:t>
        </w:r>
      </w:hyperlink>
      <w:r w:rsidR="002A0546">
        <w:rPr>
          <w:lang w:val="en-US"/>
        </w:rPr>
        <w:t xml:space="preserve"> </w:t>
      </w:r>
      <w:r w:rsidRPr="00154D7A">
        <w:rPr>
          <w:lang w:val="en-US"/>
        </w:rPr>
        <w:t xml:space="preserve">(Accessed 15 </w:t>
      </w:r>
      <w:r w:rsidR="00CB4221">
        <w:rPr>
          <w:lang w:val="en-US"/>
        </w:rPr>
        <w:t>October</w:t>
      </w:r>
      <w:r w:rsidR="00CB4221" w:rsidRPr="00154D7A">
        <w:rPr>
          <w:lang w:val="en-US"/>
        </w:rPr>
        <w:t xml:space="preserve"> </w:t>
      </w:r>
      <w:r w:rsidRPr="00154D7A">
        <w:rPr>
          <w:lang w:val="en-US"/>
        </w:rPr>
        <w:t>2025).</w:t>
      </w:r>
    </w:p>
    <w:p w14:paraId="35F76E71" w14:textId="76F4D059" w:rsidR="004D4A88" w:rsidRPr="00154D7A" w:rsidRDefault="004D4A88" w:rsidP="00C34AF9">
      <w:pPr>
        <w:pStyle w:val="p1"/>
        <w:rPr>
          <w:lang w:val="en-US"/>
        </w:rPr>
      </w:pPr>
      <w:r w:rsidRPr="00154D7A">
        <w:rPr>
          <w:rStyle w:val="s1"/>
          <w:b/>
          <w:bCs/>
          <w:lang w:val="en-US"/>
        </w:rPr>
        <w:t>Sezer, O.B. and Ozbayoglu, M. (2020)</w:t>
      </w:r>
      <w:r w:rsidRPr="00154D7A">
        <w:rPr>
          <w:lang w:val="en-US"/>
        </w:rPr>
        <w:t xml:space="preserve"> ‘Financial time series forecasting with deep learning: a systematic literature review: 2005–2019’, </w:t>
      </w:r>
      <w:r w:rsidRPr="00154D7A">
        <w:rPr>
          <w:i/>
          <w:iCs/>
          <w:lang w:val="en-US"/>
        </w:rPr>
        <w:t>Applied Soft Computing</w:t>
      </w:r>
      <w:r w:rsidRPr="00154D7A">
        <w:rPr>
          <w:lang w:val="en-US"/>
        </w:rPr>
        <w:t>, 90, 106181.</w:t>
      </w:r>
      <w:r w:rsidR="00C34AF9" w:rsidRPr="00154D7A">
        <w:rPr>
          <w:lang w:val="en-US"/>
        </w:rPr>
        <w:t xml:space="preserve"> </w:t>
      </w:r>
      <w:r w:rsidRPr="00154D7A">
        <w:rPr>
          <w:lang w:val="en-US"/>
        </w:rPr>
        <w:t xml:space="preserve">doi:10.1016/j.asoc.2020.106181. Available at: </w:t>
      </w:r>
      <w:hyperlink r:id="rId49" w:history="1">
        <w:r w:rsidR="002A0546" w:rsidRPr="00D06916">
          <w:rPr>
            <w:rStyle w:val="Hyperlink"/>
            <w:lang w:val="en-US"/>
          </w:rPr>
          <w:t>https://www.sciencedirect.com/science/article/pii/S1568494620300614</w:t>
        </w:r>
      </w:hyperlink>
      <w:r w:rsidR="002A0546">
        <w:rPr>
          <w:lang w:val="en-US"/>
        </w:rPr>
        <w:t xml:space="preserve"> </w:t>
      </w:r>
      <w:r w:rsidRPr="00154D7A">
        <w:rPr>
          <w:lang w:val="en-US"/>
        </w:rPr>
        <w:t xml:space="preserve">(Accessed </w:t>
      </w:r>
      <w:r w:rsidR="008C5615">
        <w:rPr>
          <w:lang w:val="en-US"/>
        </w:rPr>
        <w:t>10</w:t>
      </w:r>
      <w:r w:rsidRPr="00154D7A">
        <w:rPr>
          <w:lang w:val="en-US"/>
        </w:rPr>
        <w:t xml:space="preserve"> November 2025).</w:t>
      </w:r>
    </w:p>
    <w:p w14:paraId="272700EF" w14:textId="2B0019E7" w:rsidR="00C34AF9" w:rsidRPr="00154D7A" w:rsidRDefault="00C34AF9" w:rsidP="00C34AF9">
      <w:pPr>
        <w:pStyle w:val="p1"/>
        <w:rPr>
          <w:lang w:val="en-US"/>
        </w:rPr>
      </w:pPr>
      <w:r w:rsidRPr="00154D7A">
        <w:rPr>
          <w:lang w:val="en-US"/>
        </w:rPr>
        <w:t xml:space="preserve">Simronw (2023) </w:t>
      </w:r>
      <w:r w:rsidRPr="00154D7A">
        <w:rPr>
          <w:i/>
          <w:iCs/>
          <w:lang w:val="en-US"/>
        </w:rPr>
        <w:t>Churn Prediction: Unlocking Retention Secrets</w:t>
      </w:r>
      <w:r w:rsidRPr="00154D7A">
        <w:rPr>
          <w:lang w:val="en-US"/>
        </w:rPr>
        <w:t xml:space="preserve"> [dataset]. Kaggle. Available at: </w:t>
      </w:r>
      <w:hyperlink r:id="rId50" w:history="1">
        <w:r w:rsidRPr="00154D7A">
          <w:rPr>
            <w:rStyle w:val="Hyperlink"/>
            <w:lang w:val="en-US"/>
          </w:rPr>
          <w:t>https://www.kaggle.com/datasets/simronw/churn-prediction-unlocking-retention-secrets</w:t>
        </w:r>
      </w:hyperlink>
      <w:r w:rsidRPr="00154D7A">
        <w:rPr>
          <w:lang w:val="en-US"/>
        </w:rPr>
        <w:t xml:space="preserve"> (Accessed: July 2025).</w:t>
      </w:r>
    </w:p>
    <w:p w14:paraId="2AA89EFC" w14:textId="6B37DE51" w:rsidR="004D4A88" w:rsidRPr="00154D7A" w:rsidRDefault="004D4A88" w:rsidP="00C34AF9">
      <w:pPr>
        <w:pStyle w:val="p1"/>
        <w:rPr>
          <w:lang w:val="en-US"/>
        </w:rPr>
      </w:pPr>
      <w:r w:rsidRPr="00154D7A">
        <w:rPr>
          <w:rStyle w:val="s1"/>
          <w:b/>
          <w:bCs/>
          <w:lang w:val="en-US"/>
        </w:rPr>
        <w:t>Singh, A. et al. (2024)</w:t>
      </w:r>
      <w:r w:rsidRPr="00154D7A">
        <w:rPr>
          <w:lang w:val="en-US"/>
        </w:rPr>
        <w:t xml:space="preserve"> ‘Enhancing customer churn analysis by using real churn in banking with XAI’, </w:t>
      </w:r>
      <w:r w:rsidRPr="00154D7A">
        <w:rPr>
          <w:i/>
          <w:iCs/>
          <w:lang w:val="en-US"/>
        </w:rPr>
        <w:t>International Journal of Advanced Computer Science and Applications</w:t>
      </w:r>
      <w:r w:rsidRPr="00154D7A">
        <w:rPr>
          <w:lang w:val="en-US"/>
        </w:rPr>
        <w:t>, 16(5), pp. 345–356.</w:t>
      </w:r>
      <w:r w:rsidR="00C34AF9" w:rsidRPr="00154D7A">
        <w:rPr>
          <w:lang w:val="en-US"/>
        </w:rPr>
        <w:t xml:space="preserve"> </w:t>
      </w:r>
      <w:r w:rsidRPr="00154D7A">
        <w:rPr>
          <w:lang w:val="en-US"/>
        </w:rPr>
        <w:t xml:space="preserve">Available at: </w:t>
      </w:r>
      <w:hyperlink r:id="rId51" w:history="1">
        <w:r w:rsidR="002A0546" w:rsidRPr="00D06916">
          <w:rPr>
            <w:rStyle w:val="Hyperlink"/>
            <w:lang w:val="en-US"/>
          </w:rPr>
          <w:t>https://thesai.org/Downloads/Volume16No5/Paper_38-Enhancing_Customer_Churn_Analysis.pdf</w:t>
        </w:r>
      </w:hyperlink>
      <w:r w:rsidR="002A0546">
        <w:rPr>
          <w:lang w:val="en-US"/>
        </w:rPr>
        <w:t xml:space="preserve"> </w:t>
      </w:r>
      <w:r w:rsidRPr="00154D7A">
        <w:rPr>
          <w:lang w:val="en-US"/>
        </w:rPr>
        <w:t xml:space="preserve">(Accessed </w:t>
      </w:r>
      <w:r w:rsidR="008C5615">
        <w:rPr>
          <w:lang w:val="en-US"/>
        </w:rPr>
        <w:t>12</w:t>
      </w:r>
      <w:r w:rsidRPr="00154D7A">
        <w:rPr>
          <w:lang w:val="en-US"/>
        </w:rPr>
        <w:t xml:space="preserve"> November 2025).</w:t>
      </w:r>
    </w:p>
    <w:p w14:paraId="553FEAE8" w14:textId="20806343" w:rsidR="004D4A88" w:rsidRPr="00154D7A" w:rsidRDefault="004D4A88" w:rsidP="00C34AF9">
      <w:pPr>
        <w:pStyle w:val="p1"/>
        <w:rPr>
          <w:lang w:val="en-US"/>
        </w:rPr>
      </w:pPr>
      <w:r w:rsidRPr="00154D7A">
        <w:rPr>
          <w:rStyle w:val="s1"/>
          <w:b/>
          <w:bCs/>
          <w:lang w:val="en-US"/>
        </w:rPr>
        <w:t>Singh, H. et al. (2024)</w:t>
      </w:r>
      <w:r w:rsidRPr="00154D7A">
        <w:rPr>
          <w:lang w:val="en-US"/>
        </w:rPr>
        <w:t xml:space="preserve"> ‘Investigating customer churn in banking: a machine learning comparative analysis’, </w:t>
      </w:r>
      <w:r w:rsidRPr="00154D7A">
        <w:rPr>
          <w:i/>
          <w:iCs/>
          <w:lang w:val="en-US"/>
        </w:rPr>
        <w:t>Heliyon</w:t>
      </w:r>
      <w:r w:rsidRPr="00154D7A">
        <w:rPr>
          <w:lang w:val="en-US"/>
        </w:rPr>
        <w:t xml:space="preserve">, 10(5), e15123.doi:10.1016/j.heliyon.2023.e15123. Available at: </w:t>
      </w:r>
      <w:hyperlink r:id="rId52" w:history="1">
        <w:r w:rsidR="002A0546" w:rsidRPr="00D06916">
          <w:rPr>
            <w:rStyle w:val="Hyperlink"/>
            <w:lang w:val="en-US"/>
          </w:rPr>
          <w:t>https://www.sciencedirect.com/science/article/pii/S2666764923000401</w:t>
        </w:r>
      </w:hyperlink>
      <w:r w:rsidR="002A0546">
        <w:rPr>
          <w:lang w:val="en-US"/>
        </w:rPr>
        <w:t xml:space="preserve"> </w:t>
      </w:r>
      <w:r w:rsidRPr="00154D7A">
        <w:rPr>
          <w:lang w:val="en-US"/>
        </w:rPr>
        <w:t xml:space="preserve">(Accessed </w:t>
      </w:r>
      <w:r w:rsidR="008C5615">
        <w:rPr>
          <w:lang w:val="en-US"/>
        </w:rPr>
        <w:t>10</w:t>
      </w:r>
      <w:r w:rsidRPr="00154D7A">
        <w:rPr>
          <w:lang w:val="en-US"/>
        </w:rPr>
        <w:t xml:space="preserve"> November 2025).</w:t>
      </w:r>
    </w:p>
    <w:p w14:paraId="62707ABE" w14:textId="6803E1A8" w:rsidR="004D4A88" w:rsidRPr="00154D7A" w:rsidRDefault="004D4A88" w:rsidP="00C34AF9">
      <w:pPr>
        <w:pStyle w:val="p1"/>
        <w:rPr>
          <w:lang w:val="en-US"/>
        </w:rPr>
      </w:pPr>
      <w:r w:rsidRPr="00154D7A">
        <w:rPr>
          <w:rStyle w:val="s1"/>
          <w:b/>
          <w:bCs/>
          <w:lang w:val="en-US"/>
        </w:rPr>
        <w:t>Singh, P. et al. (2025)</w:t>
      </w:r>
      <w:r w:rsidRPr="00154D7A">
        <w:rPr>
          <w:lang w:val="en-US"/>
        </w:rPr>
        <w:t xml:space="preserve"> ‘Ensemble-based customer churn prediction in banking: a voting ensemble approach’, </w:t>
      </w:r>
      <w:r w:rsidRPr="00154D7A">
        <w:rPr>
          <w:i/>
          <w:iCs/>
          <w:lang w:val="en-US"/>
        </w:rPr>
        <w:t>Environmental Earth Sciences</w:t>
      </w:r>
      <w:r w:rsidRPr="00154D7A">
        <w:rPr>
          <w:lang w:val="en-US"/>
        </w:rPr>
        <w:t>.</w:t>
      </w:r>
      <w:r w:rsidR="00C34AF9" w:rsidRPr="00154D7A">
        <w:rPr>
          <w:lang w:val="en-US"/>
        </w:rPr>
        <w:t xml:space="preserve"> </w:t>
      </w:r>
      <w:r w:rsidRPr="00154D7A">
        <w:rPr>
          <w:lang w:val="en-US"/>
        </w:rPr>
        <w:t xml:space="preserve">doi:10.1007/s43621-025-00807-8. Available at: </w:t>
      </w:r>
      <w:hyperlink r:id="rId53" w:history="1">
        <w:r w:rsidR="002A0546" w:rsidRPr="00D06916">
          <w:rPr>
            <w:rStyle w:val="Hyperlink"/>
            <w:lang w:val="en-US"/>
          </w:rPr>
          <w:t>https://doi.org/10.1007/s43621-025-00807-8</w:t>
        </w:r>
      </w:hyperlink>
      <w:r w:rsidR="002A0546">
        <w:rPr>
          <w:lang w:val="en-US"/>
        </w:rPr>
        <w:t xml:space="preserve"> </w:t>
      </w:r>
      <w:r w:rsidRPr="00154D7A">
        <w:rPr>
          <w:lang w:val="en-US"/>
        </w:rPr>
        <w:t xml:space="preserve">(Accessed </w:t>
      </w:r>
      <w:r w:rsidR="008C5615">
        <w:rPr>
          <w:lang w:val="en-US"/>
        </w:rPr>
        <w:t>11</w:t>
      </w:r>
      <w:r w:rsidRPr="00154D7A">
        <w:rPr>
          <w:lang w:val="en-US"/>
        </w:rPr>
        <w:t xml:space="preserve"> November 2025).</w:t>
      </w:r>
    </w:p>
    <w:p w14:paraId="44344EEE" w14:textId="51AFF298" w:rsidR="004D4A88" w:rsidRPr="00154D7A" w:rsidRDefault="004D4A88" w:rsidP="00C34AF9">
      <w:pPr>
        <w:pStyle w:val="p1"/>
        <w:rPr>
          <w:lang w:val="en-US"/>
        </w:rPr>
      </w:pPr>
      <w:r w:rsidRPr="00154D7A">
        <w:rPr>
          <w:rStyle w:val="s1"/>
          <w:b/>
          <w:bCs/>
          <w:lang w:val="en-US"/>
        </w:rPr>
        <w:t>Srivastava, N., Hinton, G., Krizhevsky, A., Sutskever, I. and Salakhutdinov, R. (2014)</w:t>
      </w:r>
      <w:r w:rsidRPr="00154D7A">
        <w:rPr>
          <w:lang w:val="en-US"/>
        </w:rPr>
        <w:t xml:space="preserve"> ‘Dropout: a simple way to prevent neural networks from overfitting’, </w:t>
      </w:r>
      <w:r w:rsidRPr="00154D7A">
        <w:rPr>
          <w:i/>
          <w:iCs/>
          <w:lang w:val="en-US"/>
        </w:rPr>
        <w:t>Journal of Machine Learning Research</w:t>
      </w:r>
      <w:r w:rsidRPr="00154D7A">
        <w:rPr>
          <w:lang w:val="en-US"/>
        </w:rPr>
        <w:t>, 15(56), pp. 1929–1958.</w:t>
      </w:r>
      <w:r w:rsidR="00C34AF9" w:rsidRPr="00154D7A">
        <w:rPr>
          <w:lang w:val="en-US"/>
        </w:rPr>
        <w:t xml:space="preserve"> </w:t>
      </w:r>
      <w:r w:rsidRPr="00154D7A">
        <w:rPr>
          <w:lang w:val="en-US"/>
        </w:rPr>
        <w:t xml:space="preserve">Available at: </w:t>
      </w:r>
      <w:hyperlink r:id="rId54" w:history="1">
        <w:r w:rsidR="002A0546" w:rsidRPr="00D06916">
          <w:rPr>
            <w:rStyle w:val="Hyperlink"/>
            <w:lang w:val="en-US"/>
          </w:rPr>
          <w:t>https://www.jmlr.org/papers/v15/srivastava14a.html</w:t>
        </w:r>
      </w:hyperlink>
      <w:r w:rsidR="002A0546">
        <w:rPr>
          <w:lang w:val="en-US"/>
        </w:rPr>
        <w:t xml:space="preserve"> </w:t>
      </w:r>
      <w:r w:rsidRPr="00154D7A">
        <w:rPr>
          <w:lang w:val="en-US"/>
        </w:rPr>
        <w:t xml:space="preserve">(Accessed </w:t>
      </w:r>
      <w:r w:rsidR="008C5615">
        <w:rPr>
          <w:lang w:val="en-US"/>
        </w:rPr>
        <w:t>08</w:t>
      </w:r>
      <w:r w:rsidRPr="00154D7A">
        <w:rPr>
          <w:lang w:val="en-US"/>
        </w:rPr>
        <w:t xml:space="preserve"> November 2025).</w:t>
      </w:r>
    </w:p>
    <w:p w14:paraId="589A16D3" w14:textId="002D58C9" w:rsidR="004D4A88" w:rsidRPr="00154D7A" w:rsidRDefault="004D4A88" w:rsidP="00C34AF9">
      <w:pPr>
        <w:pStyle w:val="p1"/>
        <w:rPr>
          <w:lang w:val="en-US"/>
        </w:rPr>
      </w:pPr>
      <w:r w:rsidRPr="00154D7A">
        <w:rPr>
          <w:rStyle w:val="s1"/>
          <w:b/>
          <w:bCs/>
          <w:lang w:val="en-US"/>
        </w:rPr>
        <w:t>Tékouabou, F. (2022)</w:t>
      </w:r>
      <w:r w:rsidRPr="00154D7A">
        <w:rPr>
          <w:lang w:val="en-US"/>
        </w:rPr>
        <w:t xml:space="preserve"> ‘Towards explainable machine learning for bank churn prediction: SMOTE + ensembles’, </w:t>
      </w:r>
      <w:r w:rsidRPr="00154D7A">
        <w:rPr>
          <w:i/>
          <w:iCs/>
          <w:lang w:val="en-US"/>
        </w:rPr>
        <w:t>Mathematics</w:t>
      </w:r>
      <w:r w:rsidRPr="00154D7A">
        <w:rPr>
          <w:lang w:val="en-US"/>
        </w:rPr>
        <w:t>, 10(14), 2379.</w:t>
      </w:r>
      <w:r w:rsidR="00C34AF9" w:rsidRPr="00154D7A">
        <w:rPr>
          <w:lang w:val="en-US"/>
        </w:rPr>
        <w:t xml:space="preserve"> </w:t>
      </w:r>
      <w:r w:rsidRPr="00154D7A">
        <w:rPr>
          <w:lang w:val="en-US"/>
        </w:rPr>
        <w:t xml:space="preserve">doi:10.3390/math10142379. Available at: </w:t>
      </w:r>
      <w:hyperlink r:id="rId55" w:history="1">
        <w:r w:rsidR="002A0546" w:rsidRPr="00D06916">
          <w:rPr>
            <w:rStyle w:val="Hyperlink"/>
            <w:lang w:val="en-US"/>
          </w:rPr>
          <w:t>https://www.mdpi.com/2227-7390/10/14/2379</w:t>
        </w:r>
      </w:hyperlink>
      <w:r w:rsidR="002A0546">
        <w:rPr>
          <w:lang w:val="en-US"/>
        </w:rPr>
        <w:t xml:space="preserve"> </w:t>
      </w:r>
      <w:r w:rsidRPr="00154D7A">
        <w:rPr>
          <w:lang w:val="en-US"/>
        </w:rPr>
        <w:t xml:space="preserve">(Accessed </w:t>
      </w:r>
      <w:r w:rsidR="008C5615">
        <w:rPr>
          <w:lang w:val="en-US"/>
        </w:rPr>
        <w:t>15</w:t>
      </w:r>
      <w:r w:rsidRPr="00154D7A">
        <w:rPr>
          <w:lang w:val="en-US"/>
        </w:rPr>
        <w:t xml:space="preserve"> November 2025).</w:t>
      </w:r>
    </w:p>
    <w:p w14:paraId="2BE78346" w14:textId="6A6C33A7" w:rsidR="004D4A88" w:rsidRPr="00154D7A" w:rsidRDefault="004D4A88" w:rsidP="00C34AF9">
      <w:pPr>
        <w:pStyle w:val="p1"/>
        <w:rPr>
          <w:lang w:val="en-US"/>
        </w:rPr>
      </w:pPr>
      <w:r w:rsidRPr="00154D7A">
        <w:rPr>
          <w:rStyle w:val="s1"/>
          <w:b/>
          <w:bCs/>
          <w:lang w:val="en-US"/>
        </w:rPr>
        <w:t>Tharwat, A. (2018)</w:t>
      </w:r>
      <w:r w:rsidRPr="00154D7A">
        <w:rPr>
          <w:lang w:val="en-US"/>
        </w:rPr>
        <w:t xml:space="preserve"> ‘Classification assessment methods’, </w:t>
      </w:r>
      <w:r w:rsidRPr="00154D7A">
        <w:rPr>
          <w:i/>
          <w:iCs/>
          <w:lang w:val="en-US"/>
        </w:rPr>
        <w:t>Applied Computing and Informatics</w:t>
      </w:r>
      <w:r w:rsidRPr="00154D7A">
        <w:rPr>
          <w:lang w:val="en-US"/>
        </w:rPr>
        <w:t>, 17(1), pp. 168–192.</w:t>
      </w:r>
      <w:r w:rsidR="00C34AF9" w:rsidRPr="00154D7A">
        <w:rPr>
          <w:lang w:val="en-US"/>
        </w:rPr>
        <w:t xml:space="preserve"> </w:t>
      </w:r>
      <w:r w:rsidRPr="00154D7A">
        <w:rPr>
          <w:lang w:val="en-US"/>
        </w:rPr>
        <w:t xml:space="preserve">doi:10.1016/j.aci.2018.08.003. Available at: </w:t>
      </w:r>
      <w:hyperlink r:id="rId56" w:history="1">
        <w:r w:rsidR="002A0546" w:rsidRPr="00D06916">
          <w:rPr>
            <w:rStyle w:val="Hyperlink"/>
            <w:lang w:val="en-US"/>
          </w:rPr>
          <w:t>https://www.emerald.com/insight/content/doi/10.1016/j.aci.2018.08.003</w:t>
        </w:r>
      </w:hyperlink>
      <w:r w:rsidR="002A0546">
        <w:rPr>
          <w:lang w:val="en-US"/>
        </w:rPr>
        <w:t xml:space="preserve"> </w:t>
      </w:r>
      <w:r w:rsidRPr="00154D7A">
        <w:rPr>
          <w:lang w:val="en-US"/>
        </w:rPr>
        <w:t xml:space="preserve">(Accessed </w:t>
      </w:r>
      <w:r w:rsidR="00E20682">
        <w:rPr>
          <w:lang w:val="en-US"/>
        </w:rPr>
        <w:t>05</w:t>
      </w:r>
      <w:r w:rsidRPr="00154D7A">
        <w:rPr>
          <w:lang w:val="en-US"/>
        </w:rPr>
        <w:t xml:space="preserve"> November 2025).</w:t>
      </w:r>
    </w:p>
    <w:p w14:paraId="2C337162" w14:textId="299FF7EB" w:rsidR="004D4A88" w:rsidRPr="00154D7A" w:rsidRDefault="004D4A88" w:rsidP="00C34AF9">
      <w:pPr>
        <w:pStyle w:val="p1"/>
        <w:rPr>
          <w:lang w:val="en-US"/>
        </w:rPr>
      </w:pPr>
      <w:r w:rsidRPr="00154D7A">
        <w:rPr>
          <w:rStyle w:val="s1"/>
          <w:b/>
          <w:bCs/>
          <w:lang w:val="en-US"/>
        </w:rPr>
        <w:lastRenderedPageBreak/>
        <w:t>Zhang, Y. et al. (2024)</w:t>
      </w:r>
      <w:r w:rsidRPr="00154D7A">
        <w:rPr>
          <w:lang w:val="en-US"/>
        </w:rPr>
        <w:t xml:space="preserve"> ‘Customer churn prediction model based on hybrid neural networks (CCP-Net)’, </w:t>
      </w:r>
      <w:r w:rsidRPr="00154D7A">
        <w:rPr>
          <w:i/>
          <w:iCs/>
          <w:lang w:val="en-US"/>
        </w:rPr>
        <w:t>Scientific Reports</w:t>
      </w:r>
      <w:r w:rsidRPr="00154D7A">
        <w:rPr>
          <w:lang w:val="en-US"/>
        </w:rPr>
        <w:t>, 14, 79603.</w:t>
      </w:r>
      <w:r w:rsidR="00C34AF9" w:rsidRPr="00154D7A">
        <w:rPr>
          <w:lang w:val="en-US"/>
        </w:rPr>
        <w:t xml:space="preserve"> </w:t>
      </w:r>
      <w:r w:rsidRPr="00154D7A">
        <w:rPr>
          <w:lang w:val="en-US"/>
        </w:rPr>
        <w:t xml:space="preserve">doi:10.1038/s41598-024-79603-9. Available at: </w:t>
      </w:r>
      <w:hyperlink r:id="rId57" w:history="1">
        <w:r w:rsidR="002A0546" w:rsidRPr="00D06916">
          <w:rPr>
            <w:rStyle w:val="Hyperlink"/>
            <w:lang w:val="en-US"/>
          </w:rPr>
          <w:t>https://www.nature.com/articles/s41598-024-79603-9</w:t>
        </w:r>
      </w:hyperlink>
      <w:r w:rsidR="002A0546">
        <w:rPr>
          <w:lang w:val="en-US"/>
        </w:rPr>
        <w:t xml:space="preserve"> </w:t>
      </w:r>
      <w:r w:rsidRPr="00154D7A">
        <w:rPr>
          <w:lang w:val="en-US"/>
        </w:rPr>
        <w:t xml:space="preserve">(Accessed </w:t>
      </w:r>
      <w:r w:rsidR="00FA35A8">
        <w:rPr>
          <w:lang w:val="en-US"/>
        </w:rPr>
        <w:t>01</w:t>
      </w:r>
      <w:r w:rsidRPr="00154D7A">
        <w:rPr>
          <w:lang w:val="en-US"/>
        </w:rPr>
        <w:t xml:space="preserve"> November 2025).</w:t>
      </w:r>
    </w:p>
    <w:p w14:paraId="178D2341" w14:textId="7CA28208" w:rsidR="00F81A35" w:rsidRPr="00154D7A" w:rsidRDefault="00F81A35" w:rsidP="003A4E6D">
      <w:pPr>
        <w:spacing w:before="100" w:beforeAutospacing="1" w:after="100" w:afterAutospacing="1"/>
        <w:rPr>
          <w:color w:val="000000"/>
          <w:lang w:val="en-US"/>
        </w:rPr>
      </w:pPr>
    </w:p>
    <w:p w14:paraId="1EB00DB1" w14:textId="7A661E79" w:rsidR="00DF04B1" w:rsidRPr="00154D7A" w:rsidRDefault="00C9734C" w:rsidP="00F5674E">
      <w:pPr>
        <w:pStyle w:val="Heading1"/>
        <w:rPr>
          <w:rFonts w:ascii="Times New Roman" w:hAnsi="Times New Roman" w:cs="Times New Roman"/>
          <w:lang w:val="en-US"/>
        </w:rPr>
      </w:pPr>
      <w:bookmarkStart w:id="108" w:name="_Toc215322099"/>
      <w:r w:rsidRPr="00154D7A">
        <w:rPr>
          <w:rFonts w:ascii="Times New Roman" w:hAnsi="Times New Roman" w:cs="Times New Roman"/>
          <w:lang w:val="en-US"/>
        </w:rPr>
        <w:t>APPENDIX</w:t>
      </w:r>
      <w:bookmarkEnd w:id="108"/>
    </w:p>
    <w:p w14:paraId="79790ED9" w14:textId="77777777" w:rsidR="0080146F" w:rsidRPr="00154D7A" w:rsidRDefault="0080146F" w:rsidP="0080146F">
      <w:pPr>
        <w:pStyle w:val="Caption"/>
        <w:keepNext/>
        <w:jc w:val="center"/>
        <w:rPr>
          <w:sz w:val="21"/>
          <w:szCs w:val="21"/>
        </w:rPr>
      </w:pPr>
      <w:bookmarkStart w:id="109" w:name="_Toc206979395"/>
      <w:bookmarkStart w:id="110" w:name="_Toc215179913"/>
      <w:r w:rsidRPr="00154D7A">
        <w:rPr>
          <w:sz w:val="21"/>
          <w:szCs w:val="21"/>
        </w:rPr>
        <w:t xml:space="preserve">Appendix </w:t>
      </w:r>
      <w:r w:rsidRPr="00154D7A">
        <w:rPr>
          <w:sz w:val="21"/>
          <w:szCs w:val="21"/>
        </w:rPr>
        <w:fldChar w:fldCharType="begin"/>
      </w:r>
      <w:r w:rsidRPr="00154D7A">
        <w:rPr>
          <w:sz w:val="21"/>
          <w:szCs w:val="21"/>
        </w:rPr>
        <w:instrText xml:space="preserve"> SEQ Appendix \* ALPHABETIC </w:instrText>
      </w:r>
      <w:r w:rsidRPr="00154D7A">
        <w:rPr>
          <w:sz w:val="21"/>
          <w:szCs w:val="21"/>
        </w:rPr>
        <w:fldChar w:fldCharType="separate"/>
      </w:r>
      <w:r w:rsidRPr="00154D7A">
        <w:rPr>
          <w:noProof/>
          <w:sz w:val="21"/>
          <w:szCs w:val="21"/>
        </w:rPr>
        <w:t>A</w:t>
      </w:r>
      <w:r w:rsidRPr="00154D7A">
        <w:rPr>
          <w:sz w:val="21"/>
          <w:szCs w:val="21"/>
        </w:rPr>
        <w:fldChar w:fldCharType="end"/>
      </w:r>
      <w:r w:rsidRPr="00154D7A">
        <w:rPr>
          <w:sz w:val="21"/>
          <w:szCs w:val="21"/>
        </w:rPr>
        <w:t>: Dataset Structure and Description</w:t>
      </w:r>
      <w:bookmarkEnd w:id="109"/>
      <w:bookmarkEnd w:id="110"/>
    </w:p>
    <w:tbl>
      <w:tblPr>
        <w:tblStyle w:val="TableGrid"/>
        <w:tblW w:w="9634" w:type="dxa"/>
        <w:tblLook w:val="04A0" w:firstRow="1" w:lastRow="0" w:firstColumn="1" w:lastColumn="0" w:noHBand="0" w:noVBand="1"/>
      </w:tblPr>
      <w:tblGrid>
        <w:gridCol w:w="3242"/>
        <w:gridCol w:w="1420"/>
        <w:gridCol w:w="2003"/>
        <w:gridCol w:w="2969"/>
      </w:tblGrid>
      <w:tr w:rsidR="0080146F" w:rsidRPr="00154D7A" w14:paraId="1CEEBBF6" w14:textId="77777777" w:rsidTr="00940A03">
        <w:tc>
          <w:tcPr>
            <w:tcW w:w="0" w:type="auto"/>
            <w:hideMark/>
          </w:tcPr>
          <w:p w14:paraId="343B85AE" w14:textId="77777777" w:rsidR="0080146F" w:rsidRPr="00154D7A" w:rsidRDefault="0080146F" w:rsidP="00A17309">
            <w:pPr>
              <w:pStyle w:val="p1"/>
              <w:jc w:val="center"/>
              <w:rPr>
                <w:b/>
                <w:bCs/>
              </w:rPr>
            </w:pPr>
            <w:r w:rsidRPr="00154D7A">
              <w:rPr>
                <w:b/>
                <w:bCs/>
              </w:rPr>
              <w:t>Variable</w:t>
            </w:r>
          </w:p>
        </w:tc>
        <w:tc>
          <w:tcPr>
            <w:tcW w:w="0" w:type="auto"/>
            <w:hideMark/>
          </w:tcPr>
          <w:p w14:paraId="6A843ECC" w14:textId="77777777" w:rsidR="0080146F" w:rsidRPr="00154D7A" w:rsidRDefault="0080146F" w:rsidP="00A17309">
            <w:pPr>
              <w:pStyle w:val="p1"/>
              <w:jc w:val="center"/>
              <w:rPr>
                <w:b/>
                <w:bCs/>
              </w:rPr>
            </w:pPr>
            <w:r w:rsidRPr="00154D7A">
              <w:rPr>
                <w:b/>
                <w:bCs/>
              </w:rPr>
              <w:t>Type</w:t>
            </w:r>
          </w:p>
        </w:tc>
        <w:tc>
          <w:tcPr>
            <w:tcW w:w="0" w:type="auto"/>
            <w:hideMark/>
          </w:tcPr>
          <w:p w14:paraId="6E6A0919" w14:textId="77777777" w:rsidR="0080146F" w:rsidRPr="00154D7A" w:rsidRDefault="0080146F" w:rsidP="00A17309">
            <w:pPr>
              <w:pStyle w:val="p1"/>
              <w:jc w:val="center"/>
              <w:rPr>
                <w:b/>
                <w:bCs/>
              </w:rPr>
            </w:pPr>
            <w:r w:rsidRPr="00154D7A">
              <w:rPr>
                <w:b/>
                <w:bCs/>
              </w:rPr>
              <w:t>Description</w:t>
            </w:r>
          </w:p>
        </w:tc>
        <w:tc>
          <w:tcPr>
            <w:tcW w:w="2969" w:type="dxa"/>
            <w:hideMark/>
          </w:tcPr>
          <w:p w14:paraId="74EC00FC" w14:textId="77777777" w:rsidR="0080146F" w:rsidRPr="00154D7A" w:rsidRDefault="0080146F" w:rsidP="00A17309">
            <w:pPr>
              <w:pStyle w:val="p1"/>
              <w:jc w:val="center"/>
              <w:rPr>
                <w:b/>
                <w:bCs/>
              </w:rPr>
            </w:pPr>
            <w:r w:rsidRPr="00154D7A">
              <w:rPr>
                <w:b/>
                <w:bCs/>
              </w:rPr>
              <w:t>Notes on Use in Churn Prediction</w:t>
            </w:r>
          </w:p>
        </w:tc>
      </w:tr>
      <w:tr w:rsidR="0080146F" w:rsidRPr="00154D7A" w14:paraId="67BDD6DA" w14:textId="77777777" w:rsidTr="00940A03">
        <w:tc>
          <w:tcPr>
            <w:tcW w:w="0" w:type="auto"/>
            <w:hideMark/>
          </w:tcPr>
          <w:p w14:paraId="0DAD7BF3" w14:textId="77777777" w:rsidR="0080146F" w:rsidRPr="00154D7A" w:rsidRDefault="0080146F" w:rsidP="00A17309">
            <w:pPr>
              <w:pStyle w:val="p1"/>
            </w:pPr>
            <w:r w:rsidRPr="00154D7A">
              <w:t>Customer_ID</w:t>
            </w:r>
          </w:p>
        </w:tc>
        <w:tc>
          <w:tcPr>
            <w:tcW w:w="0" w:type="auto"/>
            <w:hideMark/>
          </w:tcPr>
          <w:p w14:paraId="5378D9DD" w14:textId="77777777" w:rsidR="0080146F" w:rsidRPr="00154D7A" w:rsidRDefault="0080146F" w:rsidP="00A17309">
            <w:pPr>
              <w:pStyle w:val="p1"/>
            </w:pPr>
            <w:r w:rsidRPr="00154D7A">
              <w:t>Categorical (ID)</w:t>
            </w:r>
          </w:p>
        </w:tc>
        <w:tc>
          <w:tcPr>
            <w:tcW w:w="0" w:type="auto"/>
            <w:hideMark/>
          </w:tcPr>
          <w:p w14:paraId="5E4AE327" w14:textId="77777777" w:rsidR="0080146F" w:rsidRPr="00154D7A" w:rsidRDefault="0080146F" w:rsidP="00A17309">
            <w:pPr>
              <w:pStyle w:val="p1"/>
            </w:pPr>
            <w:r w:rsidRPr="00154D7A">
              <w:t>Unique identifier for each customer</w:t>
            </w:r>
          </w:p>
        </w:tc>
        <w:tc>
          <w:tcPr>
            <w:tcW w:w="2969" w:type="dxa"/>
            <w:hideMark/>
          </w:tcPr>
          <w:p w14:paraId="79F93046" w14:textId="77777777" w:rsidR="0080146F" w:rsidRPr="00154D7A" w:rsidRDefault="0080146F" w:rsidP="00A17309">
            <w:pPr>
              <w:pStyle w:val="p1"/>
            </w:pPr>
            <w:r w:rsidRPr="00154D7A">
              <w:t>Used only as key, not for modelling</w:t>
            </w:r>
          </w:p>
        </w:tc>
      </w:tr>
      <w:tr w:rsidR="0080146F" w:rsidRPr="00154D7A" w14:paraId="16014FCC" w14:textId="77777777" w:rsidTr="00940A03">
        <w:tc>
          <w:tcPr>
            <w:tcW w:w="0" w:type="auto"/>
            <w:hideMark/>
          </w:tcPr>
          <w:p w14:paraId="78E858E9" w14:textId="77777777" w:rsidR="0080146F" w:rsidRPr="00154D7A" w:rsidRDefault="0080146F" w:rsidP="00A17309">
            <w:pPr>
              <w:pStyle w:val="p1"/>
            </w:pPr>
            <w:r w:rsidRPr="00154D7A">
              <w:t>Age</w:t>
            </w:r>
          </w:p>
        </w:tc>
        <w:tc>
          <w:tcPr>
            <w:tcW w:w="0" w:type="auto"/>
            <w:hideMark/>
          </w:tcPr>
          <w:p w14:paraId="04A7DC2F" w14:textId="77777777" w:rsidR="0080146F" w:rsidRPr="00154D7A" w:rsidRDefault="0080146F" w:rsidP="00A17309">
            <w:pPr>
              <w:pStyle w:val="p1"/>
            </w:pPr>
            <w:r w:rsidRPr="00154D7A">
              <w:t>Numeric</w:t>
            </w:r>
          </w:p>
        </w:tc>
        <w:tc>
          <w:tcPr>
            <w:tcW w:w="0" w:type="auto"/>
            <w:hideMark/>
          </w:tcPr>
          <w:p w14:paraId="36B69C04" w14:textId="77777777" w:rsidR="0080146F" w:rsidRPr="00154D7A" w:rsidRDefault="0080146F" w:rsidP="00A17309">
            <w:pPr>
              <w:pStyle w:val="p1"/>
            </w:pPr>
            <w:r w:rsidRPr="00154D7A">
              <w:t>Customer’s age</w:t>
            </w:r>
          </w:p>
        </w:tc>
        <w:tc>
          <w:tcPr>
            <w:tcW w:w="2969" w:type="dxa"/>
            <w:hideMark/>
          </w:tcPr>
          <w:p w14:paraId="168C0DFD" w14:textId="77777777" w:rsidR="0080146F" w:rsidRPr="00154D7A" w:rsidRDefault="0080146F" w:rsidP="00A17309">
            <w:pPr>
              <w:pStyle w:val="p1"/>
            </w:pPr>
            <w:r w:rsidRPr="00154D7A">
              <w:t>May capture churn patterns across age groups</w:t>
            </w:r>
          </w:p>
        </w:tc>
      </w:tr>
      <w:tr w:rsidR="0080146F" w:rsidRPr="00154D7A" w14:paraId="2F2CA2E4" w14:textId="77777777" w:rsidTr="00940A03">
        <w:tc>
          <w:tcPr>
            <w:tcW w:w="0" w:type="auto"/>
            <w:hideMark/>
          </w:tcPr>
          <w:p w14:paraId="4B5EF104" w14:textId="77777777" w:rsidR="0080146F" w:rsidRPr="00154D7A" w:rsidRDefault="0080146F" w:rsidP="00A17309">
            <w:pPr>
              <w:pStyle w:val="p1"/>
            </w:pPr>
            <w:r w:rsidRPr="00154D7A">
              <w:t>Gender</w:t>
            </w:r>
          </w:p>
        </w:tc>
        <w:tc>
          <w:tcPr>
            <w:tcW w:w="0" w:type="auto"/>
            <w:hideMark/>
          </w:tcPr>
          <w:p w14:paraId="1451113B" w14:textId="77777777" w:rsidR="0080146F" w:rsidRPr="00154D7A" w:rsidRDefault="0080146F" w:rsidP="00A17309">
            <w:pPr>
              <w:pStyle w:val="p1"/>
            </w:pPr>
            <w:r w:rsidRPr="00154D7A">
              <w:t>Categorical</w:t>
            </w:r>
          </w:p>
        </w:tc>
        <w:tc>
          <w:tcPr>
            <w:tcW w:w="0" w:type="auto"/>
            <w:hideMark/>
          </w:tcPr>
          <w:p w14:paraId="050EB1B2" w14:textId="77777777" w:rsidR="0080146F" w:rsidRPr="00154D7A" w:rsidRDefault="0080146F" w:rsidP="00A17309">
            <w:pPr>
              <w:pStyle w:val="p1"/>
            </w:pPr>
            <w:r w:rsidRPr="00154D7A">
              <w:t>Male, Female, Other</w:t>
            </w:r>
          </w:p>
        </w:tc>
        <w:tc>
          <w:tcPr>
            <w:tcW w:w="2969" w:type="dxa"/>
            <w:hideMark/>
          </w:tcPr>
          <w:p w14:paraId="1FC3A20D" w14:textId="77777777" w:rsidR="0080146F" w:rsidRPr="00154D7A" w:rsidRDefault="0080146F" w:rsidP="00A17309">
            <w:pPr>
              <w:pStyle w:val="p1"/>
            </w:pPr>
            <w:r w:rsidRPr="00154D7A">
              <w:t>Encoded to examine demographic churn effects</w:t>
            </w:r>
          </w:p>
        </w:tc>
      </w:tr>
      <w:tr w:rsidR="0080146F" w:rsidRPr="00154D7A" w14:paraId="3E5119E7" w14:textId="77777777" w:rsidTr="00940A03">
        <w:tc>
          <w:tcPr>
            <w:tcW w:w="0" w:type="auto"/>
            <w:hideMark/>
          </w:tcPr>
          <w:p w14:paraId="5E71DA52" w14:textId="77777777" w:rsidR="0080146F" w:rsidRPr="00154D7A" w:rsidRDefault="0080146F" w:rsidP="00A17309">
            <w:pPr>
              <w:pStyle w:val="p1"/>
            </w:pPr>
            <w:r w:rsidRPr="00154D7A">
              <w:t>Account_Type</w:t>
            </w:r>
          </w:p>
        </w:tc>
        <w:tc>
          <w:tcPr>
            <w:tcW w:w="0" w:type="auto"/>
            <w:hideMark/>
          </w:tcPr>
          <w:p w14:paraId="50D15F4B" w14:textId="77777777" w:rsidR="0080146F" w:rsidRPr="00154D7A" w:rsidRDefault="0080146F" w:rsidP="00A17309">
            <w:pPr>
              <w:pStyle w:val="p1"/>
            </w:pPr>
            <w:r w:rsidRPr="00154D7A">
              <w:t>Categorical</w:t>
            </w:r>
          </w:p>
        </w:tc>
        <w:tc>
          <w:tcPr>
            <w:tcW w:w="0" w:type="auto"/>
            <w:hideMark/>
          </w:tcPr>
          <w:p w14:paraId="0B41A27B" w14:textId="77777777" w:rsidR="0080146F" w:rsidRPr="00154D7A" w:rsidRDefault="0080146F" w:rsidP="00A17309">
            <w:pPr>
              <w:pStyle w:val="p1"/>
            </w:pPr>
            <w:r w:rsidRPr="00154D7A">
              <w:t>Checking, Savings, Investment</w:t>
            </w:r>
          </w:p>
        </w:tc>
        <w:tc>
          <w:tcPr>
            <w:tcW w:w="2969" w:type="dxa"/>
            <w:hideMark/>
          </w:tcPr>
          <w:p w14:paraId="7003012D" w14:textId="77777777" w:rsidR="0080146F" w:rsidRPr="00154D7A" w:rsidRDefault="0080146F" w:rsidP="00A17309">
            <w:pPr>
              <w:pStyle w:val="p1"/>
            </w:pPr>
            <w:r w:rsidRPr="00154D7A">
              <w:t>Different account types may have different attrition risk</w:t>
            </w:r>
          </w:p>
        </w:tc>
      </w:tr>
      <w:tr w:rsidR="0080146F" w:rsidRPr="00154D7A" w14:paraId="735DF9D6" w14:textId="77777777" w:rsidTr="00940A03">
        <w:tc>
          <w:tcPr>
            <w:tcW w:w="0" w:type="auto"/>
            <w:hideMark/>
          </w:tcPr>
          <w:p w14:paraId="485B84D0" w14:textId="77777777" w:rsidR="0080146F" w:rsidRPr="00154D7A" w:rsidRDefault="0080146F" w:rsidP="00A17309">
            <w:pPr>
              <w:pStyle w:val="p1"/>
            </w:pPr>
            <w:r w:rsidRPr="00154D7A">
              <w:t>Account_Balance</w:t>
            </w:r>
          </w:p>
        </w:tc>
        <w:tc>
          <w:tcPr>
            <w:tcW w:w="0" w:type="auto"/>
            <w:hideMark/>
          </w:tcPr>
          <w:p w14:paraId="7A030DDB" w14:textId="77777777" w:rsidR="0080146F" w:rsidRPr="00154D7A" w:rsidRDefault="0080146F" w:rsidP="00A17309">
            <w:pPr>
              <w:pStyle w:val="p1"/>
            </w:pPr>
            <w:r w:rsidRPr="00154D7A">
              <w:t>Numeric</w:t>
            </w:r>
          </w:p>
        </w:tc>
        <w:tc>
          <w:tcPr>
            <w:tcW w:w="0" w:type="auto"/>
            <w:hideMark/>
          </w:tcPr>
          <w:p w14:paraId="623772C8" w14:textId="77777777" w:rsidR="0080146F" w:rsidRPr="00154D7A" w:rsidRDefault="0080146F" w:rsidP="00A17309">
            <w:pPr>
              <w:pStyle w:val="p1"/>
            </w:pPr>
            <w:r w:rsidRPr="00154D7A">
              <w:t>Current balance in account</w:t>
            </w:r>
          </w:p>
        </w:tc>
        <w:tc>
          <w:tcPr>
            <w:tcW w:w="2969" w:type="dxa"/>
            <w:hideMark/>
          </w:tcPr>
          <w:p w14:paraId="043B55FA" w14:textId="77777777" w:rsidR="0080146F" w:rsidRPr="00154D7A" w:rsidRDefault="0080146F" w:rsidP="00A17309">
            <w:pPr>
              <w:pStyle w:val="p1"/>
            </w:pPr>
            <w:r w:rsidRPr="00154D7A">
              <w:t>Low balances may indicate disengagement</w:t>
            </w:r>
          </w:p>
        </w:tc>
      </w:tr>
      <w:tr w:rsidR="0080146F" w:rsidRPr="00154D7A" w14:paraId="41E00F42" w14:textId="77777777" w:rsidTr="00940A03">
        <w:tc>
          <w:tcPr>
            <w:tcW w:w="0" w:type="auto"/>
            <w:hideMark/>
          </w:tcPr>
          <w:p w14:paraId="77467269" w14:textId="77777777" w:rsidR="0080146F" w:rsidRPr="00154D7A" w:rsidRDefault="0080146F" w:rsidP="00A17309">
            <w:pPr>
              <w:pStyle w:val="p1"/>
            </w:pPr>
            <w:r w:rsidRPr="00154D7A">
              <w:t>Transaction_Date</w:t>
            </w:r>
          </w:p>
        </w:tc>
        <w:tc>
          <w:tcPr>
            <w:tcW w:w="0" w:type="auto"/>
            <w:hideMark/>
          </w:tcPr>
          <w:p w14:paraId="64A02718" w14:textId="77777777" w:rsidR="0080146F" w:rsidRPr="00154D7A" w:rsidRDefault="0080146F" w:rsidP="00A17309">
            <w:pPr>
              <w:pStyle w:val="p1"/>
            </w:pPr>
            <w:r w:rsidRPr="00154D7A">
              <w:t>Date</w:t>
            </w:r>
          </w:p>
        </w:tc>
        <w:tc>
          <w:tcPr>
            <w:tcW w:w="0" w:type="auto"/>
            <w:hideMark/>
          </w:tcPr>
          <w:p w14:paraId="6F08B4C8" w14:textId="77777777" w:rsidR="0080146F" w:rsidRPr="00154D7A" w:rsidRDefault="0080146F" w:rsidP="00A17309">
            <w:pPr>
              <w:pStyle w:val="p1"/>
            </w:pPr>
            <w:r w:rsidRPr="00154D7A">
              <w:t>Date of last transaction</w:t>
            </w:r>
          </w:p>
        </w:tc>
        <w:tc>
          <w:tcPr>
            <w:tcW w:w="2969" w:type="dxa"/>
            <w:hideMark/>
          </w:tcPr>
          <w:p w14:paraId="3C0C6088" w14:textId="77777777" w:rsidR="0080146F" w:rsidRPr="00154D7A" w:rsidRDefault="0080146F" w:rsidP="00A17309">
            <w:pPr>
              <w:pStyle w:val="p1"/>
            </w:pPr>
            <w:r w:rsidRPr="00154D7A">
              <w:t>Used to derive inactivity period</w:t>
            </w:r>
          </w:p>
        </w:tc>
      </w:tr>
      <w:tr w:rsidR="0080146F" w:rsidRPr="00154D7A" w14:paraId="31BFA14D" w14:textId="77777777" w:rsidTr="00940A03">
        <w:tc>
          <w:tcPr>
            <w:tcW w:w="0" w:type="auto"/>
            <w:hideMark/>
          </w:tcPr>
          <w:p w14:paraId="4BB62640" w14:textId="77777777" w:rsidR="0080146F" w:rsidRPr="00154D7A" w:rsidRDefault="0080146F" w:rsidP="00A17309">
            <w:pPr>
              <w:pStyle w:val="p1"/>
            </w:pPr>
            <w:r w:rsidRPr="00154D7A">
              <w:t>Transaction_Amount</w:t>
            </w:r>
          </w:p>
        </w:tc>
        <w:tc>
          <w:tcPr>
            <w:tcW w:w="0" w:type="auto"/>
            <w:hideMark/>
          </w:tcPr>
          <w:p w14:paraId="25E645D6" w14:textId="77777777" w:rsidR="0080146F" w:rsidRPr="00154D7A" w:rsidRDefault="0080146F" w:rsidP="00A17309">
            <w:pPr>
              <w:pStyle w:val="p1"/>
            </w:pPr>
            <w:r w:rsidRPr="00154D7A">
              <w:t>Numeric</w:t>
            </w:r>
          </w:p>
        </w:tc>
        <w:tc>
          <w:tcPr>
            <w:tcW w:w="0" w:type="auto"/>
            <w:hideMark/>
          </w:tcPr>
          <w:p w14:paraId="0E11DB64" w14:textId="77777777" w:rsidR="0080146F" w:rsidRPr="00154D7A" w:rsidRDefault="0080146F" w:rsidP="00A17309">
            <w:pPr>
              <w:pStyle w:val="p1"/>
            </w:pPr>
            <w:r w:rsidRPr="00154D7A">
              <w:t>Amount of last transaction</w:t>
            </w:r>
          </w:p>
        </w:tc>
        <w:tc>
          <w:tcPr>
            <w:tcW w:w="2969" w:type="dxa"/>
            <w:hideMark/>
          </w:tcPr>
          <w:p w14:paraId="5E1A4B17" w14:textId="77777777" w:rsidR="0080146F" w:rsidRPr="00154D7A" w:rsidRDefault="0080146F" w:rsidP="00A17309">
            <w:pPr>
              <w:pStyle w:val="p1"/>
            </w:pPr>
            <w:r w:rsidRPr="00154D7A">
              <w:t>Proxy for engagement level</w:t>
            </w:r>
          </w:p>
        </w:tc>
      </w:tr>
      <w:tr w:rsidR="0080146F" w:rsidRPr="00154D7A" w14:paraId="51BBA3B1" w14:textId="77777777" w:rsidTr="00940A03">
        <w:tc>
          <w:tcPr>
            <w:tcW w:w="0" w:type="auto"/>
            <w:hideMark/>
          </w:tcPr>
          <w:p w14:paraId="1F9BC8B0" w14:textId="77777777" w:rsidR="0080146F" w:rsidRPr="00154D7A" w:rsidRDefault="0080146F" w:rsidP="00A17309">
            <w:pPr>
              <w:pStyle w:val="p1"/>
            </w:pPr>
            <w:r w:rsidRPr="00154D7A">
              <w:t>Transaction_Type</w:t>
            </w:r>
          </w:p>
        </w:tc>
        <w:tc>
          <w:tcPr>
            <w:tcW w:w="0" w:type="auto"/>
            <w:hideMark/>
          </w:tcPr>
          <w:p w14:paraId="366EC6E1" w14:textId="77777777" w:rsidR="0080146F" w:rsidRPr="00154D7A" w:rsidRDefault="0080146F" w:rsidP="00A17309">
            <w:pPr>
              <w:pStyle w:val="p1"/>
            </w:pPr>
            <w:r w:rsidRPr="00154D7A">
              <w:t>Categorical</w:t>
            </w:r>
          </w:p>
        </w:tc>
        <w:tc>
          <w:tcPr>
            <w:tcW w:w="0" w:type="auto"/>
            <w:hideMark/>
          </w:tcPr>
          <w:p w14:paraId="52D06F64" w14:textId="77777777" w:rsidR="0080146F" w:rsidRPr="00154D7A" w:rsidRDefault="0080146F" w:rsidP="00A17309">
            <w:pPr>
              <w:pStyle w:val="p1"/>
            </w:pPr>
            <w:r w:rsidRPr="00154D7A">
              <w:t>Deposit, Withdrawal, etc.</w:t>
            </w:r>
          </w:p>
        </w:tc>
        <w:tc>
          <w:tcPr>
            <w:tcW w:w="2969" w:type="dxa"/>
            <w:hideMark/>
          </w:tcPr>
          <w:p w14:paraId="214E3E60" w14:textId="77777777" w:rsidR="0080146F" w:rsidRPr="00154D7A" w:rsidRDefault="0080146F" w:rsidP="00A17309">
            <w:pPr>
              <w:pStyle w:val="p1"/>
            </w:pPr>
            <w:r w:rsidRPr="00154D7A">
              <w:t>Encoded to reflect recent financial behaviour</w:t>
            </w:r>
          </w:p>
        </w:tc>
      </w:tr>
      <w:tr w:rsidR="0080146F" w:rsidRPr="00154D7A" w14:paraId="252F6928" w14:textId="77777777" w:rsidTr="00940A03">
        <w:tc>
          <w:tcPr>
            <w:tcW w:w="0" w:type="auto"/>
            <w:hideMark/>
          </w:tcPr>
          <w:p w14:paraId="2683ADB2" w14:textId="77777777" w:rsidR="0080146F" w:rsidRPr="00154D7A" w:rsidRDefault="0080146F" w:rsidP="00A17309">
            <w:pPr>
              <w:pStyle w:val="p1"/>
            </w:pPr>
            <w:r w:rsidRPr="00154D7A">
              <w:t>Branch</w:t>
            </w:r>
          </w:p>
        </w:tc>
        <w:tc>
          <w:tcPr>
            <w:tcW w:w="0" w:type="auto"/>
            <w:hideMark/>
          </w:tcPr>
          <w:p w14:paraId="24AB4AD3" w14:textId="77777777" w:rsidR="0080146F" w:rsidRPr="00154D7A" w:rsidRDefault="0080146F" w:rsidP="00A17309">
            <w:pPr>
              <w:pStyle w:val="p1"/>
            </w:pPr>
            <w:r w:rsidRPr="00154D7A">
              <w:t>Categorical</w:t>
            </w:r>
          </w:p>
        </w:tc>
        <w:tc>
          <w:tcPr>
            <w:tcW w:w="0" w:type="auto"/>
            <w:hideMark/>
          </w:tcPr>
          <w:p w14:paraId="5A624D3A" w14:textId="77777777" w:rsidR="0080146F" w:rsidRPr="00154D7A" w:rsidRDefault="0080146F" w:rsidP="00A17309">
            <w:pPr>
              <w:pStyle w:val="p1"/>
            </w:pPr>
            <w:r w:rsidRPr="00154D7A">
              <w:t>Branch location</w:t>
            </w:r>
          </w:p>
        </w:tc>
        <w:tc>
          <w:tcPr>
            <w:tcW w:w="2969" w:type="dxa"/>
            <w:hideMark/>
          </w:tcPr>
          <w:p w14:paraId="08399C57" w14:textId="77777777" w:rsidR="0080146F" w:rsidRPr="00154D7A" w:rsidRDefault="0080146F" w:rsidP="00A17309">
            <w:pPr>
              <w:pStyle w:val="p1"/>
            </w:pPr>
            <w:r w:rsidRPr="00154D7A">
              <w:t>May reveal regional churn hotspots</w:t>
            </w:r>
          </w:p>
        </w:tc>
      </w:tr>
      <w:tr w:rsidR="0080146F" w:rsidRPr="00154D7A" w14:paraId="2517EC5B" w14:textId="77777777" w:rsidTr="00940A03">
        <w:tc>
          <w:tcPr>
            <w:tcW w:w="0" w:type="auto"/>
            <w:hideMark/>
          </w:tcPr>
          <w:p w14:paraId="26E1FC2C" w14:textId="77777777" w:rsidR="0080146F" w:rsidRPr="00154D7A" w:rsidRDefault="0080146F" w:rsidP="00A17309">
            <w:pPr>
              <w:pStyle w:val="p1"/>
            </w:pPr>
            <w:r w:rsidRPr="00154D7A">
              <w:t>Loan_Amount</w:t>
            </w:r>
          </w:p>
        </w:tc>
        <w:tc>
          <w:tcPr>
            <w:tcW w:w="0" w:type="auto"/>
            <w:hideMark/>
          </w:tcPr>
          <w:p w14:paraId="4693F941" w14:textId="77777777" w:rsidR="0080146F" w:rsidRPr="00154D7A" w:rsidRDefault="0080146F" w:rsidP="00A17309">
            <w:pPr>
              <w:pStyle w:val="p1"/>
            </w:pPr>
            <w:r w:rsidRPr="00154D7A">
              <w:t>Numeric</w:t>
            </w:r>
          </w:p>
        </w:tc>
        <w:tc>
          <w:tcPr>
            <w:tcW w:w="0" w:type="auto"/>
            <w:hideMark/>
          </w:tcPr>
          <w:p w14:paraId="35CE0137" w14:textId="77777777" w:rsidR="0080146F" w:rsidRPr="00154D7A" w:rsidRDefault="0080146F" w:rsidP="00A17309">
            <w:pPr>
              <w:pStyle w:val="p1"/>
            </w:pPr>
            <w:r w:rsidRPr="00154D7A">
              <w:t>Value of any outstanding loan</w:t>
            </w:r>
          </w:p>
        </w:tc>
        <w:tc>
          <w:tcPr>
            <w:tcW w:w="2969" w:type="dxa"/>
            <w:hideMark/>
          </w:tcPr>
          <w:p w14:paraId="3B116336" w14:textId="77777777" w:rsidR="0080146F" w:rsidRPr="00154D7A" w:rsidRDefault="0080146F" w:rsidP="00A17309">
            <w:pPr>
              <w:pStyle w:val="p1"/>
            </w:pPr>
            <w:r w:rsidRPr="00154D7A">
              <w:t>High loans relative to income may correlate with churn</w:t>
            </w:r>
          </w:p>
        </w:tc>
      </w:tr>
      <w:tr w:rsidR="0080146F" w:rsidRPr="00154D7A" w14:paraId="2C7FAC88" w14:textId="77777777" w:rsidTr="00940A03">
        <w:tc>
          <w:tcPr>
            <w:tcW w:w="0" w:type="auto"/>
            <w:hideMark/>
          </w:tcPr>
          <w:p w14:paraId="21D31B74" w14:textId="77777777" w:rsidR="0080146F" w:rsidRPr="00154D7A" w:rsidRDefault="0080146F" w:rsidP="00A17309">
            <w:pPr>
              <w:pStyle w:val="p1"/>
            </w:pPr>
            <w:r w:rsidRPr="00154D7A">
              <w:t>Credit_Score</w:t>
            </w:r>
          </w:p>
        </w:tc>
        <w:tc>
          <w:tcPr>
            <w:tcW w:w="0" w:type="auto"/>
            <w:hideMark/>
          </w:tcPr>
          <w:p w14:paraId="3AD0F40D" w14:textId="77777777" w:rsidR="0080146F" w:rsidRPr="00154D7A" w:rsidRDefault="0080146F" w:rsidP="00A17309">
            <w:pPr>
              <w:pStyle w:val="p1"/>
            </w:pPr>
            <w:r w:rsidRPr="00154D7A">
              <w:t>Numeric</w:t>
            </w:r>
          </w:p>
        </w:tc>
        <w:tc>
          <w:tcPr>
            <w:tcW w:w="0" w:type="auto"/>
            <w:hideMark/>
          </w:tcPr>
          <w:p w14:paraId="7D2F786D" w14:textId="77777777" w:rsidR="0080146F" w:rsidRPr="00154D7A" w:rsidRDefault="0080146F" w:rsidP="00A17309">
            <w:pPr>
              <w:pStyle w:val="p1"/>
            </w:pPr>
            <w:r w:rsidRPr="00154D7A">
              <w:t>Financial health indicator</w:t>
            </w:r>
          </w:p>
        </w:tc>
        <w:tc>
          <w:tcPr>
            <w:tcW w:w="2969" w:type="dxa"/>
            <w:hideMark/>
          </w:tcPr>
          <w:p w14:paraId="212BE868" w14:textId="77777777" w:rsidR="0080146F" w:rsidRPr="00154D7A" w:rsidRDefault="0080146F" w:rsidP="00A17309">
            <w:pPr>
              <w:pStyle w:val="p1"/>
            </w:pPr>
            <w:r w:rsidRPr="00154D7A">
              <w:t>Lower scores often correlate with churn</w:t>
            </w:r>
          </w:p>
        </w:tc>
      </w:tr>
      <w:tr w:rsidR="0080146F" w:rsidRPr="00154D7A" w14:paraId="2C65090D" w14:textId="77777777" w:rsidTr="00940A03">
        <w:tc>
          <w:tcPr>
            <w:tcW w:w="0" w:type="auto"/>
            <w:hideMark/>
          </w:tcPr>
          <w:p w14:paraId="390AB393" w14:textId="77777777" w:rsidR="0080146F" w:rsidRPr="00154D7A" w:rsidRDefault="0080146F" w:rsidP="00A17309">
            <w:pPr>
              <w:pStyle w:val="p1"/>
            </w:pPr>
            <w:r w:rsidRPr="00154D7A">
              <w:t>Is_Employed</w:t>
            </w:r>
          </w:p>
        </w:tc>
        <w:tc>
          <w:tcPr>
            <w:tcW w:w="0" w:type="auto"/>
            <w:hideMark/>
          </w:tcPr>
          <w:p w14:paraId="6A97E3E5" w14:textId="77777777" w:rsidR="0080146F" w:rsidRPr="00154D7A" w:rsidRDefault="0080146F" w:rsidP="00A17309">
            <w:pPr>
              <w:pStyle w:val="p1"/>
            </w:pPr>
            <w:r w:rsidRPr="00154D7A">
              <w:t>Boolean</w:t>
            </w:r>
          </w:p>
        </w:tc>
        <w:tc>
          <w:tcPr>
            <w:tcW w:w="0" w:type="auto"/>
            <w:hideMark/>
          </w:tcPr>
          <w:p w14:paraId="600EABB2" w14:textId="77777777" w:rsidR="0080146F" w:rsidRPr="00154D7A" w:rsidRDefault="0080146F" w:rsidP="00A17309">
            <w:pPr>
              <w:pStyle w:val="p1"/>
            </w:pPr>
            <w:r w:rsidRPr="00154D7A">
              <w:t>Employment status</w:t>
            </w:r>
          </w:p>
        </w:tc>
        <w:tc>
          <w:tcPr>
            <w:tcW w:w="2969" w:type="dxa"/>
            <w:hideMark/>
          </w:tcPr>
          <w:p w14:paraId="2DDDADE6" w14:textId="77777777" w:rsidR="0080146F" w:rsidRPr="00154D7A" w:rsidRDefault="0080146F" w:rsidP="00A17309">
            <w:pPr>
              <w:pStyle w:val="p1"/>
            </w:pPr>
            <w:r w:rsidRPr="00154D7A">
              <w:t>Employment instability may increase churn likelihood</w:t>
            </w:r>
          </w:p>
        </w:tc>
      </w:tr>
      <w:tr w:rsidR="0080146F" w:rsidRPr="00154D7A" w14:paraId="5E0A1324" w14:textId="77777777" w:rsidTr="00940A03">
        <w:tc>
          <w:tcPr>
            <w:tcW w:w="0" w:type="auto"/>
            <w:hideMark/>
          </w:tcPr>
          <w:p w14:paraId="3B190FEA" w14:textId="77777777" w:rsidR="0080146F" w:rsidRPr="00154D7A" w:rsidRDefault="0080146F" w:rsidP="00A17309">
            <w:pPr>
              <w:pStyle w:val="p1"/>
            </w:pPr>
            <w:r w:rsidRPr="00154D7A">
              <w:t>Annual_Income</w:t>
            </w:r>
          </w:p>
        </w:tc>
        <w:tc>
          <w:tcPr>
            <w:tcW w:w="0" w:type="auto"/>
            <w:hideMark/>
          </w:tcPr>
          <w:p w14:paraId="4B8455D4" w14:textId="77777777" w:rsidR="0080146F" w:rsidRPr="00154D7A" w:rsidRDefault="0080146F" w:rsidP="00A17309">
            <w:pPr>
              <w:pStyle w:val="p1"/>
            </w:pPr>
            <w:r w:rsidRPr="00154D7A">
              <w:t>Numeric</w:t>
            </w:r>
          </w:p>
        </w:tc>
        <w:tc>
          <w:tcPr>
            <w:tcW w:w="0" w:type="auto"/>
            <w:hideMark/>
          </w:tcPr>
          <w:p w14:paraId="2EDD8D58" w14:textId="77777777" w:rsidR="0080146F" w:rsidRPr="00154D7A" w:rsidRDefault="0080146F" w:rsidP="00A17309">
            <w:pPr>
              <w:pStyle w:val="p1"/>
            </w:pPr>
            <w:r w:rsidRPr="00154D7A">
              <w:t>Reported yearly income</w:t>
            </w:r>
          </w:p>
        </w:tc>
        <w:tc>
          <w:tcPr>
            <w:tcW w:w="2969" w:type="dxa"/>
            <w:hideMark/>
          </w:tcPr>
          <w:p w14:paraId="04842EF5" w14:textId="77777777" w:rsidR="0080146F" w:rsidRPr="00154D7A" w:rsidRDefault="0080146F" w:rsidP="00A17309">
            <w:pPr>
              <w:pStyle w:val="p1"/>
            </w:pPr>
            <w:r w:rsidRPr="00154D7A">
              <w:t>Used to derive loan-to-income ratio</w:t>
            </w:r>
          </w:p>
        </w:tc>
      </w:tr>
      <w:tr w:rsidR="0080146F" w:rsidRPr="00154D7A" w14:paraId="5415D587" w14:textId="77777777" w:rsidTr="00940A03">
        <w:tc>
          <w:tcPr>
            <w:tcW w:w="0" w:type="auto"/>
            <w:hideMark/>
          </w:tcPr>
          <w:p w14:paraId="438D3760" w14:textId="77777777" w:rsidR="0080146F" w:rsidRPr="00154D7A" w:rsidRDefault="0080146F" w:rsidP="00A17309">
            <w:pPr>
              <w:pStyle w:val="p1"/>
            </w:pPr>
            <w:r w:rsidRPr="00154D7A">
              <w:t>Marital_Status</w:t>
            </w:r>
          </w:p>
        </w:tc>
        <w:tc>
          <w:tcPr>
            <w:tcW w:w="0" w:type="auto"/>
            <w:hideMark/>
          </w:tcPr>
          <w:p w14:paraId="1B923BEA" w14:textId="77777777" w:rsidR="0080146F" w:rsidRPr="00154D7A" w:rsidRDefault="0080146F" w:rsidP="00A17309">
            <w:pPr>
              <w:pStyle w:val="p1"/>
            </w:pPr>
            <w:r w:rsidRPr="00154D7A">
              <w:t>Categorical</w:t>
            </w:r>
          </w:p>
        </w:tc>
        <w:tc>
          <w:tcPr>
            <w:tcW w:w="0" w:type="auto"/>
            <w:hideMark/>
          </w:tcPr>
          <w:p w14:paraId="541131E9" w14:textId="77777777" w:rsidR="0080146F" w:rsidRPr="00154D7A" w:rsidRDefault="0080146F" w:rsidP="00A17309">
            <w:pPr>
              <w:pStyle w:val="p1"/>
            </w:pPr>
            <w:r w:rsidRPr="00154D7A">
              <w:t>Single, Married, etc.</w:t>
            </w:r>
          </w:p>
        </w:tc>
        <w:tc>
          <w:tcPr>
            <w:tcW w:w="2969" w:type="dxa"/>
            <w:hideMark/>
          </w:tcPr>
          <w:p w14:paraId="32B49070" w14:textId="77777777" w:rsidR="0080146F" w:rsidRPr="00154D7A" w:rsidRDefault="0080146F" w:rsidP="00A17309">
            <w:pPr>
              <w:pStyle w:val="p1"/>
            </w:pPr>
            <w:r w:rsidRPr="00154D7A">
              <w:t>Marital status may affect retention behaviours</w:t>
            </w:r>
          </w:p>
        </w:tc>
      </w:tr>
      <w:tr w:rsidR="0080146F" w:rsidRPr="00154D7A" w14:paraId="7FF65B0F" w14:textId="77777777" w:rsidTr="00940A03">
        <w:tc>
          <w:tcPr>
            <w:tcW w:w="0" w:type="auto"/>
            <w:hideMark/>
          </w:tcPr>
          <w:p w14:paraId="64AD88C3" w14:textId="77777777" w:rsidR="0080146F" w:rsidRPr="00154D7A" w:rsidRDefault="0080146F" w:rsidP="00A17309">
            <w:pPr>
              <w:pStyle w:val="p1"/>
            </w:pPr>
            <w:r w:rsidRPr="00154D7A">
              <w:t>Region</w:t>
            </w:r>
          </w:p>
        </w:tc>
        <w:tc>
          <w:tcPr>
            <w:tcW w:w="0" w:type="auto"/>
            <w:hideMark/>
          </w:tcPr>
          <w:p w14:paraId="7064902E" w14:textId="77777777" w:rsidR="0080146F" w:rsidRPr="00154D7A" w:rsidRDefault="0080146F" w:rsidP="00A17309">
            <w:pPr>
              <w:pStyle w:val="p1"/>
            </w:pPr>
            <w:r w:rsidRPr="00154D7A">
              <w:t>Categorical</w:t>
            </w:r>
          </w:p>
        </w:tc>
        <w:tc>
          <w:tcPr>
            <w:tcW w:w="0" w:type="auto"/>
            <w:hideMark/>
          </w:tcPr>
          <w:p w14:paraId="5CFC31C4" w14:textId="77777777" w:rsidR="0080146F" w:rsidRPr="00154D7A" w:rsidRDefault="0080146F" w:rsidP="00A17309">
            <w:pPr>
              <w:pStyle w:val="p1"/>
            </w:pPr>
            <w:r w:rsidRPr="00154D7A">
              <w:t>Customer’s geographical region</w:t>
            </w:r>
          </w:p>
        </w:tc>
        <w:tc>
          <w:tcPr>
            <w:tcW w:w="2969" w:type="dxa"/>
            <w:hideMark/>
          </w:tcPr>
          <w:p w14:paraId="520E0C2F" w14:textId="77777777" w:rsidR="0080146F" w:rsidRPr="00154D7A" w:rsidRDefault="0080146F" w:rsidP="00A17309">
            <w:pPr>
              <w:pStyle w:val="p1"/>
            </w:pPr>
            <w:r w:rsidRPr="00154D7A">
              <w:t>Can capture regional churn patterns</w:t>
            </w:r>
          </w:p>
        </w:tc>
      </w:tr>
      <w:tr w:rsidR="0080146F" w:rsidRPr="00154D7A" w14:paraId="6BC36C30" w14:textId="77777777" w:rsidTr="00940A03">
        <w:tc>
          <w:tcPr>
            <w:tcW w:w="0" w:type="auto"/>
            <w:hideMark/>
          </w:tcPr>
          <w:p w14:paraId="2910558C" w14:textId="77777777" w:rsidR="0080146F" w:rsidRPr="00154D7A" w:rsidRDefault="0080146F" w:rsidP="00A17309">
            <w:pPr>
              <w:pStyle w:val="p1"/>
            </w:pPr>
            <w:r w:rsidRPr="00154D7A">
              <w:t>Account_Open_Date</w:t>
            </w:r>
          </w:p>
        </w:tc>
        <w:tc>
          <w:tcPr>
            <w:tcW w:w="0" w:type="auto"/>
            <w:hideMark/>
          </w:tcPr>
          <w:p w14:paraId="72AEA284" w14:textId="77777777" w:rsidR="0080146F" w:rsidRPr="00154D7A" w:rsidRDefault="0080146F" w:rsidP="00A17309">
            <w:pPr>
              <w:pStyle w:val="p1"/>
            </w:pPr>
            <w:r w:rsidRPr="00154D7A">
              <w:t>Date</w:t>
            </w:r>
          </w:p>
        </w:tc>
        <w:tc>
          <w:tcPr>
            <w:tcW w:w="0" w:type="auto"/>
            <w:hideMark/>
          </w:tcPr>
          <w:p w14:paraId="309D86CF" w14:textId="77777777" w:rsidR="0080146F" w:rsidRPr="00154D7A" w:rsidRDefault="0080146F" w:rsidP="00A17309">
            <w:pPr>
              <w:pStyle w:val="p1"/>
            </w:pPr>
            <w:r w:rsidRPr="00154D7A">
              <w:t>Date account was opened</w:t>
            </w:r>
          </w:p>
        </w:tc>
        <w:tc>
          <w:tcPr>
            <w:tcW w:w="2969" w:type="dxa"/>
            <w:hideMark/>
          </w:tcPr>
          <w:p w14:paraId="26497969" w14:textId="77777777" w:rsidR="0080146F" w:rsidRPr="00154D7A" w:rsidRDefault="0080146F" w:rsidP="00A17309">
            <w:pPr>
              <w:pStyle w:val="p1"/>
            </w:pPr>
            <w:r w:rsidRPr="00154D7A">
              <w:t>Used to derive customer tenure</w:t>
            </w:r>
          </w:p>
        </w:tc>
      </w:tr>
      <w:tr w:rsidR="0080146F" w:rsidRPr="00154D7A" w14:paraId="75DB95F4" w14:textId="77777777" w:rsidTr="00940A03">
        <w:tc>
          <w:tcPr>
            <w:tcW w:w="0" w:type="auto"/>
            <w:hideMark/>
          </w:tcPr>
          <w:p w14:paraId="431A4C5F" w14:textId="77777777" w:rsidR="0080146F" w:rsidRPr="00154D7A" w:rsidRDefault="0080146F" w:rsidP="00A17309">
            <w:pPr>
              <w:pStyle w:val="p1"/>
            </w:pPr>
            <w:r w:rsidRPr="00154D7A">
              <w:lastRenderedPageBreak/>
              <w:t>Last_Transaction_Date</w:t>
            </w:r>
          </w:p>
        </w:tc>
        <w:tc>
          <w:tcPr>
            <w:tcW w:w="0" w:type="auto"/>
            <w:hideMark/>
          </w:tcPr>
          <w:p w14:paraId="62F0B7BE" w14:textId="77777777" w:rsidR="0080146F" w:rsidRPr="00154D7A" w:rsidRDefault="0080146F" w:rsidP="00A17309">
            <w:pPr>
              <w:pStyle w:val="p1"/>
            </w:pPr>
            <w:r w:rsidRPr="00154D7A">
              <w:t>Date</w:t>
            </w:r>
          </w:p>
        </w:tc>
        <w:tc>
          <w:tcPr>
            <w:tcW w:w="0" w:type="auto"/>
            <w:hideMark/>
          </w:tcPr>
          <w:p w14:paraId="47C5EF0E" w14:textId="77777777" w:rsidR="0080146F" w:rsidRPr="00154D7A" w:rsidRDefault="0080146F" w:rsidP="00A17309">
            <w:pPr>
              <w:pStyle w:val="p1"/>
            </w:pPr>
            <w:r w:rsidRPr="00154D7A">
              <w:t>Date of most recent transaction</w:t>
            </w:r>
          </w:p>
        </w:tc>
        <w:tc>
          <w:tcPr>
            <w:tcW w:w="2969" w:type="dxa"/>
            <w:hideMark/>
          </w:tcPr>
          <w:p w14:paraId="0F70CFAB" w14:textId="77777777" w:rsidR="0080146F" w:rsidRPr="00154D7A" w:rsidRDefault="0080146F" w:rsidP="00A17309">
            <w:pPr>
              <w:pStyle w:val="p1"/>
            </w:pPr>
            <w:r w:rsidRPr="00154D7A">
              <w:t>Used to compute inactivity features</w:t>
            </w:r>
          </w:p>
        </w:tc>
      </w:tr>
      <w:tr w:rsidR="0080146F" w:rsidRPr="00154D7A" w14:paraId="029DD0AD" w14:textId="77777777" w:rsidTr="00940A03">
        <w:tc>
          <w:tcPr>
            <w:tcW w:w="0" w:type="auto"/>
            <w:hideMark/>
          </w:tcPr>
          <w:p w14:paraId="0414B2BF" w14:textId="77777777" w:rsidR="0080146F" w:rsidRPr="00154D7A" w:rsidRDefault="0080146F" w:rsidP="00A17309">
            <w:pPr>
              <w:pStyle w:val="p1"/>
            </w:pPr>
            <w:r w:rsidRPr="00154D7A">
              <w:t>Number_of_Transactions</w:t>
            </w:r>
          </w:p>
        </w:tc>
        <w:tc>
          <w:tcPr>
            <w:tcW w:w="0" w:type="auto"/>
            <w:hideMark/>
          </w:tcPr>
          <w:p w14:paraId="2919FBAA" w14:textId="77777777" w:rsidR="0080146F" w:rsidRPr="00154D7A" w:rsidRDefault="0080146F" w:rsidP="00A17309">
            <w:pPr>
              <w:pStyle w:val="p1"/>
            </w:pPr>
            <w:r w:rsidRPr="00154D7A">
              <w:t>Numeric</w:t>
            </w:r>
          </w:p>
        </w:tc>
        <w:tc>
          <w:tcPr>
            <w:tcW w:w="0" w:type="auto"/>
            <w:hideMark/>
          </w:tcPr>
          <w:p w14:paraId="64D87E06" w14:textId="77777777" w:rsidR="0080146F" w:rsidRPr="00154D7A" w:rsidRDefault="0080146F" w:rsidP="00A17309">
            <w:pPr>
              <w:pStyle w:val="p1"/>
            </w:pPr>
            <w:r w:rsidRPr="00154D7A">
              <w:t>Transactions in past year</w:t>
            </w:r>
          </w:p>
        </w:tc>
        <w:tc>
          <w:tcPr>
            <w:tcW w:w="2969" w:type="dxa"/>
            <w:hideMark/>
          </w:tcPr>
          <w:p w14:paraId="6067A124" w14:textId="77777777" w:rsidR="0080146F" w:rsidRPr="00154D7A" w:rsidRDefault="0080146F" w:rsidP="00A17309">
            <w:pPr>
              <w:pStyle w:val="p1"/>
            </w:pPr>
            <w:r w:rsidRPr="00154D7A">
              <w:t>Used for transaction frequency feature</w:t>
            </w:r>
          </w:p>
        </w:tc>
      </w:tr>
      <w:tr w:rsidR="0080146F" w:rsidRPr="00154D7A" w14:paraId="2AF15910" w14:textId="77777777" w:rsidTr="00940A03">
        <w:tc>
          <w:tcPr>
            <w:tcW w:w="0" w:type="auto"/>
            <w:hideMark/>
          </w:tcPr>
          <w:p w14:paraId="7B5B3437" w14:textId="77777777" w:rsidR="0080146F" w:rsidRPr="00154D7A" w:rsidRDefault="0080146F" w:rsidP="00A17309">
            <w:pPr>
              <w:pStyle w:val="p1"/>
            </w:pPr>
            <w:r w:rsidRPr="00154D7A">
              <w:t>Account_Activity_Trend</w:t>
            </w:r>
          </w:p>
        </w:tc>
        <w:tc>
          <w:tcPr>
            <w:tcW w:w="0" w:type="auto"/>
            <w:hideMark/>
          </w:tcPr>
          <w:p w14:paraId="74EF2B19" w14:textId="77777777" w:rsidR="0080146F" w:rsidRPr="00154D7A" w:rsidRDefault="0080146F" w:rsidP="00A17309">
            <w:pPr>
              <w:pStyle w:val="p1"/>
            </w:pPr>
            <w:r w:rsidRPr="00154D7A">
              <w:t>Categorical</w:t>
            </w:r>
          </w:p>
        </w:tc>
        <w:tc>
          <w:tcPr>
            <w:tcW w:w="0" w:type="auto"/>
            <w:hideMark/>
          </w:tcPr>
          <w:p w14:paraId="16555E4A" w14:textId="77777777" w:rsidR="0080146F" w:rsidRPr="00154D7A" w:rsidRDefault="0080146F" w:rsidP="00A17309">
            <w:pPr>
              <w:pStyle w:val="p1"/>
            </w:pPr>
            <w:r w:rsidRPr="00154D7A">
              <w:t>Increasing, Decreasing, Stable</w:t>
            </w:r>
          </w:p>
        </w:tc>
        <w:tc>
          <w:tcPr>
            <w:tcW w:w="2969" w:type="dxa"/>
            <w:hideMark/>
          </w:tcPr>
          <w:p w14:paraId="640EE844" w14:textId="77777777" w:rsidR="0080146F" w:rsidRPr="00154D7A" w:rsidRDefault="0080146F" w:rsidP="00A17309">
            <w:pPr>
              <w:pStyle w:val="p1"/>
            </w:pPr>
            <w:r w:rsidRPr="00154D7A">
              <w:t>Encodes behavioural trajectory</w:t>
            </w:r>
          </w:p>
        </w:tc>
      </w:tr>
      <w:tr w:rsidR="0080146F" w:rsidRPr="00154D7A" w14:paraId="57A1106B" w14:textId="77777777" w:rsidTr="00940A03">
        <w:tc>
          <w:tcPr>
            <w:tcW w:w="0" w:type="auto"/>
            <w:hideMark/>
          </w:tcPr>
          <w:p w14:paraId="07F284EC" w14:textId="77777777" w:rsidR="0080146F" w:rsidRPr="00154D7A" w:rsidRDefault="0080146F" w:rsidP="00A17309">
            <w:pPr>
              <w:pStyle w:val="p1"/>
            </w:pPr>
            <w:r w:rsidRPr="00154D7A">
              <w:t>Customer_Service_Interactions</w:t>
            </w:r>
          </w:p>
        </w:tc>
        <w:tc>
          <w:tcPr>
            <w:tcW w:w="0" w:type="auto"/>
            <w:hideMark/>
          </w:tcPr>
          <w:p w14:paraId="7DE1F77F" w14:textId="77777777" w:rsidR="0080146F" w:rsidRPr="00154D7A" w:rsidRDefault="0080146F" w:rsidP="00A17309">
            <w:pPr>
              <w:pStyle w:val="p1"/>
            </w:pPr>
            <w:r w:rsidRPr="00154D7A">
              <w:t>Numeric</w:t>
            </w:r>
          </w:p>
        </w:tc>
        <w:tc>
          <w:tcPr>
            <w:tcW w:w="0" w:type="auto"/>
            <w:hideMark/>
          </w:tcPr>
          <w:p w14:paraId="60E0B1F4" w14:textId="77777777" w:rsidR="0080146F" w:rsidRPr="00154D7A" w:rsidRDefault="0080146F" w:rsidP="00A17309">
            <w:pPr>
              <w:pStyle w:val="p1"/>
            </w:pPr>
            <w:r w:rsidRPr="00154D7A">
              <w:t>Number of customer service interactions</w:t>
            </w:r>
          </w:p>
        </w:tc>
        <w:tc>
          <w:tcPr>
            <w:tcW w:w="2969" w:type="dxa"/>
            <w:hideMark/>
          </w:tcPr>
          <w:p w14:paraId="2717D05C" w14:textId="77777777" w:rsidR="0080146F" w:rsidRPr="00154D7A" w:rsidRDefault="0080146F" w:rsidP="00A17309">
            <w:pPr>
              <w:pStyle w:val="p1"/>
            </w:pPr>
            <w:r w:rsidRPr="00154D7A">
              <w:t>High volume may indicate dissatisfaction</w:t>
            </w:r>
          </w:p>
        </w:tc>
      </w:tr>
      <w:tr w:rsidR="0080146F" w:rsidRPr="00154D7A" w14:paraId="3808168A" w14:textId="77777777" w:rsidTr="00940A03">
        <w:tc>
          <w:tcPr>
            <w:tcW w:w="0" w:type="auto"/>
            <w:hideMark/>
          </w:tcPr>
          <w:p w14:paraId="58FFBF26" w14:textId="77777777" w:rsidR="0080146F" w:rsidRPr="00154D7A" w:rsidRDefault="0080146F" w:rsidP="00A17309">
            <w:pPr>
              <w:pStyle w:val="p1"/>
            </w:pPr>
            <w:r w:rsidRPr="00154D7A">
              <w:t>Recent_Complaints</w:t>
            </w:r>
          </w:p>
        </w:tc>
        <w:tc>
          <w:tcPr>
            <w:tcW w:w="0" w:type="auto"/>
            <w:hideMark/>
          </w:tcPr>
          <w:p w14:paraId="6654EC52" w14:textId="77777777" w:rsidR="0080146F" w:rsidRPr="00154D7A" w:rsidRDefault="0080146F" w:rsidP="00A17309">
            <w:pPr>
              <w:pStyle w:val="p1"/>
            </w:pPr>
            <w:r w:rsidRPr="00154D7A">
              <w:t>Numeric</w:t>
            </w:r>
          </w:p>
        </w:tc>
        <w:tc>
          <w:tcPr>
            <w:tcW w:w="0" w:type="auto"/>
            <w:hideMark/>
          </w:tcPr>
          <w:p w14:paraId="62FAE59F" w14:textId="77777777" w:rsidR="0080146F" w:rsidRPr="00154D7A" w:rsidRDefault="0080146F" w:rsidP="00A17309">
            <w:pPr>
              <w:pStyle w:val="p1"/>
            </w:pPr>
            <w:r w:rsidRPr="00154D7A">
              <w:t>Count of complaints filed</w:t>
            </w:r>
          </w:p>
        </w:tc>
        <w:tc>
          <w:tcPr>
            <w:tcW w:w="2969" w:type="dxa"/>
            <w:hideMark/>
          </w:tcPr>
          <w:p w14:paraId="4E47EAD0" w14:textId="77777777" w:rsidR="0080146F" w:rsidRPr="00154D7A" w:rsidRDefault="0080146F" w:rsidP="00A17309">
            <w:pPr>
              <w:pStyle w:val="p1"/>
            </w:pPr>
            <w:r w:rsidRPr="00154D7A">
              <w:t>Strong negative churn predictor</w:t>
            </w:r>
          </w:p>
        </w:tc>
      </w:tr>
      <w:tr w:rsidR="0080146F" w:rsidRPr="00154D7A" w14:paraId="71ED3E75" w14:textId="77777777" w:rsidTr="00940A03">
        <w:tc>
          <w:tcPr>
            <w:tcW w:w="0" w:type="auto"/>
            <w:hideMark/>
          </w:tcPr>
          <w:p w14:paraId="295571F8" w14:textId="77777777" w:rsidR="0080146F" w:rsidRPr="00154D7A" w:rsidRDefault="0080146F" w:rsidP="00A17309">
            <w:pPr>
              <w:pStyle w:val="p1"/>
            </w:pPr>
            <w:r w:rsidRPr="00154D7A">
              <w:t>Change_in_Account_Balance</w:t>
            </w:r>
          </w:p>
        </w:tc>
        <w:tc>
          <w:tcPr>
            <w:tcW w:w="0" w:type="auto"/>
            <w:hideMark/>
          </w:tcPr>
          <w:p w14:paraId="4E01F5A9" w14:textId="77777777" w:rsidR="0080146F" w:rsidRPr="00154D7A" w:rsidRDefault="0080146F" w:rsidP="00A17309">
            <w:pPr>
              <w:pStyle w:val="p1"/>
            </w:pPr>
            <w:r w:rsidRPr="00154D7A">
              <w:t>Numeric</w:t>
            </w:r>
          </w:p>
        </w:tc>
        <w:tc>
          <w:tcPr>
            <w:tcW w:w="0" w:type="auto"/>
            <w:hideMark/>
          </w:tcPr>
          <w:p w14:paraId="3C3A2192" w14:textId="77777777" w:rsidR="0080146F" w:rsidRPr="00154D7A" w:rsidRDefault="0080146F" w:rsidP="00A17309">
            <w:pPr>
              <w:pStyle w:val="p1"/>
            </w:pPr>
            <w:r w:rsidRPr="00154D7A">
              <w:t>Net change in balance over time</w:t>
            </w:r>
          </w:p>
        </w:tc>
        <w:tc>
          <w:tcPr>
            <w:tcW w:w="2969" w:type="dxa"/>
            <w:hideMark/>
          </w:tcPr>
          <w:p w14:paraId="1D26BB54" w14:textId="77777777" w:rsidR="0080146F" w:rsidRPr="00154D7A" w:rsidRDefault="0080146F" w:rsidP="00A17309">
            <w:pPr>
              <w:pStyle w:val="p1"/>
            </w:pPr>
            <w:r w:rsidRPr="00154D7A">
              <w:t>High fluctuations may indicate instability</w:t>
            </w:r>
          </w:p>
        </w:tc>
      </w:tr>
      <w:tr w:rsidR="0080146F" w:rsidRPr="00154D7A" w14:paraId="6EEDA486" w14:textId="77777777" w:rsidTr="00940A03">
        <w:tc>
          <w:tcPr>
            <w:tcW w:w="0" w:type="auto"/>
            <w:hideMark/>
          </w:tcPr>
          <w:p w14:paraId="35821081" w14:textId="77777777" w:rsidR="0080146F" w:rsidRPr="00154D7A" w:rsidRDefault="0080146F" w:rsidP="00A17309">
            <w:pPr>
              <w:pStyle w:val="p1"/>
            </w:pPr>
            <w:r w:rsidRPr="00154D7A">
              <w:t>Customer_Satisfaction_Score</w:t>
            </w:r>
          </w:p>
        </w:tc>
        <w:tc>
          <w:tcPr>
            <w:tcW w:w="0" w:type="auto"/>
            <w:hideMark/>
          </w:tcPr>
          <w:p w14:paraId="59C00465" w14:textId="77777777" w:rsidR="0080146F" w:rsidRPr="00154D7A" w:rsidRDefault="0080146F" w:rsidP="00A17309">
            <w:pPr>
              <w:pStyle w:val="p1"/>
            </w:pPr>
            <w:r w:rsidRPr="00154D7A">
              <w:t>Ordinal (1–5)</w:t>
            </w:r>
          </w:p>
        </w:tc>
        <w:tc>
          <w:tcPr>
            <w:tcW w:w="0" w:type="auto"/>
            <w:hideMark/>
          </w:tcPr>
          <w:p w14:paraId="3675873C" w14:textId="77777777" w:rsidR="0080146F" w:rsidRPr="00154D7A" w:rsidRDefault="0080146F" w:rsidP="00A17309">
            <w:pPr>
              <w:pStyle w:val="p1"/>
            </w:pPr>
            <w:r w:rsidRPr="00154D7A">
              <w:t>Self-reported satisfaction</w:t>
            </w:r>
          </w:p>
        </w:tc>
        <w:tc>
          <w:tcPr>
            <w:tcW w:w="2969" w:type="dxa"/>
            <w:hideMark/>
          </w:tcPr>
          <w:p w14:paraId="55D1DBE4" w14:textId="77777777" w:rsidR="0080146F" w:rsidRPr="00154D7A" w:rsidRDefault="0080146F" w:rsidP="00A17309">
            <w:pPr>
              <w:pStyle w:val="p1"/>
            </w:pPr>
            <w:r w:rsidRPr="00154D7A">
              <w:t>Lower scores correlate with higher churn</w:t>
            </w:r>
          </w:p>
        </w:tc>
      </w:tr>
      <w:tr w:rsidR="0080146F" w:rsidRPr="00154D7A" w14:paraId="76265C76" w14:textId="77777777" w:rsidTr="00940A03">
        <w:tc>
          <w:tcPr>
            <w:tcW w:w="0" w:type="auto"/>
            <w:hideMark/>
          </w:tcPr>
          <w:p w14:paraId="2DCD9BB2" w14:textId="77777777" w:rsidR="0080146F" w:rsidRPr="00154D7A" w:rsidRDefault="0080146F" w:rsidP="00A17309">
            <w:pPr>
              <w:pStyle w:val="p1"/>
            </w:pPr>
            <w:r w:rsidRPr="00154D7A">
              <w:t>Churn_Label</w:t>
            </w:r>
          </w:p>
        </w:tc>
        <w:tc>
          <w:tcPr>
            <w:tcW w:w="0" w:type="auto"/>
            <w:hideMark/>
          </w:tcPr>
          <w:p w14:paraId="43DACE9C" w14:textId="77777777" w:rsidR="0080146F" w:rsidRPr="00154D7A" w:rsidRDefault="0080146F" w:rsidP="00A17309">
            <w:pPr>
              <w:pStyle w:val="p1"/>
            </w:pPr>
            <w:r w:rsidRPr="00154D7A">
              <w:t>Binary</w:t>
            </w:r>
          </w:p>
        </w:tc>
        <w:tc>
          <w:tcPr>
            <w:tcW w:w="0" w:type="auto"/>
            <w:hideMark/>
          </w:tcPr>
          <w:p w14:paraId="3C35136F" w14:textId="77777777" w:rsidR="0080146F" w:rsidRPr="00154D7A" w:rsidRDefault="0080146F" w:rsidP="00A17309">
            <w:pPr>
              <w:pStyle w:val="p1"/>
            </w:pPr>
            <w:r w:rsidRPr="00154D7A">
              <w:t>1 = churned, 0 = not churned</w:t>
            </w:r>
          </w:p>
        </w:tc>
        <w:tc>
          <w:tcPr>
            <w:tcW w:w="2969" w:type="dxa"/>
            <w:hideMark/>
          </w:tcPr>
          <w:p w14:paraId="5B375E37" w14:textId="77777777" w:rsidR="0080146F" w:rsidRPr="00154D7A" w:rsidRDefault="0080146F" w:rsidP="00A17309">
            <w:pPr>
              <w:pStyle w:val="p1"/>
            </w:pPr>
            <w:r w:rsidRPr="00154D7A">
              <w:t>Target variable</w:t>
            </w:r>
          </w:p>
        </w:tc>
      </w:tr>
      <w:tr w:rsidR="0080146F" w:rsidRPr="00154D7A" w14:paraId="59929D5B" w14:textId="77777777" w:rsidTr="00940A03">
        <w:tc>
          <w:tcPr>
            <w:tcW w:w="0" w:type="auto"/>
            <w:hideMark/>
          </w:tcPr>
          <w:p w14:paraId="38B61E11" w14:textId="77777777" w:rsidR="0080146F" w:rsidRPr="00154D7A" w:rsidRDefault="0080146F" w:rsidP="00A17309">
            <w:pPr>
              <w:pStyle w:val="p1"/>
            </w:pPr>
            <w:r w:rsidRPr="00154D7A">
              <w:t>Churn_Timeframe</w:t>
            </w:r>
          </w:p>
        </w:tc>
        <w:tc>
          <w:tcPr>
            <w:tcW w:w="0" w:type="auto"/>
            <w:hideMark/>
          </w:tcPr>
          <w:p w14:paraId="3DAC4E1D" w14:textId="77777777" w:rsidR="0080146F" w:rsidRPr="00154D7A" w:rsidRDefault="0080146F" w:rsidP="00A17309">
            <w:pPr>
              <w:pStyle w:val="p1"/>
            </w:pPr>
            <w:r w:rsidRPr="00154D7A">
              <w:t>Numeric</w:t>
            </w:r>
          </w:p>
        </w:tc>
        <w:tc>
          <w:tcPr>
            <w:tcW w:w="0" w:type="auto"/>
            <w:hideMark/>
          </w:tcPr>
          <w:p w14:paraId="163D8382" w14:textId="77777777" w:rsidR="0080146F" w:rsidRPr="00154D7A" w:rsidRDefault="0080146F" w:rsidP="00A17309">
            <w:pPr>
              <w:pStyle w:val="p1"/>
            </w:pPr>
            <w:r w:rsidRPr="00154D7A">
              <w:t>Months since churn (if churned)</w:t>
            </w:r>
          </w:p>
        </w:tc>
        <w:tc>
          <w:tcPr>
            <w:tcW w:w="2969" w:type="dxa"/>
            <w:hideMark/>
          </w:tcPr>
          <w:p w14:paraId="50EAC4F4" w14:textId="77777777" w:rsidR="0080146F" w:rsidRPr="00154D7A" w:rsidRDefault="0080146F" w:rsidP="00A17309">
            <w:pPr>
              <w:pStyle w:val="p1"/>
            </w:pPr>
            <w:r w:rsidRPr="00154D7A">
              <w:t>Temporal churn intensity measure</w:t>
            </w:r>
          </w:p>
        </w:tc>
      </w:tr>
    </w:tbl>
    <w:p w14:paraId="68AB884B" w14:textId="77777777" w:rsidR="0080146F" w:rsidRPr="00154D7A" w:rsidRDefault="0080146F" w:rsidP="0080146F">
      <w:pPr>
        <w:rPr>
          <w:lang w:val="en-US"/>
        </w:rPr>
      </w:pPr>
      <w:r w:rsidRPr="00154D7A">
        <w:rPr>
          <w:lang w:val="en-US"/>
        </w:rPr>
        <w:t>These “notes on use in churn prediction” are solely based on previous studies and banking domain expertise. They will be validated during EDA.</w:t>
      </w:r>
    </w:p>
    <w:p w14:paraId="17989617" w14:textId="77777777" w:rsidR="0080146F" w:rsidRPr="00154D7A" w:rsidRDefault="0080146F" w:rsidP="0080146F">
      <w:pPr>
        <w:rPr>
          <w:lang w:val="en-US"/>
        </w:rPr>
      </w:pPr>
    </w:p>
    <w:p w14:paraId="53C2B8F6" w14:textId="77777777" w:rsidR="0080146F" w:rsidRPr="00154D7A" w:rsidRDefault="0080146F" w:rsidP="0080146F">
      <w:pPr>
        <w:pStyle w:val="Caption"/>
        <w:keepNext/>
        <w:jc w:val="center"/>
        <w:rPr>
          <w:sz w:val="21"/>
          <w:szCs w:val="21"/>
        </w:rPr>
      </w:pPr>
      <w:bookmarkStart w:id="111" w:name="_Toc206979396"/>
      <w:bookmarkStart w:id="112" w:name="_Toc215179914"/>
      <w:r w:rsidRPr="00154D7A">
        <w:rPr>
          <w:sz w:val="21"/>
          <w:szCs w:val="21"/>
        </w:rPr>
        <w:t xml:space="preserve">Appendix </w:t>
      </w:r>
      <w:r w:rsidRPr="00154D7A">
        <w:rPr>
          <w:sz w:val="21"/>
          <w:szCs w:val="21"/>
        </w:rPr>
        <w:fldChar w:fldCharType="begin"/>
      </w:r>
      <w:r w:rsidRPr="00154D7A">
        <w:rPr>
          <w:sz w:val="21"/>
          <w:szCs w:val="21"/>
        </w:rPr>
        <w:instrText xml:space="preserve"> SEQ Appendix \* ALPHABETIC </w:instrText>
      </w:r>
      <w:r w:rsidRPr="00154D7A">
        <w:rPr>
          <w:sz w:val="21"/>
          <w:szCs w:val="21"/>
        </w:rPr>
        <w:fldChar w:fldCharType="separate"/>
      </w:r>
      <w:r w:rsidRPr="00154D7A">
        <w:rPr>
          <w:noProof/>
          <w:sz w:val="21"/>
          <w:szCs w:val="21"/>
        </w:rPr>
        <w:t>B</w:t>
      </w:r>
      <w:r w:rsidRPr="00154D7A">
        <w:rPr>
          <w:sz w:val="21"/>
          <w:szCs w:val="21"/>
        </w:rPr>
        <w:fldChar w:fldCharType="end"/>
      </w:r>
      <w:r w:rsidRPr="00154D7A">
        <w:rPr>
          <w:sz w:val="21"/>
          <w:szCs w:val="21"/>
        </w:rPr>
        <w:t>: Proposed Engineered Features</w:t>
      </w:r>
      <w:bookmarkEnd w:id="111"/>
      <w:bookmarkEnd w:id="112"/>
    </w:p>
    <w:tbl>
      <w:tblPr>
        <w:tblStyle w:val="TableGrid"/>
        <w:tblW w:w="0" w:type="auto"/>
        <w:tblLook w:val="04A0" w:firstRow="1" w:lastRow="0" w:firstColumn="1" w:lastColumn="0" w:noHBand="0" w:noVBand="1"/>
      </w:tblPr>
      <w:tblGrid>
        <w:gridCol w:w="1844"/>
        <w:gridCol w:w="3550"/>
        <w:gridCol w:w="2570"/>
        <w:gridCol w:w="1432"/>
      </w:tblGrid>
      <w:tr w:rsidR="0080146F" w:rsidRPr="00154D7A" w14:paraId="77902AB3" w14:textId="77777777" w:rsidTr="00940A03">
        <w:tc>
          <w:tcPr>
            <w:tcW w:w="0" w:type="auto"/>
            <w:hideMark/>
          </w:tcPr>
          <w:p w14:paraId="703E8F94" w14:textId="77777777" w:rsidR="0080146F" w:rsidRPr="00154D7A" w:rsidRDefault="0080146F" w:rsidP="00A17309">
            <w:pPr>
              <w:pStyle w:val="p1"/>
              <w:jc w:val="center"/>
              <w:rPr>
                <w:b/>
                <w:bCs/>
              </w:rPr>
            </w:pPr>
            <w:r w:rsidRPr="00154D7A">
              <w:rPr>
                <w:b/>
                <w:bCs/>
              </w:rPr>
              <w:t>Feature</w:t>
            </w:r>
          </w:p>
        </w:tc>
        <w:tc>
          <w:tcPr>
            <w:tcW w:w="0" w:type="auto"/>
            <w:hideMark/>
          </w:tcPr>
          <w:p w14:paraId="2B171548" w14:textId="77777777" w:rsidR="0080146F" w:rsidRPr="00154D7A" w:rsidRDefault="0080146F" w:rsidP="00A17309">
            <w:pPr>
              <w:pStyle w:val="p1"/>
              <w:jc w:val="center"/>
              <w:rPr>
                <w:b/>
                <w:bCs/>
              </w:rPr>
            </w:pPr>
            <w:r w:rsidRPr="00154D7A">
              <w:rPr>
                <w:b/>
                <w:bCs/>
              </w:rPr>
              <w:t>Formula / Definition</w:t>
            </w:r>
          </w:p>
        </w:tc>
        <w:tc>
          <w:tcPr>
            <w:tcW w:w="0" w:type="auto"/>
            <w:hideMark/>
          </w:tcPr>
          <w:p w14:paraId="2F983004" w14:textId="77777777" w:rsidR="0080146F" w:rsidRPr="00154D7A" w:rsidRDefault="0080146F" w:rsidP="00A17309">
            <w:pPr>
              <w:pStyle w:val="p1"/>
              <w:jc w:val="center"/>
              <w:rPr>
                <w:b/>
                <w:bCs/>
              </w:rPr>
            </w:pPr>
            <w:r w:rsidRPr="00154D7A">
              <w:rPr>
                <w:b/>
                <w:bCs/>
              </w:rPr>
              <w:t>Churn Rationale</w:t>
            </w:r>
          </w:p>
        </w:tc>
        <w:tc>
          <w:tcPr>
            <w:tcW w:w="0" w:type="auto"/>
            <w:hideMark/>
          </w:tcPr>
          <w:p w14:paraId="7C76E084" w14:textId="77777777" w:rsidR="0080146F" w:rsidRPr="00154D7A" w:rsidRDefault="0080146F" w:rsidP="00A17309">
            <w:pPr>
              <w:pStyle w:val="p1"/>
              <w:jc w:val="center"/>
              <w:rPr>
                <w:b/>
                <w:bCs/>
              </w:rPr>
            </w:pPr>
            <w:r w:rsidRPr="00154D7A">
              <w:rPr>
                <w:b/>
                <w:bCs/>
              </w:rPr>
              <w:t>Supporting Literature</w:t>
            </w:r>
          </w:p>
        </w:tc>
      </w:tr>
      <w:tr w:rsidR="0080146F" w:rsidRPr="00154D7A" w14:paraId="7446F650" w14:textId="77777777" w:rsidTr="00940A03">
        <w:tc>
          <w:tcPr>
            <w:tcW w:w="0" w:type="auto"/>
            <w:hideMark/>
          </w:tcPr>
          <w:p w14:paraId="70C313E1" w14:textId="77777777" w:rsidR="0080146F" w:rsidRPr="00154D7A" w:rsidRDefault="0080146F" w:rsidP="00A17309">
            <w:pPr>
              <w:pStyle w:val="p1"/>
            </w:pPr>
            <w:r w:rsidRPr="00154D7A">
              <w:rPr>
                <w:b/>
                <w:bCs/>
              </w:rPr>
              <w:t>Customer Tenure</w:t>
            </w:r>
          </w:p>
        </w:tc>
        <w:tc>
          <w:tcPr>
            <w:tcW w:w="0" w:type="auto"/>
            <w:hideMark/>
          </w:tcPr>
          <w:p w14:paraId="06DE8C83" w14:textId="77777777" w:rsidR="0080146F" w:rsidRPr="00154D7A" w:rsidRDefault="0080146F" w:rsidP="00A17309">
            <w:pPr>
              <w:pStyle w:val="p1"/>
            </w:pPr>
            <w:r w:rsidRPr="00154D7A">
              <w:t>Current Date – Account_Open_Date (months)</w:t>
            </w:r>
          </w:p>
        </w:tc>
        <w:tc>
          <w:tcPr>
            <w:tcW w:w="0" w:type="auto"/>
            <w:hideMark/>
          </w:tcPr>
          <w:p w14:paraId="22C1351D" w14:textId="77777777" w:rsidR="0080146F" w:rsidRPr="00154D7A" w:rsidRDefault="0080146F" w:rsidP="00A17309">
            <w:pPr>
              <w:pStyle w:val="p1"/>
            </w:pPr>
            <w:r w:rsidRPr="00154D7A">
              <w:t>Short-tenure customers are more likely to churn; tenure is a proxy for loyalty.</w:t>
            </w:r>
          </w:p>
        </w:tc>
        <w:tc>
          <w:tcPr>
            <w:tcW w:w="0" w:type="auto"/>
            <w:hideMark/>
          </w:tcPr>
          <w:p w14:paraId="691F63DD" w14:textId="77777777" w:rsidR="0080146F" w:rsidRPr="00154D7A" w:rsidRDefault="0080146F" w:rsidP="00A17309">
            <w:pPr>
              <w:pStyle w:val="p1"/>
            </w:pPr>
            <w:r w:rsidRPr="00154D7A">
              <w:t>AbdelAziz et al. (2025)</w:t>
            </w:r>
          </w:p>
        </w:tc>
      </w:tr>
      <w:tr w:rsidR="0080146F" w:rsidRPr="00154D7A" w14:paraId="68BBECA5" w14:textId="77777777" w:rsidTr="00940A03">
        <w:tc>
          <w:tcPr>
            <w:tcW w:w="0" w:type="auto"/>
            <w:hideMark/>
          </w:tcPr>
          <w:p w14:paraId="616463E1" w14:textId="77777777" w:rsidR="0080146F" w:rsidRPr="00154D7A" w:rsidRDefault="0080146F" w:rsidP="00A17309">
            <w:pPr>
              <w:pStyle w:val="p1"/>
            </w:pPr>
            <w:r w:rsidRPr="00154D7A">
              <w:rPr>
                <w:b/>
                <w:bCs/>
              </w:rPr>
              <w:t>Inactivity Period</w:t>
            </w:r>
          </w:p>
        </w:tc>
        <w:tc>
          <w:tcPr>
            <w:tcW w:w="0" w:type="auto"/>
            <w:hideMark/>
          </w:tcPr>
          <w:p w14:paraId="6358A280" w14:textId="77777777" w:rsidR="0080146F" w:rsidRPr="00154D7A" w:rsidRDefault="0080146F" w:rsidP="00A17309">
            <w:pPr>
              <w:pStyle w:val="p1"/>
            </w:pPr>
            <w:r w:rsidRPr="00154D7A">
              <w:t>Current Date – Last_Transaction_Date (days)</w:t>
            </w:r>
          </w:p>
        </w:tc>
        <w:tc>
          <w:tcPr>
            <w:tcW w:w="0" w:type="auto"/>
            <w:hideMark/>
          </w:tcPr>
          <w:p w14:paraId="5A5EFAB0" w14:textId="77777777" w:rsidR="0080146F" w:rsidRPr="00154D7A" w:rsidRDefault="0080146F" w:rsidP="00A17309">
            <w:pPr>
              <w:pStyle w:val="p1"/>
            </w:pPr>
            <w:r w:rsidRPr="00154D7A">
              <w:t>Longer inactivity indicates disengagement and higher churn risk.</w:t>
            </w:r>
          </w:p>
        </w:tc>
        <w:tc>
          <w:tcPr>
            <w:tcW w:w="0" w:type="auto"/>
            <w:hideMark/>
          </w:tcPr>
          <w:p w14:paraId="08C42B40" w14:textId="77777777" w:rsidR="0080146F" w:rsidRPr="00154D7A" w:rsidRDefault="0080146F" w:rsidP="00A17309">
            <w:pPr>
              <w:pStyle w:val="p1"/>
            </w:pPr>
            <w:r w:rsidRPr="00154D7A">
              <w:t>Ahmed et al. (2023)</w:t>
            </w:r>
          </w:p>
        </w:tc>
      </w:tr>
      <w:tr w:rsidR="0080146F" w:rsidRPr="00154D7A" w14:paraId="70F81F8C" w14:textId="77777777" w:rsidTr="00940A03">
        <w:tc>
          <w:tcPr>
            <w:tcW w:w="0" w:type="auto"/>
            <w:hideMark/>
          </w:tcPr>
          <w:p w14:paraId="0C727134" w14:textId="77777777" w:rsidR="0080146F" w:rsidRPr="00154D7A" w:rsidRDefault="0080146F" w:rsidP="00A17309">
            <w:pPr>
              <w:pStyle w:val="p1"/>
            </w:pPr>
            <w:r w:rsidRPr="00154D7A">
              <w:rPr>
                <w:b/>
                <w:bCs/>
              </w:rPr>
              <w:t>Transaction Frequency</w:t>
            </w:r>
          </w:p>
        </w:tc>
        <w:tc>
          <w:tcPr>
            <w:tcW w:w="0" w:type="auto"/>
            <w:hideMark/>
          </w:tcPr>
          <w:p w14:paraId="1D6D83A7" w14:textId="77777777" w:rsidR="0080146F" w:rsidRPr="00154D7A" w:rsidRDefault="0080146F" w:rsidP="00A17309">
            <w:pPr>
              <w:pStyle w:val="p1"/>
            </w:pPr>
            <w:r w:rsidRPr="00154D7A">
              <w:t>Number_of_Transactions ÷ Tenure (months)</w:t>
            </w:r>
          </w:p>
        </w:tc>
        <w:tc>
          <w:tcPr>
            <w:tcW w:w="0" w:type="auto"/>
            <w:hideMark/>
          </w:tcPr>
          <w:p w14:paraId="0D605425" w14:textId="77777777" w:rsidR="0080146F" w:rsidRPr="00154D7A" w:rsidRDefault="0080146F" w:rsidP="00A17309">
            <w:pPr>
              <w:pStyle w:val="p1"/>
            </w:pPr>
            <w:r w:rsidRPr="00154D7A">
              <w:t>Declining activity frequency is a known churn signal.</w:t>
            </w:r>
          </w:p>
        </w:tc>
        <w:tc>
          <w:tcPr>
            <w:tcW w:w="0" w:type="auto"/>
            <w:hideMark/>
          </w:tcPr>
          <w:p w14:paraId="4388C4F1" w14:textId="77777777" w:rsidR="0080146F" w:rsidRPr="00154D7A" w:rsidRDefault="0080146F" w:rsidP="00A17309">
            <w:pPr>
              <w:pStyle w:val="p1"/>
            </w:pPr>
            <w:r w:rsidRPr="00154D7A">
              <w:t>Singh, H., et al. (2024)</w:t>
            </w:r>
          </w:p>
        </w:tc>
      </w:tr>
      <w:tr w:rsidR="0080146F" w:rsidRPr="00154D7A" w14:paraId="541AAF41" w14:textId="77777777" w:rsidTr="00940A03">
        <w:tc>
          <w:tcPr>
            <w:tcW w:w="0" w:type="auto"/>
            <w:hideMark/>
          </w:tcPr>
          <w:p w14:paraId="79DF416E" w14:textId="77777777" w:rsidR="0080146F" w:rsidRPr="00154D7A" w:rsidRDefault="0080146F" w:rsidP="00A17309">
            <w:pPr>
              <w:pStyle w:val="p1"/>
            </w:pPr>
            <w:r w:rsidRPr="00154D7A">
              <w:rPr>
                <w:b/>
                <w:bCs/>
              </w:rPr>
              <w:t>Average Transaction Size</w:t>
            </w:r>
          </w:p>
        </w:tc>
        <w:tc>
          <w:tcPr>
            <w:tcW w:w="0" w:type="auto"/>
            <w:hideMark/>
          </w:tcPr>
          <w:p w14:paraId="04DE17AB" w14:textId="77777777" w:rsidR="0080146F" w:rsidRPr="00154D7A" w:rsidRDefault="0080146F" w:rsidP="00A17309">
            <w:pPr>
              <w:pStyle w:val="p1"/>
            </w:pPr>
            <w:r w:rsidRPr="00154D7A">
              <w:t>Total Transaction Amount ÷ Number_of_Transactions</w:t>
            </w:r>
          </w:p>
        </w:tc>
        <w:tc>
          <w:tcPr>
            <w:tcW w:w="0" w:type="auto"/>
            <w:hideMark/>
          </w:tcPr>
          <w:p w14:paraId="573EB497" w14:textId="77777777" w:rsidR="0080146F" w:rsidRPr="00154D7A" w:rsidRDefault="0080146F" w:rsidP="00A17309">
            <w:pPr>
              <w:pStyle w:val="p1"/>
            </w:pPr>
            <w:r w:rsidRPr="00154D7A">
              <w:t>Smaller or irregular transactions may indicate lower engagement.</w:t>
            </w:r>
          </w:p>
        </w:tc>
        <w:tc>
          <w:tcPr>
            <w:tcW w:w="0" w:type="auto"/>
            <w:hideMark/>
          </w:tcPr>
          <w:p w14:paraId="1BA2EAE9" w14:textId="77777777" w:rsidR="0080146F" w:rsidRPr="00154D7A" w:rsidRDefault="0080146F" w:rsidP="00A17309">
            <w:pPr>
              <w:pStyle w:val="p1"/>
            </w:pPr>
            <w:r w:rsidRPr="00154D7A">
              <w:t>Abbas et al. (2023)</w:t>
            </w:r>
          </w:p>
        </w:tc>
      </w:tr>
      <w:tr w:rsidR="0080146F" w:rsidRPr="00154D7A" w14:paraId="1C5BC0CF" w14:textId="77777777" w:rsidTr="00940A03">
        <w:tc>
          <w:tcPr>
            <w:tcW w:w="0" w:type="auto"/>
            <w:hideMark/>
          </w:tcPr>
          <w:p w14:paraId="1EC23CD0" w14:textId="77777777" w:rsidR="0080146F" w:rsidRPr="00154D7A" w:rsidRDefault="0080146F" w:rsidP="00A17309">
            <w:pPr>
              <w:pStyle w:val="p1"/>
            </w:pPr>
            <w:r w:rsidRPr="00154D7A">
              <w:rPr>
                <w:b/>
                <w:bCs/>
              </w:rPr>
              <w:t>Balance Volatility Index</w:t>
            </w:r>
          </w:p>
        </w:tc>
        <w:tc>
          <w:tcPr>
            <w:tcW w:w="0" w:type="auto"/>
            <w:hideMark/>
          </w:tcPr>
          <w:p w14:paraId="1CA3B621" w14:textId="77777777" w:rsidR="0080146F" w:rsidRPr="00154D7A" w:rsidRDefault="0080146F" w:rsidP="00A17309">
            <w:pPr>
              <w:pStyle w:val="p1"/>
            </w:pPr>
            <w:r w:rsidRPr="00154D7A">
              <w:t>Change_in_Account_Balance</w:t>
            </w:r>
          </w:p>
        </w:tc>
        <w:tc>
          <w:tcPr>
            <w:tcW w:w="0" w:type="auto"/>
            <w:hideMark/>
          </w:tcPr>
          <w:p w14:paraId="4F8EDD2A" w14:textId="77777777" w:rsidR="0080146F" w:rsidRPr="00154D7A" w:rsidRDefault="0080146F" w:rsidP="00A17309">
            <w:pPr>
              <w:pStyle w:val="p1"/>
            </w:pPr>
            <w:r w:rsidRPr="00154D7A">
              <w:t>÷ Account_Balance</w:t>
            </w:r>
          </w:p>
        </w:tc>
        <w:tc>
          <w:tcPr>
            <w:tcW w:w="0" w:type="auto"/>
            <w:hideMark/>
          </w:tcPr>
          <w:p w14:paraId="36C7718B" w14:textId="77777777" w:rsidR="0080146F" w:rsidRPr="00154D7A" w:rsidRDefault="0080146F" w:rsidP="00A17309">
            <w:pPr>
              <w:rPr>
                <w:sz w:val="20"/>
                <w:szCs w:val="20"/>
              </w:rPr>
            </w:pPr>
          </w:p>
        </w:tc>
      </w:tr>
      <w:tr w:rsidR="0080146F" w:rsidRPr="00154D7A" w14:paraId="4B789FCB" w14:textId="77777777" w:rsidTr="00940A03">
        <w:tc>
          <w:tcPr>
            <w:tcW w:w="0" w:type="auto"/>
            <w:hideMark/>
          </w:tcPr>
          <w:p w14:paraId="07007A7A" w14:textId="77777777" w:rsidR="0080146F" w:rsidRPr="00154D7A" w:rsidRDefault="0080146F" w:rsidP="00A17309">
            <w:pPr>
              <w:pStyle w:val="p1"/>
            </w:pPr>
            <w:r w:rsidRPr="00154D7A">
              <w:rPr>
                <w:b/>
                <w:bCs/>
              </w:rPr>
              <w:t>Loan-to-Income Ratio</w:t>
            </w:r>
          </w:p>
        </w:tc>
        <w:tc>
          <w:tcPr>
            <w:tcW w:w="0" w:type="auto"/>
            <w:hideMark/>
          </w:tcPr>
          <w:p w14:paraId="3867536B" w14:textId="77777777" w:rsidR="0080146F" w:rsidRPr="00154D7A" w:rsidRDefault="0080146F" w:rsidP="00A17309">
            <w:pPr>
              <w:pStyle w:val="p1"/>
            </w:pPr>
            <w:r w:rsidRPr="00154D7A">
              <w:t>Loan_Amount ÷ Annual_Income</w:t>
            </w:r>
          </w:p>
        </w:tc>
        <w:tc>
          <w:tcPr>
            <w:tcW w:w="0" w:type="auto"/>
            <w:hideMark/>
          </w:tcPr>
          <w:p w14:paraId="6EF7F314" w14:textId="77777777" w:rsidR="0080146F" w:rsidRPr="00154D7A" w:rsidRDefault="0080146F" w:rsidP="00A17309">
            <w:pPr>
              <w:pStyle w:val="p1"/>
            </w:pPr>
            <w:r w:rsidRPr="00154D7A">
              <w:t>High leverage signals repayment stress and financial instability.</w:t>
            </w:r>
          </w:p>
        </w:tc>
        <w:tc>
          <w:tcPr>
            <w:tcW w:w="0" w:type="auto"/>
            <w:hideMark/>
          </w:tcPr>
          <w:p w14:paraId="393543D9" w14:textId="77777777" w:rsidR="0080146F" w:rsidRPr="00154D7A" w:rsidRDefault="0080146F" w:rsidP="00A17309">
            <w:pPr>
              <w:pStyle w:val="p1"/>
            </w:pPr>
            <w:r w:rsidRPr="00154D7A">
              <w:t>Ali, S., et al. (2025)</w:t>
            </w:r>
          </w:p>
        </w:tc>
      </w:tr>
      <w:tr w:rsidR="0080146F" w:rsidRPr="00154D7A" w14:paraId="62108E72" w14:textId="77777777" w:rsidTr="00940A03">
        <w:tc>
          <w:tcPr>
            <w:tcW w:w="0" w:type="auto"/>
            <w:hideMark/>
          </w:tcPr>
          <w:p w14:paraId="6D96FEEB" w14:textId="77777777" w:rsidR="0080146F" w:rsidRPr="00154D7A" w:rsidRDefault="0080146F" w:rsidP="00A17309">
            <w:pPr>
              <w:pStyle w:val="p1"/>
            </w:pPr>
            <w:r w:rsidRPr="00154D7A">
              <w:rPr>
                <w:b/>
                <w:bCs/>
              </w:rPr>
              <w:lastRenderedPageBreak/>
              <w:t>Complaint-to-Interaction Ratio</w:t>
            </w:r>
          </w:p>
        </w:tc>
        <w:tc>
          <w:tcPr>
            <w:tcW w:w="0" w:type="auto"/>
            <w:hideMark/>
          </w:tcPr>
          <w:p w14:paraId="54BE64D9" w14:textId="77777777" w:rsidR="0080146F" w:rsidRPr="00154D7A" w:rsidRDefault="0080146F" w:rsidP="00A17309">
            <w:pPr>
              <w:pStyle w:val="p1"/>
            </w:pPr>
            <w:r w:rsidRPr="00154D7A">
              <w:t>Recent_Complaints ÷ (Customer_Service_Interactions + 1)</w:t>
            </w:r>
          </w:p>
        </w:tc>
        <w:tc>
          <w:tcPr>
            <w:tcW w:w="0" w:type="auto"/>
            <w:hideMark/>
          </w:tcPr>
          <w:p w14:paraId="272FACD4" w14:textId="77777777" w:rsidR="0080146F" w:rsidRPr="00154D7A" w:rsidRDefault="0080146F" w:rsidP="00A17309">
            <w:pPr>
              <w:pStyle w:val="p1"/>
            </w:pPr>
            <w:r w:rsidRPr="00154D7A">
              <w:t>High complaint intensity indicates dissatisfaction.</w:t>
            </w:r>
          </w:p>
        </w:tc>
        <w:tc>
          <w:tcPr>
            <w:tcW w:w="0" w:type="auto"/>
            <w:hideMark/>
          </w:tcPr>
          <w:p w14:paraId="6B060C3E" w14:textId="77777777" w:rsidR="0080146F" w:rsidRPr="00154D7A" w:rsidRDefault="0080146F" w:rsidP="00A17309">
            <w:pPr>
              <w:pStyle w:val="p1"/>
            </w:pPr>
            <w:r w:rsidRPr="00154D7A">
              <w:t>Tékouabou (2022)</w:t>
            </w:r>
          </w:p>
        </w:tc>
      </w:tr>
      <w:tr w:rsidR="0080146F" w:rsidRPr="00154D7A" w14:paraId="52D710E2" w14:textId="77777777" w:rsidTr="00940A03">
        <w:tc>
          <w:tcPr>
            <w:tcW w:w="0" w:type="auto"/>
            <w:hideMark/>
          </w:tcPr>
          <w:p w14:paraId="3035A938" w14:textId="77777777" w:rsidR="0080146F" w:rsidRPr="00154D7A" w:rsidRDefault="0080146F" w:rsidP="00A17309">
            <w:pPr>
              <w:pStyle w:val="p1"/>
            </w:pPr>
            <w:r w:rsidRPr="00154D7A">
              <w:rPr>
                <w:b/>
                <w:bCs/>
              </w:rPr>
              <w:t>Satisfaction Gap Indicator</w:t>
            </w:r>
          </w:p>
        </w:tc>
        <w:tc>
          <w:tcPr>
            <w:tcW w:w="0" w:type="auto"/>
            <w:hideMark/>
          </w:tcPr>
          <w:p w14:paraId="15A9A236" w14:textId="77777777" w:rsidR="0080146F" w:rsidRPr="00154D7A" w:rsidRDefault="0080146F" w:rsidP="00A17309">
            <w:pPr>
              <w:pStyle w:val="p1"/>
            </w:pPr>
            <w:r w:rsidRPr="00154D7A">
              <w:t>Composite of Customer_Satisfaction_Score and Recent_Complaints</w:t>
            </w:r>
          </w:p>
        </w:tc>
        <w:tc>
          <w:tcPr>
            <w:tcW w:w="0" w:type="auto"/>
            <w:hideMark/>
          </w:tcPr>
          <w:p w14:paraId="27C0B56E" w14:textId="77777777" w:rsidR="0080146F" w:rsidRPr="00154D7A" w:rsidRDefault="0080146F" w:rsidP="00A17309">
            <w:pPr>
              <w:pStyle w:val="p1"/>
            </w:pPr>
            <w:r w:rsidRPr="00154D7A">
              <w:t>Low score + high complaints = strong churn predictor.</w:t>
            </w:r>
          </w:p>
        </w:tc>
        <w:tc>
          <w:tcPr>
            <w:tcW w:w="0" w:type="auto"/>
            <w:hideMark/>
          </w:tcPr>
          <w:p w14:paraId="26FCFF33" w14:textId="77777777" w:rsidR="0080146F" w:rsidRPr="00154D7A" w:rsidRDefault="0080146F" w:rsidP="00A17309">
            <w:pPr>
              <w:pStyle w:val="p1"/>
            </w:pPr>
            <w:r w:rsidRPr="00154D7A">
              <w:t>Singh, A., et al. (2024)</w:t>
            </w:r>
          </w:p>
        </w:tc>
      </w:tr>
      <w:tr w:rsidR="0080146F" w:rsidRPr="00154D7A" w14:paraId="5F09619C" w14:textId="77777777" w:rsidTr="00940A03">
        <w:tc>
          <w:tcPr>
            <w:tcW w:w="0" w:type="auto"/>
            <w:hideMark/>
          </w:tcPr>
          <w:p w14:paraId="1FAF8146" w14:textId="77777777" w:rsidR="0080146F" w:rsidRPr="00154D7A" w:rsidRDefault="0080146F" w:rsidP="00A17309">
            <w:pPr>
              <w:pStyle w:val="p1"/>
            </w:pPr>
            <w:r w:rsidRPr="00154D7A">
              <w:rPr>
                <w:b/>
                <w:bCs/>
              </w:rPr>
              <w:t>Region/Branch Churn Rate</w:t>
            </w:r>
          </w:p>
        </w:tc>
        <w:tc>
          <w:tcPr>
            <w:tcW w:w="0" w:type="auto"/>
            <w:hideMark/>
          </w:tcPr>
          <w:p w14:paraId="2AFF25BC" w14:textId="77777777" w:rsidR="0080146F" w:rsidRPr="00154D7A" w:rsidRDefault="0080146F" w:rsidP="00A17309">
            <w:pPr>
              <w:pStyle w:val="p1"/>
            </w:pPr>
            <w:r w:rsidRPr="00154D7A">
              <w:t>Derived churn rate per region/branch from training data</w:t>
            </w:r>
          </w:p>
        </w:tc>
        <w:tc>
          <w:tcPr>
            <w:tcW w:w="0" w:type="auto"/>
            <w:hideMark/>
          </w:tcPr>
          <w:p w14:paraId="195765D5" w14:textId="77777777" w:rsidR="0080146F" w:rsidRPr="00154D7A" w:rsidRDefault="0080146F" w:rsidP="00A17309">
            <w:pPr>
              <w:pStyle w:val="p1"/>
            </w:pPr>
            <w:r w:rsidRPr="00154D7A">
              <w:t>Captures geographical/regional differences in churn behaviour.</w:t>
            </w:r>
          </w:p>
        </w:tc>
        <w:tc>
          <w:tcPr>
            <w:tcW w:w="0" w:type="auto"/>
            <w:hideMark/>
          </w:tcPr>
          <w:p w14:paraId="48EA4943" w14:textId="77777777" w:rsidR="0080146F" w:rsidRPr="00154D7A" w:rsidRDefault="0080146F" w:rsidP="00A17309">
            <w:pPr>
              <w:pStyle w:val="p1"/>
            </w:pPr>
            <w:r w:rsidRPr="00154D7A">
              <w:t>Basit et al. (2024)</w:t>
            </w:r>
          </w:p>
        </w:tc>
      </w:tr>
      <w:tr w:rsidR="0080146F" w:rsidRPr="00154D7A" w14:paraId="5D3BB70A" w14:textId="77777777" w:rsidTr="00940A03">
        <w:tc>
          <w:tcPr>
            <w:tcW w:w="0" w:type="auto"/>
            <w:hideMark/>
          </w:tcPr>
          <w:p w14:paraId="05F28873" w14:textId="77777777" w:rsidR="0080146F" w:rsidRPr="00154D7A" w:rsidRDefault="0080146F" w:rsidP="00A17309">
            <w:pPr>
              <w:pStyle w:val="p1"/>
            </w:pPr>
            <w:r w:rsidRPr="00154D7A">
              <w:rPr>
                <w:b/>
                <w:bCs/>
              </w:rPr>
              <w:t>Engagement Index</w:t>
            </w:r>
          </w:p>
        </w:tc>
        <w:tc>
          <w:tcPr>
            <w:tcW w:w="0" w:type="auto"/>
            <w:hideMark/>
          </w:tcPr>
          <w:p w14:paraId="44695109" w14:textId="77777777" w:rsidR="0080146F" w:rsidRPr="00154D7A" w:rsidRDefault="0080146F" w:rsidP="00A17309">
            <w:pPr>
              <w:pStyle w:val="p1"/>
            </w:pPr>
            <w:r w:rsidRPr="00154D7A">
              <w:t>Weighted composite of activity frequency, satisfaction score, and complaint ratio</w:t>
            </w:r>
          </w:p>
        </w:tc>
        <w:tc>
          <w:tcPr>
            <w:tcW w:w="0" w:type="auto"/>
            <w:hideMark/>
          </w:tcPr>
          <w:p w14:paraId="17569506" w14:textId="77777777" w:rsidR="0080146F" w:rsidRPr="00154D7A" w:rsidRDefault="0080146F" w:rsidP="00A17309">
            <w:pPr>
              <w:pStyle w:val="p1"/>
            </w:pPr>
            <w:r w:rsidRPr="00154D7A">
              <w:t>Holistic measure of customer commitment and loyalty.</w:t>
            </w:r>
          </w:p>
        </w:tc>
        <w:tc>
          <w:tcPr>
            <w:tcW w:w="0" w:type="auto"/>
            <w:hideMark/>
          </w:tcPr>
          <w:p w14:paraId="6F9FB6FB" w14:textId="77777777" w:rsidR="0080146F" w:rsidRPr="00154D7A" w:rsidRDefault="0080146F" w:rsidP="00A17309">
            <w:pPr>
              <w:pStyle w:val="p1"/>
            </w:pPr>
            <w:r w:rsidRPr="00154D7A">
              <w:t>Abbas et al. (2023)</w:t>
            </w:r>
          </w:p>
        </w:tc>
      </w:tr>
    </w:tbl>
    <w:p w14:paraId="56E9DE36" w14:textId="77777777" w:rsidR="0080146F" w:rsidRPr="00154D7A" w:rsidRDefault="0080146F" w:rsidP="0080146F">
      <w:pPr>
        <w:rPr>
          <w:lang w:val="en-US"/>
        </w:rPr>
      </w:pPr>
      <w:r w:rsidRPr="00154D7A">
        <w:rPr>
          <w:lang w:val="en-US"/>
        </w:rPr>
        <w:t>These proposed derived features are solely based on previous studies and banking domain expertise. They will be validated during EDA.</w:t>
      </w:r>
    </w:p>
    <w:p w14:paraId="64FEA6D1" w14:textId="77777777" w:rsidR="0080146F" w:rsidRPr="00154D7A" w:rsidRDefault="0080146F" w:rsidP="0080146F">
      <w:pPr>
        <w:rPr>
          <w:lang w:val="en-US"/>
        </w:rPr>
      </w:pPr>
    </w:p>
    <w:p w14:paraId="775C2C17" w14:textId="77777777" w:rsidR="00772C9F" w:rsidRPr="00154D7A" w:rsidRDefault="00772C9F" w:rsidP="00F5674E">
      <w:pPr>
        <w:rPr>
          <w:lang w:val="en-US"/>
        </w:rPr>
      </w:pPr>
    </w:p>
    <w:sectPr w:rsidR="00772C9F" w:rsidRPr="00154D7A" w:rsidSect="00D225E2">
      <w:pgSz w:w="12240" w:h="15840"/>
      <w:pgMar w:top="1123"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D5809" w14:textId="77777777" w:rsidR="005542AD" w:rsidRDefault="005542AD" w:rsidP="00FB033E">
      <w:r>
        <w:separator/>
      </w:r>
    </w:p>
  </w:endnote>
  <w:endnote w:type="continuationSeparator" w:id="0">
    <w:p w14:paraId="2B0EDDD1" w14:textId="77777777" w:rsidR="005542AD" w:rsidRDefault="005542AD" w:rsidP="00FB0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7BDFD" w14:textId="77777777" w:rsidR="005542AD" w:rsidRDefault="005542AD" w:rsidP="00FB033E">
      <w:r>
        <w:separator/>
      </w:r>
    </w:p>
  </w:footnote>
  <w:footnote w:type="continuationSeparator" w:id="0">
    <w:p w14:paraId="5A2E7E5B" w14:textId="77777777" w:rsidR="005542AD" w:rsidRDefault="005542AD" w:rsidP="00FB03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077ED"/>
    <w:multiLevelType w:val="hybridMultilevel"/>
    <w:tmpl w:val="1CB82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E90D81"/>
    <w:multiLevelType w:val="multilevel"/>
    <w:tmpl w:val="7DE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C6674"/>
    <w:multiLevelType w:val="multilevel"/>
    <w:tmpl w:val="9DC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84ED4"/>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4EB57FB"/>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FE35D7"/>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B470AA"/>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5F2167"/>
    <w:multiLevelType w:val="hybridMultilevel"/>
    <w:tmpl w:val="2924A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78100EE"/>
    <w:multiLevelType w:val="multilevel"/>
    <w:tmpl w:val="4FAC030E"/>
    <w:styleLink w:val="CurrentList8"/>
    <w:lvl w:ilvl="0">
      <w:start w:val="5"/>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8391D33"/>
    <w:multiLevelType w:val="multilevel"/>
    <w:tmpl w:val="05D419E4"/>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8D92755"/>
    <w:multiLevelType w:val="multilevel"/>
    <w:tmpl w:val="26A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937C7"/>
    <w:multiLevelType w:val="hybridMultilevel"/>
    <w:tmpl w:val="1D8C0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4F10C7"/>
    <w:multiLevelType w:val="multilevel"/>
    <w:tmpl w:val="A0E038D4"/>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C2B7B07"/>
    <w:multiLevelType w:val="hybridMultilevel"/>
    <w:tmpl w:val="0D84D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C7819E9"/>
    <w:multiLevelType w:val="hybridMultilevel"/>
    <w:tmpl w:val="7C426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7D557F"/>
    <w:multiLevelType w:val="hybridMultilevel"/>
    <w:tmpl w:val="73D40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8F7607"/>
    <w:multiLevelType w:val="multilevel"/>
    <w:tmpl w:val="99F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F72A4"/>
    <w:multiLevelType w:val="multilevel"/>
    <w:tmpl w:val="A34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AC3218"/>
    <w:multiLevelType w:val="hybridMultilevel"/>
    <w:tmpl w:val="F658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B50B77"/>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4344AD"/>
    <w:multiLevelType w:val="hybridMultilevel"/>
    <w:tmpl w:val="B60E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AF6258"/>
    <w:multiLevelType w:val="multilevel"/>
    <w:tmpl w:val="1D7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B11B94"/>
    <w:multiLevelType w:val="hybridMultilevel"/>
    <w:tmpl w:val="80723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523DF0"/>
    <w:multiLevelType w:val="hybridMultilevel"/>
    <w:tmpl w:val="E7F4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832877"/>
    <w:multiLevelType w:val="multilevel"/>
    <w:tmpl w:val="223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056D5"/>
    <w:multiLevelType w:val="multilevel"/>
    <w:tmpl w:val="D51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E0B02"/>
    <w:multiLevelType w:val="multilevel"/>
    <w:tmpl w:val="45C4CC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191251"/>
    <w:multiLevelType w:val="hybridMultilevel"/>
    <w:tmpl w:val="BF56D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B745AE"/>
    <w:multiLevelType w:val="multilevel"/>
    <w:tmpl w:val="E1A6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22495E"/>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32C9F"/>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A97F94"/>
    <w:multiLevelType w:val="multilevel"/>
    <w:tmpl w:val="45F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F619A8"/>
    <w:multiLevelType w:val="hybridMultilevel"/>
    <w:tmpl w:val="0AB8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68292B"/>
    <w:multiLevelType w:val="multilevel"/>
    <w:tmpl w:val="340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72A22"/>
    <w:multiLevelType w:val="hybridMultilevel"/>
    <w:tmpl w:val="1BC23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3D21CD7"/>
    <w:multiLevelType w:val="multilevel"/>
    <w:tmpl w:val="237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DF1105"/>
    <w:multiLevelType w:val="multilevel"/>
    <w:tmpl w:val="8B945154"/>
    <w:lvl w:ilvl="0">
      <w:start w:val="7"/>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14454B98"/>
    <w:multiLevelType w:val="multilevel"/>
    <w:tmpl w:val="A26C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4F46F1"/>
    <w:multiLevelType w:val="multilevel"/>
    <w:tmpl w:val="1F3EE40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DC6A3B"/>
    <w:multiLevelType w:val="multilevel"/>
    <w:tmpl w:val="710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919BC"/>
    <w:multiLevelType w:val="hybridMultilevel"/>
    <w:tmpl w:val="DC72B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58B251B"/>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47549A"/>
    <w:multiLevelType w:val="multilevel"/>
    <w:tmpl w:val="CD0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D63B4E"/>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293449"/>
    <w:multiLevelType w:val="multilevel"/>
    <w:tmpl w:val="0D8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497785"/>
    <w:multiLevelType w:val="hybridMultilevel"/>
    <w:tmpl w:val="1C6C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6B28B2"/>
    <w:multiLevelType w:val="multilevel"/>
    <w:tmpl w:val="B9F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AB376C"/>
    <w:multiLevelType w:val="multilevel"/>
    <w:tmpl w:val="2EC80C7E"/>
    <w:lvl w:ilvl="0">
      <w:start w:val="1"/>
      <w:numFmt w:val="lowerLetter"/>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8D1E73"/>
    <w:multiLevelType w:val="multilevel"/>
    <w:tmpl w:val="B464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3837FB"/>
    <w:multiLevelType w:val="multilevel"/>
    <w:tmpl w:val="9EB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C56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19917907"/>
    <w:multiLevelType w:val="multilevel"/>
    <w:tmpl w:val="4BDA3946"/>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935A46"/>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8B0CB6"/>
    <w:multiLevelType w:val="multilevel"/>
    <w:tmpl w:val="A66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0A0CC6"/>
    <w:multiLevelType w:val="multilevel"/>
    <w:tmpl w:val="8D0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470C02"/>
    <w:multiLevelType w:val="hybridMultilevel"/>
    <w:tmpl w:val="BDCCB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C7E557B"/>
    <w:multiLevelType w:val="hybridMultilevel"/>
    <w:tmpl w:val="47B69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CAD5DDC"/>
    <w:multiLevelType w:val="multilevel"/>
    <w:tmpl w:val="CFB87A72"/>
    <w:styleLink w:val="CurrentList6"/>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1CF938D9"/>
    <w:multiLevelType w:val="hybridMultilevel"/>
    <w:tmpl w:val="5ABC7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976DD8"/>
    <w:multiLevelType w:val="multilevel"/>
    <w:tmpl w:val="AC6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277487"/>
    <w:multiLevelType w:val="hybridMultilevel"/>
    <w:tmpl w:val="3DB8370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E81773D"/>
    <w:multiLevelType w:val="multilevel"/>
    <w:tmpl w:val="73F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6808C4"/>
    <w:multiLevelType w:val="hybridMultilevel"/>
    <w:tmpl w:val="13EE1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F801CA4"/>
    <w:multiLevelType w:val="multilevel"/>
    <w:tmpl w:val="DB420F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8C74EA"/>
    <w:multiLevelType w:val="hybridMultilevel"/>
    <w:tmpl w:val="CF823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FAD6A4F"/>
    <w:multiLevelType w:val="multilevel"/>
    <w:tmpl w:val="3F9A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DD12B3"/>
    <w:multiLevelType w:val="multilevel"/>
    <w:tmpl w:val="A0E038D4"/>
    <w:styleLink w:val="CurrentList2"/>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0906969"/>
    <w:multiLevelType w:val="multilevel"/>
    <w:tmpl w:val="5C3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B25800"/>
    <w:multiLevelType w:val="multilevel"/>
    <w:tmpl w:val="A1DE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572C9B"/>
    <w:multiLevelType w:val="multilevel"/>
    <w:tmpl w:val="45C4CC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E670A0"/>
    <w:multiLevelType w:val="multilevel"/>
    <w:tmpl w:val="FBF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0229BE"/>
    <w:multiLevelType w:val="multilevel"/>
    <w:tmpl w:val="1FE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3D021B"/>
    <w:multiLevelType w:val="multilevel"/>
    <w:tmpl w:val="45C4CC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737B01"/>
    <w:multiLevelType w:val="hybridMultilevel"/>
    <w:tmpl w:val="7186A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4881F0C"/>
    <w:multiLevelType w:val="multilevel"/>
    <w:tmpl w:val="915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89551B"/>
    <w:multiLevelType w:val="multilevel"/>
    <w:tmpl w:val="509E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CB383B"/>
    <w:multiLevelType w:val="multilevel"/>
    <w:tmpl w:val="CABE8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486A35"/>
    <w:multiLevelType w:val="multilevel"/>
    <w:tmpl w:val="89CE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7C33F6"/>
    <w:multiLevelType w:val="hybridMultilevel"/>
    <w:tmpl w:val="3244CB54"/>
    <w:lvl w:ilvl="0" w:tplc="FF82DF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59D2322"/>
    <w:multiLevelType w:val="hybridMultilevel"/>
    <w:tmpl w:val="125CA2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5E4688E"/>
    <w:multiLevelType w:val="hybridMultilevel"/>
    <w:tmpl w:val="AB1E3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122A1B"/>
    <w:multiLevelType w:val="multilevel"/>
    <w:tmpl w:val="F45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8840BA"/>
    <w:multiLevelType w:val="multilevel"/>
    <w:tmpl w:val="EB12BC3A"/>
    <w:lvl w:ilvl="0">
      <w:start w:val="4"/>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27A779CF"/>
    <w:multiLevelType w:val="multilevel"/>
    <w:tmpl w:val="A95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8053AD"/>
    <w:multiLevelType w:val="hybridMultilevel"/>
    <w:tmpl w:val="96907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98D4E90"/>
    <w:multiLevelType w:val="hybridMultilevel"/>
    <w:tmpl w:val="7A8A7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CB0AEC"/>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2A3F6131"/>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2B161675"/>
    <w:multiLevelType w:val="hybridMultilevel"/>
    <w:tmpl w:val="5BDA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B2A1BFD"/>
    <w:multiLevelType w:val="multilevel"/>
    <w:tmpl w:val="E35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551501"/>
    <w:multiLevelType w:val="multilevel"/>
    <w:tmpl w:val="0A6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21265F"/>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0F5DA3"/>
    <w:multiLevelType w:val="multilevel"/>
    <w:tmpl w:val="F8F8F5E4"/>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786"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BA691A"/>
    <w:multiLevelType w:val="multilevel"/>
    <w:tmpl w:val="EAB84D1A"/>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3B3BAA"/>
    <w:multiLevelType w:val="multilevel"/>
    <w:tmpl w:val="40A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1619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2F602675"/>
    <w:multiLevelType w:val="multilevel"/>
    <w:tmpl w:val="29C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8534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2F9B7CF6"/>
    <w:multiLevelType w:val="multilevel"/>
    <w:tmpl w:val="5B7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D70EDF"/>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9" w15:restartNumberingAfterBreak="0">
    <w:nsid w:val="2FEA6701"/>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FC171F"/>
    <w:multiLevelType w:val="hybridMultilevel"/>
    <w:tmpl w:val="87CAF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5A16A0"/>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31304DDE"/>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7641D0"/>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AA7DB4"/>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4E189B"/>
    <w:multiLevelType w:val="hybridMultilevel"/>
    <w:tmpl w:val="6AAE2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32E30C1"/>
    <w:multiLevelType w:val="multilevel"/>
    <w:tmpl w:val="4FA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3C3422"/>
    <w:multiLevelType w:val="multilevel"/>
    <w:tmpl w:val="E1A64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3615AB2"/>
    <w:multiLevelType w:val="multilevel"/>
    <w:tmpl w:val="754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0443CF"/>
    <w:multiLevelType w:val="hybridMultilevel"/>
    <w:tmpl w:val="4864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48751B2"/>
    <w:multiLevelType w:val="hybridMultilevel"/>
    <w:tmpl w:val="AB186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4F12C93"/>
    <w:multiLevelType w:val="multilevel"/>
    <w:tmpl w:val="6494F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FB4891"/>
    <w:multiLevelType w:val="multilevel"/>
    <w:tmpl w:val="001C8A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3" w15:restartNumberingAfterBreak="0">
    <w:nsid w:val="36B74E82"/>
    <w:multiLevelType w:val="multilevel"/>
    <w:tmpl w:val="231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D06A19"/>
    <w:multiLevelType w:val="hybridMultilevel"/>
    <w:tmpl w:val="230A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83E5BA9"/>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7D5B34"/>
    <w:multiLevelType w:val="hybridMultilevel"/>
    <w:tmpl w:val="37A08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388620C6"/>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C21EEF"/>
    <w:multiLevelType w:val="hybridMultilevel"/>
    <w:tmpl w:val="3CCA7E28"/>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3A370C9B"/>
    <w:multiLevelType w:val="multilevel"/>
    <w:tmpl w:val="6DA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4943D2"/>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AD25630"/>
    <w:multiLevelType w:val="hybridMultilevel"/>
    <w:tmpl w:val="8B083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3BF97707"/>
    <w:multiLevelType w:val="multilevel"/>
    <w:tmpl w:val="40845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292CE7"/>
    <w:multiLevelType w:val="multilevel"/>
    <w:tmpl w:val="A0A67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6652BE"/>
    <w:multiLevelType w:val="hybridMultilevel"/>
    <w:tmpl w:val="3510F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D732781"/>
    <w:multiLevelType w:val="multilevel"/>
    <w:tmpl w:val="992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BC02EC"/>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EA051B9"/>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15:restartNumberingAfterBreak="0">
    <w:nsid w:val="3F915A2C"/>
    <w:multiLevelType w:val="hybridMultilevel"/>
    <w:tmpl w:val="34086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FF2628F"/>
    <w:multiLevelType w:val="multilevel"/>
    <w:tmpl w:val="919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43563"/>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0CB6E02"/>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0D57AE3"/>
    <w:multiLevelType w:val="hybridMultilevel"/>
    <w:tmpl w:val="6640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1051370"/>
    <w:multiLevelType w:val="multilevel"/>
    <w:tmpl w:val="D99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1511EA"/>
    <w:multiLevelType w:val="multilevel"/>
    <w:tmpl w:val="F7A0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4D613A"/>
    <w:multiLevelType w:val="multilevel"/>
    <w:tmpl w:val="8DE88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175637C"/>
    <w:multiLevelType w:val="hybridMultilevel"/>
    <w:tmpl w:val="BA70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21B4E49"/>
    <w:multiLevelType w:val="multilevel"/>
    <w:tmpl w:val="1B7602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2D11339"/>
    <w:multiLevelType w:val="hybridMultilevel"/>
    <w:tmpl w:val="424E0E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431820E4"/>
    <w:multiLevelType w:val="multilevel"/>
    <w:tmpl w:val="CFB87A72"/>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0" w15:restartNumberingAfterBreak="0">
    <w:nsid w:val="43747C90"/>
    <w:multiLevelType w:val="hybridMultilevel"/>
    <w:tmpl w:val="D0806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3990376"/>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3D2147F"/>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D875E8"/>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43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4AB23A9"/>
    <w:multiLevelType w:val="hybridMultilevel"/>
    <w:tmpl w:val="81E0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D865E0"/>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5296E02"/>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A47A63"/>
    <w:multiLevelType w:val="multilevel"/>
    <w:tmpl w:val="DE0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C968CD"/>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8093C4D"/>
    <w:multiLevelType w:val="multilevel"/>
    <w:tmpl w:val="001C8A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0" w15:restartNumberingAfterBreak="0">
    <w:nsid w:val="487738D4"/>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8EF4C23"/>
    <w:multiLevelType w:val="multilevel"/>
    <w:tmpl w:val="5AC0DC00"/>
    <w:styleLink w:val="CurrentList4"/>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2" w15:restartNumberingAfterBreak="0">
    <w:nsid w:val="49A34174"/>
    <w:multiLevelType w:val="multilevel"/>
    <w:tmpl w:val="5BE61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D94398"/>
    <w:multiLevelType w:val="multilevel"/>
    <w:tmpl w:val="C44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0B3D5A"/>
    <w:multiLevelType w:val="multilevel"/>
    <w:tmpl w:val="B254B2F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A4047DC"/>
    <w:multiLevelType w:val="multilevel"/>
    <w:tmpl w:val="318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4463F0"/>
    <w:multiLevelType w:val="hybridMultilevel"/>
    <w:tmpl w:val="3E64CD1C"/>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AC64193"/>
    <w:multiLevelType w:val="multilevel"/>
    <w:tmpl w:val="E7B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B5229F"/>
    <w:multiLevelType w:val="hybridMultilevel"/>
    <w:tmpl w:val="D36EA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BF1263F"/>
    <w:multiLevelType w:val="hybridMultilevel"/>
    <w:tmpl w:val="EBDE5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C0E059F"/>
    <w:multiLevelType w:val="multilevel"/>
    <w:tmpl w:val="9BFE0A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C1F1626"/>
    <w:multiLevelType w:val="multilevel"/>
    <w:tmpl w:val="D17AE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354826"/>
    <w:multiLevelType w:val="hybridMultilevel"/>
    <w:tmpl w:val="19DEC6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4C6F0B5C"/>
    <w:multiLevelType w:val="multilevel"/>
    <w:tmpl w:val="09E4AA4A"/>
    <w:lvl w:ilvl="0">
      <w:start w:val="1"/>
      <w:numFmt w:val="bullet"/>
      <w:lvlText w:val=""/>
      <w:lvlJc w:val="left"/>
      <w:pPr>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4" w15:restartNumberingAfterBreak="0">
    <w:nsid w:val="4CB16529"/>
    <w:multiLevelType w:val="multilevel"/>
    <w:tmpl w:val="5D0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0F0376"/>
    <w:multiLevelType w:val="multilevel"/>
    <w:tmpl w:val="C7C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6720E8"/>
    <w:multiLevelType w:val="multilevel"/>
    <w:tmpl w:val="CAC0C76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D992BF7"/>
    <w:multiLevelType w:val="hybridMultilevel"/>
    <w:tmpl w:val="35707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8" w15:restartNumberingAfterBreak="0">
    <w:nsid w:val="4DBD242F"/>
    <w:multiLevelType w:val="hybridMultilevel"/>
    <w:tmpl w:val="9266F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C55028"/>
    <w:multiLevelType w:val="multilevel"/>
    <w:tmpl w:val="C0E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F862AE"/>
    <w:multiLevelType w:val="multilevel"/>
    <w:tmpl w:val="D52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281A47"/>
    <w:multiLevelType w:val="multilevel"/>
    <w:tmpl w:val="5AC0DC00"/>
    <w:styleLink w:val="CurrentList5"/>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2" w15:restartNumberingAfterBreak="0">
    <w:nsid w:val="4EAD780E"/>
    <w:multiLevelType w:val="multilevel"/>
    <w:tmpl w:val="24D2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FB80122"/>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0757138"/>
    <w:multiLevelType w:val="hybridMultilevel"/>
    <w:tmpl w:val="97A29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DE2857"/>
    <w:multiLevelType w:val="hybridMultilevel"/>
    <w:tmpl w:val="B9B04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512F38D6"/>
    <w:multiLevelType w:val="multilevel"/>
    <w:tmpl w:val="35847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13646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8" w15:restartNumberingAfterBreak="0">
    <w:nsid w:val="515D35B8"/>
    <w:multiLevelType w:val="multilevel"/>
    <w:tmpl w:val="45C4CC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1666A8C"/>
    <w:multiLevelType w:val="hybridMultilevel"/>
    <w:tmpl w:val="9A400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8769C1"/>
    <w:multiLevelType w:val="hybridMultilevel"/>
    <w:tmpl w:val="AC26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CD7677"/>
    <w:multiLevelType w:val="multilevel"/>
    <w:tmpl w:val="224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055C35"/>
    <w:multiLevelType w:val="multilevel"/>
    <w:tmpl w:val="60A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9E44CD"/>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52AA1801"/>
    <w:multiLevelType w:val="multilevel"/>
    <w:tmpl w:val="438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BD71A0"/>
    <w:multiLevelType w:val="hybridMultilevel"/>
    <w:tmpl w:val="D12A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5C2CF8"/>
    <w:multiLevelType w:val="hybridMultilevel"/>
    <w:tmpl w:val="9EDCF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42D1BA9"/>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4F1DBA"/>
    <w:multiLevelType w:val="hybridMultilevel"/>
    <w:tmpl w:val="36D63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907148"/>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0" w15:restartNumberingAfterBreak="0">
    <w:nsid w:val="54C270FD"/>
    <w:multiLevelType w:val="multilevel"/>
    <w:tmpl w:val="BEF8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F449DF"/>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2A44FC"/>
    <w:multiLevelType w:val="multilevel"/>
    <w:tmpl w:val="BAA0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3900BD"/>
    <w:multiLevelType w:val="multilevel"/>
    <w:tmpl w:val="05D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536AB3"/>
    <w:multiLevelType w:val="multilevel"/>
    <w:tmpl w:val="409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7931DA"/>
    <w:multiLevelType w:val="hybridMultilevel"/>
    <w:tmpl w:val="908CB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6BB1DD7"/>
    <w:multiLevelType w:val="hybridMultilevel"/>
    <w:tmpl w:val="EAE29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7B17B10"/>
    <w:multiLevelType w:val="hybridMultilevel"/>
    <w:tmpl w:val="ECDA01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58527A66"/>
    <w:multiLevelType w:val="hybridMultilevel"/>
    <w:tmpl w:val="303E2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8975753"/>
    <w:multiLevelType w:val="multilevel"/>
    <w:tmpl w:val="BF1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F7139F"/>
    <w:multiLevelType w:val="multilevel"/>
    <w:tmpl w:val="001C8A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1" w15:restartNumberingAfterBreak="0">
    <w:nsid w:val="59FF4F03"/>
    <w:multiLevelType w:val="hybridMultilevel"/>
    <w:tmpl w:val="F7C6F4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5AB941F8"/>
    <w:multiLevelType w:val="multilevel"/>
    <w:tmpl w:val="0F9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E67422"/>
    <w:multiLevelType w:val="multilevel"/>
    <w:tmpl w:val="FB6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323B26"/>
    <w:multiLevelType w:val="hybridMultilevel"/>
    <w:tmpl w:val="B6C09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9B735E"/>
    <w:multiLevelType w:val="multilevel"/>
    <w:tmpl w:val="7BB6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D11A41"/>
    <w:multiLevelType w:val="multilevel"/>
    <w:tmpl w:val="BC5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0974A7"/>
    <w:multiLevelType w:val="multilevel"/>
    <w:tmpl w:val="E1A64A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D2802A0"/>
    <w:multiLevelType w:val="multilevel"/>
    <w:tmpl w:val="EBA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727C91"/>
    <w:multiLevelType w:val="hybridMultilevel"/>
    <w:tmpl w:val="36780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2424BA"/>
    <w:multiLevelType w:val="hybridMultilevel"/>
    <w:tmpl w:val="7C2AC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5F9F2C66"/>
    <w:multiLevelType w:val="hybridMultilevel"/>
    <w:tmpl w:val="F6A6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F16413"/>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FF17C23"/>
    <w:multiLevelType w:val="multilevel"/>
    <w:tmpl w:val="0782800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4" w15:restartNumberingAfterBreak="0">
    <w:nsid w:val="604A4E9F"/>
    <w:multiLevelType w:val="multilevel"/>
    <w:tmpl w:val="BD2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B35077"/>
    <w:multiLevelType w:val="multilevel"/>
    <w:tmpl w:val="55924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1D44CCD"/>
    <w:multiLevelType w:val="hybridMultilevel"/>
    <w:tmpl w:val="1B48F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2330248"/>
    <w:multiLevelType w:val="multilevel"/>
    <w:tmpl w:val="E1A64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60480C"/>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2B8751F"/>
    <w:multiLevelType w:val="multilevel"/>
    <w:tmpl w:val="62829E0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E3604B"/>
    <w:multiLevelType w:val="multilevel"/>
    <w:tmpl w:val="B570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06296B"/>
    <w:multiLevelType w:val="multilevel"/>
    <w:tmpl w:val="4EE6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1D1FFD"/>
    <w:multiLevelType w:val="multilevel"/>
    <w:tmpl w:val="ACA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D81518"/>
    <w:multiLevelType w:val="hybridMultilevel"/>
    <w:tmpl w:val="B9CE8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3EB6C22"/>
    <w:multiLevelType w:val="hybridMultilevel"/>
    <w:tmpl w:val="319ED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5721359"/>
    <w:multiLevelType w:val="multilevel"/>
    <w:tmpl w:val="E7B6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7F7F07"/>
    <w:multiLevelType w:val="multilevel"/>
    <w:tmpl w:val="43267616"/>
    <w:lvl w:ilvl="0">
      <w:start w:val="6"/>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7" w15:restartNumberingAfterBreak="0">
    <w:nsid w:val="659E2877"/>
    <w:multiLevelType w:val="hybridMultilevel"/>
    <w:tmpl w:val="13ECC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7A3318"/>
    <w:multiLevelType w:val="multilevel"/>
    <w:tmpl w:val="4FAC030E"/>
    <w:lvl w:ilvl="0">
      <w:start w:val="5"/>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9" w15:restartNumberingAfterBreak="0">
    <w:nsid w:val="67B01CB1"/>
    <w:multiLevelType w:val="multilevel"/>
    <w:tmpl w:val="ED743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B965A4"/>
    <w:multiLevelType w:val="hybridMultilevel"/>
    <w:tmpl w:val="31366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E9242E"/>
    <w:multiLevelType w:val="multilevel"/>
    <w:tmpl w:val="3F0E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F97943"/>
    <w:multiLevelType w:val="hybridMultilevel"/>
    <w:tmpl w:val="2EEA3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68E14C97"/>
    <w:multiLevelType w:val="multilevel"/>
    <w:tmpl w:val="1BF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E86A74"/>
    <w:multiLevelType w:val="multilevel"/>
    <w:tmpl w:val="5B5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B50141"/>
    <w:multiLevelType w:val="multilevel"/>
    <w:tmpl w:val="8878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A4E79CE"/>
    <w:multiLevelType w:val="multilevel"/>
    <w:tmpl w:val="3CBE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AC139D8"/>
    <w:multiLevelType w:val="multilevel"/>
    <w:tmpl w:val="BE3C9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B8A55A6"/>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D3D0E78"/>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D5648BC"/>
    <w:multiLevelType w:val="multilevel"/>
    <w:tmpl w:val="3202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EA4AF2"/>
    <w:multiLevelType w:val="multilevel"/>
    <w:tmpl w:val="CB2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252469"/>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3" w15:restartNumberingAfterBreak="0">
    <w:nsid w:val="6F7C3293"/>
    <w:multiLevelType w:val="multilevel"/>
    <w:tmpl w:val="E1D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F84B96"/>
    <w:multiLevelType w:val="hybridMultilevel"/>
    <w:tmpl w:val="F4F4B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FFB51CB"/>
    <w:multiLevelType w:val="multilevel"/>
    <w:tmpl w:val="4E464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2055C5"/>
    <w:multiLevelType w:val="multilevel"/>
    <w:tmpl w:val="43267616"/>
    <w:styleLink w:val="CurrentList9"/>
    <w:lvl w:ilvl="0">
      <w:start w:val="6"/>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7" w15:restartNumberingAfterBreak="0">
    <w:nsid w:val="70454F65"/>
    <w:multiLevelType w:val="hybridMultilevel"/>
    <w:tmpl w:val="5C3AA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714A7708"/>
    <w:multiLevelType w:val="multilevel"/>
    <w:tmpl w:val="989AF07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3456E89"/>
    <w:multiLevelType w:val="multilevel"/>
    <w:tmpl w:val="A04C1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37C3C53"/>
    <w:multiLevelType w:val="multilevel"/>
    <w:tmpl w:val="D36A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BB30FA"/>
    <w:multiLevelType w:val="multilevel"/>
    <w:tmpl w:val="F9EEB64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2" w15:restartNumberingAfterBreak="0">
    <w:nsid w:val="74F821CC"/>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3" w15:restartNumberingAfterBreak="0">
    <w:nsid w:val="75E931CD"/>
    <w:multiLevelType w:val="hybridMultilevel"/>
    <w:tmpl w:val="8E528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62820AE"/>
    <w:multiLevelType w:val="hybridMultilevel"/>
    <w:tmpl w:val="E1AAF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66667B6"/>
    <w:multiLevelType w:val="multilevel"/>
    <w:tmpl w:val="E1A6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6A60F78"/>
    <w:multiLevelType w:val="multilevel"/>
    <w:tmpl w:val="245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0C6BAB"/>
    <w:multiLevelType w:val="multilevel"/>
    <w:tmpl w:val="245A0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23465F"/>
    <w:multiLevelType w:val="hybridMultilevel"/>
    <w:tmpl w:val="D7A096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73D1E64"/>
    <w:multiLevelType w:val="multilevel"/>
    <w:tmpl w:val="EB12BC3A"/>
    <w:styleLink w:val="CurrentList7"/>
    <w:lvl w:ilvl="0">
      <w:start w:val="4"/>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0" w15:restartNumberingAfterBreak="0">
    <w:nsid w:val="78790E9A"/>
    <w:multiLevelType w:val="hybridMultilevel"/>
    <w:tmpl w:val="3FB20F62"/>
    <w:lvl w:ilvl="0" w:tplc="DC508DF4">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1" w15:restartNumberingAfterBreak="0">
    <w:nsid w:val="79841FE5"/>
    <w:multiLevelType w:val="multilevel"/>
    <w:tmpl w:val="7070E4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9B27DDB"/>
    <w:multiLevelType w:val="multilevel"/>
    <w:tmpl w:val="10F4A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114241"/>
    <w:multiLevelType w:val="multilevel"/>
    <w:tmpl w:val="BE3C9D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A1D0A69"/>
    <w:multiLevelType w:val="multilevel"/>
    <w:tmpl w:val="CAC0C76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5" w15:restartNumberingAfterBreak="0">
    <w:nsid w:val="7A6416BE"/>
    <w:multiLevelType w:val="hybridMultilevel"/>
    <w:tmpl w:val="2982C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B4F5C9D"/>
    <w:multiLevelType w:val="hybridMultilevel"/>
    <w:tmpl w:val="8B84B5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15:restartNumberingAfterBreak="0">
    <w:nsid w:val="7BC450F8"/>
    <w:multiLevelType w:val="hybridMultilevel"/>
    <w:tmpl w:val="F08C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D3116A"/>
    <w:multiLevelType w:val="multilevel"/>
    <w:tmpl w:val="E7B6D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C494097"/>
    <w:multiLevelType w:val="multilevel"/>
    <w:tmpl w:val="659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EA5E2A"/>
    <w:multiLevelType w:val="multilevel"/>
    <w:tmpl w:val="845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671F79"/>
    <w:multiLevelType w:val="multilevel"/>
    <w:tmpl w:val="05D419E4"/>
    <w:styleLink w:val="CurrentList3"/>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2" w15:restartNumberingAfterBreak="0">
    <w:nsid w:val="7E48715B"/>
    <w:multiLevelType w:val="multilevel"/>
    <w:tmpl w:val="EDF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CE6AF2"/>
    <w:multiLevelType w:val="multilevel"/>
    <w:tmpl w:val="2A9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5D69B9"/>
    <w:multiLevelType w:val="multilevel"/>
    <w:tmpl w:val="765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9E20F4"/>
    <w:multiLevelType w:val="multilevel"/>
    <w:tmpl w:val="5AC0DC00"/>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6" w15:restartNumberingAfterBreak="0">
    <w:nsid w:val="7FF069ED"/>
    <w:multiLevelType w:val="hybridMultilevel"/>
    <w:tmpl w:val="D51E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FF53332"/>
    <w:multiLevelType w:val="hybridMultilevel"/>
    <w:tmpl w:val="77AC9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355042">
    <w:abstractNumId w:val="8"/>
  </w:num>
  <w:num w:numId="2" w16cid:durableId="286745023">
    <w:abstractNumId w:val="6"/>
  </w:num>
  <w:num w:numId="3" w16cid:durableId="309133393">
    <w:abstractNumId w:val="5"/>
  </w:num>
  <w:num w:numId="4" w16cid:durableId="1894197934">
    <w:abstractNumId w:val="4"/>
  </w:num>
  <w:num w:numId="5" w16cid:durableId="1498769623">
    <w:abstractNumId w:val="7"/>
  </w:num>
  <w:num w:numId="6" w16cid:durableId="1441025083">
    <w:abstractNumId w:val="3"/>
  </w:num>
  <w:num w:numId="7" w16cid:durableId="2083215864">
    <w:abstractNumId w:val="2"/>
  </w:num>
  <w:num w:numId="8" w16cid:durableId="572467279">
    <w:abstractNumId w:val="1"/>
  </w:num>
  <w:num w:numId="9" w16cid:durableId="1319117055">
    <w:abstractNumId w:val="0"/>
  </w:num>
  <w:num w:numId="10" w16cid:durableId="781802755">
    <w:abstractNumId w:val="41"/>
  </w:num>
  <w:num w:numId="11" w16cid:durableId="836116660">
    <w:abstractNumId w:val="154"/>
  </w:num>
  <w:num w:numId="12" w16cid:durableId="1413045838">
    <w:abstractNumId w:val="97"/>
  </w:num>
  <w:num w:numId="13" w16cid:durableId="840192925">
    <w:abstractNumId w:val="268"/>
  </w:num>
  <w:num w:numId="14" w16cid:durableId="1842117585">
    <w:abstractNumId w:val="178"/>
  </w:num>
  <w:num w:numId="15" w16cid:durableId="1285767172">
    <w:abstractNumId w:val="89"/>
  </w:num>
  <w:num w:numId="16" w16cid:durableId="1503398786">
    <w:abstractNumId w:val="124"/>
  </w:num>
  <w:num w:numId="17" w16cid:durableId="1698505114">
    <w:abstractNumId w:val="195"/>
  </w:num>
  <w:num w:numId="18" w16cid:durableId="2122331981">
    <w:abstractNumId w:val="189"/>
  </w:num>
  <w:num w:numId="19" w16cid:durableId="934753823">
    <w:abstractNumId w:val="157"/>
  </w:num>
  <w:num w:numId="20" w16cid:durableId="347490147">
    <w:abstractNumId w:val="235"/>
  </w:num>
  <w:num w:numId="21" w16cid:durableId="173231999">
    <w:abstractNumId w:val="21"/>
  </w:num>
  <w:num w:numId="22" w16cid:durableId="1918704369">
    <w:abstractNumId w:val="265"/>
  </w:num>
  <w:num w:numId="23" w16cid:durableId="1548487251">
    <w:abstractNumId w:val="171"/>
  </w:num>
  <w:num w:numId="24" w16cid:durableId="155267277">
    <w:abstractNumId w:val="202"/>
  </w:num>
  <w:num w:numId="25" w16cid:durableId="703944192">
    <w:abstractNumId w:val="92"/>
  </w:num>
  <w:num w:numId="26" w16cid:durableId="765466101">
    <w:abstractNumId w:val="40"/>
  </w:num>
  <w:num w:numId="27" w16cid:durableId="1627007617">
    <w:abstractNumId w:val="37"/>
  </w:num>
  <w:num w:numId="28" w16cid:durableId="139426818">
    <w:abstractNumId w:val="217"/>
  </w:num>
  <w:num w:numId="29" w16cid:durableId="1217158375">
    <w:abstractNumId w:val="117"/>
  </w:num>
  <w:num w:numId="30" w16cid:durableId="961182905">
    <w:abstractNumId w:val="227"/>
  </w:num>
  <w:num w:numId="31" w16cid:durableId="1286814420">
    <w:abstractNumId w:val="85"/>
  </w:num>
  <w:num w:numId="32" w16cid:durableId="499008965">
    <w:abstractNumId w:val="190"/>
  </w:num>
  <w:num w:numId="33" w16cid:durableId="1343631398">
    <w:abstractNumId w:val="270"/>
  </w:num>
  <w:num w:numId="34" w16cid:durableId="1268198978">
    <w:abstractNumId w:val="215"/>
  </w:num>
  <w:num w:numId="35" w16cid:durableId="432172838">
    <w:abstractNumId w:val="246"/>
  </w:num>
  <w:num w:numId="36" w16cid:durableId="234706338">
    <w:abstractNumId w:val="145"/>
  </w:num>
  <w:num w:numId="37" w16cid:durableId="2000501487">
    <w:abstractNumId w:val="239"/>
  </w:num>
  <w:num w:numId="38" w16cid:durableId="2010207924">
    <w:abstractNumId w:val="101"/>
  </w:num>
  <w:num w:numId="39" w16cid:durableId="882062184">
    <w:abstractNumId w:val="229"/>
  </w:num>
  <w:num w:numId="40" w16cid:durableId="203637280">
    <w:abstractNumId w:val="173"/>
  </w:num>
  <w:num w:numId="41" w16cid:durableId="733771568">
    <w:abstractNumId w:val="260"/>
  </w:num>
  <w:num w:numId="42" w16cid:durableId="730152207">
    <w:abstractNumId w:val="166"/>
  </w:num>
  <w:num w:numId="43" w16cid:durableId="821698223">
    <w:abstractNumId w:val="278"/>
  </w:num>
  <w:num w:numId="44" w16cid:durableId="1096711925">
    <w:abstractNumId w:val="123"/>
  </w:num>
  <w:num w:numId="45" w16cid:durableId="837817349">
    <w:abstractNumId w:val="243"/>
  </w:num>
  <w:num w:numId="46" w16cid:durableId="1004239306">
    <w:abstractNumId w:val="191"/>
  </w:num>
  <w:num w:numId="47" w16cid:durableId="757559715">
    <w:abstractNumId w:val="174"/>
  </w:num>
  <w:num w:numId="48" w16cid:durableId="1505780101">
    <w:abstractNumId w:val="275"/>
  </w:num>
  <w:num w:numId="49" w16cid:durableId="1953828833">
    <w:abstractNumId w:val="62"/>
  </w:num>
  <w:num w:numId="50" w16cid:durableId="244847600">
    <w:abstractNumId w:val="71"/>
  </w:num>
  <w:num w:numId="51" w16cid:durableId="456265762">
    <w:abstractNumId w:val="43"/>
  </w:num>
  <w:num w:numId="52" w16cid:durableId="1048382316">
    <w:abstractNumId w:val="208"/>
  </w:num>
  <w:num w:numId="53" w16cid:durableId="1598975263">
    <w:abstractNumId w:val="83"/>
  </w:num>
  <w:num w:numId="54" w16cid:durableId="48574380">
    <w:abstractNumId w:val="80"/>
  </w:num>
  <w:num w:numId="55" w16cid:durableId="46415778">
    <w:abstractNumId w:val="76"/>
  </w:num>
  <w:num w:numId="56" w16cid:durableId="763309163">
    <w:abstractNumId w:val="212"/>
  </w:num>
  <w:num w:numId="57" w16cid:durableId="1631596902">
    <w:abstractNumId w:val="165"/>
  </w:num>
  <w:num w:numId="58" w16cid:durableId="1385984600">
    <w:abstractNumId w:val="167"/>
  </w:num>
  <w:num w:numId="59" w16cid:durableId="1952199980">
    <w:abstractNumId w:val="213"/>
  </w:num>
  <w:num w:numId="60" w16cid:durableId="1311061378">
    <w:abstractNumId w:val="90"/>
  </w:num>
  <w:num w:numId="61" w16cid:durableId="1755012472">
    <w:abstractNumId w:val="49"/>
  </w:num>
  <w:num w:numId="62" w16cid:durableId="334572351">
    <w:abstractNumId w:val="184"/>
  </w:num>
  <w:num w:numId="63" w16cid:durableId="1659309487">
    <w:abstractNumId w:val="93"/>
  </w:num>
  <w:num w:numId="64" w16cid:durableId="35472101">
    <w:abstractNumId w:val="73"/>
  </w:num>
  <w:num w:numId="65" w16cid:durableId="1170683809">
    <w:abstractNumId w:val="168"/>
  </w:num>
  <w:num w:numId="66" w16cid:durableId="899900898">
    <w:abstractNumId w:val="219"/>
  </w:num>
  <w:num w:numId="67" w16cid:durableId="1881823819">
    <w:abstractNumId w:val="120"/>
  </w:num>
  <w:num w:numId="68" w16cid:durableId="1003120792">
    <w:abstractNumId w:val="254"/>
  </w:num>
  <w:num w:numId="69" w16cid:durableId="1527602663">
    <w:abstractNumId w:val="115"/>
  </w:num>
  <w:num w:numId="70" w16cid:durableId="1434011385">
    <w:abstractNumId w:val="287"/>
  </w:num>
  <w:num w:numId="71" w16cid:durableId="520125303">
    <w:abstractNumId w:val="234"/>
  </w:num>
  <w:num w:numId="72" w16cid:durableId="865748437">
    <w:abstractNumId w:val="138"/>
  </w:num>
  <w:num w:numId="73" w16cid:durableId="127020713">
    <w:abstractNumId w:val="131"/>
  </w:num>
  <w:num w:numId="74" w16cid:durableId="1589390696">
    <w:abstractNumId w:val="126"/>
  </w:num>
  <w:num w:numId="75" w16cid:durableId="533887521">
    <w:abstractNumId w:val="36"/>
  </w:num>
  <w:num w:numId="76" w16cid:durableId="1623686067">
    <w:abstractNumId w:val="148"/>
  </w:num>
  <w:num w:numId="77" w16cid:durableId="949824256">
    <w:abstractNumId w:val="255"/>
  </w:num>
  <w:num w:numId="78" w16cid:durableId="301154334">
    <w:abstractNumId w:val="16"/>
  </w:num>
  <w:num w:numId="79" w16cid:durableId="1204366371">
    <w:abstractNumId w:val="240"/>
  </w:num>
  <w:num w:numId="80" w16cid:durableId="1050693015">
    <w:abstractNumId w:val="237"/>
  </w:num>
  <w:num w:numId="81" w16cid:durableId="1800220798">
    <w:abstractNumId w:val="31"/>
  </w:num>
  <w:num w:numId="82" w16cid:durableId="808204468">
    <w:abstractNumId w:val="64"/>
  </w:num>
  <w:num w:numId="83" w16cid:durableId="318116385">
    <w:abstractNumId w:val="65"/>
  </w:num>
  <w:num w:numId="84" w16cid:durableId="192690857">
    <w:abstractNumId w:val="82"/>
  </w:num>
  <w:num w:numId="85" w16cid:durableId="1768041209">
    <w:abstractNumId w:val="205"/>
  </w:num>
  <w:num w:numId="86" w16cid:durableId="1106388249">
    <w:abstractNumId w:val="264"/>
  </w:num>
  <w:num w:numId="87" w16cid:durableId="414594797">
    <w:abstractNumId w:val="257"/>
  </w:num>
  <w:num w:numId="88" w16cid:durableId="1744259240">
    <w:abstractNumId w:val="22"/>
  </w:num>
  <w:num w:numId="89" w16cid:durableId="1976793725">
    <w:abstractNumId w:val="242"/>
  </w:num>
  <w:num w:numId="90" w16cid:durableId="1107121874">
    <w:abstractNumId w:val="277"/>
  </w:num>
  <w:num w:numId="91" w16cid:durableId="806583245">
    <w:abstractNumId w:val="106"/>
  </w:num>
  <w:num w:numId="92" w16cid:durableId="1874882935">
    <w:abstractNumId w:val="59"/>
  </w:num>
  <w:num w:numId="93" w16cid:durableId="1785660189">
    <w:abstractNumId w:val="27"/>
  </w:num>
  <w:num w:numId="94" w16cid:durableId="264771178">
    <w:abstractNumId w:val="186"/>
  </w:num>
  <w:num w:numId="95" w16cid:durableId="341667172">
    <w:abstractNumId w:val="214"/>
  </w:num>
  <w:num w:numId="96" w16cid:durableId="1591348309">
    <w:abstractNumId w:val="196"/>
  </w:num>
  <w:num w:numId="97" w16cid:durableId="291906750">
    <w:abstractNumId w:val="150"/>
  </w:num>
  <w:num w:numId="98" w16cid:durableId="739254230">
    <w:abstractNumId w:val="20"/>
  </w:num>
  <w:num w:numId="99" w16cid:durableId="1318412944">
    <w:abstractNumId w:val="102"/>
  </w:num>
  <w:num w:numId="100" w16cid:durableId="1070614095">
    <w:abstractNumId w:val="47"/>
  </w:num>
  <w:num w:numId="101" w16cid:durableId="2023319762">
    <w:abstractNumId w:val="56"/>
  </w:num>
  <w:num w:numId="102" w16cid:durableId="878976532">
    <w:abstractNumId w:val="88"/>
  </w:num>
  <w:num w:numId="103" w16cid:durableId="1596475633">
    <w:abstractNumId w:val="266"/>
  </w:num>
  <w:num w:numId="104" w16cid:durableId="1757746138">
    <w:abstractNumId w:val="144"/>
  </w:num>
  <w:num w:numId="105" w16cid:durableId="1444884786">
    <w:abstractNumId w:val="230"/>
  </w:num>
  <w:num w:numId="106" w16cid:durableId="496196006">
    <w:abstractNumId w:val="224"/>
  </w:num>
  <w:num w:numId="107" w16cid:durableId="918293092">
    <w:abstractNumId w:val="118"/>
  </w:num>
  <w:num w:numId="108" w16cid:durableId="1736515003">
    <w:abstractNumId w:val="140"/>
  </w:num>
  <w:num w:numId="109" w16cid:durableId="1895390442">
    <w:abstractNumId w:val="201"/>
  </w:num>
  <w:num w:numId="110" w16cid:durableId="1785877588">
    <w:abstractNumId w:val="252"/>
  </w:num>
  <w:num w:numId="111" w16cid:durableId="227306156">
    <w:abstractNumId w:val="61"/>
  </w:num>
  <w:num w:numId="112" w16cid:durableId="1381904735">
    <w:abstractNumId w:val="193"/>
  </w:num>
  <w:num w:numId="113" w16cid:durableId="1083189287">
    <w:abstractNumId w:val="38"/>
  </w:num>
  <w:num w:numId="114" w16cid:durableId="501703148">
    <w:abstractNumId w:val="267"/>
  </w:num>
  <w:num w:numId="115" w16cid:durableId="463811281">
    <w:abstractNumId w:val="156"/>
  </w:num>
  <w:num w:numId="116" w16cid:durableId="479226334">
    <w:abstractNumId w:val="112"/>
  </w:num>
  <w:num w:numId="117" w16cid:durableId="1838183166">
    <w:abstractNumId w:val="197"/>
  </w:num>
  <w:num w:numId="118" w16cid:durableId="1027490310">
    <w:abstractNumId w:val="104"/>
  </w:num>
  <w:num w:numId="119" w16cid:durableId="1482773721">
    <w:abstractNumId w:val="187"/>
  </w:num>
  <w:num w:numId="120" w16cid:durableId="273291474">
    <w:abstractNumId w:val="226"/>
  </w:num>
  <w:num w:numId="121" w16cid:durableId="1790586973">
    <w:abstractNumId w:val="32"/>
  </w:num>
  <w:num w:numId="122" w16cid:durableId="26226732">
    <w:abstractNumId w:val="185"/>
  </w:num>
  <w:num w:numId="123" w16cid:durableId="1397317537">
    <w:abstractNumId w:val="233"/>
  </w:num>
  <w:num w:numId="124" w16cid:durableId="662969490">
    <w:abstractNumId w:val="182"/>
  </w:num>
  <w:num w:numId="125" w16cid:durableId="1056658665">
    <w:abstractNumId w:val="280"/>
  </w:num>
  <w:num w:numId="126" w16cid:durableId="1763723293">
    <w:abstractNumId w:val="105"/>
  </w:num>
  <w:num w:numId="127" w16cid:durableId="1531070961">
    <w:abstractNumId w:val="79"/>
  </w:num>
  <w:num w:numId="128" w16cid:durableId="1503664922">
    <w:abstractNumId w:val="35"/>
  </w:num>
  <w:num w:numId="129" w16cid:durableId="2114398995">
    <w:abstractNumId w:val="121"/>
  </w:num>
  <w:num w:numId="130" w16cid:durableId="214435810">
    <w:abstractNumId w:val="54"/>
  </w:num>
  <w:num w:numId="131" w16cid:durableId="1143162450">
    <w:abstractNumId w:val="286"/>
  </w:num>
  <w:num w:numId="132" w16cid:durableId="677001557">
    <w:abstractNumId w:val="94"/>
  </w:num>
  <w:num w:numId="133" w16cid:durableId="1694962370">
    <w:abstractNumId w:val="206"/>
  </w:num>
  <w:num w:numId="134" w16cid:durableId="1867328245">
    <w:abstractNumId w:val="110"/>
  </w:num>
  <w:num w:numId="135" w16cid:durableId="405762612">
    <w:abstractNumId w:val="23"/>
  </w:num>
  <w:num w:numId="136" w16cid:durableId="1327973721">
    <w:abstractNumId w:val="57"/>
  </w:num>
  <w:num w:numId="137" w16cid:durableId="1592201313">
    <w:abstractNumId w:val="259"/>
  </w:num>
  <w:num w:numId="138" w16cid:durableId="1155878234">
    <w:abstractNumId w:val="147"/>
  </w:num>
  <w:num w:numId="139" w16cid:durableId="1307470404">
    <w:abstractNumId w:val="170"/>
  </w:num>
  <w:num w:numId="140" w16cid:durableId="927541685">
    <w:abstractNumId w:val="164"/>
  </w:num>
  <w:num w:numId="141" w16cid:durableId="1910310724">
    <w:abstractNumId w:val="72"/>
  </w:num>
  <w:num w:numId="142" w16cid:durableId="156654872">
    <w:abstractNumId w:val="258"/>
  </w:num>
  <w:num w:numId="143" w16cid:durableId="1901987368">
    <w:abstractNumId w:val="188"/>
  </w:num>
  <w:num w:numId="144" w16cid:durableId="714743807">
    <w:abstractNumId w:val="78"/>
  </w:num>
  <w:num w:numId="145" w16cid:durableId="345133799">
    <w:abstractNumId w:val="81"/>
  </w:num>
  <w:num w:numId="146" w16cid:durableId="369183317">
    <w:abstractNumId w:val="248"/>
  </w:num>
  <w:num w:numId="147" w16cid:durableId="995107870">
    <w:abstractNumId w:val="158"/>
  </w:num>
  <w:num w:numId="148" w16cid:durableId="1775661543">
    <w:abstractNumId w:val="249"/>
  </w:num>
  <w:num w:numId="149" w16cid:durableId="1813789968">
    <w:abstractNumId w:val="141"/>
  </w:num>
  <w:num w:numId="150" w16cid:durableId="838085270">
    <w:abstractNumId w:val="274"/>
  </w:num>
  <w:num w:numId="151" w16cid:durableId="675962505">
    <w:abstractNumId w:val="13"/>
  </w:num>
  <w:num w:numId="152" w16cid:durableId="1145046002">
    <w:abstractNumId w:val="52"/>
  </w:num>
  <w:num w:numId="153" w16cid:durableId="521239750">
    <w:abstractNumId w:val="14"/>
  </w:num>
  <w:num w:numId="154" w16cid:durableId="845706617">
    <w:abstractNumId w:val="262"/>
  </w:num>
  <w:num w:numId="155" w16cid:durableId="1738624866">
    <w:abstractNumId w:val="100"/>
  </w:num>
  <w:num w:numId="156" w16cid:durableId="1970165166">
    <w:abstractNumId w:val="136"/>
  </w:num>
  <w:num w:numId="157" w16cid:durableId="222718803">
    <w:abstractNumId w:val="109"/>
  </w:num>
  <w:num w:numId="158" w16cid:durableId="622536907">
    <w:abstractNumId w:val="108"/>
  </w:num>
  <w:num w:numId="159" w16cid:durableId="327447204">
    <w:abstractNumId w:val="155"/>
  </w:num>
  <w:num w:numId="160" w16cid:durableId="1125730006">
    <w:abstractNumId w:val="111"/>
  </w:num>
  <w:num w:numId="161" w16cid:durableId="1953702862">
    <w:abstractNumId w:val="222"/>
  </w:num>
  <w:num w:numId="162" w16cid:durableId="644244250">
    <w:abstractNumId w:val="127"/>
  </w:num>
  <w:num w:numId="163" w16cid:durableId="1997032084">
    <w:abstractNumId w:val="199"/>
  </w:num>
  <w:num w:numId="164" w16cid:durableId="1270164700">
    <w:abstractNumId w:val="96"/>
  </w:num>
  <w:num w:numId="165" w16cid:durableId="1603100299">
    <w:abstractNumId w:val="137"/>
  </w:num>
  <w:num w:numId="166" w16cid:durableId="1345673550">
    <w:abstractNumId w:val="183"/>
  </w:num>
  <w:num w:numId="167" w16cid:durableId="224800630">
    <w:abstractNumId w:val="282"/>
  </w:num>
  <w:num w:numId="168" w16cid:durableId="993722448">
    <w:abstractNumId w:val="176"/>
  </w:num>
  <w:num w:numId="169" w16cid:durableId="282463754">
    <w:abstractNumId w:val="250"/>
  </w:num>
  <w:num w:numId="170" w16cid:durableId="372535635">
    <w:abstractNumId w:val="272"/>
  </w:num>
  <w:num w:numId="171" w16cid:durableId="674381408">
    <w:abstractNumId w:val="132"/>
  </w:num>
  <w:num w:numId="172" w16cid:durableId="1374116543">
    <w:abstractNumId w:val="39"/>
  </w:num>
  <w:num w:numId="173" w16cid:durableId="1935671875">
    <w:abstractNumId w:val="46"/>
  </w:num>
  <w:num w:numId="174" w16cid:durableId="232471535">
    <w:abstractNumId w:val="34"/>
  </w:num>
  <w:num w:numId="175" w16cid:durableId="1422488807">
    <w:abstractNumId w:val="133"/>
  </w:num>
  <w:num w:numId="176" w16cid:durableId="904342369">
    <w:abstractNumId w:val="74"/>
  </w:num>
  <w:num w:numId="177" w16cid:durableId="1405450083">
    <w:abstractNumId w:val="63"/>
  </w:num>
  <w:num w:numId="178" w16cid:durableId="432092128">
    <w:abstractNumId w:val="152"/>
  </w:num>
  <w:num w:numId="179" w16cid:durableId="43259472">
    <w:abstractNumId w:val="33"/>
  </w:num>
  <w:num w:numId="180" w16cid:durableId="1799568368">
    <w:abstractNumId w:val="143"/>
  </w:num>
  <w:num w:numId="181" w16cid:durableId="332539179">
    <w:abstractNumId w:val="244"/>
  </w:num>
  <w:num w:numId="182" w16cid:durableId="597179237">
    <w:abstractNumId w:val="50"/>
  </w:num>
  <w:num w:numId="183" w16cid:durableId="820273870">
    <w:abstractNumId w:val="130"/>
  </w:num>
  <w:num w:numId="184" w16cid:durableId="2053339022">
    <w:abstractNumId w:val="180"/>
  </w:num>
  <w:num w:numId="185" w16cid:durableId="268894280">
    <w:abstractNumId w:val="84"/>
  </w:num>
  <w:num w:numId="186" w16cid:durableId="1588726450">
    <w:abstractNumId w:val="194"/>
  </w:num>
  <w:num w:numId="187" w16cid:durableId="1918704459">
    <w:abstractNumId w:val="203"/>
  </w:num>
  <w:num w:numId="188" w16cid:durableId="1512333591">
    <w:abstractNumId w:val="204"/>
  </w:num>
  <w:num w:numId="189" w16cid:durableId="700017396">
    <w:abstractNumId w:val="116"/>
  </w:num>
  <w:num w:numId="190" w16cid:durableId="1942641930">
    <w:abstractNumId w:val="251"/>
  </w:num>
  <w:num w:numId="191" w16cid:durableId="1366834921">
    <w:abstractNumId w:val="253"/>
  </w:num>
  <w:num w:numId="192" w16cid:durableId="505707767">
    <w:abstractNumId w:val="228"/>
  </w:num>
  <w:num w:numId="193" w16cid:durableId="795758377">
    <w:abstractNumId w:val="279"/>
  </w:num>
  <w:num w:numId="194" w16cid:durableId="1717504405">
    <w:abstractNumId w:val="70"/>
  </w:num>
  <w:num w:numId="195" w16cid:durableId="380058548">
    <w:abstractNumId w:val="68"/>
  </w:num>
  <w:num w:numId="196" w16cid:durableId="1396005967">
    <w:abstractNumId w:val="26"/>
  </w:num>
  <w:num w:numId="197" w16cid:durableId="978270906">
    <w:abstractNumId w:val="139"/>
  </w:num>
  <w:num w:numId="198" w16cid:durableId="932934222">
    <w:abstractNumId w:val="159"/>
  </w:num>
  <w:num w:numId="199" w16cid:durableId="1967000292">
    <w:abstractNumId w:val="99"/>
  </w:num>
  <w:num w:numId="200" w16cid:durableId="233317474">
    <w:abstractNumId w:val="135"/>
  </w:num>
  <w:num w:numId="201" w16cid:durableId="838276004">
    <w:abstractNumId w:val="210"/>
  </w:num>
  <w:num w:numId="202" w16cid:durableId="58133437">
    <w:abstractNumId w:val="98"/>
  </w:num>
  <w:num w:numId="203" w16cid:durableId="174810206">
    <w:abstractNumId w:val="179"/>
  </w:num>
  <w:num w:numId="204" w16cid:durableId="384185286">
    <w:abstractNumId w:val="122"/>
  </w:num>
  <w:num w:numId="205" w16cid:durableId="1209534472">
    <w:abstractNumId w:val="284"/>
  </w:num>
  <w:num w:numId="206" w16cid:durableId="1534346906">
    <w:abstractNumId w:val="86"/>
  </w:num>
  <w:num w:numId="207" w16cid:durableId="1719822357">
    <w:abstractNumId w:val="129"/>
  </w:num>
  <w:num w:numId="208" w16cid:durableId="969441152">
    <w:abstractNumId w:val="48"/>
  </w:num>
  <w:num w:numId="209" w16cid:durableId="2124491008">
    <w:abstractNumId w:val="58"/>
  </w:num>
  <w:num w:numId="210" w16cid:durableId="1733772552">
    <w:abstractNumId w:val="218"/>
  </w:num>
  <w:num w:numId="211" w16cid:durableId="750085696">
    <w:abstractNumId w:val="30"/>
  </w:num>
  <w:num w:numId="212" w16cid:durableId="130952052">
    <w:abstractNumId w:val="153"/>
  </w:num>
  <w:num w:numId="213" w16cid:durableId="1990210477">
    <w:abstractNumId w:val="18"/>
  </w:num>
  <w:num w:numId="214" w16cid:durableId="79524797">
    <w:abstractNumId w:val="75"/>
  </w:num>
  <w:num w:numId="215" w16cid:durableId="2047757291">
    <w:abstractNumId w:val="285"/>
  </w:num>
  <w:num w:numId="216" w16cid:durableId="408816862">
    <w:abstractNumId w:val="281"/>
  </w:num>
  <w:num w:numId="217" w16cid:durableId="245726596">
    <w:abstractNumId w:val="161"/>
  </w:num>
  <w:num w:numId="218" w16cid:durableId="1961954431">
    <w:abstractNumId w:val="149"/>
  </w:num>
  <w:num w:numId="219" w16cid:durableId="1232278897">
    <w:abstractNumId w:val="181"/>
  </w:num>
  <w:num w:numId="220" w16cid:durableId="1757095266">
    <w:abstractNumId w:val="91"/>
  </w:num>
  <w:num w:numId="221" w16cid:durableId="2081515778">
    <w:abstractNumId w:val="66"/>
  </w:num>
  <w:num w:numId="222" w16cid:durableId="1290480097">
    <w:abstractNumId w:val="238"/>
  </w:num>
  <w:num w:numId="223" w16cid:durableId="252203087">
    <w:abstractNumId w:val="269"/>
  </w:num>
  <w:num w:numId="224" w16cid:durableId="1978489730">
    <w:abstractNumId w:val="236"/>
  </w:num>
  <w:num w:numId="225" w16cid:durableId="1478303760">
    <w:abstractNumId w:val="17"/>
  </w:num>
  <w:num w:numId="226" w16cid:durableId="677391318">
    <w:abstractNumId w:val="45"/>
  </w:num>
  <w:num w:numId="227" w16cid:durableId="885334718">
    <w:abstractNumId w:val="256"/>
  </w:num>
  <w:num w:numId="228" w16cid:durableId="82265080">
    <w:abstractNumId w:val="113"/>
  </w:num>
  <w:num w:numId="229" w16cid:durableId="1360080158">
    <w:abstractNumId w:val="28"/>
  </w:num>
  <w:num w:numId="230" w16cid:durableId="713193721">
    <w:abstractNumId w:val="125"/>
  </w:num>
  <w:num w:numId="231" w16cid:durableId="1896963776">
    <w:abstractNumId w:val="160"/>
  </w:num>
  <w:num w:numId="232" w16cid:durableId="912356636">
    <w:abstractNumId w:val="15"/>
  </w:num>
  <w:num w:numId="233" w16cid:durableId="1521117237">
    <w:abstractNumId w:val="273"/>
  </w:num>
  <w:num w:numId="234" w16cid:durableId="1842045763">
    <w:abstractNumId w:val="151"/>
  </w:num>
  <w:num w:numId="235" w16cid:durableId="548421993">
    <w:abstractNumId w:val="95"/>
  </w:num>
  <w:num w:numId="236" w16cid:durableId="1307512502">
    <w:abstractNumId w:val="12"/>
  </w:num>
  <w:num w:numId="237" w16cid:durableId="2052612307">
    <w:abstractNumId w:val="103"/>
  </w:num>
  <w:num w:numId="238" w16cid:durableId="1740513317">
    <w:abstractNumId w:val="271"/>
  </w:num>
  <w:num w:numId="239" w16cid:durableId="78259692">
    <w:abstractNumId w:val="192"/>
  </w:num>
  <w:num w:numId="240" w16cid:durableId="2026709469">
    <w:abstractNumId w:val="60"/>
  </w:num>
  <w:num w:numId="241" w16cid:durableId="1261841566">
    <w:abstractNumId w:val="247"/>
  </w:num>
  <w:num w:numId="242" w16cid:durableId="1034425363">
    <w:abstractNumId w:val="209"/>
  </w:num>
  <w:num w:numId="243" w16cid:durableId="1606687243">
    <w:abstractNumId w:val="77"/>
  </w:num>
  <w:num w:numId="244" w16cid:durableId="1844927276">
    <w:abstractNumId w:val="44"/>
  </w:num>
  <w:num w:numId="245" w16cid:durableId="116720365">
    <w:abstractNumId w:val="232"/>
  </w:num>
  <w:num w:numId="246" w16cid:durableId="106317670">
    <w:abstractNumId w:val="107"/>
  </w:num>
  <w:num w:numId="247" w16cid:durableId="366830347">
    <w:abstractNumId w:val="216"/>
  </w:num>
  <w:num w:numId="248" w16cid:durableId="1255283260">
    <w:abstractNumId w:val="114"/>
  </w:num>
  <w:num w:numId="249" w16cid:durableId="1627814374">
    <w:abstractNumId w:val="42"/>
  </w:num>
  <w:num w:numId="250" w16cid:durableId="2103063153">
    <w:abstractNumId w:val="177"/>
  </w:num>
  <w:num w:numId="251" w16cid:durableId="270091198">
    <w:abstractNumId w:val="9"/>
  </w:num>
  <w:num w:numId="252" w16cid:durableId="360477469">
    <w:abstractNumId w:val="220"/>
  </w:num>
  <w:num w:numId="253" w16cid:durableId="144515659">
    <w:abstractNumId w:val="169"/>
  </w:num>
  <w:num w:numId="254" w16cid:durableId="1960333844">
    <w:abstractNumId w:val="24"/>
  </w:num>
  <w:num w:numId="255" w16cid:durableId="1509755339">
    <w:abstractNumId w:val="198"/>
  </w:num>
  <w:num w:numId="256" w16cid:durableId="844708013">
    <w:abstractNumId w:val="87"/>
  </w:num>
  <w:num w:numId="257" w16cid:durableId="1364557020">
    <w:abstractNumId w:val="207"/>
  </w:num>
  <w:num w:numId="258" w16cid:durableId="386225357">
    <w:abstractNumId w:val="276"/>
  </w:num>
  <w:num w:numId="259" w16cid:durableId="780302178">
    <w:abstractNumId w:val="172"/>
  </w:num>
  <w:num w:numId="260" w16cid:durableId="192615711">
    <w:abstractNumId w:val="223"/>
  </w:num>
  <w:num w:numId="261" w16cid:durableId="199516849">
    <w:abstractNumId w:val="261"/>
  </w:num>
  <w:num w:numId="262" w16cid:durableId="901134646">
    <w:abstractNumId w:val="53"/>
  </w:num>
  <w:num w:numId="263" w16cid:durableId="1116485052">
    <w:abstractNumId w:val="51"/>
  </w:num>
  <w:num w:numId="264" w16cid:durableId="2085249985">
    <w:abstractNumId w:val="69"/>
  </w:num>
  <w:num w:numId="265" w16cid:durableId="1717387375">
    <w:abstractNumId w:val="128"/>
  </w:num>
  <w:num w:numId="266" w16cid:durableId="213851923">
    <w:abstractNumId w:val="142"/>
  </w:num>
  <w:num w:numId="267" w16cid:durableId="626089820">
    <w:abstractNumId w:val="29"/>
  </w:num>
  <w:num w:numId="268" w16cid:durableId="2129661826">
    <w:abstractNumId w:val="67"/>
  </w:num>
  <w:num w:numId="269" w16cid:durableId="510292193">
    <w:abstractNumId w:val="119"/>
  </w:num>
  <w:num w:numId="270" w16cid:durableId="1109348823">
    <w:abstractNumId w:val="221"/>
  </w:num>
  <w:num w:numId="271" w16cid:durableId="310794477">
    <w:abstractNumId w:val="146"/>
  </w:num>
  <w:num w:numId="272" w16cid:durableId="270623364">
    <w:abstractNumId w:val="283"/>
  </w:num>
  <w:num w:numId="273" w16cid:durableId="427772111">
    <w:abstractNumId w:val="200"/>
  </w:num>
  <w:num w:numId="274" w16cid:durableId="1443841897">
    <w:abstractNumId w:val="10"/>
  </w:num>
  <w:num w:numId="275" w16cid:durableId="498083536">
    <w:abstractNumId w:val="162"/>
  </w:num>
  <w:num w:numId="276" w16cid:durableId="71702097">
    <w:abstractNumId w:val="55"/>
  </w:num>
  <w:num w:numId="277" w16cid:durableId="1374312344">
    <w:abstractNumId w:val="11"/>
  </w:num>
  <w:num w:numId="278" w16cid:durableId="858204940">
    <w:abstractNumId w:val="19"/>
  </w:num>
  <w:num w:numId="279" w16cid:durableId="1168985725">
    <w:abstractNumId w:val="25"/>
  </w:num>
  <w:num w:numId="280" w16cid:durableId="1332218307">
    <w:abstractNumId w:val="241"/>
  </w:num>
  <w:num w:numId="281" w16cid:durableId="1577326913">
    <w:abstractNumId w:val="225"/>
  </w:num>
  <w:num w:numId="282" w16cid:durableId="887230118">
    <w:abstractNumId w:val="163"/>
  </w:num>
  <w:num w:numId="283" w16cid:durableId="744035037">
    <w:abstractNumId w:val="231"/>
  </w:num>
  <w:num w:numId="284" w16cid:durableId="2133939796">
    <w:abstractNumId w:val="175"/>
  </w:num>
  <w:num w:numId="285" w16cid:durableId="1575357104">
    <w:abstractNumId w:val="134"/>
  </w:num>
  <w:num w:numId="286" w16cid:durableId="1219634132">
    <w:abstractNumId w:val="245"/>
  </w:num>
  <w:num w:numId="287" w16cid:durableId="1891724491">
    <w:abstractNumId w:val="263"/>
  </w:num>
  <w:num w:numId="288" w16cid:durableId="2103649527">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A3"/>
    <w:rsid w:val="00001504"/>
    <w:rsid w:val="000025BA"/>
    <w:rsid w:val="00002B49"/>
    <w:rsid w:val="000037E1"/>
    <w:rsid w:val="00003A83"/>
    <w:rsid w:val="00003C2C"/>
    <w:rsid w:val="00004646"/>
    <w:rsid w:val="000050E5"/>
    <w:rsid w:val="0000656E"/>
    <w:rsid w:val="00007B22"/>
    <w:rsid w:val="0001085C"/>
    <w:rsid w:val="00011DA6"/>
    <w:rsid w:val="0001231C"/>
    <w:rsid w:val="0001233B"/>
    <w:rsid w:val="0001277C"/>
    <w:rsid w:val="00012A75"/>
    <w:rsid w:val="00012C94"/>
    <w:rsid w:val="00012DA7"/>
    <w:rsid w:val="0001306A"/>
    <w:rsid w:val="00013D15"/>
    <w:rsid w:val="000148FE"/>
    <w:rsid w:val="00015AA4"/>
    <w:rsid w:val="00015CA3"/>
    <w:rsid w:val="00016BE7"/>
    <w:rsid w:val="0001714A"/>
    <w:rsid w:val="000175CC"/>
    <w:rsid w:val="0001794F"/>
    <w:rsid w:val="0001795F"/>
    <w:rsid w:val="00017AE1"/>
    <w:rsid w:val="000217F7"/>
    <w:rsid w:val="000229AD"/>
    <w:rsid w:val="0002393A"/>
    <w:rsid w:val="00023B2B"/>
    <w:rsid w:val="0002483F"/>
    <w:rsid w:val="00024E63"/>
    <w:rsid w:val="00024F1E"/>
    <w:rsid w:val="00025110"/>
    <w:rsid w:val="00025275"/>
    <w:rsid w:val="00025790"/>
    <w:rsid w:val="00025E67"/>
    <w:rsid w:val="0002645C"/>
    <w:rsid w:val="00026CC9"/>
    <w:rsid w:val="00027B58"/>
    <w:rsid w:val="0003079C"/>
    <w:rsid w:val="00031762"/>
    <w:rsid w:val="0003186B"/>
    <w:rsid w:val="00031BCC"/>
    <w:rsid w:val="00032287"/>
    <w:rsid w:val="000325F0"/>
    <w:rsid w:val="00033388"/>
    <w:rsid w:val="000334B7"/>
    <w:rsid w:val="00033AF4"/>
    <w:rsid w:val="00034616"/>
    <w:rsid w:val="000349DD"/>
    <w:rsid w:val="000349DF"/>
    <w:rsid w:val="000352E0"/>
    <w:rsid w:val="00035BD1"/>
    <w:rsid w:val="00035D71"/>
    <w:rsid w:val="00035DDF"/>
    <w:rsid w:val="000362EF"/>
    <w:rsid w:val="000363E4"/>
    <w:rsid w:val="00036EAC"/>
    <w:rsid w:val="000373DE"/>
    <w:rsid w:val="00037B93"/>
    <w:rsid w:val="000404AB"/>
    <w:rsid w:val="0004127D"/>
    <w:rsid w:val="000412DA"/>
    <w:rsid w:val="000420C8"/>
    <w:rsid w:val="0004373B"/>
    <w:rsid w:val="00043955"/>
    <w:rsid w:val="00044ACE"/>
    <w:rsid w:val="000450BC"/>
    <w:rsid w:val="0004512D"/>
    <w:rsid w:val="0004529C"/>
    <w:rsid w:val="000453B1"/>
    <w:rsid w:val="00045A62"/>
    <w:rsid w:val="00046083"/>
    <w:rsid w:val="000471DE"/>
    <w:rsid w:val="000476F2"/>
    <w:rsid w:val="00047A8C"/>
    <w:rsid w:val="00051CCE"/>
    <w:rsid w:val="00052B3E"/>
    <w:rsid w:val="0005355D"/>
    <w:rsid w:val="000548CD"/>
    <w:rsid w:val="00054940"/>
    <w:rsid w:val="00054C6C"/>
    <w:rsid w:val="000558F9"/>
    <w:rsid w:val="00055929"/>
    <w:rsid w:val="000560A1"/>
    <w:rsid w:val="00056A7C"/>
    <w:rsid w:val="0006063C"/>
    <w:rsid w:val="00060681"/>
    <w:rsid w:val="000614A0"/>
    <w:rsid w:val="00062AA9"/>
    <w:rsid w:val="0006321C"/>
    <w:rsid w:val="00063F9D"/>
    <w:rsid w:val="00064EF0"/>
    <w:rsid w:val="00065395"/>
    <w:rsid w:val="000656A2"/>
    <w:rsid w:val="00065708"/>
    <w:rsid w:val="000664EC"/>
    <w:rsid w:val="00066BCE"/>
    <w:rsid w:val="00067CFB"/>
    <w:rsid w:val="000706E3"/>
    <w:rsid w:val="0007075C"/>
    <w:rsid w:val="00070E88"/>
    <w:rsid w:val="0007145D"/>
    <w:rsid w:val="00072384"/>
    <w:rsid w:val="00073031"/>
    <w:rsid w:val="00073255"/>
    <w:rsid w:val="00073C1A"/>
    <w:rsid w:val="00073E71"/>
    <w:rsid w:val="00073F53"/>
    <w:rsid w:val="000742CF"/>
    <w:rsid w:val="0007451B"/>
    <w:rsid w:val="0007507D"/>
    <w:rsid w:val="0007508B"/>
    <w:rsid w:val="00075D7F"/>
    <w:rsid w:val="00075FB2"/>
    <w:rsid w:val="00076139"/>
    <w:rsid w:val="00076926"/>
    <w:rsid w:val="00077632"/>
    <w:rsid w:val="00077B23"/>
    <w:rsid w:val="0008155D"/>
    <w:rsid w:val="00081A1B"/>
    <w:rsid w:val="00083561"/>
    <w:rsid w:val="00084BF0"/>
    <w:rsid w:val="00085296"/>
    <w:rsid w:val="00087309"/>
    <w:rsid w:val="000901F7"/>
    <w:rsid w:val="0009038E"/>
    <w:rsid w:val="0009156B"/>
    <w:rsid w:val="000919C3"/>
    <w:rsid w:val="00091D77"/>
    <w:rsid w:val="00091F31"/>
    <w:rsid w:val="00094063"/>
    <w:rsid w:val="0009540B"/>
    <w:rsid w:val="0009557B"/>
    <w:rsid w:val="00095B91"/>
    <w:rsid w:val="00095C31"/>
    <w:rsid w:val="00096537"/>
    <w:rsid w:val="00097BD6"/>
    <w:rsid w:val="000A043A"/>
    <w:rsid w:val="000A0E1D"/>
    <w:rsid w:val="000A0EC9"/>
    <w:rsid w:val="000A1B87"/>
    <w:rsid w:val="000A1C0D"/>
    <w:rsid w:val="000A1C0F"/>
    <w:rsid w:val="000A2251"/>
    <w:rsid w:val="000A2B16"/>
    <w:rsid w:val="000A2D1C"/>
    <w:rsid w:val="000A2D4B"/>
    <w:rsid w:val="000A2E4F"/>
    <w:rsid w:val="000A31AF"/>
    <w:rsid w:val="000A349D"/>
    <w:rsid w:val="000A36D3"/>
    <w:rsid w:val="000A3849"/>
    <w:rsid w:val="000A3A8E"/>
    <w:rsid w:val="000A4E9D"/>
    <w:rsid w:val="000A5779"/>
    <w:rsid w:val="000A5DD6"/>
    <w:rsid w:val="000A63F1"/>
    <w:rsid w:val="000A70A7"/>
    <w:rsid w:val="000B016B"/>
    <w:rsid w:val="000B083E"/>
    <w:rsid w:val="000B0C48"/>
    <w:rsid w:val="000B2859"/>
    <w:rsid w:val="000B38F8"/>
    <w:rsid w:val="000B3B91"/>
    <w:rsid w:val="000B3DF3"/>
    <w:rsid w:val="000B52C0"/>
    <w:rsid w:val="000B562F"/>
    <w:rsid w:val="000B6840"/>
    <w:rsid w:val="000B6A49"/>
    <w:rsid w:val="000B7046"/>
    <w:rsid w:val="000B744D"/>
    <w:rsid w:val="000B7BB5"/>
    <w:rsid w:val="000B7BBF"/>
    <w:rsid w:val="000C018C"/>
    <w:rsid w:val="000C08A1"/>
    <w:rsid w:val="000C0F51"/>
    <w:rsid w:val="000C149B"/>
    <w:rsid w:val="000C15D8"/>
    <w:rsid w:val="000C1A15"/>
    <w:rsid w:val="000C1A98"/>
    <w:rsid w:val="000C3913"/>
    <w:rsid w:val="000C4DC7"/>
    <w:rsid w:val="000C5B88"/>
    <w:rsid w:val="000C61E7"/>
    <w:rsid w:val="000C6423"/>
    <w:rsid w:val="000C7793"/>
    <w:rsid w:val="000C7C01"/>
    <w:rsid w:val="000C7FC2"/>
    <w:rsid w:val="000D0879"/>
    <w:rsid w:val="000D1109"/>
    <w:rsid w:val="000D215C"/>
    <w:rsid w:val="000D3B15"/>
    <w:rsid w:val="000D4560"/>
    <w:rsid w:val="000D58F4"/>
    <w:rsid w:val="000D6E6D"/>
    <w:rsid w:val="000D70CC"/>
    <w:rsid w:val="000D7337"/>
    <w:rsid w:val="000D787D"/>
    <w:rsid w:val="000D7C5E"/>
    <w:rsid w:val="000E0D8D"/>
    <w:rsid w:val="000E0E20"/>
    <w:rsid w:val="000E1FA9"/>
    <w:rsid w:val="000E27B8"/>
    <w:rsid w:val="000E327A"/>
    <w:rsid w:val="000E3778"/>
    <w:rsid w:val="000E3CEA"/>
    <w:rsid w:val="000E426B"/>
    <w:rsid w:val="000E4846"/>
    <w:rsid w:val="000E495A"/>
    <w:rsid w:val="000E6169"/>
    <w:rsid w:val="000E6BF2"/>
    <w:rsid w:val="000E70EC"/>
    <w:rsid w:val="000E7D1E"/>
    <w:rsid w:val="000F06D0"/>
    <w:rsid w:val="000F0CAC"/>
    <w:rsid w:val="000F28D5"/>
    <w:rsid w:val="000F317E"/>
    <w:rsid w:val="000F41C4"/>
    <w:rsid w:val="000F42D4"/>
    <w:rsid w:val="000F531E"/>
    <w:rsid w:val="000F607E"/>
    <w:rsid w:val="000F6156"/>
    <w:rsid w:val="000F6B06"/>
    <w:rsid w:val="000F6C81"/>
    <w:rsid w:val="000F72A5"/>
    <w:rsid w:val="000F75BA"/>
    <w:rsid w:val="000F7B3B"/>
    <w:rsid w:val="001005AF"/>
    <w:rsid w:val="00100FB6"/>
    <w:rsid w:val="00101145"/>
    <w:rsid w:val="001011DA"/>
    <w:rsid w:val="001018D3"/>
    <w:rsid w:val="00101F15"/>
    <w:rsid w:val="0010305E"/>
    <w:rsid w:val="001048C8"/>
    <w:rsid w:val="00104C66"/>
    <w:rsid w:val="00104E1D"/>
    <w:rsid w:val="001050FA"/>
    <w:rsid w:val="0010609F"/>
    <w:rsid w:val="001062FC"/>
    <w:rsid w:val="0010650F"/>
    <w:rsid w:val="001070B1"/>
    <w:rsid w:val="00107B72"/>
    <w:rsid w:val="00110466"/>
    <w:rsid w:val="00111ABF"/>
    <w:rsid w:val="001120E0"/>
    <w:rsid w:val="00112D4E"/>
    <w:rsid w:val="001135DC"/>
    <w:rsid w:val="00113CDF"/>
    <w:rsid w:val="00113FCB"/>
    <w:rsid w:val="00114CF3"/>
    <w:rsid w:val="00115F62"/>
    <w:rsid w:val="001175DD"/>
    <w:rsid w:val="00117CD3"/>
    <w:rsid w:val="00120734"/>
    <w:rsid w:val="00121127"/>
    <w:rsid w:val="0012130F"/>
    <w:rsid w:val="00122246"/>
    <w:rsid w:val="00122AD7"/>
    <w:rsid w:val="00123308"/>
    <w:rsid w:val="001243A8"/>
    <w:rsid w:val="001248B9"/>
    <w:rsid w:val="00124A60"/>
    <w:rsid w:val="00125DF9"/>
    <w:rsid w:val="0012669B"/>
    <w:rsid w:val="001269D3"/>
    <w:rsid w:val="00126D4E"/>
    <w:rsid w:val="00126E27"/>
    <w:rsid w:val="00127FE0"/>
    <w:rsid w:val="00130D8D"/>
    <w:rsid w:val="00131100"/>
    <w:rsid w:val="00132285"/>
    <w:rsid w:val="00132A88"/>
    <w:rsid w:val="001339D7"/>
    <w:rsid w:val="00134119"/>
    <w:rsid w:val="0013449F"/>
    <w:rsid w:val="00135A14"/>
    <w:rsid w:val="00136649"/>
    <w:rsid w:val="0013775A"/>
    <w:rsid w:val="001404C6"/>
    <w:rsid w:val="00140A93"/>
    <w:rsid w:val="00140B13"/>
    <w:rsid w:val="0014158F"/>
    <w:rsid w:val="00141C56"/>
    <w:rsid w:val="00142F6A"/>
    <w:rsid w:val="00143547"/>
    <w:rsid w:val="0014377A"/>
    <w:rsid w:val="00144425"/>
    <w:rsid w:val="00144B0B"/>
    <w:rsid w:val="00144D44"/>
    <w:rsid w:val="001459F1"/>
    <w:rsid w:val="0014652C"/>
    <w:rsid w:val="00146546"/>
    <w:rsid w:val="00146D2B"/>
    <w:rsid w:val="00147188"/>
    <w:rsid w:val="00147850"/>
    <w:rsid w:val="00147A4A"/>
    <w:rsid w:val="00150146"/>
    <w:rsid w:val="00150256"/>
    <w:rsid w:val="0015074B"/>
    <w:rsid w:val="00151501"/>
    <w:rsid w:val="0015340A"/>
    <w:rsid w:val="00153A14"/>
    <w:rsid w:val="001543CB"/>
    <w:rsid w:val="00154D7A"/>
    <w:rsid w:val="00155893"/>
    <w:rsid w:val="0015699E"/>
    <w:rsid w:val="00157172"/>
    <w:rsid w:val="001577ED"/>
    <w:rsid w:val="00157E58"/>
    <w:rsid w:val="0016162C"/>
    <w:rsid w:val="00162409"/>
    <w:rsid w:val="00162803"/>
    <w:rsid w:val="001630F9"/>
    <w:rsid w:val="001643A9"/>
    <w:rsid w:val="00164C9A"/>
    <w:rsid w:val="001654D9"/>
    <w:rsid w:val="00165EDC"/>
    <w:rsid w:val="001661B3"/>
    <w:rsid w:val="0016668D"/>
    <w:rsid w:val="00167C4F"/>
    <w:rsid w:val="00167CAB"/>
    <w:rsid w:val="001700B4"/>
    <w:rsid w:val="001701AE"/>
    <w:rsid w:val="00171ECA"/>
    <w:rsid w:val="001726B8"/>
    <w:rsid w:val="0017291A"/>
    <w:rsid w:val="00172B4F"/>
    <w:rsid w:val="00175CA0"/>
    <w:rsid w:val="00176896"/>
    <w:rsid w:val="00176BF6"/>
    <w:rsid w:val="00177856"/>
    <w:rsid w:val="0018013E"/>
    <w:rsid w:val="00180BC0"/>
    <w:rsid w:val="00181022"/>
    <w:rsid w:val="00181362"/>
    <w:rsid w:val="001826FF"/>
    <w:rsid w:val="00182956"/>
    <w:rsid w:val="00182E62"/>
    <w:rsid w:val="0018340D"/>
    <w:rsid w:val="0018353A"/>
    <w:rsid w:val="00183AAC"/>
    <w:rsid w:val="00183B51"/>
    <w:rsid w:val="001842AB"/>
    <w:rsid w:val="00185371"/>
    <w:rsid w:val="0018544F"/>
    <w:rsid w:val="00185C09"/>
    <w:rsid w:val="001867BB"/>
    <w:rsid w:val="00186B48"/>
    <w:rsid w:val="00187ED0"/>
    <w:rsid w:val="00187FCD"/>
    <w:rsid w:val="00190009"/>
    <w:rsid w:val="00190021"/>
    <w:rsid w:val="001904BD"/>
    <w:rsid w:val="001911D5"/>
    <w:rsid w:val="0019157D"/>
    <w:rsid w:val="001917FD"/>
    <w:rsid w:val="00191A54"/>
    <w:rsid w:val="00192CEF"/>
    <w:rsid w:val="00193E2F"/>
    <w:rsid w:val="00193ED0"/>
    <w:rsid w:val="0019424F"/>
    <w:rsid w:val="00194334"/>
    <w:rsid w:val="00194493"/>
    <w:rsid w:val="0019524D"/>
    <w:rsid w:val="00197090"/>
    <w:rsid w:val="00197110"/>
    <w:rsid w:val="001A1125"/>
    <w:rsid w:val="001A12B2"/>
    <w:rsid w:val="001A18E6"/>
    <w:rsid w:val="001A232D"/>
    <w:rsid w:val="001A2C62"/>
    <w:rsid w:val="001A3443"/>
    <w:rsid w:val="001A379C"/>
    <w:rsid w:val="001A4619"/>
    <w:rsid w:val="001A461C"/>
    <w:rsid w:val="001A4C5E"/>
    <w:rsid w:val="001A519A"/>
    <w:rsid w:val="001A5532"/>
    <w:rsid w:val="001A5DA3"/>
    <w:rsid w:val="001A5E29"/>
    <w:rsid w:val="001A60F7"/>
    <w:rsid w:val="001A76C9"/>
    <w:rsid w:val="001A7C0D"/>
    <w:rsid w:val="001A7D54"/>
    <w:rsid w:val="001B03E7"/>
    <w:rsid w:val="001B141E"/>
    <w:rsid w:val="001B14AC"/>
    <w:rsid w:val="001B1E06"/>
    <w:rsid w:val="001B20A3"/>
    <w:rsid w:val="001B243D"/>
    <w:rsid w:val="001B431E"/>
    <w:rsid w:val="001B4B01"/>
    <w:rsid w:val="001B50E4"/>
    <w:rsid w:val="001B5413"/>
    <w:rsid w:val="001B5FB6"/>
    <w:rsid w:val="001B73C1"/>
    <w:rsid w:val="001C0AFC"/>
    <w:rsid w:val="001C1996"/>
    <w:rsid w:val="001C2367"/>
    <w:rsid w:val="001C2624"/>
    <w:rsid w:val="001C2F2B"/>
    <w:rsid w:val="001C3D38"/>
    <w:rsid w:val="001C4036"/>
    <w:rsid w:val="001C4323"/>
    <w:rsid w:val="001C4B99"/>
    <w:rsid w:val="001C4D03"/>
    <w:rsid w:val="001C5427"/>
    <w:rsid w:val="001C568E"/>
    <w:rsid w:val="001C6567"/>
    <w:rsid w:val="001C6584"/>
    <w:rsid w:val="001C6B0D"/>
    <w:rsid w:val="001C72B1"/>
    <w:rsid w:val="001C7A42"/>
    <w:rsid w:val="001C7AAE"/>
    <w:rsid w:val="001C7FD3"/>
    <w:rsid w:val="001D03F1"/>
    <w:rsid w:val="001D1026"/>
    <w:rsid w:val="001D1A71"/>
    <w:rsid w:val="001D2495"/>
    <w:rsid w:val="001D28FB"/>
    <w:rsid w:val="001D380C"/>
    <w:rsid w:val="001D3B82"/>
    <w:rsid w:val="001D44F2"/>
    <w:rsid w:val="001D4590"/>
    <w:rsid w:val="001D4CAD"/>
    <w:rsid w:val="001D4CEA"/>
    <w:rsid w:val="001D4DB7"/>
    <w:rsid w:val="001D553D"/>
    <w:rsid w:val="001D6718"/>
    <w:rsid w:val="001D69F1"/>
    <w:rsid w:val="001E057D"/>
    <w:rsid w:val="001E1C5A"/>
    <w:rsid w:val="001E2AA9"/>
    <w:rsid w:val="001E2CE3"/>
    <w:rsid w:val="001E3730"/>
    <w:rsid w:val="001E40A0"/>
    <w:rsid w:val="001E5792"/>
    <w:rsid w:val="001E57C9"/>
    <w:rsid w:val="001E75E4"/>
    <w:rsid w:val="001F1019"/>
    <w:rsid w:val="001F11E6"/>
    <w:rsid w:val="001F1352"/>
    <w:rsid w:val="001F1408"/>
    <w:rsid w:val="001F15D9"/>
    <w:rsid w:val="001F1F3B"/>
    <w:rsid w:val="001F33EF"/>
    <w:rsid w:val="001F3B92"/>
    <w:rsid w:val="001F49C6"/>
    <w:rsid w:val="001F601E"/>
    <w:rsid w:val="001F6E0D"/>
    <w:rsid w:val="001F70FF"/>
    <w:rsid w:val="001F735C"/>
    <w:rsid w:val="001F7395"/>
    <w:rsid w:val="001F75FB"/>
    <w:rsid w:val="001F7916"/>
    <w:rsid w:val="002004EB"/>
    <w:rsid w:val="00200BDE"/>
    <w:rsid w:val="00201077"/>
    <w:rsid w:val="00201239"/>
    <w:rsid w:val="002015C2"/>
    <w:rsid w:val="00201A47"/>
    <w:rsid w:val="00201E82"/>
    <w:rsid w:val="0020222B"/>
    <w:rsid w:val="002028AC"/>
    <w:rsid w:val="00203278"/>
    <w:rsid w:val="002039A9"/>
    <w:rsid w:val="00203F4E"/>
    <w:rsid w:val="00205FA2"/>
    <w:rsid w:val="002062B7"/>
    <w:rsid w:val="0020689C"/>
    <w:rsid w:val="00206E92"/>
    <w:rsid w:val="00206F2D"/>
    <w:rsid w:val="0020738B"/>
    <w:rsid w:val="00207AFC"/>
    <w:rsid w:val="00210576"/>
    <w:rsid w:val="002109F3"/>
    <w:rsid w:val="00210A0F"/>
    <w:rsid w:val="00211A8D"/>
    <w:rsid w:val="002120EB"/>
    <w:rsid w:val="002121D3"/>
    <w:rsid w:val="00213DA0"/>
    <w:rsid w:val="0021407D"/>
    <w:rsid w:val="00214431"/>
    <w:rsid w:val="0021443B"/>
    <w:rsid w:val="002155D5"/>
    <w:rsid w:val="00215A08"/>
    <w:rsid w:val="00215C61"/>
    <w:rsid w:val="0021662D"/>
    <w:rsid w:val="00216EB0"/>
    <w:rsid w:val="00216FDE"/>
    <w:rsid w:val="00220223"/>
    <w:rsid w:val="00222493"/>
    <w:rsid w:val="00222586"/>
    <w:rsid w:val="002225EF"/>
    <w:rsid w:val="00222CE4"/>
    <w:rsid w:val="00223669"/>
    <w:rsid w:val="00223883"/>
    <w:rsid w:val="0022398A"/>
    <w:rsid w:val="002264CD"/>
    <w:rsid w:val="002271A7"/>
    <w:rsid w:val="0022754E"/>
    <w:rsid w:val="00227563"/>
    <w:rsid w:val="0022783C"/>
    <w:rsid w:val="00230396"/>
    <w:rsid w:val="002306BE"/>
    <w:rsid w:val="002315F4"/>
    <w:rsid w:val="00231A9F"/>
    <w:rsid w:val="00233E5C"/>
    <w:rsid w:val="00234B0D"/>
    <w:rsid w:val="00234EFD"/>
    <w:rsid w:val="00235451"/>
    <w:rsid w:val="002355D3"/>
    <w:rsid w:val="0023588F"/>
    <w:rsid w:val="00235BA4"/>
    <w:rsid w:val="002361CE"/>
    <w:rsid w:val="00236485"/>
    <w:rsid w:val="002427B0"/>
    <w:rsid w:val="0024498B"/>
    <w:rsid w:val="002452B9"/>
    <w:rsid w:val="0024543F"/>
    <w:rsid w:val="00246392"/>
    <w:rsid w:val="002472BF"/>
    <w:rsid w:val="00247824"/>
    <w:rsid w:val="00250E4F"/>
    <w:rsid w:val="0025130B"/>
    <w:rsid w:val="00252362"/>
    <w:rsid w:val="00252DBE"/>
    <w:rsid w:val="0025301B"/>
    <w:rsid w:val="0025352F"/>
    <w:rsid w:val="00254A5D"/>
    <w:rsid w:val="00254DB1"/>
    <w:rsid w:val="002557E7"/>
    <w:rsid w:val="00255C91"/>
    <w:rsid w:val="0025637E"/>
    <w:rsid w:val="00256C1A"/>
    <w:rsid w:val="002576CD"/>
    <w:rsid w:val="00257F92"/>
    <w:rsid w:val="00260364"/>
    <w:rsid w:val="0026093E"/>
    <w:rsid w:val="00260AD9"/>
    <w:rsid w:val="00261ECC"/>
    <w:rsid w:val="002631B9"/>
    <w:rsid w:val="0026329E"/>
    <w:rsid w:val="00263681"/>
    <w:rsid w:val="002638F7"/>
    <w:rsid w:val="00263AC6"/>
    <w:rsid w:val="00265887"/>
    <w:rsid w:val="002701AA"/>
    <w:rsid w:val="0027157B"/>
    <w:rsid w:val="002722D7"/>
    <w:rsid w:val="002728A4"/>
    <w:rsid w:val="002728EF"/>
    <w:rsid w:val="00272B11"/>
    <w:rsid w:val="00272CEE"/>
    <w:rsid w:val="00272EC3"/>
    <w:rsid w:val="00273559"/>
    <w:rsid w:val="002753CB"/>
    <w:rsid w:val="00275CA9"/>
    <w:rsid w:val="00276360"/>
    <w:rsid w:val="00276A3F"/>
    <w:rsid w:val="00276DF2"/>
    <w:rsid w:val="00276E74"/>
    <w:rsid w:val="00276EDD"/>
    <w:rsid w:val="002773FF"/>
    <w:rsid w:val="002776B5"/>
    <w:rsid w:val="00277F64"/>
    <w:rsid w:val="00280456"/>
    <w:rsid w:val="00280AF6"/>
    <w:rsid w:val="00281423"/>
    <w:rsid w:val="00281A27"/>
    <w:rsid w:val="00281D9C"/>
    <w:rsid w:val="0028215C"/>
    <w:rsid w:val="00282F74"/>
    <w:rsid w:val="0028302D"/>
    <w:rsid w:val="00283A93"/>
    <w:rsid w:val="00283FF2"/>
    <w:rsid w:val="00285F94"/>
    <w:rsid w:val="002860D8"/>
    <w:rsid w:val="00287BE4"/>
    <w:rsid w:val="002904CC"/>
    <w:rsid w:val="0029066F"/>
    <w:rsid w:val="00290FE1"/>
    <w:rsid w:val="002910CB"/>
    <w:rsid w:val="00291335"/>
    <w:rsid w:val="00291633"/>
    <w:rsid w:val="00291886"/>
    <w:rsid w:val="002927F0"/>
    <w:rsid w:val="002927F5"/>
    <w:rsid w:val="00292862"/>
    <w:rsid w:val="002930A4"/>
    <w:rsid w:val="0029361B"/>
    <w:rsid w:val="0029368C"/>
    <w:rsid w:val="0029446E"/>
    <w:rsid w:val="00294D97"/>
    <w:rsid w:val="0029566F"/>
    <w:rsid w:val="002956ED"/>
    <w:rsid w:val="00295E83"/>
    <w:rsid w:val="0029639D"/>
    <w:rsid w:val="002968BA"/>
    <w:rsid w:val="00297230"/>
    <w:rsid w:val="00297694"/>
    <w:rsid w:val="00297BB2"/>
    <w:rsid w:val="00297EA4"/>
    <w:rsid w:val="002A0524"/>
    <w:rsid w:val="002A0546"/>
    <w:rsid w:val="002A0B1B"/>
    <w:rsid w:val="002A1B71"/>
    <w:rsid w:val="002A1C62"/>
    <w:rsid w:val="002A2798"/>
    <w:rsid w:val="002A35C0"/>
    <w:rsid w:val="002A3739"/>
    <w:rsid w:val="002A44FC"/>
    <w:rsid w:val="002A4C25"/>
    <w:rsid w:val="002A535D"/>
    <w:rsid w:val="002A585A"/>
    <w:rsid w:val="002A6095"/>
    <w:rsid w:val="002A6912"/>
    <w:rsid w:val="002A695A"/>
    <w:rsid w:val="002A6B2A"/>
    <w:rsid w:val="002A6F63"/>
    <w:rsid w:val="002A7402"/>
    <w:rsid w:val="002A7F87"/>
    <w:rsid w:val="002B0466"/>
    <w:rsid w:val="002B0A5F"/>
    <w:rsid w:val="002B0DF2"/>
    <w:rsid w:val="002B1A71"/>
    <w:rsid w:val="002B1E59"/>
    <w:rsid w:val="002B2380"/>
    <w:rsid w:val="002B302E"/>
    <w:rsid w:val="002B3054"/>
    <w:rsid w:val="002B3B20"/>
    <w:rsid w:val="002B4381"/>
    <w:rsid w:val="002B4E41"/>
    <w:rsid w:val="002B589B"/>
    <w:rsid w:val="002B5B84"/>
    <w:rsid w:val="002B642B"/>
    <w:rsid w:val="002C0959"/>
    <w:rsid w:val="002C09AE"/>
    <w:rsid w:val="002C13F5"/>
    <w:rsid w:val="002C23E2"/>
    <w:rsid w:val="002C32D3"/>
    <w:rsid w:val="002C43AD"/>
    <w:rsid w:val="002C536D"/>
    <w:rsid w:val="002C58BE"/>
    <w:rsid w:val="002C6D05"/>
    <w:rsid w:val="002C7785"/>
    <w:rsid w:val="002C79A0"/>
    <w:rsid w:val="002C7D55"/>
    <w:rsid w:val="002D04D1"/>
    <w:rsid w:val="002D09DC"/>
    <w:rsid w:val="002D0D3F"/>
    <w:rsid w:val="002D0E8C"/>
    <w:rsid w:val="002D1DF9"/>
    <w:rsid w:val="002D2650"/>
    <w:rsid w:val="002D30DD"/>
    <w:rsid w:val="002D3596"/>
    <w:rsid w:val="002D363D"/>
    <w:rsid w:val="002D3EB3"/>
    <w:rsid w:val="002D4351"/>
    <w:rsid w:val="002D51D7"/>
    <w:rsid w:val="002D524B"/>
    <w:rsid w:val="002D58E3"/>
    <w:rsid w:val="002D638A"/>
    <w:rsid w:val="002D6D9E"/>
    <w:rsid w:val="002D70FE"/>
    <w:rsid w:val="002D732E"/>
    <w:rsid w:val="002D738C"/>
    <w:rsid w:val="002D748B"/>
    <w:rsid w:val="002E0627"/>
    <w:rsid w:val="002E122E"/>
    <w:rsid w:val="002E1590"/>
    <w:rsid w:val="002E17D3"/>
    <w:rsid w:val="002E202E"/>
    <w:rsid w:val="002E22E6"/>
    <w:rsid w:val="002E3025"/>
    <w:rsid w:val="002E3BD5"/>
    <w:rsid w:val="002E3F3A"/>
    <w:rsid w:val="002E4557"/>
    <w:rsid w:val="002E6182"/>
    <w:rsid w:val="002E75C3"/>
    <w:rsid w:val="002F09B0"/>
    <w:rsid w:val="002F0BF2"/>
    <w:rsid w:val="002F106B"/>
    <w:rsid w:val="002F18D7"/>
    <w:rsid w:val="002F1C13"/>
    <w:rsid w:val="002F2918"/>
    <w:rsid w:val="002F2A9B"/>
    <w:rsid w:val="002F372C"/>
    <w:rsid w:val="002F3E12"/>
    <w:rsid w:val="002F429C"/>
    <w:rsid w:val="002F438A"/>
    <w:rsid w:val="002F4A0D"/>
    <w:rsid w:val="002F597C"/>
    <w:rsid w:val="002F5C5B"/>
    <w:rsid w:val="002F5F0B"/>
    <w:rsid w:val="002F62E1"/>
    <w:rsid w:val="002F6C48"/>
    <w:rsid w:val="0030147C"/>
    <w:rsid w:val="00302032"/>
    <w:rsid w:val="003026C2"/>
    <w:rsid w:val="003032E4"/>
    <w:rsid w:val="00303306"/>
    <w:rsid w:val="00303806"/>
    <w:rsid w:val="003038D1"/>
    <w:rsid w:val="003041A8"/>
    <w:rsid w:val="003042E0"/>
    <w:rsid w:val="0030430A"/>
    <w:rsid w:val="00304646"/>
    <w:rsid w:val="00306804"/>
    <w:rsid w:val="00306C2B"/>
    <w:rsid w:val="00306EB3"/>
    <w:rsid w:val="00307679"/>
    <w:rsid w:val="003078FB"/>
    <w:rsid w:val="00310D48"/>
    <w:rsid w:val="003110F9"/>
    <w:rsid w:val="0031156B"/>
    <w:rsid w:val="003120EC"/>
    <w:rsid w:val="003127E7"/>
    <w:rsid w:val="00313B7F"/>
    <w:rsid w:val="00313E21"/>
    <w:rsid w:val="00313FD8"/>
    <w:rsid w:val="00314374"/>
    <w:rsid w:val="0031456D"/>
    <w:rsid w:val="003145FE"/>
    <w:rsid w:val="003151C9"/>
    <w:rsid w:val="0031544B"/>
    <w:rsid w:val="003155FE"/>
    <w:rsid w:val="00315C1F"/>
    <w:rsid w:val="00315DC7"/>
    <w:rsid w:val="00315F54"/>
    <w:rsid w:val="00316364"/>
    <w:rsid w:val="00316823"/>
    <w:rsid w:val="00316BF1"/>
    <w:rsid w:val="00316BF8"/>
    <w:rsid w:val="00317417"/>
    <w:rsid w:val="00320441"/>
    <w:rsid w:val="003205B4"/>
    <w:rsid w:val="0032099C"/>
    <w:rsid w:val="00320D1D"/>
    <w:rsid w:val="00321D08"/>
    <w:rsid w:val="003227FD"/>
    <w:rsid w:val="00323838"/>
    <w:rsid w:val="00323BC0"/>
    <w:rsid w:val="00323DA5"/>
    <w:rsid w:val="0032427C"/>
    <w:rsid w:val="0032512D"/>
    <w:rsid w:val="003268A6"/>
    <w:rsid w:val="00326F90"/>
    <w:rsid w:val="00327685"/>
    <w:rsid w:val="00327BC4"/>
    <w:rsid w:val="00330130"/>
    <w:rsid w:val="00330F65"/>
    <w:rsid w:val="00331948"/>
    <w:rsid w:val="00331AA5"/>
    <w:rsid w:val="003320D7"/>
    <w:rsid w:val="003327C5"/>
    <w:rsid w:val="00332F66"/>
    <w:rsid w:val="003332CE"/>
    <w:rsid w:val="003333A6"/>
    <w:rsid w:val="003333C6"/>
    <w:rsid w:val="0033359B"/>
    <w:rsid w:val="00333958"/>
    <w:rsid w:val="00333BFF"/>
    <w:rsid w:val="00333D84"/>
    <w:rsid w:val="00333E1F"/>
    <w:rsid w:val="00334632"/>
    <w:rsid w:val="00334783"/>
    <w:rsid w:val="0033492E"/>
    <w:rsid w:val="00335976"/>
    <w:rsid w:val="00336068"/>
    <w:rsid w:val="00336247"/>
    <w:rsid w:val="00336676"/>
    <w:rsid w:val="00336A6D"/>
    <w:rsid w:val="00337126"/>
    <w:rsid w:val="00337B11"/>
    <w:rsid w:val="0034108E"/>
    <w:rsid w:val="0034113E"/>
    <w:rsid w:val="0034193B"/>
    <w:rsid w:val="0034212D"/>
    <w:rsid w:val="00342A53"/>
    <w:rsid w:val="00342F60"/>
    <w:rsid w:val="00343BB4"/>
    <w:rsid w:val="00343DE1"/>
    <w:rsid w:val="00343EA2"/>
    <w:rsid w:val="003448B1"/>
    <w:rsid w:val="00344EF9"/>
    <w:rsid w:val="003458E1"/>
    <w:rsid w:val="00345FD7"/>
    <w:rsid w:val="00346505"/>
    <w:rsid w:val="00346D3E"/>
    <w:rsid w:val="003470A0"/>
    <w:rsid w:val="00347287"/>
    <w:rsid w:val="00350425"/>
    <w:rsid w:val="003516F3"/>
    <w:rsid w:val="00351B49"/>
    <w:rsid w:val="003530D6"/>
    <w:rsid w:val="00354937"/>
    <w:rsid w:val="0035514F"/>
    <w:rsid w:val="003551C6"/>
    <w:rsid w:val="00355882"/>
    <w:rsid w:val="00355CFD"/>
    <w:rsid w:val="00355F48"/>
    <w:rsid w:val="00356278"/>
    <w:rsid w:val="003567BE"/>
    <w:rsid w:val="003569C9"/>
    <w:rsid w:val="003578DF"/>
    <w:rsid w:val="00360B0A"/>
    <w:rsid w:val="00362217"/>
    <w:rsid w:val="00362891"/>
    <w:rsid w:val="00363FE0"/>
    <w:rsid w:val="0036495A"/>
    <w:rsid w:val="00364A0A"/>
    <w:rsid w:val="00364EDF"/>
    <w:rsid w:val="003670B1"/>
    <w:rsid w:val="0036736A"/>
    <w:rsid w:val="00367688"/>
    <w:rsid w:val="003701C1"/>
    <w:rsid w:val="003708D7"/>
    <w:rsid w:val="00370F4C"/>
    <w:rsid w:val="00371CE5"/>
    <w:rsid w:val="00373FAA"/>
    <w:rsid w:val="003740E4"/>
    <w:rsid w:val="003741D7"/>
    <w:rsid w:val="00375D96"/>
    <w:rsid w:val="00376516"/>
    <w:rsid w:val="003766E0"/>
    <w:rsid w:val="00376ED6"/>
    <w:rsid w:val="003802AB"/>
    <w:rsid w:val="00380715"/>
    <w:rsid w:val="00381950"/>
    <w:rsid w:val="00385768"/>
    <w:rsid w:val="0038611F"/>
    <w:rsid w:val="003876FA"/>
    <w:rsid w:val="003902A0"/>
    <w:rsid w:val="00390320"/>
    <w:rsid w:val="00390825"/>
    <w:rsid w:val="00390E3E"/>
    <w:rsid w:val="00390E87"/>
    <w:rsid w:val="003911B6"/>
    <w:rsid w:val="003921FF"/>
    <w:rsid w:val="003926CD"/>
    <w:rsid w:val="00392CEA"/>
    <w:rsid w:val="00392DC1"/>
    <w:rsid w:val="003935FA"/>
    <w:rsid w:val="003948E8"/>
    <w:rsid w:val="00395354"/>
    <w:rsid w:val="00395526"/>
    <w:rsid w:val="00395B2B"/>
    <w:rsid w:val="00395E2E"/>
    <w:rsid w:val="00397FBB"/>
    <w:rsid w:val="003A00A7"/>
    <w:rsid w:val="003A0313"/>
    <w:rsid w:val="003A0493"/>
    <w:rsid w:val="003A065D"/>
    <w:rsid w:val="003A118E"/>
    <w:rsid w:val="003A149F"/>
    <w:rsid w:val="003A2B1C"/>
    <w:rsid w:val="003A2E83"/>
    <w:rsid w:val="003A2EAD"/>
    <w:rsid w:val="003A2ECE"/>
    <w:rsid w:val="003A3D86"/>
    <w:rsid w:val="003A4E6D"/>
    <w:rsid w:val="003A607D"/>
    <w:rsid w:val="003B00A6"/>
    <w:rsid w:val="003B0F5E"/>
    <w:rsid w:val="003B1BF4"/>
    <w:rsid w:val="003B3F42"/>
    <w:rsid w:val="003B4C41"/>
    <w:rsid w:val="003B5182"/>
    <w:rsid w:val="003B5271"/>
    <w:rsid w:val="003B6095"/>
    <w:rsid w:val="003B64E7"/>
    <w:rsid w:val="003B6A86"/>
    <w:rsid w:val="003B6FA9"/>
    <w:rsid w:val="003B7771"/>
    <w:rsid w:val="003C1111"/>
    <w:rsid w:val="003C1491"/>
    <w:rsid w:val="003C14F9"/>
    <w:rsid w:val="003C22BA"/>
    <w:rsid w:val="003C2CF9"/>
    <w:rsid w:val="003C335D"/>
    <w:rsid w:val="003C3F12"/>
    <w:rsid w:val="003C4EDF"/>
    <w:rsid w:val="003C5CF5"/>
    <w:rsid w:val="003C63C7"/>
    <w:rsid w:val="003D063A"/>
    <w:rsid w:val="003D07A7"/>
    <w:rsid w:val="003D1E52"/>
    <w:rsid w:val="003D1F07"/>
    <w:rsid w:val="003D24C4"/>
    <w:rsid w:val="003D2A0C"/>
    <w:rsid w:val="003D301C"/>
    <w:rsid w:val="003D31E9"/>
    <w:rsid w:val="003D3628"/>
    <w:rsid w:val="003D364C"/>
    <w:rsid w:val="003D365C"/>
    <w:rsid w:val="003D373F"/>
    <w:rsid w:val="003D39E0"/>
    <w:rsid w:val="003D4CA9"/>
    <w:rsid w:val="003D6430"/>
    <w:rsid w:val="003D6EA3"/>
    <w:rsid w:val="003E01F2"/>
    <w:rsid w:val="003E05B8"/>
    <w:rsid w:val="003E2485"/>
    <w:rsid w:val="003E2BC8"/>
    <w:rsid w:val="003E2E6F"/>
    <w:rsid w:val="003E3968"/>
    <w:rsid w:val="003E3981"/>
    <w:rsid w:val="003E4EA0"/>
    <w:rsid w:val="003E573B"/>
    <w:rsid w:val="003E5AF2"/>
    <w:rsid w:val="003E703F"/>
    <w:rsid w:val="003E7EA8"/>
    <w:rsid w:val="003E7F63"/>
    <w:rsid w:val="003F0121"/>
    <w:rsid w:val="003F059D"/>
    <w:rsid w:val="003F0BF2"/>
    <w:rsid w:val="003F1E67"/>
    <w:rsid w:val="003F262E"/>
    <w:rsid w:val="003F2784"/>
    <w:rsid w:val="003F28B9"/>
    <w:rsid w:val="003F2D42"/>
    <w:rsid w:val="003F39FC"/>
    <w:rsid w:val="003F4FDC"/>
    <w:rsid w:val="003F5D2B"/>
    <w:rsid w:val="003F5ED6"/>
    <w:rsid w:val="003F5FD3"/>
    <w:rsid w:val="003F63B7"/>
    <w:rsid w:val="003F6DE1"/>
    <w:rsid w:val="003F6E24"/>
    <w:rsid w:val="003F7DB9"/>
    <w:rsid w:val="00400336"/>
    <w:rsid w:val="004017BA"/>
    <w:rsid w:val="004017E3"/>
    <w:rsid w:val="00401CAB"/>
    <w:rsid w:val="004027FF"/>
    <w:rsid w:val="00402ABF"/>
    <w:rsid w:val="00402FA1"/>
    <w:rsid w:val="004033A5"/>
    <w:rsid w:val="004034F8"/>
    <w:rsid w:val="00403872"/>
    <w:rsid w:val="00403F01"/>
    <w:rsid w:val="004041C3"/>
    <w:rsid w:val="0040465B"/>
    <w:rsid w:val="00405539"/>
    <w:rsid w:val="004063C2"/>
    <w:rsid w:val="00406B78"/>
    <w:rsid w:val="00406C73"/>
    <w:rsid w:val="00406C7A"/>
    <w:rsid w:val="00406D0A"/>
    <w:rsid w:val="004079D5"/>
    <w:rsid w:val="00407B79"/>
    <w:rsid w:val="00410286"/>
    <w:rsid w:val="00410882"/>
    <w:rsid w:val="00410F55"/>
    <w:rsid w:val="00412281"/>
    <w:rsid w:val="00412728"/>
    <w:rsid w:val="00412B26"/>
    <w:rsid w:val="00412CAD"/>
    <w:rsid w:val="0041396E"/>
    <w:rsid w:val="004155DF"/>
    <w:rsid w:val="004160A0"/>
    <w:rsid w:val="00416137"/>
    <w:rsid w:val="004166BB"/>
    <w:rsid w:val="00416CB3"/>
    <w:rsid w:val="00416FBA"/>
    <w:rsid w:val="00417359"/>
    <w:rsid w:val="00417769"/>
    <w:rsid w:val="00420187"/>
    <w:rsid w:val="00421D2F"/>
    <w:rsid w:val="00422177"/>
    <w:rsid w:val="00422A9C"/>
    <w:rsid w:val="004251A5"/>
    <w:rsid w:val="004251CE"/>
    <w:rsid w:val="00425229"/>
    <w:rsid w:val="004252EF"/>
    <w:rsid w:val="004259B3"/>
    <w:rsid w:val="004263D4"/>
    <w:rsid w:val="00427432"/>
    <w:rsid w:val="00427B14"/>
    <w:rsid w:val="00427B6F"/>
    <w:rsid w:val="004303F1"/>
    <w:rsid w:val="0043084A"/>
    <w:rsid w:val="00430882"/>
    <w:rsid w:val="00430B8A"/>
    <w:rsid w:val="00431F81"/>
    <w:rsid w:val="0043352C"/>
    <w:rsid w:val="00433983"/>
    <w:rsid w:val="00435693"/>
    <w:rsid w:val="00435C0D"/>
    <w:rsid w:val="0043655F"/>
    <w:rsid w:val="0043684B"/>
    <w:rsid w:val="00436FD1"/>
    <w:rsid w:val="00440334"/>
    <w:rsid w:val="00441771"/>
    <w:rsid w:val="0044208D"/>
    <w:rsid w:val="0044256F"/>
    <w:rsid w:val="00442D65"/>
    <w:rsid w:val="004433DD"/>
    <w:rsid w:val="004437B1"/>
    <w:rsid w:val="0044412B"/>
    <w:rsid w:val="00444C5A"/>
    <w:rsid w:val="00445046"/>
    <w:rsid w:val="00445182"/>
    <w:rsid w:val="00445DB5"/>
    <w:rsid w:val="004461F2"/>
    <w:rsid w:val="00446383"/>
    <w:rsid w:val="00447B1C"/>
    <w:rsid w:val="00450B28"/>
    <w:rsid w:val="004512A7"/>
    <w:rsid w:val="0045162E"/>
    <w:rsid w:val="00451BD1"/>
    <w:rsid w:val="004523DB"/>
    <w:rsid w:val="0045248C"/>
    <w:rsid w:val="00452660"/>
    <w:rsid w:val="00452DD3"/>
    <w:rsid w:val="00453105"/>
    <w:rsid w:val="00453C3E"/>
    <w:rsid w:val="00453D3D"/>
    <w:rsid w:val="00454968"/>
    <w:rsid w:val="004556A0"/>
    <w:rsid w:val="00456041"/>
    <w:rsid w:val="0045666D"/>
    <w:rsid w:val="004606BE"/>
    <w:rsid w:val="00460B31"/>
    <w:rsid w:val="00460FDA"/>
    <w:rsid w:val="00464738"/>
    <w:rsid w:val="00464AC5"/>
    <w:rsid w:val="004652F8"/>
    <w:rsid w:val="004660FE"/>
    <w:rsid w:val="004671AA"/>
    <w:rsid w:val="00467D5C"/>
    <w:rsid w:val="00471900"/>
    <w:rsid w:val="00472362"/>
    <w:rsid w:val="004724D0"/>
    <w:rsid w:val="00473D4A"/>
    <w:rsid w:val="004741A9"/>
    <w:rsid w:val="00474E74"/>
    <w:rsid w:val="0047533C"/>
    <w:rsid w:val="004753E6"/>
    <w:rsid w:val="00476310"/>
    <w:rsid w:val="0047640E"/>
    <w:rsid w:val="0047704F"/>
    <w:rsid w:val="00477ABF"/>
    <w:rsid w:val="00477C54"/>
    <w:rsid w:val="00477DD7"/>
    <w:rsid w:val="00481802"/>
    <w:rsid w:val="004818E9"/>
    <w:rsid w:val="00481D0D"/>
    <w:rsid w:val="00482FA9"/>
    <w:rsid w:val="00483291"/>
    <w:rsid w:val="00483F9C"/>
    <w:rsid w:val="004844FB"/>
    <w:rsid w:val="00485E70"/>
    <w:rsid w:val="00485F46"/>
    <w:rsid w:val="004867F3"/>
    <w:rsid w:val="00486865"/>
    <w:rsid w:val="004871A9"/>
    <w:rsid w:val="00487DE0"/>
    <w:rsid w:val="00490115"/>
    <w:rsid w:val="00491431"/>
    <w:rsid w:val="00491BB6"/>
    <w:rsid w:val="00491C80"/>
    <w:rsid w:val="004923C9"/>
    <w:rsid w:val="00492521"/>
    <w:rsid w:val="004925C1"/>
    <w:rsid w:val="0049260C"/>
    <w:rsid w:val="004930BF"/>
    <w:rsid w:val="00493A9A"/>
    <w:rsid w:val="00493F38"/>
    <w:rsid w:val="00494752"/>
    <w:rsid w:val="0049515F"/>
    <w:rsid w:val="00495670"/>
    <w:rsid w:val="00495A9D"/>
    <w:rsid w:val="00496878"/>
    <w:rsid w:val="004A0AE1"/>
    <w:rsid w:val="004A0DEE"/>
    <w:rsid w:val="004A105F"/>
    <w:rsid w:val="004A22FC"/>
    <w:rsid w:val="004A327C"/>
    <w:rsid w:val="004A4CB2"/>
    <w:rsid w:val="004A4F32"/>
    <w:rsid w:val="004A5F3A"/>
    <w:rsid w:val="004A6364"/>
    <w:rsid w:val="004A699F"/>
    <w:rsid w:val="004B0042"/>
    <w:rsid w:val="004B09B2"/>
    <w:rsid w:val="004B10F7"/>
    <w:rsid w:val="004B1296"/>
    <w:rsid w:val="004B1407"/>
    <w:rsid w:val="004B2AC4"/>
    <w:rsid w:val="004B301D"/>
    <w:rsid w:val="004B3B92"/>
    <w:rsid w:val="004B3E05"/>
    <w:rsid w:val="004B3FC4"/>
    <w:rsid w:val="004B4145"/>
    <w:rsid w:val="004B44A9"/>
    <w:rsid w:val="004B5F07"/>
    <w:rsid w:val="004B5FB5"/>
    <w:rsid w:val="004B674C"/>
    <w:rsid w:val="004B6D4D"/>
    <w:rsid w:val="004B7806"/>
    <w:rsid w:val="004C07BA"/>
    <w:rsid w:val="004C0E49"/>
    <w:rsid w:val="004C13AF"/>
    <w:rsid w:val="004C3AEE"/>
    <w:rsid w:val="004C5161"/>
    <w:rsid w:val="004C531C"/>
    <w:rsid w:val="004C5B6F"/>
    <w:rsid w:val="004C64C7"/>
    <w:rsid w:val="004C65EC"/>
    <w:rsid w:val="004C7788"/>
    <w:rsid w:val="004C795E"/>
    <w:rsid w:val="004D00C1"/>
    <w:rsid w:val="004D0407"/>
    <w:rsid w:val="004D09A3"/>
    <w:rsid w:val="004D0F17"/>
    <w:rsid w:val="004D1F5B"/>
    <w:rsid w:val="004D213B"/>
    <w:rsid w:val="004D3144"/>
    <w:rsid w:val="004D4837"/>
    <w:rsid w:val="004D499D"/>
    <w:rsid w:val="004D4A88"/>
    <w:rsid w:val="004D5969"/>
    <w:rsid w:val="004D6051"/>
    <w:rsid w:val="004D65E5"/>
    <w:rsid w:val="004D76EC"/>
    <w:rsid w:val="004D7E2D"/>
    <w:rsid w:val="004D7FE5"/>
    <w:rsid w:val="004E0221"/>
    <w:rsid w:val="004E0340"/>
    <w:rsid w:val="004E05C4"/>
    <w:rsid w:val="004E05F3"/>
    <w:rsid w:val="004E1CB9"/>
    <w:rsid w:val="004E3E5A"/>
    <w:rsid w:val="004E40B7"/>
    <w:rsid w:val="004E692A"/>
    <w:rsid w:val="004F049B"/>
    <w:rsid w:val="004F0579"/>
    <w:rsid w:val="004F0C6E"/>
    <w:rsid w:val="004F1DA4"/>
    <w:rsid w:val="004F3A5C"/>
    <w:rsid w:val="004F5AF6"/>
    <w:rsid w:val="004F6250"/>
    <w:rsid w:val="0050006C"/>
    <w:rsid w:val="0050051B"/>
    <w:rsid w:val="00500786"/>
    <w:rsid w:val="00500AEF"/>
    <w:rsid w:val="00503843"/>
    <w:rsid w:val="0050482E"/>
    <w:rsid w:val="00504CBF"/>
    <w:rsid w:val="00504F92"/>
    <w:rsid w:val="00506625"/>
    <w:rsid w:val="00506907"/>
    <w:rsid w:val="00506E96"/>
    <w:rsid w:val="00507296"/>
    <w:rsid w:val="00507BA8"/>
    <w:rsid w:val="00510C32"/>
    <w:rsid w:val="005115AC"/>
    <w:rsid w:val="00511B34"/>
    <w:rsid w:val="005125A5"/>
    <w:rsid w:val="005135F4"/>
    <w:rsid w:val="00514364"/>
    <w:rsid w:val="0051481C"/>
    <w:rsid w:val="00515FD0"/>
    <w:rsid w:val="0051755B"/>
    <w:rsid w:val="00517F05"/>
    <w:rsid w:val="00520162"/>
    <w:rsid w:val="00521462"/>
    <w:rsid w:val="00521E9B"/>
    <w:rsid w:val="00522054"/>
    <w:rsid w:val="00522B42"/>
    <w:rsid w:val="00523497"/>
    <w:rsid w:val="005236B2"/>
    <w:rsid w:val="00523A2E"/>
    <w:rsid w:val="005264F0"/>
    <w:rsid w:val="00526B51"/>
    <w:rsid w:val="00526D94"/>
    <w:rsid w:val="00527230"/>
    <w:rsid w:val="00527AB6"/>
    <w:rsid w:val="00530430"/>
    <w:rsid w:val="005305B0"/>
    <w:rsid w:val="00530E6A"/>
    <w:rsid w:val="00531091"/>
    <w:rsid w:val="00531568"/>
    <w:rsid w:val="00531685"/>
    <w:rsid w:val="00531B20"/>
    <w:rsid w:val="00534007"/>
    <w:rsid w:val="00535552"/>
    <w:rsid w:val="00536165"/>
    <w:rsid w:val="005364BB"/>
    <w:rsid w:val="005369E2"/>
    <w:rsid w:val="00536D85"/>
    <w:rsid w:val="00537ABC"/>
    <w:rsid w:val="005400C8"/>
    <w:rsid w:val="00540A4A"/>
    <w:rsid w:val="0054150A"/>
    <w:rsid w:val="00541B88"/>
    <w:rsid w:val="00541F4C"/>
    <w:rsid w:val="005427D1"/>
    <w:rsid w:val="005428DD"/>
    <w:rsid w:val="00542A87"/>
    <w:rsid w:val="00543FAA"/>
    <w:rsid w:val="00544045"/>
    <w:rsid w:val="00544466"/>
    <w:rsid w:val="005446A3"/>
    <w:rsid w:val="005449BB"/>
    <w:rsid w:val="00545886"/>
    <w:rsid w:val="00546BA9"/>
    <w:rsid w:val="00546C06"/>
    <w:rsid w:val="00547365"/>
    <w:rsid w:val="00547A5C"/>
    <w:rsid w:val="005510A6"/>
    <w:rsid w:val="00551BB5"/>
    <w:rsid w:val="00551D7C"/>
    <w:rsid w:val="00552088"/>
    <w:rsid w:val="0055266A"/>
    <w:rsid w:val="00552E02"/>
    <w:rsid w:val="00553406"/>
    <w:rsid w:val="00553492"/>
    <w:rsid w:val="00553728"/>
    <w:rsid w:val="00553BB2"/>
    <w:rsid w:val="005541F5"/>
    <w:rsid w:val="005542AD"/>
    <w:rsid w:val="00555A60"/>
    <w:rsid w:val="0055641A"/>
    <w:rsid w:val="00556477"/>
    <w:rsid w:val="005576F4"/>
    <w:rsid w:val="00560A08"/>
    <w:rsid w:val="00561021"/>
    <w:rsid w:val="00561DC9"/>
    <w:rsid w:val="00563F93"/>
    <w:rsid w:val="00564115"/>
    <w:rsid w:val="005648B3"/>
    <w:rsid w:val="00564A24"/>
    <w:rsid w:val="00565B73"/>
    <w:rsid w:val="00565F13"/>
    <w:rsid w:val="005675E0"/>
    <w:rsid w:val="00567BC7"/>
    <w:rsid w:val="005702FF"/>
    <w:rsid w:val="00570ABC"/>
    <w:rsid w:val="00570EEA"/>
    <w:rsid w:val="00570FC8"/>
    <w:rsid w:val="0057154E"/>
    <w:rsid w:val="005720A3"/>
    <w:rsid w:val="005722C0"/>
    <w:rsid w:val="005725E4"/>
    <w:rsid w:val="005726F0"/>
    <w:rsid w:val="00572A66"/>
    <w:rsid w:val="00573087"/>
    <w:rsid w:val="0057317B"/>
    <w:rsid w:val="005744E5"/>
    <w:rsid w:val="00575264"/>
    <w:rsid w:val="0057544E"/>
    <w:rsid w:val="00575DB8"/>
    <w:rsid w:val="0057731B"/>
    <w:rsid w:val="00580AB4"/>
    <w:rsid w:val="00581466"/>
    <w:rsid w:val="00581C03"/>
    <w:rsid w:val="00581F6B"/>
    <w:rsid w:val="005820D9"/>
    <w:rsid w:val="00582859"/>
    <w:rsid w:val="00583670"/>
    <w:rsid w:val="00583D61"/>
    <w:rsid w:val="00583DDC"/>
    <w:rsid w:val="00583E6A"/>
    <w:rsid w:val="005840BE"/>
    <w:rsid w:val="00584598"/>
    <w:rsid w:val="005845F5"/>
    <w:rsid w:val="00584753"/>
    <w:rsid w:val="00584998"/>
    <w:rsid w:val="00584E9C"/>
    <w:rsid w:val="00585ACE"/>
    <w:rsid w:val="0058692B"/>
    <w:rsid w:val="005901EE"/>
    <w:rsid w:val="005902A1"/>
    <w:rsid w:val="00590879"/>
    <w:rsid w:val="00590894"/>
    <w:rsid w:val="00592942"/>
    <w:rsid w:val="00593B50"/>
    <w:rsid w:val="00593EB9"/>
    <w:rsid w:val="00594EFF"/>
    <w:rsid w:val="00595B10"/>
    <w:rsid w:val="00595B26"/>
    <w:rsid w:val="00595B8A"/>
    <w:rsid w:val="00595F11"/>
    <w:rsid w:val="00596853"/>
    <w:rsid w:val="005A17FF"/>
    <w:rsid w:val="005A1AC0"/>
    <w:rsid w:val="005A1C99"/>
    <w:rsid w:val="005A1FE4"/>
    <w:rsid w:val="005A346D"/>
    <w:rsid w:val="005A4BA7"/>
    <w:rsid w:val="005A66C3"/>
    <w:rsid w:val="005A7EDE"/>
    <w:rsid w:val="005B069A"/>
    <w:rsid w:val="005B2B55"/>
    <w:rsid w:val="005B3175"/>
    <w:rsid w:val="005B3590"/>
    <w:rsid w:val="005B36CE"/>
    <w:rsid w:val="005B37B5"/>
    <w:rsid w:val="005B3C73"/>
    <w:rsid w:val="005B3EB1"/>
    <w:rsid w:val="005B444D"/>
    <w:rsid w:val="005B4886"/>
    <w:rsid w:val="005B488D"/>
    <w:rsid w:val="005B4CFF"/>
    <w:rsid w:val="005B503E"/>
    <w:rsid w:val="005B5D0F"/>
    <w:rsid w:val="005B5D1D"/>
    <w:rsid w:val="005B6AFB"/>
    <w:rsid w:val="005B6BA5"/>
    <w:rsid w:val="005B6DA9"/>
    <w:rsid w:val="005B70D3"/>
    <w:rsid w:val="005B734F"/>
    <w:rsid w:val="005B7B6F"/>
    <w:rsid w:val="005B7CFE"/>
    <w:rsid w:val="005C1455"/>
    <w:rsid w:val="005C160C"/>
    <w:rsid w:val="005C1841"/>
    <w:rsid w:val="005C1EBC"/>
    <w:rsid w:val="005C202B"/>
    <w:rsid w:val="005C3763"/>
    <w:rsid w:val="005C3D05"/>
    <w:rsid w:val="005C4802"/>
    <w:rsid w:val="005C5B45"/>
    <w:rsid w:val="005C5DA3"/>
    <w:rsid w:val="005C6C5A"/>
    <w:rsid w:val="005C6CC6"/>
    <w:rsid w:val="005C70CA"/>
    <w:rsid w:val="005D0732"/>
    <w:rsid w:val="005D099A"/>
    <w:rsid w:val="005D1113"/>
    <w:rsid w:val="005D1261"/>
    <w:rsid w:val="005D19E9"/>
    <w:rsid w:val="005D221F"/>
    <w:rsid w:val="005D268E"/>
    <w:rsid w:val="005D296D"/>
    <w:rsid w:val="005D3516"/>
    <w:rsid w:val="005D3AF3"/>
    <w:rsid w:val="005D449D"/>
    <w:rsid w:val="005D5B15"/>
    <w:rsid w:val="005D5EA3"/>
    <w:rsid w:val="005D5FB2"/>
    <w:rsid w:val="005D5FB3"/>
    <w:rsid w:val="005D6683"/>
    <w:rsid w:val="005D6CAE"/>
    <w:rsid w:val="005D7626"/>
    <w:rsid w:val="005D7B55"/>
    <w:rsid w:val="005D7D91"/>
    <w:rsid w:val="005D7EBF"/>
    <w:rsid w:val="005E018C"/>
    <w:rsid w:val="005E06D4"/>
    <w:rsid w:val="005E07F7"/>
    <w:rsid w:val="005E0D4F"/>
    <w:rsid w:val="005E1560"/>
    <w:rsid w:val="005E2EE7"/>
    <w:rsid w:val="005E3156"/>
    <w:rsid w:val="005E34BE"/>
    <w:rsid w:val="005E34FB"/>
    <w:rsid w:val="005E37FC"/>
    <w:rsid w:val="005E395F"/>
    <w:rsid w:val="005E43AB"/>
    <w:rsid w:val="005E45CE"/>
    <w:rsid w:val="005E46BC"/>
    <w:rsid w:val="005E4D16"/>
    <w:rsid w:val="005E6D58"/>
    <w:rsid w:val="005E7149"/>
    <w:rsid w:val="005E7E8D"/>
    <w:rsid w:val="005F1162"/>
    <w:rsid w:val="005F26E4"/>
    <w:rsid w:val="005F342B"/>
    <w:rsid w:val="005F3D69"/>
    <w:rsid w:val="005F481D"/>
    <w:rsid w:val="005F522F"/>
    <w:rsid w:val="005F5CF7"/>
    <w:rsid w:val="005F6395"/>
    <w:rsid w:val="005F6A40"/>
    <w:rsid w:val="005F7245"/>
    <w:rsid w:val="005F72EB"/>
    <w:rsid w:val="005F780B"/>
    <w:rsid w:val="005F786E"/>
    <w:rsid w:val="005F7AB0"/>
    <w:rsid w:val="005F7E5F"/>
    <w:rsid w:val="005F7EDD"/>
    <w:rsid w:val="00602176"/>
    <w:rsid w:val="0060267D"/>
    <w:rsid w:val="006028AB"/>
    <w:rsid w:val="00602AA9"/>
    <w:rsid w:val="0060328B"/>
    <w:rsid w:val="006033C5"/>
    <w:rsid w:val="00603E74"/>
    <w:rsid w:val="00604125"/>
    <w:rsid w:val="0060473F"/>
    <w:rsid w:val="00604AD5"/>
    <w:rsid w:val="0060503F"/>
    <w:rsid w:val="006056E5"/>
    <w:rsid w:val="0060631E"/>
    <w:rsid w:val="00610D7D"/>
    <w:rsid w:val="00610F1F"/>
    <w:rsid w:val="00611114"/>
    <w:rsid w:val="006111BD"/>
    <w:rsid w:val="006119F1"/>
    <w:rsid w:val="00611D26"/>
    <w:rsid w:val="00612829"/>
    <w:rsid w:val="00612E9C"/>
    <w:rsid w:val="006131C9"/>
    <w:rsid w:val="006133FD"/>
    <w:rsid w:val="0061380A"/>
    <w:rsid w:val="00613DBA"/>
    <w:rsid w:val="006143E5"/>
    <w:rsid w:val="006150F8"/>
    <w:rsid w:val="00615127"/>
    <w:rsid w:val="006156B9"/>
    <w:rsid w:val="00615986"/>
    <w:rsid w:val="00615C76"/>
    <w:rsid w:val="00616906"/>
    <w:rsid w:val="00617C1C"/>
    <w:rsid w:val="00617E1C"/>
    <w:rsid w:val="00620318"/>
    <w:rsid w:val="0062061C"/>
    <w:rsid w:val="00621117"/>
    <w:rsid w:val="00621870"/>
    <w:rsid w:val="006225B5"/>
    <w:rsid w:val="00622DFF"/>
    <w:rsid w:val="00623AE9"/>
    <w:rsid w:val="00624D16"/>
    <w:rsid w:val="00625729"/>
    <w:rsid w:val="00625E22"/>
    <w:rsid w:val="006260F4"/>
    <w:rsid w:val="006278AB"/>
    <w:rsid w:val="00631661"/>
    <w:rsid w:val="0063178A"/>
    <w:rsid w:val="00631E05"/>
    <w:rsid w:val="006320F5"/>
    <w:rsid w:val="00633268"/>
    <w:rsid w:val="0063396D"/>
    <w:rsid w:val="006341AC"/>
    <w:rsid w:val="006342E3"/>
    <w:rsid w:val="00634F0E"/>
    <w:rsid w:val="0063562F"/>
    <w:rsid w:val="006356F8"/>
    <w:rsid w:val="00635D80"/>
    <w:rsid w:val="00635E1A"/>
    <w:rsid w:val="00636197"/>
    <w:rsid w:val="0063629D"/>
    <w:rsid w:val="00636D1D"/>
    <w:rsid w:val="006371E9"/>
    <w:rsid w:val="006375AE"/>
    <w:rsid w:val="00637B36"/>
    <w:rsid w:val="0064144F"/>
    <w:rsid w:val="006414B0"/>
    <w:rsid w:val="0064167B"/>
    <w:rsid w:val="00641939"/>
    <w:rsid w:val="00642B4D"/>
    <w:rsid w:val="00642E0D"/>
    <w:rsid w:val="00643AA6"/>
    <w:rsid w:val="00643FD1"/>
    <w:rsid w:val="006451E1"/>
    <w:rsid w:val="006452C2"/>
    <w:rsid w:val="006464DD"/>
    <w:rsid w:val="00646728"/>
    <w:rsid w:val="006469B4"/>
    <w:rsid w:val="00647727"/>
    <w:rsid w:val="00650180"/>
    <w:rsid w:val="006503A8"/>
    <w:rsid w:val="006513B6"/>
    <w:rsid w:val="0065181F"/>
    <w:rsid w:val="00651969"/>
    <w:rsid w:val="00651B68"/>
    <w:rsid w:val="00651C5C"/>
    <w:rsid w:val="006529DF"/>
    <w:rsid w:val="00653202"/>
    <w:rsid w:val="006535D5"/>
    <w:rsid w:val="006541EE"/>
    <w:rsid w:val="006549DB"/>
    <w:rsid w:val="00654C18"/>
    <w:rsid w:val="00655642"/>
    <w:rsid w:val="00655A49"/>
    <w:rsid w:val="00656A4E"/>
    <w:rsid w:val="00657D82"/>
    <w:rsid w:val="006604DA"/>
    <w:rsid w:val="0066094E"/>
    <w:rsid w:val="00660B39"/>
    <w:rsid w:val="00660C59"/>
    <w:rsid w:val="00660F6E"/>
    <w:rsid w:val="00661AEC"/>
    <w:rsid w:val="00661F46"/>
    <w:rsid w:val="0066214F"/>
    <w:rsid w:val="00662CB1"/>
    <w:rsid w:val="00663351"/>
    <w:rsid w:val="0066341D"/>
    <w:rsid w:val="00663A45"/>
    <w:rsid w:val="0066467C"/>
    <w:rsid w:val="00664E18"/>
    <w:rsid w:val="006653D3"/>
    <w:rsid w:val="0066561A"/>
    <w:rsid w:val="006661CD"/>
    <w:rsid w:val="006664A3"/>
    <w:rsid w:val="00666FFE"/>
    <w:rsid w:val="0066766C"/>
    <w:rsid w:val="0067151B"/>
    <w:rsid w:val="00671FA4"/>
    <w:rsid w:val="006731F9"/>
    <w:rsid w:val="00673215"/>
    <w:rsid w:val="006732C2"/>
    <w:rsid w:val="00673B31"/>
    <w:rsid w:val="0067503B"/>
    <w:rsid w:val="0067554C"/>
    <w:rsid w:val="00675586"/>
    <w:rsid w:val="00676335"/>
    <w:rsid w:val="00676721"/>
    <w:rsid w:val="00676CA2"/>
    <w:rsid w:val="00681F45"/>
    <w:rsid w:val="00682924"/>
    <w:rsid w:val="00682E8A"/>
    <w:rsid w:val="00685A94"/>
    <w:rsid w:val="0068729B"/>
    <w:rsid w:val="0068772E"/>
    <w:rsid w:val="006900E8"/>
    <w:rsid w:val="006905AD"/>
    <w:rsid w:val="00690A76"/>
    <w:rsid w:val="006910D1"/>
    <w:rsid w:val="00691B4D"/>
    <w:rsid w:val="00691EEE"/>
    <w:rsid w:val="00692C33"/>
    <w:rsid w:val="00692CC4"/>
    <w:rsid w:val="006941FC"/>
    <w:rsid w:val="0069474A"/>
    <w:rsid w:val="00694EA1"/>
    <w:rsid w:val="00695F86"/>
    <w:rsid w:val="00696006"/>
    <w:rsid w:val="00696EA0"/>
    <w:rsid w:val="006A0068"/>
    <w:rsid w:val="006A01A0"/>
    <w:rsid w:val="006A05B9"/>
    <w:rsid w:val="006A0B73"/>
    <w:rsid w:val="006A11FA"/>
    <w:rsid w:val="006A2690"/>
    <w:rsid w:val="006A2F7F"/>
    <w:rsid w:val="006A3090"/>
    <w:rsid w:val="006A3417"/>
    <w:rsid w:val="006A5A3F"/>
    <w:rsid w:val="006A6955"/>
    <w:rsid w:val="006A7126"/>
    <w:rsid w:val="006A7A54"/>
    <w:rsid w:val="006B0109"/>
    <w:rsid w:val="006B0642"/>
    <w:rsid w:val="006B0963"/>
    <w:rsid w:val="006B0EF2"/>
    <w:rsid w:val="006B1220"/>
    <w:rsid w:val="006B1578"/>
    <w:rsid w:val="006B18AA"/>
    <w:rsid w:val="006B218B"/>
    <w:rsid w:val="006B2286"/>
    <w:rsid w:val="006B23FB"/>
    <w:rsid w:val="006B2E5E"/>
    <w:rsid w:val="006B2F99"/>
    <w:rsid w:val="006B385F"/>
    <w:rsid w:val="006B38B8"/>
    <w:rsid w:val="006B4146"/>
    <w:rsid w:val="006B4242"/>
    <w:rsid w:val="006B4841"/>
    <w:rsid w:val="006B4CCE"/>
    <w:rsid w:val="006B53D6"/>
    <w:rsid w:val="006B5651"/>
    <w:rsid w:val="006B7246"/>
    <w:rsid w:val="006B73DB"/>
    <w:rsid w:val="006C05E5"/>
    <w:rsid w:val="006C0B5D"/>
    <w:rsid w:val="006C192D"/>
    <w:rsid w:val="006C265B"/>
    <w:rsid w:val="006C2A5E"/>
    <w:rsid w:val="006C2C37"/>
    <w:rsid w:val="006C3510"/>
    <w:rsid w:val="006C4845"/>
    <w:rsid w:val="006C5B62"/>
    <w:rsid w:val="006C6B32"/>
    <w:rsid w:val="006C6E70"/>
    <w:rsid w:val="006C7575"/>
    <w:rsid w:val="006C7A3F"/>
    <w:rsid w:val="006D03A8"/>
    <w:rsid w:val="006D2302"/>
    <w:rsid w:val="006D3344"/>
    <w:rsid w:val="006D35DB"/>
    <w:rsid w:val="006D3778"/>
    <w:rsid w:val="006D385F"/>
    <w:rsid w:val="006D3BB5"/>
    <w:rsid w:val="006D410E"/>
    <w:rsid w:val="006D41EF"/>
    <w:rsid w:val="006D48B0"/>
    <w:rsid w:val="006D72BB"/>
    <w:rsid w:val="006D74B2"/>
    <w:rsid w:val="006E11A3"/>
    <w:rsid w:val="006E1D65"/>
    <w:rsid w:val="006E2369"/>
    <w:rsid w:val="006E2C81"/>
    <w:rsid w:val="006E30BF"/>
    <w:rsid w:val="006E31EC"/>
    <w:rsid w:val="006E3498"/>
    <w:rsid w:val="006E3AED"/>
    <w:rsid w:val="006E3C40"/>
    <w:rsid w:val="006E3EA4"/>
    <w:rsid w:val="006E4ECC"/>
    <w:rsid w:val="006E5C7F"/>
    <w:rsid w:val="006E5F40"/>
    <w:rsid w:val="006E6117"/>
    <w:rsid w:val="006E670F"/>
    <w:rsid w:val="006E6E5E"/>
    <w:rsid w:val="006F009B"/>
    <w:rsid w:val="006F0AC6"/>
    <w:rsid w:val="006F23B0"/>
    <w:rsid w:val="006F2AC2"/>
    <w:rsid w:val="006F2F87"/>
    <w:rsid w:val="006F3970"/>
    <w:rsid w:val="006F4537"/>
    <w:rsid w:val="006F4C7A"/>
    <w:rsid w:val="006F52E0"/>
    <w:rsid w:val="006F7DC6"/>
    <w:rsid w:val="00700234"/>
    <w:rsid w:val="007004DB"/>
    <w:rsid w:val="00700BF4"/>
    <w:rsid w:val="007027B4"/>
    <w:rsid w:val="007031B0"/>
    <w:rsid w:val="007032C1"/>
    <w:rsid w:val="00703CAB"/>
    <w:rsid w:val="00707623"/>
    <w:rsid w:val="007105DB"/>
    <w:rsid w:val="00710F0B"/>
    <w:rsid w:val="00711A63"/>
    <w:rsid w:val="0071271E"/>
    <w:rsid w:val="00713A6C"/>
    <w:rsid w:val="00713ABD"/>
    <w:rsid w:val="0071448B"/>
    <w:rsid w:val="00716B32"/>
    <w:rsid w:val="00716BF0"/>
    <w:rsid w:val="00716C97"/>
    <w:rsid w:val="00717C3E"/>
    <w:rsid w:val="00717F11"/>
    <w:rsid w:val="00720B2C"/>
    <w:rsid w:val="00720CAB"/>
    <w:rsid w:val="00720E32"/>
    <w:rsid w:val="00721450"/>
    <w:rsid w:val="007221A9"/>
    <w:rsid w:val="00722E2D"/>
    <w:rsid w:val="00722EDF"/>
    <w:rsid w:val="00723A42"/>
    <w:rsid w:val="007246B9"/>
    <w:rsid w:val="007253BF"/>
    <w:rsid w:val="00727A76"/>
    <w:rsid w:val="00727C9B"/>
    <w:rsid w:val="00730052"/>
    <w:rsid w:val="0073015E"/>
    <w:rsid w:val="00730424"/>
    <w:rsid w:val="00730BAF"/>
    <w:rsid w:val="00730D08"/>
    <w:rsid w:val="00731DB5"/>
    <w:rsid w:val="00732AA6"/>
    <w:rsid w:val="0073475E"/>
    <w:rsid w:val="00734A65"/>
    <w:rsid w:val="007353EB"/>
    <w:rsid w:val="00737705"/>
    <w:rsid w:val="00740794"/>
    <w:rsid w:val="007418EB"/>
    <w:rsid w:val="00741F60"/>
    <w:rsid w:val="0074268D"/>
    <w:rsid w:val="00742A40"/>
    <w:rsid w:val="00743484"/>
    <w:rsid w:val="00743574"/>
    <w:rsid w:val="00743B07"/>
    <w:rsid w:val="007447E9"/>
    <w:rsid w:val="00744FB0"/>
    <w:rsid w:val="00746CD7"/>
    <w:rsid w:val="007477D9"/>
    <w:rsid w:val="007502A1"/>
    <w:rsid w:val="00750709"/>
    <w:rsid w:val="00750A06"/>
    <w:rsid w:val="007510DB"/>
    <w:rsid w:val="00751411"/>
    <w:rsid w:val="0075174F"/>
    <w:rsid w:val="00751A96"/>
    <w:rsid w:val="00752390"/>
    <w:rsid w:val="0075360A"/>
    <w:rsid w:val="00753F44"/>
    <w:rsid w:val="00754EA3"/>
    <w:rsid w:val="00755255"/>
    <w:rsid w:val="0075594D"/>
    <w:rsid w:val="00755DE1"/>
    <w:rsid w:val="00757160"/>
    <w:rsid w:val="00757488"/>
    <w:rsid w:val="0076056B"/>
    <w:rsid w:val="007610E6"/>
    <w:rsid w:val="007619DD"/>
    <w:rsid w:val="0076244C"/>
    <w:rsid w:val="00762534"/>
    <w:rsid w:val="00763A9D"/>
    <w:rsid w:val="00764045"/>
    <w:rsid w:val="0076404C"/>
    <w:rsid w:val="00764DDA"/>
    <w:rsid w:val="0076548B"/>
    <w:rsid w:val="00765595"/>
    <w:rsid w:val="007656B9"/>
    <w:rsid w:val="00765AFA"/>
    <w:rsid w:val="00765EF2"/>
    <w:rsid w:val="0076779A"/>
    <w:rsid w:val="00767F2B"/>
    <w:rsid w:val="0077052D"/>
    <w:rsid w:val="00771383"/>
    <w:rsid w:val="007724DF"/>
    <w:rsid w:val="00772C9F"/>
    <w:rsid w:val="00773337"/>
    <w:rsid w:val="007741DD"/>
    <w:rsid w:val="00775741"/>
    <w:rsid w:val="007807EB"/>
    <w:rsid w:val="00780A07"/>
    <w:rsid w:val="00780C1A"/>
    <w:rsid w:val="00780E2A"/>
    <w:rsid w:val="00780E92"/>
    <w:rsid w:val="00781479"/>
    <w:rsid w:val="00781A2E"/>
    <w:rsid w:val="00781F4A"/>
    <w:rsid w:val="00782AB5"/>
    <w:rsid w:val="007834DC"/>
    <w:rsid w:val="00783759"/>
    <w:rsid w:val="00783A46"/>
    <w:rsid w:val="00783DDB"/>
    <w:rsid w:val="00785FC1"/>
    <w:rsid w:val="007861FB"/>
    <w:rsid w:val="0078649B"/>
    <w:rsid w:val="0078684D"/>
    <w:rsid w:val="007871D9"/>
    <w:rsid w:val="007900A4"/>
    <w:rsid w:val="007909C4"/>
    <w:rsid w:val="00791169"/>
    <w:rsid w:val="007912CF"/>
    <w:rsid w:val="0079223C"/>
    <w:rsid w:val="007932C5"/>
    <w:rsid w:val="0079510C"/>
    <w:rsid w:val="00795649"/>
    <w:rsid w:val="007958AF"/>
    <w:rsid w:val="00797C8D"/>
    <w:rsid w:val="007A027F"/>
    <w:rsid w:val="007A0FC2"/>
    <w:rsid w:val="007A1039"/>
    <w:rsid w:val="007A3191"/>
    <w:rsid w:val="007A3720"/>
    <w:rsid w:val="007A39C8"/>
    <w:rsid w:val="007A4872"/>
    <w:rsid w:val="007A4F85"/>
    <w:rsid w:val="007A503A"/>
    <w:rsid w:val="007A50D2"/>
    <w:rsid w:val="007A528F"/>
    <w:rsid w:val="007A6700"/>
    <w:rsid w:val="007A6FE2"/>
    <w:rsid w:val="007B00A9"/>
    <w:rsid w:val="007B0F4B"/>
    <w:rsid w:val="007B1EF4"/>
    <w:rsid w:val="007B2365"/>
    <w:rsid w:val="007B388F"/>
    <w:rsid w:val="007B4BB9"/>
    <w:rsid w:val="007B534B"/>
    <w:rsid w:val="007B5587"/>
    <w:rsid w:val="007B5B71"/>
    <w:rsid w:val="007B5C2D"/>
    <w:rsid w:val="007B6724"/>
    <w:rsid w:val="007B6F65"/>
    <w:rsid w:val="007B744A"/>
    <w:rsid w:val="007C057E"/>
    <w:rsid w:val="007C11A5"/>
    <w:rsid w:val="007C1B51"/>
    <w:rsid w:val="007C2582"/>
    <w:rsid w:val="007C268E"/>
    <w:rsid w:val="007C27C4"/>
    <w:rsid w:val="007C2BB8"/>
    <w:rsid w:val="007C33EE"/>
    <w:rsid w:val="007C3A87"/>
    <w:rsid w:val="007C438C"/>
    <w:rsid w:val="007C4DB7"/>
    <w:rsid w:val="007C59A7"/>
    <w:rsid w:val="007C5AC1"/>
    <w:rsid w:val="007C601F"/>
    <w:rsid w:val="007C713C"/>
    <w:rsid w:val="007C784D"/>
    <w:rsid w:val="007D04E1"/>
    <w:rsid w:val="007D064A"/>
    <w:rsid w:val="007D11B3"/>
    <w:rsid w:val="007D17A5"/>
    <w:rsid w:val="007D24F7"/>
    <w:rsid w:val="007D2E27"/>
    <w:rsid w:val="007D3893"/>
    <w:rsid w:val="007D390E"/>
    <w:rsid w:val="007D3D3E"/>
    <w:rsid w:val="007D4302"/>
    <w:rsid w:val="007D4D05"/>
    <w:rsid w:val="007D5FB1"/>
    <w:rsid w:val="007D65D0"/>
    <w:rsid w:val="007D6641"/>
    <w:rsid w:val="007D673C"/>
    <w:rsid w:val="007D67B0"/>
    <w:rsid w:val="007E0447"/>
    <w:rsid w:val="007E145C"/>
    <w:rsid w:val="007E1B6F"/>
    <w:rsid w:val="007E1EE3"/>
    <w:rsid w:val="007E3A58"/>
    <w:rsid w:val="007E3CD8"/>
    <w:rsid w:val="007E3CE4"/>
    <w:rsid w:val="007E45C6"/>
    <w:rsid w:val="007E47E3"/>
    <w:rsid w:val="007E51E4"/>
    <w:rsid w:val="007E5497"/>
    <w:rsid w:val="007E5C23"/>
    <w:rsid w:val="007E74D7"/>
    <w:rsid w:val="007F013E"/>
    <w:rsid w:val="007F075D"/>
    <w:rsid w:val="007F1318"/>
    <w:rsid w:val="007F14C7"/>
    <w:rsid w:val="007F1563"/>
    <w:rsid w:val="007F186F"/>
    <w:rsid w:val="007F2187"/>
    <w:rsid w:val="007F227C"/>
    <w:rsid w:val="007F2A41"/>
    <w:rsid w:val="007F2C99"/>
    <w:rsid w:val="007F400D"/>
    <w:rsid w:val="007F4426"/>
    <w:rsid w:val="007F4DFE"/>
    <w:rsid w:val="007F5FB2"/>
    <w:rsid w:val="007F6C9C"/>
    <w:rsid w:val="007F72C1"/>
    <w:rsid w:val="007F7B52"/>
    <w:rsid w:val="008005AD"/>
    <w:rsid w:val="0080140A"/>
    <w:rsid w:val="0080146F"/>
    <w:rsid w:val="0080156A"/>
    <w:rsid w:val="00801C7A"/>
    <w:rsid w:val="00801EA2"/>
    <w:rsid w:val="0080213F"/>
    <w:rsid w:val="00802565"/>
    <w:rsid w:val="00802D2D"/>
    <w:rsid w:val="008041E3"/>
    <w:rsid w:val="00804DC1"/>
    <w:rsid w:val="00805033"/>
    <w:rsid w:val="0080521D"/>
    <w:rsid w:val="00805B35"/>
    <w:rsid w:val="00805E21"/>
    <w:rsid w:val="00805F6C"/>
    <w:rsid w:val="00805FD1"/>
    <w:rsid w:val="00806142"/>
    <w:rsid w:val="008064EA"/>
    <w:rsid w:val="00806E0F"/>
    <w:rsid w:val="0080701C"/>
    <w:rsid w:val="00807A60"/>
    <w:rsid w:val="00807CD4"/>
    <w:rsid w:val="0081026F"/>
    <w:rsid w:val="0081033D"/>
    <w:rsid w:val="008104E1"/>
    <w:rsid w:val="00810879"/>
    <w:rsid w:val="0081130F"/>
    <w:rsid w:val="00811A67"/>
    <w:rsid w:val="008126A6"/>
    <w:rsid w:val="00812FBA"/>
    <w:rsid w:val="0081308B"/>
    <w:rsid w:val="008139AC"/>
    <w:rsid w:val="0081457E"/>
    <w:rsid w:val="00815351"/>
    <w:rsid w:val="00816460"/>
    <w:rsid w:val="00816A23"/>
    <w:rsid w:val="00816D3D"/>
    <w:rsid w:val="00817490"/>
    <w:rsid w:val="00820046"/>
    <w:rsid w:val="008205C1"/>
    <w:rsid w:val="00821E6F"/>
    <w:rsid w:val="008224CE"/>
    <w:rsid w:val="00824566"/>
    <w:rsid w:val="0082471C"/>
    <w:rsid w:val="008257BE"/>
    <w:rsid w:val="00827482"/>
    <w:rsid w:val="00827F7B"/>
    <w:rsid w:val="00830B98"/>
    <w:rsid w:val="00831015"/>
    <w:rsid w:val="0083126F"/>
    <w:rsid w:val="00831D78"/>
    <w:rsid w:val="0083232B"/>
    <w:rsid w:val="00833269"/>
    <w:rsid w:val="00833467"/>
    <w:rsid w:val="00833B64"/>
    <w:rsid w:val="00833F5B"/>
    <w:rsid w:val="00835B6B"/>
    <w:rsid w:val="00835E64"/>
    <w:rsid w:val="00835FBC"/>
    <w:rsid w:val="008361EE"/>
    <w:rsid w:val="0083635C"/>
    <w:rsid w:val="00836F05"/>
    <w:rsid w:val="00837870"/>
    <w:rsid w:val="00837DFF"/>
    <w:rsid w:val="00840413"/>
    <w:rsid w:val="00841B1C"/>
    <w:rsid w:val="00842053"/>
    <w:rsid w:val="00842C61"/>
    <w:rsid w:val="008432AF"/>
    <w:rsid w:val="0084398B"/>
    <w:rsid w:val="00843EA6"/>
    <w:rsid w:val="00844081"/>
    <w:rsid w:val="008444AF"/>
    <w:rsid w:val="008447E7"/>
    <w:rsid w:val="00844B61"/>
    <w:rsid w:val="00844F36"/>
    <w:rsid w:val="00845498"/>
    <w:rsid w:val="00845D50"/>
    <w:rsid w:val="00845F81"/>
    <w:rsid w:val="0084663A"/>
    <w:rsid w:val="008468D7"/>
    <w:rsid w:val="00847330"/>
    <w:rsid w:val="00847CA5"/>
    <w:rsid w:val="00847E4E"/>
    <w:rsid w:val="008508EE"/>
    <w:rsid w:val="00850DC2"/>
    <w:rsid w:val="00851ADD"/>
    <w:rsid w:val="00852559"/>
    <w:rsid w:val="008529CA"/>
    <w:rsid w:val="008532ED"/>
    <w:rsid w:val="00853413"/>
    <w:rsid w:val="00854FF2"/>
    <w:rsid w:val="00855B00"/>
    <w:rsid w:val="00855E10"/>
    <w:rsid w:val="00856E81"/>
    <w:rsid w:val="00857145"/>
    <w:rsid w:val="00857A62"/>
    <w:rsid w:val="0086058E"/>
    <w:rsid w:val="00860B4E"/>
    <w:rsid w:val="00860D3D"/>
    <w:rsid w:val="00862B02"/>
    <w:rsid w:val="00862F93"/>
    <w:rsid w:val="008631AE"/>
    <w:rsid w:val="00863941"/>
    <w:rsid w:val="008640EA"/>
    <w:rsid w:val="00864CFE"/>
    <w:rsid w:val="0086592F"/>
    <w:rsid w:val="00865E80"/>
    <w:rsid w:val="00865EB2"/>
    <w:rsid w:val="00867192"/>
    <w:rsid w:val="00867283"/>
    <w:rsid w:val="0087018A"/>
    <w:rsid w:val="00870F61"/>
    <w:rsid w:val="008710EB"/>
    <w:rsid w:val="008711A8"/>
    <w:rsid w:val="00871C35"/>
    <w:rsid w:val="00871F1E"/>
    <w:rsid w:val="008728BB"/>
    <w:rsid w:val="00872E8D"/>
    <w:rsid w:val="008733EE"/>
    <w:rsid w:val="0087385E"/>
    <w:rsid w:val="0087456B"/>
    <w:rsid w:val="0087460C"/>
    <w:rsid w:val="00874E3A"/>
    <w:rsid w:val="008752E3"/>
    <w:rsid w:val="00875331"/>
    <w:rsid w:val="008758A8"/>
    <w:rsid w:val="00875AC0"/>
    <w:rsid w:val="008762D9"/>
    <w:rsid w:val="00876E87"/>
    <w:rsid w:val="0087717F"/>
    <w:rsid w:val="00877608"/>
    <w:rsid w:val="00877A30"/>
    <w:rsid w:val="00877D3E"/>
    <w:rsid w:val="00880D2D"/>
    <w:rsid w:val="0088128A"/>
    <w:rsid w:val="00881709"/>
    <w:rsid w:val="0088193D"/>
    <w:rsid w:val="0088206C"/>
    <w:rsid w:val="00882CC8"/>
    <w:rsid w:val="00883A28"/>
    <w:rsid w:val="00883E55"/>
    <w:rsid w:val="00884327"/>
    <w:rsid w:val="008848BF"/>
    <w:rsid w:val="008849FB"/>
    <w:rsid w:val="00884F9A"/>
    <w:rsid w:val="0088593D"/>
    <w:rsid w:val="00885B58"/>
    <w:rsid w:val="00886350"/>
    <w:rsid w:val="008871E3"/>
    <w:rsid w:val="008877AB"/>
    <w:rsid w:val="00887CC5"/>
    <w:rsid w:val="00887E4E"/>
    <w:rsid w:val="008905B0"/>
    <w:rsid w:val="00890D0F"/>
    <w:rsid w:val="008910BC"/>
    <w:rsid w:val="00891F7B"/>
    <w:rsid w:val="00892F36"/>
    <w:rsid w:val="008930B3"/>
    <w:rsid w:val="00894CEA"/>
    <w:rsid w:val="00896389"/>
    <w:rsid w:val="00896512"/>
    <w:rsid w:val="00896F25"/>
    <w:rsid w:val="0089771C"/>
    <w:rsid w:val="00897CCC"/>
    <w:rsid w:val="008A10B6"/>
    <w:rsid w:val="008A17E7"/>
    <w:rsid w:val="008A2476"/>
    <w:rsid w:val="008A3D0F"/>
    <w:rsid w:val="008A53A1"/>
    <w:rsid w:val="008A56F6"/>
    <w:rsid w:val="008A5833"/>
    <w:rsid w:val="008A7105"/>
    <w:rsid w:val="008B03DD"/>
    <w:rsid w:val="008B071D"/>
    <w:rsid w:val="008B120D"/>
    <w:rsid w:val="008B2193"/>
    <w:rsid w:val="008B4519"/>
    <w:rsid w:val="008B55F5"/>
    <w:rsid w:val="008B6580"/>
    <w:rsid w:val="008B6ED0"/>
    <w:rsid w:val="008B70E0"/>
    <w:rsid w:val="008C05E2"/>
    <w:rsid w:val="008C1EDE"/>
    <w:rsid w:val="008C25D8"/>
    <w:rsid w:val="008C3371"/>
    <w:rsid w:val="008C3874"/>
    <w:rsid w:val="008C3936"/>
    <w:rsid w:val="008C412F"/>
    <w:rsid w:val="008C4156"/>
    <w:rsid w:val="008C49D4"/>
    <w:rsid w:val="008C4EB0"/>
    <w:rsid w:val="008C5233"/>
    <w:rsid w:val="008C5615"/>
    <w:rsid w:val="008C5A44"/>
    <w:rsid w:val="008C74FE"/>
    <w:rsid w:val="008C7D1A"/>
    <w:rsid w:val="008D09CD"/>
    <w:rsid w:val="008D245D"/>
    <w:rsid w:val="008D32DD"/>
    <w:rsid w:val="008D3BE3"/>
    <w:rsid w:val="008D4012"/>
    <w:rsid w:val="008D44A3"/>
    <w:rsid w:val="008D5FA0"/>
    <w:rsid w:val="008D603A"/>
    <w:rsid w:val="008D621D"/>
    <w:rsid w:val="008D6633"/>
    <w:rsid w:val="008D6A63"/>
    <w:rsid w:val="008D7CC2"/>
    <w:rsid w:val="008E0BC4"/>
    <w:rsid w:val="008E0BD7"/>
    <w:rsid w:val="008E0E0C"/>
    <w:rsid w:val="008E122F"/>
    <w:rsid w:val="008E1694"/>
    <w:rsid w:val="008E2528"/>
    <w:rsid w:val="008E32E9"/>
    <w:rsid w:val="008E382B"/>
    <w:rsid w:val="008E394C"/>
    <w:rsid w:val="008E4710"/>
    <w:rsid w:val="008E47F0"/>
    <w:rsid w:val="008E4D1B"/>
    <w:rsid w:val="008E5504"/>
    <w:rsid w:val="008E557F"/>
    <w:rsid w:val="008E6346"/>
    <w:rsid w:val="008E6B69"/>
    <w:rsid w:val="008E6E93"/>
    <w:rsid w:val="008E7134"/>
    <w:rsid w:val="008E7F4A"/>
    <w:rsid w:val="008F0BEB"/>
    <w:rsid w:val="008F1319"/>
    <w:rsid w:val="008F1A8B"/>
    <w:rsid w:val="008F1E90"/>
    <w:rsid w:val="008F1F0E"/>
    <w:rsid w:val="008F26A5"/>
    <w:rsid w:val="008F26BE"/>
    <w:rsid w:val="008F2DF0"/>
    <w:rsid w:val="008F5756"/>
    <w:rsid w:val="008F5EF4"/>
    <w:rsid w:val="008F7247"/>
    <w:rsid w:val="008F7AC9"/>
    <w:rsid w:val="00900219"/>
    <w:rsid w:val="009003B7"/>
    <w:rsid w:val="009006AB"/>
    <w:rsid w:val="009008AD"/>
    <w:rsid w:val="0090109A"/>
    <w:rsid w:val="00901248"/>
    <w:rsid w:val="00901DBE"/>
    <w:rsid w:val="00903291"/>
    <w:rsid w:val="00903303"/>
    <w:rsid w:val="0090392F"/>
    <w:rsid w:val="00904D7F"/>
    <w:rsid w:val="0090503B"/>
    <w:rsid w:val="00905C28"/>
    <w:rsid w:val="009064C6"/>
    <w:rsid w:val="00907788"/>
    <w:rsid w:val="00907F64"/>
    <w:rsid w:val="00910342"/>
    <w:rsid w:val="00910B6F"/>
    <w:rsid w:val="009113CE"/>
    <w:rsid w:val="00911D1B"/>
    <w:rsid w:val="009127D6"/>
    <w:rsid w:val="009133C8"/>
    <w:rsid w:val="009135DA"/>
    <w:rsid w:val="0091373E"/>
    <w:rsid w:val="00915D4E"/>
    <w:rsid w:val="00915FD4"/>
    <w:rsid w:val="0091717B"/>
    <w:rsid w:val="00917336"/>
    <w:rsid w:val="00917878"/>
    <w:rsid w:val="00917906"/>
    <w:rsid w:val="00917BDF"/>
    <w:rsid w:val="00917C8D"/>
    <w:rsid w:val="00920A07"/>
    <w:rsid w:val="00920B78"/>
    <w:rsid w:val="009213F3"/>
    <w:rsid w:val="00921406"/>
    <w:rsid w:val="009216FC"/>
    <w:rsid w:val="00921A0F"/>
    <w:rsid w:val="0092253E"/>
    <w:rsid w:val="00922650"/>
    <w:rsid w:val="0092394D"/>
    <w:rsid w:val="00924027"/>
    <w:rsid w:val="00924392"/>
    <w:rsid w:val="00924492"/>
    <w:rsid w:val="009246B3"/>
    <w:rsid w:val="00924F06"/>
    <w:rsid w:val="009259BD"/>
    <w:rsid w:val="00926110"/>
    <w:rsid w:val="00926454"/>
    <w:rsid w:val="009276F0"/>
    <w:rsid w:val="009306AF"/>
    <w:rsid w:val="00930915"/>
    <w:rsid w:val="00932602"/>
    <w:rsid w:val="00932AE9"/>
    <w:rsid w:val="00932B9C"/>
    <w:rsid w:val="009333A7"/>
    <w:rsid w:val="00933F4A"/>
    <w:rsid w:val="00935459"/>
    <w:rsid w:val="0093582F"/>
    <w:rsid w:val="00935A51"/>
    <w:rsid w:val="009364F4"/>
    <w:rsid w:val="0093706F"/>
    <w:rsid w:val="009371CF"/>
    <w:rsid w:val="009374F5"/>
    <w:rsid w:val="00937D22"/>
    <w:rsid w:val="009400CD"/>
    <w:rsid w:val="0094051F"/>
    <w:rsid w:val="009405F0"/>
    <w:rsid w:val="00940703"/>
    <w:rsid w:val="0094099A"/>
    <w:rsid w:val="00940A03"/>
    <w:rsid w:val="00940C39"/>
    <w:rsid w:val="00941431"/>
    <w:rsid w:val="00942502"/>
    <w:rsid w:val="00942A26"/>
    <w:rsid w:val="00943375"/>
    <w:rsid w:val="009433E9"/>
    <w:rsid w:val="0094351A"/>
    <w:rsid w:val="00943C3A"/>
    <w:rsid w:val="00944814"/>
    <w:rsid w:val="009448B1"/>
    <w:rsid w:val="00944EED"/>
    <w:rsid w:val="009453EA"/>
    <w:rsid w:val="00945991"/>
    <w:rsid w:val="00946266"/>
    <w:rsid w:val="009465A4"/>
    <w:rsid w:val="00947122"/>
    <w:rsid w:val="0094715F"/>
    <w:rsid w:val="00950511"/>
    <w:rsid w:val="009506A4"/>
    <w:rsid w:val="00950CC8"/>
    <w:rsid w:val="00950D3E"/>
    <w:rsid w:val="00950F98"/>
    <w:rsid w:val="00952C46"/>
    <w:rsid w:val="00952CFF"/>
    <w:rsid w:val="00952E7C"/>
    <w:rsid w:val="0095343C"/>
    <w:rsid w:val="009535C7"/>
    <w:rsid w:val="00954641"/>
    <w:rsid w:val="00955579"/>
    <w:rsid w:val="00955E4A"/>
    <w:rsid w:val="0095665B"/>
    <w:rsid w:val="009568A4"/>
    <w:rsid w:val="0095691A"/>
    <w:rsid w:val="00956952"/>
    <w:rsid w:val="00956FDE"/>
    <w:rsid w:val="009577D7"/>
    <w:rsid w:val="00957B0E"/>
    <w:rsid w:val="0096045D"/>
    <w:rsid w:val="009611F6"/>
    <w:rsid w:val="009619D5"/>
    <w:rsid w:val="00962B5E"/>
    <w:rsid w:val="00962FC8"/>
    <w:rsid w:val="00963082"/>
    <w:rsid w:val="009639C4"/>
    <w:rsid w:val="009642D6"/>
    <w:rsid w:val="00964767"/>
    <w:rsid w:val="00964DD6"/>
    <w:rsid w:val="00964ED1"/>
    <w:rsid w:val="009657A5"/>
    <w:rsid w:val="00966D2F"/>
    <w:rsid w:val="009674BF"/>
    <w:rsid w:val="00970BFF"/>
    <w:rsid w:val="00970D18"/>
    <w:rsid w:val="00970D5D"/>
    <w:rsid w:val="00970FC7"/>
    <w:rsid w:val="0097172B"/>
    <w:rsid w:val="00971B84"/>
    <w:rsid w:val="009727C5"/>
    <w:rsid w:val="00973AC3"/>
    <w:rsid w:val="009749CC"/>
    <w:rsid w:val="0097574A"/>
    <w:rsid w:val="00976D20"/>
    <w:rsid w:val="009773C4"/>
    <w:rsid w:val="00977FEC"/>
    <w:rsid w:val="009802BD"/>
    <w:rsid w:val="00980402"/>
    <w:rsid w:val="00980B1A"/>
    <w:rsid w:val="00981BE4"/>
    <w:rsid w:val="00981EBE"/>
    <w:rsid w:val="009825C0"/>
    <w:rsid w:val="00982D64"/>
    <w:rsid w:val="00982F2E"/>
    <w:rsid w:val="00983097"/>
    <w:rsid w:val="00983731"/>
    <w:rsid w:val="00983B66"/>
    <w:rsid w:val="009849EE"/>
    <w:rsid w:val="00985503"/>
    <w:rsid w:val="00986C5B"/>
    <w:rsid w:val="009874B6"/>
    <w:rsid w:val="00987611"/>
    <w:rsid w:val="009877EF"/>
    <w:rsid w:val="00987E24"/>
    <w:rsid w:val="00987E82"/>
    <w:rsid w:val="00990086"/>
    <w:rsid w:val="00990507"/>
    <w:rsid w:val="00990674"/>
    <w:rsid w:val="00990813"/>
    <w:rsid w:val="00991AA2"/>
    <w:rsid w:val="00991ED5"/>
    <w:rsid w:val="00994418"/>
    <w:rsid w:val="00994694"/>
    <w:rsid w:val="00994F34"/>
    <w:rsid w:val="00994FC2"/>
    <w:rsid w:val="0099538D"/>
    <w:rsid w:val="009967CD"/>
    <w:rsid w:val="00996FB2"/>
    <w:rsid w:val="009A03DB"/>
    <w:rsid w:val="009A089B"/>
    <w:rsid w:val="009A0BC2"/>
    <w:rsid w:val="009A1DDD"/>
    <w:rsid w:val="009A1EDC"/>
    <w:rsid w:val="009A2098"/>
    <w:rsid w:val="009A22EC"/>
    <w:rsid w:val="009A39C2"/>
    <w:rsid w:val="009A46CC"/>
    <w:rsid w:val="009A49B7"/>
    <w:rsid w:val="009A5349"/>
    <w:rsid w:val="009A65E4"/>
    <w:rsid w:val="009A6DFA"/>
    <w:rsid w:val="009A7062"/>
    <w:rsid w:val="009A7AD7"/>
    <w:rsid w:val="009B1766"/>
    <w:rsid w:val="009B1B87"/>
    <w:rsid w:val="009B28FE"/>
    <w:rsid w:val="009B2E12"/>
    <w:rsid w:val="009B2F76"/>
    <w:rsid w:val="009B309F"/>
    <w:rsid w:val="009B318B"/>
    <w:rsid w:val="009B31E5"/>
    <w:rsid w:val="009B5063"/>
    <w:rsid w:val="009B50A8"/>
    <w:rsid w:val="009B5381"/>
    <w:rsid w:val="009B5F56"/>
    <w:rsid w:val="009B6081"/>
    <w:rsid w:val="009B6491"/>
    <w:rsid w:val="009B7500"/>
    <w:rsid w:val="009B7822"/>
    <w:rsid w:val="009B7915"/>
    <w:rsid w:val="009C0C61"/>
    <w:rsid w:val="009C1E97"/>
    <w:rsid w:val="009C2029"/>
    <w:rsid w:val="009C3238"/>
    <w:rsid w:val="009C35A2"/>
    <w:rsid w:val="009C3B17"/>
    <w:rsid w:val="009C3C32"/>
    <w:rsid w:val="009C3F96"/>
    <w:rsid w:val="009C4D84"/>
    <w:rsid w:val="009C4DC9"/>
    <w:rsid w:val="009C59D9"/>
    <w:rsid w:val="009C739B"/>
    <w:rsid w:val="009C7CA9"/>
    <w:rsid w:val="009D0FAB"/>
    <w:rsid w:val="009D123F"/>
    <w:rsid w:val="009D157F"/>
    <w:rsid w:val="009D210F"/>
    <w:rsid w:val="009D213D"/>
    <w:rsid w:val="009D2A66"/>
    <w:rsid w:val="009D3702"/>
    <w:rsid w:val="009D48FA"/>
    <w:rsid w:val="009D4C38"/>
    <w:rsid w:val="009D6506"/>
    <w:rsid w:val="009D6992"/>
    <w:rsid w:val="009D69DB"/>
    <w:rsid w:val="009E121C"/>
    <w:rsid w:val="009E1E1D"/>
    <w:rsid w:val="009E1F7E"/>
    <w:rsid w:val="009E1F82"/>
    <w:rsid w:val="009E276A"/>
    <w:rsid w:val="009E43B3"/>
    <w:rsid w:val="009E46BE"/>
    <w:rsid w:val="009E4ADE"/>
    <w:rsid w:val="009E4CE5"/>
    <w:rsid w:val="009E4D53"/>
    <w:rsid w:val="009E4D83"/>
    <w:rsid w:val="009E4E05"/>
    <w:rsid w:val="009E5065"/>
    <w:rsid w:val="009E5376"/>
    <w:rsid w:val="009E53C4"/>
    <w:rsid w:val="009E545A"/>
    <w:rsid w:val="009E61FD"/>
    <w:rsid w:val="009E654F"/>
    <w:rsid w:val="009E7048"/>
    <w:rsid w:val="009E715B"/>
    <w:rsid w:val="009E7529"/>
    <w:rsid w:val="009E77CA"/>
    <w:rsid w:val="009E7BE3"/>
    <w:rsid w:val="009E7FDF"/>
    <w:rsid w:val="009F00ED"/>
    <w:rsid w:val="009F08DB"/>
    <w:rsid w:val="009F0EF9"/>
    <w:rsid w:val="009F1AFC"/>
    <w:rsid w:val="009F1D13"/>
    <w:rsid w:val="009F2C64"/>
    <w:rsid w:val="009F307E"/>
    <w:rsid w:val="009F35FD"/>
    <w:rsid w:val="009F3EBC"/>
    <w:rsid w:val="009F3FED"/>
    <w:rsid w:val="009F455F"/>
    <w:rsid w:val="009F45AA"/>
    <w:rsid w:val="009F4772"/>
    <w:rsid w:val="009F4810"/>
    <w:rsid w:val="009F4A4F"/>
    <w:rsid w:val="009F4A5F"/>
    <w:rsid w:val="009F602F"/>
    <w:rsid w:val="009F6400"/>
    <w:rsid w:val="009F6E63"/>
    <w:rsid w:val="009F7C6A"/>
    <w:rsid w:val="009F7DAF"/>
    <w:rsid w:val="00A01650"/>
    <w:rsid w:val="00A019E3"/>
    <w:rsid w:val="00A026FE"/>
    <w:rsid w:val="00A02793"/>
    <w:rsid w:val="00A0292C"/>
    <w:rsid w:val="00A02CBC"/>
    <w:rsid w:val="00A03E73"/>
    <w:rsid w:val="00A067DB"/>
    <w:rsid w:val="00A075D0"/>
    <w:rsid w:val="00A07D6B"/>
    <w:rsid w:val="00A07FD9"/>
    <w:rsid w:val="00A10A19"/>
    <w:rsid w:val="00A10B41"/>
    <w:rsid w:val="00A116F9"/>
    <w:rsid w:val="00A1212E"/>
    <w:rsid w:val="00A12F00"/>
    <w:rsid w:val="00A13E77"/>
    <w:rsid w:val="00A14499"/>
    <w:rsid w:val="00A14CF4"/>
    <w:rsid w:val="00A151AA"/>
    <w:rsid w:val="00A156DB"/>
    <w:rsid w:val="00A159F6"/>
    <w:rsid w:val="00A16475"/>
    <w:rsid w:val="00A17653"/>
    <w:rsid w:val="00A2016C"/>
    <w:rsid w:val="00A211B5"/>
    <w:rsid w:val="00A21280"/>
    <w:rsid w:val="00A215D0"/>
    <w:rsid w:val="00A22239"/>
    <w:rsid w:val="00A23C9C"/>
    <w:rsid w:val="00A2548E"/>
    <w:rsid w:val="00A25CDD"/>
    <w:rsid w:val="00A2601F"/>
    <w:rsid w:val="00A260EC"/>
    <w:rsid w:val="00A26504"/>
    <w:rsid w:val="00A2659C"/>
    <w:rsid w:val="00A30C1B"/>
    <w:rsid w:val="00A327DC"/>
    <w:rsid w:val="00A32CD2"/>
    <w:rsid w:val="00A340DF"/>
    <w:rsid w:val="00A3451F"/>
    <w:rsid w:val="00A347F9"/>
    <w:rsid w:val="00A3481B"/>
    <w:rsid w:val="00A34A68"/>
    <w:rsid w:val="00A357C8"/>
    <w:rsid w:val="00A36428"/>
    <w:rsid w:val="00A3670D"/>
    <w:rsid w:val="00A36825"/>
    <w:rsid w:val="00A37264"/>
    <w:rsid w:val="00A372D0"/>
    <w:rsid w:val="00A3759D"/>
    <w:rsid w:val="00A37F59"/>
    <w:rsid w:val="00A40EAE"/>
    <w:rsid w:val="00A41CFC"/>
    <w:rsid w:val="00A41D59"/>
    <w:rsid w:val="00A41F8E"/>
    <w:rsid w:val="00A4313F"/>
    <w:rsid w:val="00A44127"/>
    <w:rsid w:val="00A44E17"/>
    <w:rsid w:val="00A4519E"/>
    <w:rsid w:val="00A4534C"/>
    <w:rsid w:val="00A455FE"/>
    <w:rsid w:val="00A479F9"/>
    <w:rsid w:val="00A5235F"/>
    <w:rsid w:val="00A52A7C"/>
    <w:rsid w:val="00A533EC"/>
    <w:rsid w:val="00A53412"/>
    <w:rsid w:val="00A54297"/>
    <w:rsid w:val="00A54DC6"/>
    <w:rsid w:val="00A564BC"/>
    <w:rsid w:val="00A5669C"/>
    <w:rsid w:val="00A566DF"/>
    <w:rsid w:val="00A569F5"/>
    <w:rsid w:val="00A5734B"/>
    <w:rsid w:val="00A578B1"/>
    <w:rsid w:val="00A6010C"/>
    <w:rsid w:val="00A60CD8"/>
    <w:rsid w:val="00A60E79"/>
    <w:rsid w:val="00A610EC"/>
    <w:rsid w:val="00A61EE6"/>
    <w:rsid w:val="00A62751"/>
    <w:rsid w:val="00A636E3"/>
    <w:rsid w:val="00A63774"/>
    <w:rsid w:val="00A679BD"/>
    <w:rsid w:val="00A7041A"/>
    <w:rsid w:val="00A7044B"/>
    <w:rsid w:val="00A7186C"/>
    <w:rsid w:val="00A718CF"/>
    <w:rsid w:val="00A71A55"/>
    <w:rsid w:val="00A71E13"/>
    <w:rsid w:val="00A72419"/>
    <w:rsid w:val="00A729E7"/>
    <w:rsid w:val="00A73685"/>
    <w:rsid w:val="00A73896"/>
    <w:rsid w:val="00A746A8"/>
    <w:rsid w:val="00A750BD"/>
    <w:rsid w:val="00A76178"/>
    <w:rsid w:val="00A76C46"/>
    <w:rsid w:val="00A8033C"/>
    <w:rsid w:val="00A806CF"/>
    <w:rsid w:val="00A80B0F"/>
    <w:rsid w:val="00A8163C"/>
    <w:rsid w:val="00A830EB"/>
    <w:rsid w:val="00A84453"/>
    <w:rsid w:val="00A84D9F"/>
    <w:rsid w:val="00A84DE5"/>
    <w:rsid w:val="00A850B1"/>
    <w:rsid w:val="00A85563"/>
    <w:rsid w:val="00A855F8"/>
    <w:rsid w:val="00A85655"/>
    <w:rsid w:val="00A85EE6"/>
    <w:rsid w:val="00A85FA4"/>
    <w:rsid w:val="00A862A5"/>
    <w:rsid w:val="00A86C99"/>
    <w:rsid w:val="00A87151"/>
    <w:rsid w:val="00A87C37"/>
    <w:rsid w:val="00A917CB"/>
    <w:rsid w:val="00A919E9"/>
    <w:rsid w:val="00A9291D"/>
    <w:rsid w:val="00A92D8B"/>
    <w:rsid w:val="00A94095"/>
    <w:rsid w:val="00A9420C"/>
    <w:rsid w:val="00A9581B"/>
    <w:rsid w:val="00A9699A"/>
    <w:rsid w:val="00A97287"/>
    <w:rsid w:val="00A97D28"/>
    <w:rsid w:val="00A97ED1"/>
    <w:rsid w:val="00AA16E8"/>
    <w:rsid w:val="00AA1D8D"/>
    <w:rsid w:val="00AA1F55"/>
    <w:rsid w:val="00AA2168"/>
    <w:rsid w:val="00AA2284"/>
    <w:rsid w:val="00AA2D09"/>
    <w:rsid w:val="00AA3A5B"/>
    <w:rsid w:val="00AA420E"/>
    <w:rsid w:val="00AA4253"/>
    <w:rsid w:val="00AA48CA"/>
    <w:rsid w:val="00AA48F5"/>
    <w:rsid w:val="00AA4AD5"/>
    <w:rsid w:val="00AA4B46"/>
    <w:rsid w:val="00AA5253"/>
    <w:rsid w:val="00AA6EA3"/>
    <w:rsid w:val="00AA6F3E"/>
    <w:rsid w:val="00AB076C"/>
    <w:rsid w:val="00AB0AC1"/>
    <w:rsid w:val="00AB15C4"/>
    <w:rsid w:val="00AB19CE"/>
    <w:rsid w:val="00AB2670"/>
    <w:rsid w:val="00AB41A7"/>
    <w:rsid w:val="00AB438D"/>
    <w:rsid w:val="00AB50A0"/>
    <w:rsid w:val="00AB5885"/>
    <w:rsid w:val="00AB59DE"/>
    <w:rsid w:val="00AB5C98"/>
    <w:rsid w:val="00AB68D4"/>
    <w:rsid w:val="00AB6B3A"/>
    <w:rsid w:val="00AB73A4"/>
    <w:rsid w:val="00AB7A5D"/>
    <w:rsid w:val="00AC0CAF"/>
    <w:rsid w:val="00AC0ECB"/>
    <w:rsid w:val="00AC1542"/>
    <w:rsid w:val="00AC1964"/>
    <w:rsid w:val="00AC1BD1"/>
    <w:rsid w:val="00AC229C"/>
    <w:rsid w:val="00AC27A2"/>
    <w:rsid w:val="00AC2A1B"/>
    <w:rsid w:val="00AC300C"/>
    <w:rsid w:val="00AC3745"/>
    <w:rsid w:val="00AC4D68"/>
    <w:rsid w:val="00AC51F1"/>
    <w:rsid w:val="00AC54C5"/>
    <w:rsid w:val="00AC5C15"/>
    <w:rsid w:val="00AC68BB"/>
    <w:rsid w:val="00AC6998"/>
    <w:rsid w:val="00AC725C"/>
    <w:rsid w:val="00AC7FF2"/>
    <w:rsid w:val="00AD1D42"/>
    <w:rsid w:val="00AD254E"/>
    <w:rsid w:val="00AD2B99"/>
    <w:rsid w:val="00AD3171"/>
    <w:rsid w:val="00AD5399"/>
    <w:rsid w:val="00AD576F"/>
    <w:rsid w:val="00AD6D76"/>
    <w:rsid w:val="00AD7015"/>
    <w:rsid w:val="00AD7B19"/>
    <w:rsid w:val="00AE05B4"/>
    <w:rsid w:val="00AE1C3D"/>
    <w:rsid w:val="00AE2F7F"/>
    <w:rsid w:val="00AE33F8"/>
    <w:rsid w:val="00AE5550"/>
    <w:rsid w:val="00AE70F8"/>
    <w:rsid w:val="00AE76DC"/>
    <w:rsid w:val="00AE7B36"/>
    <w:rsid w:val="00AF0802"/>
    <w:rsid w:val="00AF1020"/>
    <w:rsid w:val="00AF127C"/>
    <w:rsid w:val="00AF2331"/>
    <w:rsid w:val="00AF2AC2"/>
    <w:rsid w:val="00AF2E97"/>
    <w:rsid w:val="00AF2F52"/>
    <w:rsid w:val="00AF35CF"/>
    <w:rsid w:val="00AF3BE7"/>
    <w:rsid w:val="00AF406A"/>
    <w:rsid w:val="00AF4E51"/>
    <w:rsid w:val="00AF51E9"/>
    <w:rsid w:val="00AF53AE"/>
    <w:rsid w:val="00AF588E"/>
    <w:rsid w:val="00AF5F14"/>
    <w:rsid w:val="00AF6203"/>
    <w:rsid w:val="00AF673D"/>
    <w:rsid w:val="00AF6E96"/>
    <w:rsid w:val="00AF731A"/>
    <w:rsid w:val="00AF7359"/>
    <w:rsid w:val="00AF76BD"/>
    <w:rsid w:val="00AF7AB0"/>
    <w:rsid w:val="00AF7DC2"/>
    <w:rsid w:val="00B00122"/>
    <w:rsid w:val="00B004A1"/>
    <w:rsid w:val="00B01616"/>
    <w:rsid w:val="00B0166A"/>
    <w:rsid w:val="00B01E6D"/>
    <w:rsid w:val="00B021E3"/>
    <w:rsid w:val="00B02204"/>
    <w:rsid w:val="00B02394"/>
    <w:rsid w:val="00B027D1"/>
    <w:rsid w:val="00B02A3A"/>
    <w:rsid w:val="00B02AFC"/>
    <w:rsid w:val="00B02B9A"/>
    <w:rsid w:val="00B02C6A"/>
    <w:rsid w:val="00B032EC"/>
    <w:rsid w:val="00B033F0"/>
    <w:rsid w:val="00B04003"/>
    <w:rsid w:val="00B0432F"/>
    <w:rsid w:val="00B046B7"/>
    <w:rsid w:val="00B05297"/>
    <w:rsid w:val="00B0554E"/>
    <w:rsid w:val="00B05713"/>
    <w:rsid w:val="00B06AA1"/>
    <w:rsid w:val="00B06CC4"/>
    <w:rsid w:val="00B07878"/>
    <w:rsid w:val="00B07CA6"/>
    <w:rsid w:val="00B100CE"/>
    <w:rsid w:val="00B1052D"/>
    <w:rsid w:val="00B11783"/>
    <w:rsid w:val="00B11E4E"/>
    <w:rsid w:val="00B12BE3"/>
    <w:rsid w:val="00B13284"/>
    <w:rsid w:val="00B13336"/>
    <w:rsid w:val="00B15AC2"/>
    <w:rsid w:val="00B15EAC"/>
    <w:rsid w:val="00B16246"/>
    <w:rsid w:val="00B162D0"/>
    <w:rsid w:val="00B202C9"/>
    <w:rsid w:val="00B214FD"/>
    <w:rsid w:val="00B22202"/>
    <w:rsid w:val="00B22BFA"/>
    <w:rsid w:val="00B23364"/>
    <w:rsid w:val="00B236EB"/>
    <w:rsid w:val="00B23865"/>
    <w:rsid w:val="00B24DA2"/>
    <w:rsid w:val="00B253AE"/>
    <w:rsid w:val="00B26886"/>
    <w:rsid w:val="00B26942"/>
    <w:rsid w:val="00B27969"/>
    <w:rsid w:val="00B3026F"/>
    <w:rsid w:val="00B3041A"/>
    <w:rsid w:val="00B30572"/>
    <w:rsid w:val="00B3095D"/>
    <w:rsid w:val="00B31692"/>
    <w:rsid w:val="00B31B41"/>
    <w:rsid w:val="00B3200A"/>
    <w:rsid w:val="00B3263F"/>
    <w:rsid w:val="00B330BA"/>
    <w:rsid w:val="00B33471"/>
    <w:rsid w:val="00B343CD"/>
    <w:rsid w:val="00B358C3"/>
    <w:rsid w:val="00B35DC1"/>
    <w:rsid w:val="00B35EF7"/>
    <w:rsid w:val="00B4079F"/>
    <w:rsid w:val="00B40BDE"/>
    <w:rsid w:val="00B40C38"/>
    <w:rsid w:val="00B40FC2"/>
    <w:rsid w:val="00B41C26"/>
    <w:rsid w:val="00B41CF9"/>
    <w:rsid w:val="00B4308E"/>
    <w:rsid w:val="00B43395"/>
    <w:rsid w:val="00B43E93"/>
    <w:rsid w:val="00B44F59"/>
    <w:rsid w:val="00B452A1"/>
    <w:rsid w:val="00B453EA"/>
    <w:rsid w:val="00B45681"/>
    <w:rsid w:val="00B474DE"/>
    <w:rsid w:val="00B47730"/>
    <w:rsid w:val="00B50002"/>
    <w:rsid w:val="00B50E8C"/>
    <w:rsid w:val="00B51131"/>
    <w:rsid w:val="00B5191A"/>
    <w:rsid w:val="00B53402"/>
    <w:rsid w:val="00B5352F"/>
    <w:rsid w:val="00B54242"/>
    <w:rsid w:val="00B54376"/>
    <w:rsid w:val="00B546B0"/>
    <w:rsid w:val="00B54895"/>
    <w:rsid w:val="00B55137"/>
    <w:rsid w:val="00B556B5"/>
    <w:rsid w:val="00B55901"/>
    <w:rsid w:val="00B56085"/>
    <w:rsid w:val="00B566BC"/>
    <w:rsid w:val="00B5707E"/>
    <w:rsid w:val="00B57188"/>
    <w:rsid w:val="00B57475"/>
    <w:rsid w:val="00B576FD"/>
    <w:rsid w:val="00B57C42"/>
    <w:rsid w:val="00B57CD9"/>
    <w:rsid w:val="00B606B9"/>
    <w:rsid w:val="00B60947"/>
    <w:rsid w:val="00B6139C"/>
    <w:rsid w:val="00B63C3A"/>
    <w:rsid w:val="00B642D4"/>
    <w:rsid w:val="00B64BCB"/>
    <w:rsid w:val="00B6559F"/>
    <w:rsid w:val="00B65B68"/>
    <w:rsid w:val="00B6670F"/>
    <w:rsid w:val="00B66802"/>
    <w:rsid w:val="00B67313"/>
    <w:rsid w:val="00B67345"/>
    <w:rsid w:val="00B674D3"/>
    <w:rsid w:val="00B67E66"/>
    <w:rsid w:val="00B712F0"/>
    <w:rsid w:val="00B73385"/>
    <w:rsid w:val="00B738C2"/>
    <w:rsid w:val="00B73A9E"/>
    <w:rsid w:val="00B73F87"/>
    <w:rsid w:val="00B73F8A"/>
    <w:rsid w:val="00B74058"/>
    <w:rsid w:val="00B74804"/>
    <w:rsid w:val="00B74989"/>
    <w:rsid w:val="00B74A79"/>
    <w:rsid w:val="00B74FB7"/>
    <w:rsid w:val="00B7554E"/>
    <w:rsid w:val="00B7792F"/>
    <w:rsid w:val="00B8032D"/>
    <w:rsid w:val="00B80CBD"/>
    <w:rsid w:val="00B8114E"/>
    <w:rsid w:val="00B815C4"/>
    <w:rsid w:val="00B83118"/>
    <w:rsid w:val="00B83425"/>
    <w:rsid w:val="00B83654"/>
    <w:rsid w:val="00B840B9"/>
    <w:rsid w:val="00B8423F"/>
    <w:rsid w:val="00B848C9"/>
    <w:rsid w:val="00B84E2D"/>
    <w:rsid w:val="00B861F3"/>
    <w:rsid w:val="00B90D92"/>
    <w:rsid w:val="00B923BC"/>
    <w:rsid w:val="00B94905"/>
    <w:rsid w:val="00B9556D"/>
    <w:rsid w:val="00B95B71"/>
    <w:rsid w:val="00B96448"/>
    <w:rsid w:val="00B96DD2"/>
    <w:rsid w:val="00B96F7D"/>
    <w:rsid w:val="00B97824"/>
    <w:rsid w:val="00B97919"/>
    <w:rsid w:val="00BA04F7"/>
    <w:rsid w:val="00BA0763"/>
    <w:rsid w:val="00BA083D"/>
    <w:rsid w:val="00BA167A"/>
    <w:rsid w:val="00BA1694"/>
    <w:rsid w:val="00BA1B3C"/>
    <w:rsid w:val="00BA2B7A"/>
    <w:rsid w:val="00BA2C81"/>
    <w:rsid w:val="00BA2D69"/>
    <w:rsid w:val="00BA2DC0"/>
    <w:rsid w:val="00BA30C6"/>
    <w:rsid w:val="00BA39F1"/>
    <w:rsid w:val="00BA4922"/>
    <w:rsid w:val="00BA553E"/>
    <w:rsid w:val="00BA624A"/>
    <w:rsid w:val="00BA6FC4"/>
    <w:rsid w:val="00BA7ABC"/>
    <w:rsid w:val="00BB1100"/>
    <w:rsid w:val="00BB124D"/>
    <w:rsid w:val="00BB2573"/>
    <w:rsid w:val="00BB29E1"/>
    <w:rsid w:val="00BB355B"/>
    <w:rsid w:val="00BB3ACD"/>
    <w:rsid w:val="00BB46E4"/>
    <w:rsid w:val="00BB525D"/>
    <w:rsid w:val="00BB54C0"/>
    <w:rsid w:val="00BB5E3A"/>
    <w:rsid w:val="00BB61C7"/>
    <w:rsid w:val="00BB6672"/>
    <w:rsid w:val="00BB66E5"/>
    <w:rsid w:val="00BB77AB"/>
    <w:rsid w:val="00BB78D5"/>
    <w:rsid w:val="00BC0589"/>
    <w:rsid w:val="00BC1527"/>
    <w:rsid w:val="00BC1F6C"/>
    <w:rsid w:val="00BC1F91"/>
    <w:rsid w:val="00BC33F0"/>
    <w:rsid w:val="00BC3BC5"/>
    <w:rsid w:val="00BC40C4"/>
    <w:rsid w:val="00BC42D5"/>
    <w:rsid w:val="00BC57B3"/>
    <w:rsid w:val="00BC5EDC"/>
    <w:rsid w:val="00BC6453"/>
    <w:rsid w:val="00BC69AD"/>
    <w:rsid w:val="00BC6BA8"/>
    <w:rsid w:val="00BC76DF"/>
    <w:rsid w:val="00BC7BDB"/>
    <w:rsid w:val="00BC7C5A"/>
    <w:rsid w:val="00BD006D"/>
    <w:rsid w:val="00BD04D4"/>
    <w:rsid w:val="00BD0B5E"/>
    <w:rsid w:val="00BD0CFF"/>
    <w:rsid w:val="00BD10CC"/>
    <w:rsid w:val="00BD1A0E"/>
    <w:rsid w:val="00BD1FE2"/>
    <w:rsid w:val="00BD2C14"/>
    <w:rsid w:val="00BD2CC9"/>
    <w:rsid w:val="00BD3402"/>
    <w:rsid w:val="00BD7A64"/>
    <w:rsid w:val="00BD7B1D"/>
    <w:rsid w:val="00BE0257"/>
    <w:rsid w:val="00BE168F"/>
    <w:rsid w:val="00BE1C26"/>
    <w:rsid w:val="00BE2382"/>
    <w:rsid w:val="00BE263B"/>
    <w:rsid w:val="00BE32E4"/>
    <w:rsid w:val="00BE3F6C"/>
    <w:rsid w:val="00BE3FBD"/>
    <w:rsid w:val="00BE441F"/>
    <w:rsid w:val="00BE4908"/>
    <w:rsid w:val="00BE56DF"/>
    <w:rsid w:val="00BF0A47"/>
    <w:rsid w:val="00BF0BA2"/>
    <w:rsid w:val="00BF11F8"/>
    <w:rsid w:val="00BF1265"/>
    <w:rsid w:val="00BF1604"/>
    <w:rsid w:val="00BF1663"/>
    <w:rsid w:val="00BF16D3"/>
    <w:rsid w:val="00BF24A1"/>
    <w:rsid w:val="00BF24D5"/>
    <w:rsid w:val="00BF35A7"/>
    <w:rsid w:val="00BF3CB2"/>
    <w:rsid w:val="00BF490C"/>
    <w:rsid w:val="00BF5214"/>
    <w:rsid w:val="00BF5D2C"/>
    <w:rsid w:val="00BF6706"/>
    <w:rsid w:val="00BF6D53"/>
    <w:rsid w:val="00BF6E3E"/>
    <w:rsid w:val="00BF75BA"/>
    <w:rsid w:val="00BF75F4"/>
    <w:rsid w:val="00BF7CFD"/>
    <w:rsid w:val="00C00030"/>
    <w:rsid w:val="00C00F4B"/>
    <w:rsid w:val="00C010C7"/>
    <w:rsid w:val="00C013E6"/>
    <w:rsid w:val="00C01CE2"/>
    <w:rsid w:val="00C02208"/>
    <w:rsid w:val="00C0291F"/>
    <w:rsid w:val="00C02ABA"/>
    <w:rsid w:val="00C05032"/>
    <w:rsid w:val="00C07350"/>
    <w:rsid w:val="00C07990"/>
    <w:rsid w:val="00C10006"/>
    <w:rsid w:val="00C100FD"/>
    <w:rsid w:val="00C104FE"/>
    <w:rsid w:val="00C10C80"/>
    <w:rsid w:val="00C11033"/>
    <w:rsid w:val="00C11D32"/>
    <w:rsid w:val="00C11E25"/>
    <w:rsid w:val="00C12ACB"/>
    <w:rsid w:val="00C1377B"/>
    <w:rsid w:val="00C1389F"/>
    <w:rsid w:val="00C144E3"/>
    <w:rsid w:val="00C14FAB"/>
    <w:rsid w:val="00C15DF0"/>
    <w:rsid w:val="00C168F0"/>
    <w:rsid w:val="00C16BA5"/>
    <w:rsid w:val="00C16F68"/>
    <w:rsid w:val="00C17368"/>
    <w:rsid w:val="00C177C0"/>
    <w:rsid w:val="00C17D72"/>
    <w:rsid w:val="00C17ED1"/>
    <w:rsid w:val="00C204B8"/>
    <w:rsid w:val="00C20FC3"/>
    <w:rsid w:val="00C210FE"/>
    <w:rsid w:val="00C214DB"/>
    <w:rsid w:val="00C21961"/>
    <w:rsid w:val="00C2286D"/>
    <w:rsid w:val="00C22F18"/>
    <w:rsid w:val="00C231DB"/>
    <w:rsid w:val="00C23636"/>
    <w:rsid w:val="00C23A39"/>
    <w:rsid w:val="00C23ABB"/>
    <w:rsid w:val="00C23F18"/>
    <w:rsid w:val="00C2490B"/>
    <w:rsid w:val="00C24EEC"/>
    <w:rsid w:val="00C2532D"/>
    <w:rsid w:val="00C25567"/>
    <w:rsid w:val="00C2591D"/>
    <w:rsid w:val="00C25C04"/>
    <w:rsid w:val="00C269AA"/>
    <w:rsid w:val="00C26DC5"/>
    <w:rsid w:val="00C277E0"/>
    <w:rsid w:val="00C30120"/>
    <w:rsid w:val="00C301B3"/>
    <w:rsid w:val="00C323AA"/>
    <w:rsid w:val="00C330EF"/>
    <w:rsid w:val="00C331D3"/>
    <w:rsid w:val="00C33C13"/>
    <w:rsid w:val="00C34153"/>
    <w:rsid w:val="00C3429A"/>
    <w:rsid w:val="00C347FC"/>
    <w:rsid w:val="00C34AF9"/>
    <w:rsid w:val="00C34B35"/>
    <w:rsid w:val="00C35461"/>
    <w:rsid w:val="00C357CD"/>
    <w:rsid w:val="00C357D4"/>
    <w:rsid w:val="00C357EE"/>
    <w:rsid w:val="00C3644F"/>
    <w:rsid w:val="00C365C4"/>
    <w:rsid w:val="00C3761C"/>
    <w:rsid w:val="00C378B2"/>
    <w:rsid w:val="00C37B5A"/>
    <w:rsid w:val="00C37BB6"/>
    <w:rsid w:val="00C37D5D"/>
    <w:rsid w:val="00C37E53"/>
    <w:rsid w:val="00C37F30"/>
    <w:rsid w:val="00C419BB"/>
    <w:rsid w:val="00C42AE2"/>
    <w:rsid w:val="00C42BD0"/>
    <w:rsid w:val="00C42EBE"/>
    <w:rsid w:val="00C4318F"/>
    <w:rsid w:val="00C44217"/>
    <w:rsid w:val="00C44C4A"/>
    <w:rsid w:val="00C45563"/>
    <w:rsid w:val="00C4560E"/>
    <w:rsid w:val="00C45BDC"/>
    <w:rsid w:val="00C46B2B"/>
    <w:rsid w:val="00C470DD"/>
    <w:rsid w:val="00C47471"/>
    <w:rsid w:val="00C474AA"/>
    <w:rsid w:val="00C47B6F"/>
    <w:rsid w:val="00C50AB3"/>
    <w:rsid w:val="00C50CA9"/>
    <w:rsid w:val="00C51E78"/>
    <w:rsid w:val="00C52362"/>
    <w:rsid w:val="00C5247A"/>
    <w:rsid w:val="00C534DC"/>
    <w:rsid w:val="00C535F1"/>
    <w:rsid w:val="00C53E13"/>
    <w:rsid w:val="00C53F13"/>
    <w:rsid w:val="00C54331"/>
    <w:rsid w:val="00C545A7"/>
    <w:rsid w:val="00C54A98"/>
    <w:rsid w:val="00C54C23"/>
    <w:rsid w:val="00C5630F"/>
    <w:rsid w:val="00C57333"/>
    <w:rsid w:val="00C57AC3"/>
    <w:rsid w:val="00C57BA2"/>
    <w:rsid w:val="00C602E3"/>
    <w:rsid w:val="00C60BF9"/>
    <w:rsid w:val="00C610B8"/>
    <w:rsid w:val="00C6162D"/>
    <w:rsid w:val="00C619E9"/>
    <w:rsid w:val="00C61B06"/>
    <w:rsid w:val="00C61E09"/>
    <w:rsid w:val="00C61FD0"/>
    <w:rsid w:val="00C6260D"/>
    <w:rsid w:val="00C633AF"/>
    <w:rsid w:val="00C638CB"/>
    <w:rsid w:val="00C64BA6"/>
    <w:rsid w:val="00C64DD2"/>
    <w:rsid w:val="00C65C68"/>
    <w:rsid w:val="00C66123"/>
    <w:rsid w:val="00C66170"/>
    <w:rsid w:val="00C66484"/>
    <w:rsid w:val="00C672D6"/>
    <w:rsid w:val="00C70140"/>
    <w:rsid w:val="00C711CC"/>
    <w:rsid w:val="00C71EA1"/>
    <w:rsid w:val="00C72114"/>
    <w:rsid w:val="00C72591"/>
    <w:rsid w:val="00C72A4A"/>
    <w:rsid w:val="00C72DAA"/>
    <w:rsid w:val="00C737DE"/>
    <w:rsid w:val="00C74321"/>
    <w:rsid w:val="00C743D7"/>
    <w:rsid w:val="00C74634"/>
    <w:rsid w:val="00C749E1"/>
    <w:rsid w:val="00C754FF"/>
    <w:rsid w:val="00C769A2"/>
    <w:rsid w:val="00C76B34"/>
    <w:rsid w:val="00C80F5A"/>
    <w:rsid w:val="00C817FC"/>
    <w:rsid w:val="00C8188B"/>
    <w:rsid w:val="00C81FAC"/>
    <w:rsid w:val="00C82160"/>
    <w:rsid w:val="00C82C08"/>
    <w:rsid w:val="00C8476B"/>
    <w:rsid w:val="00C85584"/>
    <w:rsid w:val="00C85784"/>
    <w:rsid w:val="00C85D42"/>
    <w:rsid w:val="00C85FCD"/>
    <w:rsid w:val="00C86F8D"/>
    <w:rsid w:val="00C86FDB"/>
    <w:rsid w:val="00C87AA2"/>
    <w:rsid w:val="00C904F1"/>
    <w:rsid w:val="00C90C62"/>
    <w:rsid w:val="00C9104F"/>
    <w:rsid w:val="00C92BC2"/>
    <w:rsid w:val="00C92FC3"/>
    <w:rsid w:val="00C94076"/>
    <w:rsid w:val="00C966D6"/>
    <w:rsid w:val="00C9734C"/>
    <w:rsid w:val="00C977C9"/>
    <w:rsid w:val="00C97BB9"/>
    <w:rsid w:val="00CA1C3D"/>
    <w:rsid w:val="00CA1F45"/>
    <w:rsid w:val="00CA250E"/>
    <w:rsid w:val="00CA2AE8"/>
    <w:rsid w:val="00CA332F"/>
    <w:rsid w:val="00CA347C"/>
    <w:rsid w:val="00CA4744"/>
    <w:rsid w:val="00CA58EC"/>
    <w:rsid w:val="00CA5AA6"/>
    <w:rsid w:val="00CA5E3A"/>
    <w:rsid w:val="00CB0664"/>
    <w:rsid w:val="00CB0E63"/>
    <w:rsid w:val="00CB0E83"/>
    <w:rsid w:val="00CB0FC1"/>
    <w:rsid w:val="00CB1792"/>
    <w:rsid w:val="00CB19DC"/>
    <w:rsid w:val="00CB1A33"/>
    <w:rsid w:val="00CB1EE1"/>
    <w:rsid w:val="00CB2197"/>
    <w:rsid w:val="00CB2868"/>
    <w:rsid w:val="00CB2899"/>
    <w:rsid w:val="00CB2959"/>
    <w:rsid w:val="00CB30B6"/>
    <w:rsid w:val="00CB360A"/>
    <w:rsid w:val="00CB3AE4"/>
    <w:rsid w:val="00CB4221"/>
    <w:rsid w:val="00CB42BB"/>
    <w:rsid w:val="00CB5D20"/>
    <w:rsid w:val="00CB660D"/>
    <w:rsid w:val="00CB68AC"/>
    <w:rsid w:val="00CB70DF"/>
    <w:rsid w:val="00CB741B"/>
    <w:rsid w:val="00CB75E1"/>
    <w:rsid w:val="00CB791D"/>
    <w:rsid w:val="00CC0142"/>
    <w:rsid w:val="00CC0308"/>
    <w:rsid w:val="00CC10F1"/>
    <w:rsid w:val="00CC2768"/>
    <w:rsid w:val="00CC2B45"/>
    <w:rsid w:val="00CC3726"/>
    <w:rsid w:val="00CC37D1"/>
    <w:rsid w:val="00CC3E40"/>
    <w:rsid w:val="00CC44C4"/>
    <w:rsid w:val="00CC45A8"/>
    <w:rsid w:val="00CC489A"/>
    <w:rsid w:val="00CC49ED"/>
    <w:rsid w:val="00CC5128"/>
    <w:rsid w:val="00CC5CB7"/>
    <w:rsid w:val="00CC6CD6"/>
    <w:rsid w:val="00CD136B"/>
    <w:rsid w:val="00CD15B9"/>
    <w:rsid w:val="00CD1CCB"/>
    <w:rsid w:val="00CD20F2"/>
    <w:rsid w:val="00CD28D0"/>
    <w:rsid w:val="00CD435F"/>
    <w:rsid w:val="00CD4E2A"/>
    <w:rsid w:val="00CD5E15"/>
    <w:rsid w:val="00CD6F79"/>
    <w:rsid w:val="00CD76F2"/>
    <w:rsid w:val="00CD78FE"/>
    <w:rsid w:val="00CD7EFC"/>
    <w:rsid w:val="00CE0728"/>
    <w:rsid w:val="00CE0ED1"/>
    <w:rsid w:val="00CE15F0"/>
    <w:rsid w:val="00CE26C5"/>
    <w:rsid w:val="00CE3BD1"/>
    <w:rsid w:val="00CE4230"/>
    <w:rsid w:val="00CE562E"/>
    <w:rsid w:val="00CE56A0"/>
    <w:rsid w:val="00CE58A4"/>
    <w:rsid w:val="00CE6A6A"/>
    <w:rsid w:val="00CE71FA"/>
    <w:rsid w:val="00CE7294"/>
    <w:rsid w:val="00CE7CE2"/>
    <w:rsid w:val="00CF0410"/>
    <w:rsid w:val="00CF2B89"/>
    <w:rsid w:val="00CF2C6E"/>
    <w:rsid w:val="00CF31B7"/>
    <w:rsid w:val="00CF389B"/>
    <w:rsid w:val="00CF54C4"/>
    <w:rsid w:val="00CF57BE"/>
    <w:rsid w:val="00CF6C2D"/>
    <w:rsid w:val="00CF77F2"/>
    <w:rsid w:val="00CF7854"/>
    <w:rsid w:val="00CF7B46"/>
    <w:rsid w:val="00D003B1"/>
    <w:rsid w:val="00D016EC"/>
    <w:rsid w:val="00D01B48"/>
    <w:rsid w:val="00D03CFB"/>
    <w:rsid w:val="00D043F7"/>
    <w:rsid w:val="00D04425"/>
    <w:rsid w:val="00D04784"/>
    <w:rsid w:val="00D05607"/>
    <w:rsid w:val="00D05D94"/>
    <w:rsid w:val="00D06C21"/>
    <w:rsid w:val="00D071C9"/>
    <w:rsid w:val="00D1094C"/>
    <w:rsid w:val="00D11465"/>
    <w:rsid w:val="00D11792"/>
    <w:rsid w:val="00D1236A"/>
    <w:rsid w:val="00D129F2"/>
    <w:rsid w:val="00D13311"/>
    <w:rsid w:val="00D13D1C"/>
    <w:rsid w:val="00D14427"/>
    <w:rsid w:val="00D14685"/>
    <w:rsid w:val="00D149B4"/>
    <w:rsid w:val="00D1501A"/>
    <w:rsid w:val="00D17584"/>
    <w:rsid w:val="00D20086"/>
    <w:rsid w:val="00D20B8B"/>
    <w:rsid w:val="00D20CF2"/>
    <w:rsid w:val="00D20DC7"/>
    <w:rsid w:val="00D213D3"/>
    <w:rsid w:val="00D215AB"/>
    <w:rsid w:val="00D217C0"/>
    <w:rsid w:val="00D21BCB"/>
    <w:rsid w:val="00D22222"/>
    <w:rsid w:val="00D225E2"/>
    <w:rsid w:val="00D22E45"/>
    <w:rsid w:val="00D22FBD"/>
    <w:rsid w:val="00D2336A"/>
    <w:rsid w:val="00D248F7"/>
    <w:rsid w:val="00D250C8"/>
    <w:rsid w:val="00D25F1E"/>
    <w:rsid w:val="00D263D0"/>
    <w:rsid w:val="00D267D0"/>
    <w:rsid w:val="00D30536"/>
    <w:rsid w:val="00D30A3A"/>
    <w:rsid w:val="00D30E91"/>
    <w:rsid w:val="00D318A0"/>
    <w:rsid w:val="00D32178"/>
    <w:rsid w:val="00D321C2"/>
    <w:rsid w:val="00D3279C"/>
    <w:rsid w:val="00D33015"/>
    <w:rsid w:val="00D330D0"/>
    <w:rsid w:val="00D34293"/>
    <w:rsid w:val="00D35159"/>
    <w:rsid w:val="00D359AC"/>
    <w:rsid w:val="00D35DC3"/>
    <w:rsid w:val="00D35F75"/>
    <w:rsid w:val="00D36146"/>
    <w:rsid w:val="00D37E3B"/>
    <w:rsid w:val="00D4028A"/>
    <w:rsid w:val="00D4041B"/>
    <w:rsid w:val="00D41C93"/>
    <w:rsid w:val="00D4274E"/>
    <w:rsid w:val="00D4276C"/>
    <w:rsid w:val="00D42BFB"/>
    <w:rsid w:val="00D42E66"/>
    <w:rsid w:val="00D435A4"/>
    <w:rsid w:val="00D441E5"/>
    <w:rsid w:val="00D4635E"/>
    <w:rsid w:val="00D47098"/>
    <w:rsid w:val="00D47254"/>
    <w:rsid w:val="00D47D35"/>
    <w:rsid w:val="00D5012E"/>
    <w:rsid w:val="00D50519"/>
    <w:rsid w:val="00D50DA0"/>
    <w:rsid w:val="00D51141"/>
    <w:rsid w:val="00D51283"/>
    <w:rsid w:val="00D5193F"/>
    <w:rsid w:val="00D519DB"/>
    <w:rsid w:val="00D525AC"/>
    <w:rsid w:val="00D52C75"/>
    <w:rsid w:val="00D532D8"/>
    <w:rsid w:val="00D53596"/>
    <w:rsid w:val="00D53712"/>
    <w:rsid w:val="00D53752"/>
    <w:rsid w:val="00D53D56"/>
    <w:rsid w:val="00D54376"/>
    <w:rsid w:val="00D54B01"/>
    <w:rsid w:val="00D54B55"/>
    <w:rsid w:val="00D54DE3"/>
    <w:rsid w:val="00D54DE4"/>
    <w:rsid w:val="00D55420"/>
    <w:rsid w:val="00D55854"/>
    <w:rsid w:val="00D56981"/>
    <w:rsid w:val="00D56E4B"/>
    <w:rsid w:val="00D5740A"/>
    <w:rsid w:val="00D5766F"/>
    <w:rsid w:val="00D60ED8"/>
    <w:rsid w:val="00D61F67"/>
    <w:rsid w:val="00D61FA5"/>
    <w:rsid w:val="00D62A35"/>
    <w:rsid w:val="00D6302B"/>
    <w:rsid w:val="00D63214"/>
    <w:rsid w:val="00D63830"/>
    <w:rsid w:val="00D63898"/>
    <w:rsid w:val="00D63A66"/>
    <w:rsid w:val="00D63C8B"/>
    <w:rsid w:val="00D64FC9"/>
    <w:rsid w:val="00D6520C"/>
    <w:rsid w:val="00D6603E"/>
    <w:rsid w:val="00D675B9"/>
    <w:rsid w:val="00D7022A"/>
    <w:rsid w:val="00D70435"/>
    <w:rsid w:val="00D70473"/>
    <w:rsid w:val="00D70A95"/>
    <w:rsid w:val="00D70F26"/>
    <w:rsid w:val="00D70FD6"/>
    <w:rsid w:val="00D716CD"/>
    <w:rsid w:val="00D72822"/>
    <w:rsid w:val="00D72C50"/>
    <w:rsid w:val="00D7323C"/>
    <w:rsid w:val="00D732EC"/>
    <w:rsid w:val="00D73856"/>
    <w:rsid w:val="00D73F13"/>
    <w:rsid w:val="00D752E0"/>
    <w:rsid w:val="00D76439"/>
    <w:rsid w:val="00D76725"/>
    <w:rsid w:val="00D76A25"/>
    <w:rsid w:val="00D76B3A"/>
    <w:rsid w:val="00D772D3"/>
    <w:rsid w:val="00D7775B"/>
    <w:rsid w:val="00D779C6"/>
    <w:rsid w:val="00D808CE"/>
    <w:rsid w:val="00D8153E"/>
    <w:rsid w:val="00D817CC"/>
    <w:rsid w:val="00D81E82"/>
    <w:rsid w:val="00D82280"/>
    <w:rsid w:val="00D827FC"/>
    <w:rsid w:val="00D836F3"/>
    <w:rsid w:val="00D83FF5"/>
    <w:rsid w:val="00D842B9"/>
    <w:rsid w:val="00D843C2"/>
    <w:rsid w:val="00D84EA3"/>
    <w:rsid w:val="00D855CF"/>
    <w:rsid w:val="00D86DD7"/>
    <w:rsid w:val="00D90D23"/>
    <w:rsid w:val="00D914AF"/>
    <w:rsid w:val="00D914C1"/>
    <w:rsid w:val="00D9167C"/>
    <w:rsid w:val="00D91793"/>
    <w:rsid w:val="00D92656"/>
    <w:rsid w:val="00D92745"/>
    <w:rsid w:val="00D930F8"/>
    <w:rsid w:val="00D93380"/>
    <w:rsid w:val="00D933D9"/>
    <w:rsid w:val="00D938D2"/>
    <w:rsid w:val="00D93925"/>
    <w:rsid w:val="00D93DFF"/>
    <w:rsid w:val="00D93FCA"/>
    <w:rsid w:val="00D94584"/>
    <w:rsid w:val="00D94797"/>
    <w:rsid w:val="00D94E8E"/>
    <w:rsid w:val="00D955F7"/>
    <w:rsid w:val="00D9575E"/>
    <w:rsid w:val="00D95801"/>
    <w:rsid w:val="00D9586B"/>
    <w:rsid w:val="00D95898"/>
    <w:rsid w:val="00D97447"/>
    <w:rsid w:val="00DA0A86"/>
    <w:rsid w:val="00DA0E44"/>
    <w:rsid w:val="00DA15F9"/>
    <w:rsid w:val="00DA18A2"/>
    <w:rsid w:val="00DA1A63"/>
    <w:rsid w:val="00DA1F6B"/>
    <w:rsid w:val="00DA25F4"/>
    <w:rsid w:val="00DA2E7E"/>
    <w:rsid w:val="00DA3BF1"/>
    <w:rsid w:val="00DA482C"/>
    <w:rsid w:val="00DA4A7E"/>
    <w:rsid w:val="00DA4CE2"/>
    <w:rsid w:val="00DA50A6"/>
    <w:rsid w:val="00DA5445"/>
    <w:rsid w:val="00DA59C8"/>
    <w:rsid w:val="00DA5CD0"/>
    <w:rsid w:val="00DA5F82"/>
    <w:rsid w:val="00DA7A5C"/>
    <w:rsid w:val="00DA7DAA"/>
    <w:rsid w:val="00DB0AA3"/>
    <w:rsid w:val="00DB2AA6"/>
    <w:rsid w:val="00DB2B33"/>
    <w:rsid w:val="00DB2BDE"/>
    <w:rsid w:val="00DB2C79"/>
    <w:rsid w:val="00DB2D61"/>
    <w:rsid w:val="00DB37C7"/>
    <w:rsid w:val="00DB3D30"/>
    <w:rsid w:val="00DB3FC2"/>
    <w:rsid w:val="00DB42A6"/>
    <w:rsid w:val="00DB4398"/>
    <w:rsid w:val="00DB490B"/>
    <w:rsid w:val="00DB4D8B"/>
    <w:rsid w:val="00DB54EB"/>
    <w:rsid w:val="00DB69DB"/>
    <w:rsid w:val="00DB6C66"/>
    <w:rsid w:val="00DC064B"/>
    <w:rsid w:val="00DC09CF"/>
    <w:rsid w:val="00DC0D0C"/>
    <w:rsid w:val="00DC1367"/>
    <w:rsid w:val="00DC1D1D"/>
    <w:rsid w:val="00DC1F1D"/>
    <w:rsid w:val="00DC1F5B"/>
    <w:rsid w:val="00DC2830"/>
    <w:rsid w:val="00DC2B02"/>
    <w:rsid w:val="00DC2B83"/>
    <w:rsid w:val="00DC3C91"/>
    <w:rsid w:val="00DC3D76"/>
    <w:rsid w:val="00DC4846"/>
    <w:rsid w:val="00DC4E51"/>
    <w:rsid w:val="00DC57CF"/>
    <w:rsid w:val="00DC68EC"/>
    <w:rsid w:val="00DD00CA"/>
    <w:rsid w:val="00DD0372"/>
    <w:rsid w:val="00DD03AE"/>
    <w:rsid w:val="00DD1E58"/>
    <w:rsid w:val="00DD2186"/>
    <w:rsid w:val="00DD2883"/>
    <w:rsid w:val="00DD3D97"/>
    <w:rsid w:val="00DD4047"/>
    <w:rsid w:val="00DD4A01"/>
    <w:rsid w:val="00DD54B2"/>
    <w:rsid w:val="00DD5846"/>
    <w:rsid w:val="00DE0191"/>
    <w:rsid w:val="00DE0826"/>
    <w:rsid w:val="00DE0D0C"/>
    <w:rsid w:val="00DE144A"/>
    <w:rsid w:val="00DE1BE0"/>
    <w:rsid w:val="00DE23E0"/>
    <w:rsid w:val="00DE2A5E"/>
    <w:rsid w:val="00DE2D34"/>
    <w:rsid w:val="00DE3760"/>
    <w:rsid w:val="00DE3C2E"/>
    <w:rsid w:val="00DE443C"/>
    <w:rsid w:val="00DE4544"/>
    <w:rsid w:val="00DE4F1F"/>
    <w:rsid w:val="00DE58AB"/>
    <w:rsid w:val="00DE59AF"/>
    <w:rsid w:val="00DE60FE"/>
    <w:rsid w:val="00DF0066"/>
    <w:rsid w:val="00DF04B1"/>
    <w:rsid w:val="00DF06F2"/>
    <w:rsid w:val="00DF0BB5"/>
    <w:rsid w:val="00DF14D1"/>
    <w:rsid w:val="00DF267F"/>
    <w:rsid w:val="00DF2B08"/>
    <w:rsid w:val="00DF478C"/>
    <w:rsid w:val="00DF49BF"/>
    <w:rsid w:val="00DF4D1A"/>
    <w:rsid w:val="00DF555B"/>
    <w:rsid w:val="00DF75E8"/>
    <w:rsid w:val="00DF7659"/>
    <w:rsid w:val="00DF7929"/>
    <w:rsid w:val="00DF7DFA"/>
    <w:rsid w:val="00E006C5"/>
    <w:rsid w:val="00E0091B"/>
    <w:rsid w:val="00E018BB"/>
    <w:rsid w:val="00E02245"/>
    <w:rsid w:val="00E0234E"/>
    <w:rsid w:val="00E025C6"/>
    <w:rsid w:val="00E031FE"/>
    <w:rsid w:val="00E036F7"/>
    <w:rsid w:val="00E03E20"/>
    <w:rsid w:val="00E048F9"/>
    <w:rsid w:val="00E04942"/>
    <w:rsid w:val="00E0535B"/>
    <w:rsid w:val="00E056AA"/>
    <w:rsid w:val="00E069A5"/>
    <w:rsid w:val="00E06C31"/>
    <w:rsid w:val="00E07B8D"/>
    <w:rsid w:val="00E10F71"/>
    <w:rsid w:val="00E111D9"/>
    <w:rsid w:val="00E11C43"/>
    <w:rsid w:val="00E12016"/>
    <w:rsid w:val="00E12592"/>
    <w:rsid w:val="00E12DC7"/>
    <w:rsid w:val="00E136CC"/>
    <w:rsid w:val="00E14472"/>
    <w:rsid w:val="00E1469E"/>
    <w:rsid w:val="00E14797"/>
    <w:rsid w:val="00E15211"/>
    <w:rsid w:val="00E15621"/>
    <w:rsid w:val="00E157C5"/>
    <w:rsid w:val="00E15BE8"/>
    <w:rsid w:val="00E15DDE"/>
    <w:rsid w:val="00E1633F"/>
    <w:rsid w:val="00E16B49"/>
    <w:rsid w:val="00E16B8E"/>
    <w:rsid w:val="00E20682"/>
    <w:rsid w:val="00E20D1D"/>
    <w:rsid w:val="00E21036"/>
    <w:rsid w:val="00E24A07"/>
    <w:rsid w:val="00E24EE5"/>
    <w:rsid w:val="00E25B37"/>
    <w:rsid w:val="00E27306"/>
    <w:rsid w:val="00E30AEC"/>
    <w:rsid w:val="00E32051"/>
    <w:rsid w:val="00E33356"/>
    <w:rsid w:val="00E33604"/>
    <w:rsid w:val="00E33B1A"/>
    <w:rsid w:val="00E34142"/>
    <w:rsid w:val="00E341CD"/>
    <w:rsid w:val="00E34358"/>
    <w:rsid w:val="00E34BA7"/>
    <w:rsid w:val="00E34FE8"/>
    <w:rsid w:val="00E354DC"/>
    <w:rsid w:val="00E35A17"/>
    <w:rsid w:val="00E35E07"/>
    <w:rsid w:val="00E35E24"/>
    <w:rsid w:val="00E36321"/>
    <w:rsid w:val="00E36D6A"/>
    <w:rsid w:val="00E36D73"/>
    <w:rsid w:val="00E37E69"/>
    <w:rsid w:val="00E4096B"/>
    <w:rsid w:val="00E41261"/>
    <w:rsid w:val="00E4152F"/>
    <w:rsid w:val="00E41921"/>
    <w:rsid w:val="00E41B51"/>
    <w:rsid w:val="00E42576"/>
    <w:rsid w:val="00E42B22"/>
    <w:rsid w:val="00E42FC1"/>
    <w:rsid w:val="00E4333F"/>
    <w:rsid w:val="00E4393B"/>
    <w:rsid w:val="00E44735"/>
    <w:rsid w:val="00E44FE3"/>
    <w:rsid w:val="00E4589F"/>
    <w:rsid w:val="00E45B8E"/>
    <w:rsid w:val="00E47270"/>
    <w:rsid w:val="00E4796F"/>
    <w:rsid w:val="00E47AED"/>
    <w:rsid w:val="00E5044A"/>
    <w:rsid w:val="00E50851"/>
    <w:rsid w:val="00E50ACA"/>
    <w:rsid w:val="00E51E86"/>
    <w:rsid w:val="00E53F19"/>
    <w:rsid w:val="00E540B4"/>
    <w:rsid w:val="00E54CFD"/>
    <w:rsid w:val="00E55993"/>
    <w:rsid w:val="00E56276"/>
    <w:rsid w:val="00E57230"/>
    <w:rsid w:val="00E57649"/>
    <w:rsid w:val="00E578BA"/>
    <w:rsid w:val="00E60A6A"/>
    <w:rsid w:val="00E612DB"/>
    <w:rsid w:val="00E61F68"/>
    <w:rsid w:val="00E61FA8"/>
    <w:rsid w:val="00E627A1"/>
    <w:rsid w:val="00E62B98"/>
    <w:rsid w:val="00E64452"/>
    <w:rsid w:val="00E644B0"/>
    <w:rsid w:val="00E64650"/>
    <w:rsid w:val="00E65D6C"/>
    <w:rsid w:val="00E6633C"/>
    <w:rsid w:val="00E664D4"/>
    <w:rsid w:val="00E7009F"/>
    <w:rsid w:val="00E7011B"/>
    <w:rsid w:val="00E70BB4"/>
    <w:rsid w:val="00E7163B"/>
    <w:rsid w:val="00E71AFC"/>
    <w:rsid w:val="00E72A93"/>
    <w:rsid w:val="00E72B65"/>
    <w:rsid w:val="00E73963"/>
    <w:rsid w:val="00E755AE"/>
    <w:rsid w:val="00E764A3"/>
    <w:rsid w:val="00E805A3"/>
    <w:rsid w:val="00E81074"/>
    <w:rsid w:val="00E8114D"/>
    <w:rsid w:val="00E82573"/>
    <w:rsid w:val="00E82B99"/>
    <w:rsid w:val="00E8359E"/>
    <w:rsid w:val="00E838E2"/>
    <w:rsid w:val="00E83B4F"/>
    <w:rsid w:val="00E84191"/>
    <w:rsid w:val="00E842FA"/>
    <w:rsid w:val="00E84393"/>
    <w:rsid w:val="00E85658"/>
    <w:rsid w:val="00E85A2A"/>
    <w:rsid w:val="00E8619B"/>
    <w:rsid w:val="00E861A5"/>
    <w:rsid w:val="00E8642E"/>
    <w:rsid w:val="00E8756C"/>
    <w:rsid w:val="00E879F6"/>
    <w:rsid w:val="00E90DFA"/>
    <w:rsid w:val="00E916BF"/>
    <w:rsid w:val="00E922FB"/>
    <w:rsid w:val="00E92846"/>
    <w:rsid w:val="00E93937"/>
    <w:rsid w:val="00E93A9D"/>
    <w:rsid w:val="00E942D2"/>
    <w:rsid w:val="00E94AF5"/>
    <w:rsid w:val="00E9734C"/>
    <w:rsid w:val="00E974A4"/>
    <w:rsid w:val="00E97978"/>
    <w:rsid w:val="00E97E98"/>
    <w:rsid w:val="00EA1A06"/>
    <w:rsid w:val="00EA22DF"/>
    <w:rsid w:val="00EA31D6"/>
    <w:rsid w:val="00EA33E9"/>
    <w:rsid w:val="00EA352C"/>
    <w:rsid w:val="00EA5383"/>
    <w:rsid w:val="00EA53DD"/>
    <w:rsid w:val="00EA59A1"/>
    <w:rsid w:val="00EA5A60"/>
    <w:rsid w:val="00EA5D9C"/>
    <w:rsid w:val="00EA5DA0"/>
    <w:rsid w:val="00EA6219"/>
    <w:rsid w:val="00EA6269"/>
    <w:rsid w:val="00EA6FB5"/>
    <w:rsid w:val="00EB0C70"/>
    <w:rsid w:val="00EB1DDF"/>
    <w:rsid w:val="00EB24BA"/>
    <w:rsid w:val="00EB3DE0"/>
    <w:rsid w:val="00EB3FA4"/>
    <w:rsid w:val="00EB46B3"/>
    <w:rsid w:val="00EB55A0"/>
    <w:rsid w:val="00EB5995"/>
    <w:rsid w:val="00EB5ADA"/>
    <w:rsid w:val="00EB5D34"/>
    <w:rsid w:val="00EB5D49"/>
    <w:rsid w:val="00EB62AC"/>
    <w:rsid w:val="00EB6AD1"/>
    <w:rsid w:val="00EB7435"/>
    <w:rsid w:val="00EB7BEF"/>
    <w:rsid w:val="00EB7C1B"/>
    <w:rsid w:val="00EC0F63"/>
    <w:rsid w:val="00EC1B21"/>
    <w:rsid w:val="00EC1F62"/>
    <w:rsid w:val="00EC2060"/>
    <w:rsid w:val="00EC2666"/>
    <w:rsid w:val="00EC3403"/>
    <w:rsid w:val="00EC3BC4"/>
    <w:rsid w:val="00EC484F"/>
    <w:rsid w:val="00EC5DB9"/>
    <w:rsid w:val="00EC634D"/>
    <w:rsid w:val="00EC66C7"/>
    <w:rsid w:val="00EC680A"/>
    <w:rsid w:val="00EC778E"/>
    <w:rsid w:val="00ED059B"/>
    <w:rsid w:val="00ED0F59"/>
    <w:rsid w:val="00ED13E3"/>
    <w:rsid w:val="00ED1819"/>
    <w:rsid w:val="00ED26F7"/>
    <w:rsid w:val="00ED2762"/>
    <w:rsid w:val="00ED3760"/>
    <w:rsid w:val="00ED3ABD"/>
    <w:rsid w:val="00ED3CDA"/>
    <w:rsid w:val="00ED4908"/>
    <w:rsid w:val="00ED498A"/>
    <w:rsid w:val="00ED5648"/>
    <w:rsid w:val="00ED592C"/>
    <w:rsid w:val="00ED6A23"/>
    <w:rsid w:val="00ED7076"/>
    <w:rsid w:val="00ED7835"/>
    <w:rsid w:val="00EE0F03"/>
    <w:rsid w:val="00EE0FC6"/>
    <w:rsid w:val="00EE1FD8"/>
    <w:rsid w:val="00EE25D1"/>
    <w:rsid w:val="00EE4B64"/>
    <w:rsid w:val="00EE51EB"/>
    <w:rsid w:val="00EE51FB"/>
    <w:rsid w:val="00EE5279"/>
    <w:rsid w:val="00EE561F"/>
    <w:rsid w:val="00EE5972"/>
    <w:rsid w:val="00EE5974"/>
    <w:rsid w:val="00EE5C7B"/>
    <w:rsid w:val="00EE6197"/>
    <w:rsid w:val="00EE648D"/>
    <w:rsid w:val="00EE7659"/>
    <w:rsid w:val="00EE7A8D"/>
    <w:rsid w:val="00EE7AB3"/>
    <w:rsid w:val="00EE7E1A"/>
    <w:rsid w:val="00EE7F1D"/>
    <w:rsid w:val="00EF0667"/>
    <w:rsid w:val="00EF06A0"/>
    <w:rsid w:val="00EF09AE"/>
    <w:rsid w:val="00EF0CE1"/>
    <w:rsid w:val="00EF1642"/>
    <w:rsid w:val="00EF1A50"/>
    <w:rsid w:val="00EF23D6"/>
    <w:rsid w:val="00EF30EA"/>
    <w:rsid w:val="00EF3EA8"/>
    <w:rsid w:val="00EF4714"/>
    <w:rsid w:val="00EF4CC0"/>
    <w:rsid w:val="00EF6526"/>
    <w:rsid w:val="00EF6C9C"/>
    <w:rsid w:val="00EF7802"/>
    <w:rsid w:val="00EF7F3B"/>
    <w:rsid w:val="00F0111A"/>
    <w:rsid w:val="00F0247C"/>
    <w:rsid w:val="00F02B19"/>
    <w:rsid w:val="00F034E0"/>
    <w:rsid w:val="00F03B2B"/>
    <w:rsid w:val="00F03BEE"/>
    <w:rsid w:val="00F05984"/>
    <w:rsid w:val="00F07CC9"/>
    <w:rsid w:val="00F07FB2"/>
    <w:rsid w:val="00F10278"/>
    <w:rsid w:val="00F1067D"/>
    <w:rsid w:val="00F10BDB"/>
    <w:rsid w:val="00F10C50"/>
    <w:rsid w:val="00F1162E"/>
    <w:rsid w:val="00F11F27"/>
    <w:rsid w:val="00F12FCE"/>
    <w:rsid w:val="00F1326E"/>
    <w:rsid w:val="00F13681"/>
    <w:rsid w:val="00F144AF"/>
    <w:rsid w:val="00F146C1"/>
    <w:rsid w:val="00F15DA0"/>
    <w:rsid w:val="00F172CC"/>
    <w:rsid w:val="00F17DB6"/>
    <w:rsid w:val="00F20FD2"/>
    <w:rsid w:val="00F216F0"/>
    <w:rsid w:val="00F23EA9"/>
    <w:rsid w:val="00F2495D"/>
    <w:rsid w:val="00F25345"/>
    <w:rsid w:val="00F25BC5"/>
    <w:rsid w:val="00F2619E"/>
    <w:rsid w:val="00F263A0"/>
    <w:rsid w:val="00F27C3E"/>
    <w:rsid w:val="00F27C76"/>
    <w:rsid w:val="00F305FE"/>
    <w:rsid w:val="00F30998"/>
    <w:rsid w:val="00F3140A"/>
    <w:rsid w:val="00F31666"/>
    <w:rsid w:val="00F320E3"/>
    <w:rsid w:val="00F32302"/>
    <w:rsid w:val="00F32B28"/>
    <w:rsid w:val="00F3380F"/>
    <w:rsid w:val="00F36946"/>
    <w:rsid w:val="00F36DE9"/>
    <w:rsid w:val="00F373AA"/>
    <w:rsid w:val="00F37894"/>
    <w:rsid w:val="00F378A0"/>
    <w:rsid w:val="00F40146"/>
    <w:rsid w:val="00F40A84"/>
    <w:rsid w:val="00F40B33"/>
    <w:rsid w:val="00F41745"/>
    <w:rsid w:val="00F42354"/>
    <w:rsid w:val="00F42B48"/>
    <w:rsid w:val="00F43F99"/>
    <w:rsid w:val="00F442E6"/>
    <w:rsid w:val="00F44508"/>
    <w:rsid w:val="00F44CBA"/>
    <w:rsid w:val="00F4591C"/>
    <w:rsid w:val="00F4623A"/>
    <w:rsid w:val="00F468F3"/>
    <w:rsid w:val="00F472FA"/>
    <w:rsid w:val="00F477DD"/>
    <w:rsid w:val="00F4799E"/>
    <w:rsid w:val="00F479F5"/>
    <w:rsid w:val="00F50174"/>
    <w:rsid w:val="00F50447"/>
    <w:rsid w:val="00F505AF"/>
    <w:rsid w:val="00F525C3"/>
    <w:rsid w:val="00F550C1"/>
    <w:rsid w:val="00F55A5E"/>
    <w:rsid w:val="00F55F8D"/>
    <w:rsid w:val="00F56654"/>
    <w:rsid w:val="00F5674E"/>
    <w:rsid w:val="00F600D3"/>
    <w:rsid w:val="00F60A34"/>
    <w:rsid w:val="00F6192E"/>
    <w:rsid w:val="00F61E66"/>
    <w:rsid w:val="00F62A33"/>
    <w:rsid w:val="00F62B0C"/>
    <w:rsid w:val="00F63948"/>
    <w:rsid w:val="00F65005"/>
    <w:rsid w:val="00F650B8"/>
    <w:rsid w:val="00F67FD8"/>
    <w:rsid w:val="00F70177"/>
    <w:rsid w:val="00F7018C"/>
    <w:rsid w:val="00F70A3F"/>
    <w:rsid w:val="00F70D8A"/>
    <w:rsid w:val="00F723BF"/>
    <w:rsid w:val="00F728F7"/>
    <w:rsid w:val="00F72A83"/>
    <w:rsid w:val="00F72C4B"/>
    <w:rsid w:val="00F72D93"/>
    <w:rsid w:val="00F73076"/>
    <w:rsid w:val="00F73476"/>
    <w:rsid w:val="00F73F9B"/>
    <w:rsid w:val="00F74055"/>
    <w:rsid w:val="00F7463A"/>
    <w:rsid w:val="00F751A8"/>
    <w:rsid w:val="00F752E1"/>
    <w:rsid w:val="00F755A9"/>
    <w:rsid w:val="00F75BB6"/>
    <w:rsid w:val="00F77E0C"/>
    <w:rsid w:val="00F80ED1"/>
    <w:rsid w:val="00F816D2"/>
    <w:rsid w:val="00F81A35"/>
    <w:rsid w:val="00F81C7D"/>
    <w:rsid w:val="00F8221D"/>
    <w:rsid w:val="00F824FB"/>
    <w:rsid w:val="00F825F1"/>
    <w:rsid w:val="00F8461F"/>
    <w:rsid w:val="00F86177"/>
    <w:rsid w:val="00F86680"/>
    <w:rsid w:val="00F86C57"/>
    <w:rsid w:val="00F87AE0"/>
    <w:rsid w:val="00F901B0"/>
    <w:rsid w:val="00F903BD"/>
    <w:rsid w:val="00F90AC7"/>
    <w:rsid w:val="00F911D7"/>
    <w:rsid w:val="00F91448"/>
    <w:rsid w:val="00F919AD"/>
    <w:rsid w:val="00F91E75"/>
    <w:rsid w:val="00F92DCB"/>
    <w:rsid w:val="00F9387D"/>
    <w:rsid w:val="00F93998"/>
    <w:rsid w:val="00F94062"/>
    <w:rsid w:val="00F941CD"/>
    <w:rsid w:val="00F94335"/>
    <w:rsid w:val="00F94372"/>
    <w:rsid w:val="00F96499"/>
    <w:rsid w:val="00F968E6"/>
    <w:rsid w:val="00F96D58"/>
    <w:rsid w:val="00F975D8"/>
    <w:rsid w:val="00FA0010"/>
    <w:rsid w:val="00FA0924"/>
    <w:rsid w:val="00FA0E8D"/>
    <w:rsid w:val="00FA12FC"/>
    <w:rsid w:val="00FA21B6"/>
    <w:rsid w:val="00FA2A72"/>
    <w:rsid w:val="00FA3115"/>
    <w:rsid w:val="00FA35A8"/>
    <w:rsid w:val="00FA39B6"/>
    <w:rsid w:val="00FA446B"/>
    <w:rsid w:val="00FA4614"/>
    <w:rsid w:val="00FA4A85"/>
    <w:rsid w:val="00FA5006"/>
    <w:rsid w:val="00FA6124"/>
    <w:rsid w:val="00FA648D"/>
    <w:rsid w:val="00FA6783"/>
    <w:rsid w:val="00FB033E"/>
    <w:rsid w:val="00FB0B9F"/>
    <w:rsid w:val="00FB1251"/>
    <w:rsid w:val="00FB1F43"/>
    <w:rsid w:val="00FB2B15"/>
    <w:rsid w:val="00FB43F8"/>
    <w:rsid w:val="00FB4E5B"/>
    <w:rsid w:val="00FB62AF"/>
    <w:rsid w:val="00FB77AC"/>
    <w:rsid w:val="00FC06EB"/>
    <w:rsid w:val="00FC2480"/>
    <w:rsid w:val="00FC27C7"/>
    <w:rsid w:val="00FC2A44"/>
    <w:rsid w:val="00FC2DF3"/>
    <w:rsid w:val="00FC2E53"/>
    <w:rsid w:val="00FC3825"/>
    <w:rsid w:val="00FC3E7F"/>
    <w:rsid w:val="00FC3FBE"/>
    <w:rsid w:val="00FC47A8"/>
    <w:rsid w:val="00FC6242"/>
    <w:rsid w:val="00FC64B5"/>
    <w:rsid w:val="00FC67EE"/>
    <w:rsid w:val="00FC693F"/>
    <w:rsid w:val="00FC7650"/>
    <w:rsid w:val="00FD061C"/>
    <w:rsid w:val="00FD0A7C"/>
    <w:rsid w:val="00FD0B2C"/>
    <w:rsid w:val="00FD12F4"/>
    <w:rsid w:val="00FD14B4"/>
    <w:rsid w:val="00FD1B93"/>
    <w:rsid w:val="00FD1BCA"/>
    <w:rsid w:val="00FD20B1"/>
    <w:rsid w:val="00FD2984"/>
    <w:rsid w:val="00FD2AD7"/>
    <w:rsid w:val="00FD3536"/>
    <w:rsid w:val="00FD47F0"/>
    <w:rsid w:val="00FD555C"/>
    <w:rsid w:val="00FD578A"/>
    <w:rsid w:val="00FD5DE9"/>
    <w:rsid w:val="00FD65B7"/>
    <w:rsid w:val="00FD7166"/>
    <w:rsid w:val="00FD738D"/>
    <w:rsid w:val="00FD75E2"/>
    <w:rsid w:val="00FD7A87"/>
    <w:rsid w:val="00FD7D11"/>
    <w:rsid w:val="00FE065A"/>
    <w:rsid w:val="00FE1F06"/>
    <w:rsid w:val="00FE20E1"/>
    <w:rsid w:val="00FE2117"/>
    <w:rsid w:val="00FE24B8"/>
    <w:rsid w:val="00FE2511"/>
    <w:rsid w:val="00FE2A8F"/>
    <w:rsid w:val="00FE30C0"/>
    <w:rsid w:val="00FE35E5"/>
    <w:rsid w:val="00FE378D"/>
    <w:rsid w:val="00FE45BF"/>
    <w:rsid w:val="00FE4B44"/>
    <w:rsid w:val="00FE4E36"/>
    <w:rsid w:val="00FE63CA"/>
    <w:rsid w:val="00FE6427"/>
    <w:rsid w:val="00FF010F"/>
    <w:rsid w:val="00FF0633"/>
    <w:rsid w:val="00FF1132"/>
    <w:rsid w:val="00FF11D3"/>
    <w:rsid w:val="00FF201F"/>
    <w:rsid w:val="00FF2147"/>
    <w:rsid w:val="00FF2681"/>
    <w:rsid w:val="00FF2A90"/>
    <w:rsid w:val="00FF3353"/>
    <w:rsid w:val="00FF40F1"/>
    <w:rsid w:val="00FF6EC3"/>
    <w:rsid w:val="00FF7A44"/>
    <w:rsid w:val="00FF7B26"/>
    <w:rsid w:val="00FF7F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1FBFF"/>
  <w14:defaultImageDpi w14:val="300"/>
  <w15:docId w15:val="{D795C038-0FD3-3147-9F5B-48C0D46D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76B"/>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F6EC3"/>
    <w:pPr>
      <w:spacing w:before="100" w:beforeAutospacing="1" w:after="100" w:afterAutospacing="1"/>
    </w:pPr>
  </w:style>
  <w:style w:type="paragraph" w:customStyle="1" w:styleId="p2">
    <w:name w:val="p2"/>
    <w:basedOn w:val="Normal"/>
    <w:rsid w:val="00FF6EC3"/>
    <w:pPr>
      <w:spacing w:before="100" w:beforeAutospacing="1" w:after="100" w:afterAutospacing="1"/>
    </w:pPr>
  </w:style>
  <w:style w:type="paragraph" w:customStyle="1" w:styleId="ThesisBody">
    <w:name w:val="Thesis Body"/>
    <w:qFormat/>
    <w:rsid w:val="008848BF"/>
    <w:pPr>
      <w:spacing w:after="0" w:line="360" w:lineRule="auto"/>
      <w:contextualSpacing/>
      <w:jc w:val="both"/>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755255"/>
    <w:pPr>
      <w:spacing w:before="100" w:beforeAutospacing="1" w:after="100" w:afterAutospacing="1"/>
    </w:pPr>
  </w:style>
  <w:style w:type="character" w:customStyle="1" w:styleId="apple-converted-space">
    <w:name w:val="apple-converted-space"/>
    <w:basedOn w:val="DefaultParagraphFont"/>
    <w:rsid w:val="00755255"/>
  </w:style>
  <w:style w:type="character" w:styleId="Hyperlink">
    <w:name w:val="Hyperlink"/>
    <w:basedOn w:val="DefaultParagraphFont"/>
    <w:uiPriority w:val="99"/>
    <w:unhideWhenUsed/>
    <w:rsid w:val="007E47E3"/>
    <w:rPr>
      <w:color w:val="0000FF"/>
      <w:u w:val="single"/>
    </w:rPr>
  </w:style>
  <w:style w:type="character" w:styleId="UnresolvedMention">
    <w:name w:val="Unresolved Mention"/>
    <w:basedOn w:val="DefaultParagraphFont"/>
    <w:uiPriority w:val="99"/>
    <w:semiHidden/>
    <w:unhideWhenUsed/>
    <w:rsid w:val="007E47E3"/>
    <w:rPr>
      <w:color w:val="605E5C"/>
      <w:shd w:val="clear" w:color="auto" w:fill="E1DFDD"/>
    </w:rPr>
  </w:style>
  <w:style w:type="character" w:styleId="FollowedHyperlink">
    <w:name w:val="FollowedHyperlink"/>
    <w:basedOn w:val="DefaultParagraphFont"/>
    <w:uiPriority w:val="99"/>
    <w:semiHidden/>
    <w:unhideWhenUsed/>
    <w:rsid w:val="007E47E3"/>
    <w:rPr>
      <w:color w:val="800080" w:themeColor="followedHyperlink"/>
      <w:u w:val="single"/>
    </w:rPr>
  </w:style>
  <w:style w:type="character" w:customStyle="1" w:styleId="katex-mathml">
    <w:name w:val="katex-mathml"/>
    <w:basedOn w:val="DefaultParagraphFont"/>
    <w:rsid w:val="00DF04B1"/>
  </w:style>
  <w:style w:type="character" w:customStyle="1" w:styleId="mord">
    <w:name w:val="mord"/>
    <w:basedOn w:val="DefaultParagraphFont"/>
    <w:rsid w:val="00DF04B1"/>
  </w:style>
  <w:style w:type="character" w:customStyle="1" w:styleId="mrel">
    <w:name w:val="mrel"/>
    <w:basedOn w:val="DefaultParagraphFont"/>
    <w:rsid w:val="00DF04B1"/>
  </w:style>
  <w:style w:type="character" w:customStyle="1" w:styleId="mbin">
    <w:name w:val="mbin"/>
    <w:basedOn w:val="DefaultParagraphFont"/>
    <w:rsid w:val="00DF04B1"/>
  </w:style>
  <w:style w:type="character" w:customStyle="1" w:styleId="vlist-s">
    <w:name w:val="vlist-s"/>
    <w:basedOn w:val="DefaultParagraphFont"/>
    <w:rsid w:val="00DF04B1"/>
  </w:style>
  <w:style w:type="paragraph" w:styleId="TOC1">
    <w:name w:val="toc 1"/>
    <w:basedOn w:val="Normal"/>
    <w:next w:val="Normal"/>
    <w:autoRedefine/>
    <w:uiPriority w:val="39"/>
    <w:unhideWhenUsed/>
    <w:rsid w:val="00A5669C"/>
    <w:pPr>
      <w:spacing w:before="120"/>
    </w:pPr>
    <w:rPr>
      <w:rFonts w:asciiTheme="minorHAnsi" w:hAnsiTheme="minorHAnsi"/>
      <w:b/>
      <w:bCs/>
      <w:i/>
      <w:iCs/>
    </w:rPr>
  </w:style>
  <w:style w:type="paragraph" w:styleId="TOC2">
    <w:name w:val="toc 2"/>
    <w:basedOn w:val="Normal"/>
    <w:next w:val="Normal"/>
    <w:autoRedefine/>
    <w:uiPriority w:val="39"/>
    <w:unhideWhenUsed/>
    <w:rsid w:val="00A5669C"/>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5669C"/>
    <w:pPr>
      <w:ind w:left="480"/>
    </w:pPr>
    <w:rPr>
      <w:rFonts w:asciiTheme="minorHAnsi" w:hAnsiTheme="minorHAnsi"/>
      <w:sz w:val="20"/>
      <w:szCs w:val="20"/>
    </w:rPr>
  </w:style>
  <w:style w:type="paragraph" w:styleId="TOC4">
    <w:name w:val="toc 4"/>
    <w:basedOn w:val="Normal"/>
    <w:next w:val="Normal"/>
    <w:autoRedefine/>
    <w:uiPriority w:val="39"/>
    <w:unhideWhenUsed/>
    <w:rsid w:val="00A5669C"/>
    <w:pPr>
      <w:ind w:left="720"/>
    </w:pPr>
    <w:rPr>
      <w:rFonts w:asciiTheme="minorHAnsi" w:hAnsiTheme="minorHAnsi"/>
      <w:sz w:val="20"/>
      <w:szCs w:val="20"/>
    </w:rPr>
  </w:style>
  <w:style w:type="paragraph" w:styleId="TOC5">
    <w:name w:val="toc 5"/>
    <w:basedOn w:val="Normal"/>
    <w:next w:val="Normal"/>
    <w:autoRedefine/>
    <w:uiPriority w:val="39"/>
    <w:unhideWhenUsed/>
    <w:rsid w:val="00A5669C"/>
    <w:pPr>
      <w:ind w:left="960"/>
    </w:pPr>
    <w:rPr>
      <w:rFonts w:asciiTheme="minorHAnsi" w:hAnsiTheme="minorHAnsi"/>
      <w:sz w:val="20"/>
      <w:szCs w:val="20"/>
    </w:rPr>
  </w:style>
  <w:style w:type="paragraph" w:styleId="TOC6">
    <w:name w:val="toc 6"/>
    <w:basedOn w:val="Normal"/>
    <w:next w:val="Normal"/>
    <w:autoRedefine/>
    <w:uiPriority w:val="39"/>
    <w:unhideWhenUsed/>
    <w:rsid w:val="00A5669C"/>
    <w:pPr>
      <w:ind w:left="1200"/>
    </w:pPr>
    <w:rPr>
      <w:rFonts w:asciiTheme="minorHAnsi" w:hAnsiTheme="minorHAnsi"/>
      <w:sz w:val="20"/>
      <w:szCs w:val="20"/>
    </w:rPr>
  </w:style>
  <w:style w:type="paragraph" w:styleId="TOC7">
    <w:name w:val="toc 7"/>
    <w:basedOn w:val="Normal"/>
    <w:next w:val="Normal"/>
    <w:autoRedefine/>
    <w:uiPriority w:val="39"/>
    <w:unhideWhenUsed/>
    <w:rsid w:val="00A5669C"/>
    <w:pPr>
      <w:ind w:left="1440"/>
    </w:pPr>
    <w:rPr>
      <w:rFonts w:asciiTheme="minorHAnsi" w:hAnsiTheme="minorHAnsi"/>
      <w:sz w:val="20"/>
      <w:szCs w:val="20"/>
    </w:rPr>
  </w:style>
  <w:style w:type="paragraph" w:styleId="TOC8">
    <w:name w:val="toc 8"/>
    <w:basedOn w:val="Normal"/>
    <w:next w:val="Normal"/>
    <w:autoRedefine/>
    <w:uiPriority w:val="39"/>
    <w:unhideWhenUsed/>
    <w:rsid w:val="00A5669C"/>
    <w:pPr>
      <w:ind w:left="1680"/>
    </w:pPr>
    <w:rPr>
      <w:rFonts w:asciiTheme="minorHAnsi" w:hAnsiTheme="minorHAnsi"/>
      <w:sz w:val="20"/>
      <w:szCs w:val="20"/>
    </w:rPr>
  </w:style>
  <w:style w:type="paragraph" w:styleId="TOC9">
    <w:name w:val="toc 9"/>
    <w:basedOn w:val="Normal"/>
    <w:next w:val="Normal"/>
    <w:autoRedefine/>
    <w:uiPriority w:val="39"/>
    <w:unhideWhenUsed/>
    <w:rsid w:val="00A5669C"/>
    <w:pPr>
      <w:ind w:left="1920"/>
    </w:pPr>
    <w:rPr>
      <w:rFonts w:asciiTheme="minorHAnsi" w:hAnsiTheme="minorHAnsi"/>
      <w:sz w:val="20"/>
      <w:szCs w:val="20"/>
    </w:rPr>
  </w:style>
  <w:style w:type="character" w:styleId="PlaceholderText">
    <w:name w:val="Placeholder Text"/>
    <w:basedOn w:val="DefaultParagraphFont"/>
    <w:uiPriority w:val="99"/>
    <w:semiHidden/>
    <w:rsid w:val="00661AEC"/>
    <w:rPr>
      <w:color w:val="666666"/>
    </w:rPr>
  </w:style>
  <w:style w:type="paragraph" w:styleId="FootnoteText">
    <w:name w:val="footnote text"/>
    <w:basedOn w:val="Normal"/>
    <w:link w:val="FootnoteTextChar"/>
    <w:uiPriority w:val="99"/>
    <w:semiHidden/>
    <w:unhideWhenUsed/>
    <w:rsid w:val="00B02394"/>
    <w:rPr>
      <w:sz w:val="20"/>
      <w:szCs w:val="20"/>
    </w:rPr>
  </w:style>
  <w:style w:type="character" w:customStyle="1" w:styleId="FootnoteTextChar">
    <w:name w:val="Footnote Text Char"/>
    <w:basedOn w:val="DefaultParagraphFont"/>
    <w:link w:val="FootnoteText"/>
    <w:uiPriority w:val="99"/>
    <w:semiHidden/>
    <w:rsid w:val="00B02394"/>
    <w:rPr>
      <w:rFonts w:ascii="Times New Roman" w:eastAsia="Times New Roman" w:hAnsi="Times New Roman" w:cs="Times New Roman"/>
      <w:sz w:val="20"/>
      <w:szCs w:val="20"/>
      <w:lang w:val="en-VN"/>
    </w:rPr>
  </w:style>
  <w:style w:type="character" w:styleId="FootnoteReference">
    <w:name w:val="footnote reference"/>
    <w:basedOn w:val="DefaultParagraphFont"/>
    <w:uiPriority w:val="99"/>
    <w:semiHidden/>
    <w:unhideWhenUsed/>
    <w:rsid w:val="00B02394"/>
    <w:rPr>
      <w:vertAlign w:val="superscript"/>
    </w:rPr>
  </w:style>
  <w:style w:type="paragraph" w:styleId="EndnoteText">
    <w:name w:val="endnote text"/>
    <w:basedOn w:val="Normal"/>
    <w:link w:val="EndnoteTextChar"/>
    <w:uiPriority w:val="99"/>
    <w:semiHidden/>
    <w:unhideWhenUsed/>
    <w:rsid w:val="00B02394"/>
    <w:rPr>
      <w:sz w:val="20"/>
      <w:szCs w:val="20"/>
    </w:rPr>
  </w:style>
  <w:style w:type="character" w:customStyle="1" w:styleId="EndnoteTextChar">
    <w:name w:val="Endnote Text Char"/>
    <w:basedOn w:val="DefaultParagraphFont"/>
    <w:link w:val="EndnoteText"/>
    <w:uiPriority w:val="99"/>
    <w:semiHidden/>
    <w:rsid w:val="00B02394"/>
    <w:rPr>
      <w:rFonts w:ascii="Times New Roman" w:eastAsia="Times New Roman" w:hAnsi="Times New Roman" w:cs="Times New Roman"/>
      <w:sz w:val="20"/>
      <w:szCs w:val="20"/>
      <w:lang w:val="en-VN"/>
    </w:rPr>
  </w:style>
  <w:style w:type="character" w:styleId="EndnoteReference">
    <w:name w:val="endnote reference"/>
    <w:basedOn w:val="DefaultParagraphFont"/>
    <w:uiPriority w:val="99"/>
    <w:semiHidden/>
    <w:unhideWhenUsed/>
    <w:rsid w:val="00B02394"/>
    <w:rPr>
      <w:vertAlign w:val="superscript"/>
    </w:rPr>
  </w:style>
  <w:style w:type="paragraph" w:styleId="TableofFigures">
    <w:name w:val="table of figures"/>
    <w:basedOn w:val="Normal"/>
    <w:next w:val="Normal"/>
    <w:uiPriority w:val="99"/>
    <w:unhideWhenUsed/>
    <w:rsid w:val="0035514F"/>
    <w:pPr>
      <w:ind w:left="480" w:hanging="480"/>
    </w:pPr>
    <w:rPr>
      <w:rFonts w:asciiTheme="minorHAnsi" w:hAnsiTheme="minorHAnsi"/>
      <w:smallCaps/>
      <w:sz w:val="20"/>
      <w:szCs w:val="20"/>
    </w:rPr>
  </w:style>
  <w:style w:type="character" w:customStyle="1" w:styleId="s1">
    <w:name w:val="s1"/>
    <w:basedOn w:val="DefaultParagraphFont"/>
    <w:rsid w:val="000B7BB5"/>
  </w:style>
  <w:style w:type="paragraph" w:customStyle="1" w:styleId="p3">
    <w:name w:val="p3"/>
    <w:basedOn w:val="Normal"/>
    <w:rsid w:val="009003B7"/>
    <w:pPr>
      <w:spacing w:before="100" w:beforeAutospacing="1" w:after="100" w:afterAutospacing="1"/>
    </w:pPr>
  </w:style>
  <w:style w:type="character" w:customStyle="1" w:styleId="s2">
    <w:name w:val="s2"/>
    <w:basedOn w:val="DefaultParagraphFont"/>
    <w:rsid w:val="009003B7"/>
  </w:style>
  <w:style w:type="character" w:customStyle="1" w:styleId="mi">
    <w:name w:val="mi"/>
    <w:basedOn w:val="DefaultParagraphFont"/>
    <w:rsid w:val="000A0EC9"/>
  </w:style>
  <w:style w:type="character" w:customStyle="1" w:styleId="mo">
    <w:name w:val="mo"/>
    <w:basedOn w:val="DefaultParagraphFont"/>
    <w:rsid w:val="000A0EC9"/>
  </w:style>
  <w:style w:type="character" w:customStyle="1" w:styleId="mn">
    <w:name w:val="mn"/>
    <w:basedOn w:val="DefaultParagraphFont"/>
    <w:rsid w:val="000A0EC9"/>
  </w:style>
  <w:style w:type="character" w:customStyle="1" w:styleId="ms-1">
    <w:name w:val="ms-1"/>
    <w:basedOn w:val="DefaultParagraphFont"/>
    <w:rsid w:val="00272EC3"/>
  </w:style>
  <w:style w:type="character" w:customStyle="1" w:styleId="max-w-full">
    <w:name w:val="max-w-full"/>
    <w:basedOn w:val="DefaultParagraphFont"/>
    <w:rsid w:val="00272EC3"/>
  </w:style>
  <w:style w:type="paragraph" w:styleId="Index1">
    <w:name w:val="index 1"/>
    <w:basedOn w:val="Normal"/>
    <w:next w:val="Normal"/>
    <w:autoRedefine/>
    <w:uiPriority w:val="99"/>
    <w:unhideWhenUsed/>
    <w:rsid w:val="00A01650"/>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A01650"/>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A01650"/>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A01650"/>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A01650"/>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A01650"/>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A01650"/>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A01650"/>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A01650"/>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A01650"/>
    <w:pPr>
      <w:spacing w:before="240" w:after="120"/>
      <w:jc w:val="center"/>
    </w:pPr>
    <w:rPr>
      <w:rFonts w:asciiTheme="minorHAnsi" w:hAnsiTheme="minorHAnsi"/>
      <w:b/>
      <w:bCs/>
      <w:sz w:val="26"/>
      <w:szCs w:val="26"/>
    </w:rPr>
  </w:style>
  <w:style w:type="character" w:customStyle="1" w:styleId="s3">
    <w:name w:val="s3"/>
    <w:basedOn w:val="DefaultParagraphFont"/>
    <w:rsid w:val="00183AAC"/>
  </w:style>
  <w:style w:type="paragraph" w:styleId="HTMLPreformatted">
    <w:name w:val="HTML Preformatted"/>
    <w:basedOn w:val="Normal"/>
    <w:link w:val="HTMLPreformattedChar"/>
    <w:uiPriority w:val="99"/>
    <w:unhideWhenUsed/>
    <w:rsid w:val="0045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51BD1"/>
    <w:rPr>
      <w:rFonts w:ascii="Courier New" w:eastAsia="Times New Roman" w:hAnsi="Courier New" w:cs="Courier New"/>
      <w:sz w:val="20"/>
      <w:szCs w:val="20"/>
      <w:lang w:val="en-VN"/>
    </w:rPr>
  </w:style>
  <w:style w:type="paragraph" w:customStyle="1" w:styleId="p4">
    <w:name w:val="p4"/>
    <w:basedOn w:val="Normal"/>
    <w:rsid w:val="00276E74"/>
    <w:pPr>
      <w:spacing w:before="100" w:beforeAutospacing="1" w:after="100" w:afterAutospacing="1"/>
    </w:pPr>
  </w:style>
  <w:style w:type="numbering" w:customStyle="1" w:styleId="CurrentList1">
    <w:name w:val="Current List1"/>
    <w:uiPriority w:val="99"/>
    <w:rsid w:val="00297230"/>
    <w:pPr>
      <w:numPr>
        <w:numId w:val="212"/>
      </w:numPr>
    </w:pPr>
  </w:style>
  <w:style w:type="numbering" w:customStyle="1" w:styleId="CurrentList2">
    <w:name w:val="Current List2"/>
    <w:uiPriority w:val="99"/>
    <w:rsid w:val="00BA30C6"/>
    <w:pPr>
      <w:numPr>
        <w:numId w:val="214"/>
      </w:numPr>
    </w:pPr>
  </w:style>
  <w:style w:type="numbering" w:customStyle="1" w:styleId="CurrentList3">
    <w:name w:val="Current List3"/>
    <w:uiPriority w:val="99"/>
    <w:rsid w:val="00BA30C6"/>
    <w:pPr>
      <w:numPr>
        <w:numId w:val="216"/>
      </w:numPr>
    </w:pPr>
  </w:style>
  <w:style w:type="numbering" w:customStyle="1" w:styleId="CurrentList4">
    <w:name w:val="Current List4"/>
    <w:uiPriority w:val="99"/>
    <w:rsid w:val="002109F3"/>
    <w:pPr>
      <w:numPr>
        <w:numId w:val="217"/>
      </w:numPr>
    </w:pPr>
  </w:style>
  <w:style w:type="numbering" w:customStyle="1" w:styleId="CurrentList5">
    <w:name w:val="Current List5"/>
    <w:uiPriority w:val="99"/>
    <w:rsid w:val="002109F3"/>
    <w:pPr>
      <w:numPr>
        <w:numId w:val="219"/>
      </w:numPr>
    </w:pPr>
  </w:style>
  <w:style w:type="numbering" w:customStyle="1" w:styleId="CurrentList6">
    <w:name w:val="Current List6"/>
    <w:uiPriority w:val="99"/>
    <w:rsid w:val="00D92656"/>
    <w:pPr>
      <w:numPr>
        <w:numId w:val="221"/>
      </w:numPr>
    </w:pPr>
  </w:style>
  <w:style w:type="numbering" w:customStyle="1" w:styleId="CurrentList7">
    <w:name w:val="Current List7"/>
    <w:uiPriority w:val="99"/>
    <w:rsid w:val="00CE0ED1"/>
    <w:pPr>
      <w:numPr>
        <w:numId w:val="223"/>
      </w:numPr>
    </w:pPr>
  </w:style>
  <w:style w:type="numbering" w:customStyle="1" w:styleId="CurrentList8">
    <w:name w:val="Current List8"/>
    <w:uiPriority w:val="99"/>
    <w:rsid w:val="007A6FE2"/>
    <w:pPr>
      <w:numPr>
        <w:numId w:val="225"/>
      </w:numPr>
    </w:pPr>
  </w:style>
  <w:style w:type="numbering" w:customStyle="1" w:styleId="CurrentList9">
    <w:name w:val="Current List9"/>
    <w:uiPriority w:val="99"/>
    <w:rsid w:val="00BD7B1D"/>
    <w:pPr>
      <w:numPr>
        <w:numId w:val="227"/>
      </w:numPr>
    </w:pPr>
  </w:style>
  <w:style w:type="paragraph" w:customStyle="1" w:styleId="font-claude-response-body">
    <w:name w:val="font-claude-response-body"/>
    <w:basedOn w:val="Normal"/>
    <w:rsid w:val="00A4534C"/>
    <w:pPr>
      <w:spacing w:before="100" w:beforeAutospacing="1" w:after="100" w:afterAutospacing="1"/>
    </w:pPr>
  </w:style>
  <w:style w:type="paragraph" w:customStyle="1" w:styleId="whitespace-normal">
    <w:name w:val="whitespace-normal"/>
    <w:basedOn w:val="Normal"/>
    <w:rsid w:val="00A4534C"/>
    <w:pPr>
      <w:spacing w:before="100" w:beforeAutospacing="1" w:after="100" w:afterAutospacing="1"/>
    </w:pPr>
  </w:style>
  <w:style w:type="table" w:styleId="PlainTable1">
    <w:name w:val="Plain Table 1"/>
    <w:basedOn w:val="TableNormal"/>
    <w:uiPriority w:val="99"/>
    <w:rsid w:val="009010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4016">
      <w:bodyDiv w:val="1"/>
      <w:marLeft w:val="0"/>
      <w:marRight w:val="0"/>
      <w:marTop w:val="0"/>
      <w:marBottom w:val="0"/>
      <w:divBdr>
        <w:top w:val="none" w:sz="0" w:space="0" w:color="auto"/>
        <w:left w:val="none" w:sz="0" w:space="0" w:color="auto"/>
        <w:bottom w:val="none" w:sz="0" w:space="0" w:color="auto"/>
        <w:right w:val="none" w:sz="0" w:space="0" w:color="auto"/>
      </w:divBdr>
    </w:div>
    <w:div w:id="451486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45/3292500.3330701" TargetMode="External"/><Relationship Id="rId39" Type="http://schemas.openxmlformats.org/officeDocument/2006/relationships/hyperlink" Target="https://www.aimspress.com/article/doi/10.3934/DSFE.2025002" TargetMode="External"/><Relationship Id="rId21" Type="http://schemas.openxmlformats.org/officeDocument/2006/relationships/hyperlink" Target="https://www.sciencedirect.com/science/article/pii/S2666764923000401" TargetMode="External"/><Relationship Id="rId34" Type="http://schemas.openxmlformats.org/officeDocument/2006/relationships/hyperlink" Target="https://www.mdpi.com/2079-3197/9/3/34" TargetMode="External"/><Relationship Id="rId42" Type="http://schemas.openxmlformats.org/officeDocument/2006/relationships/hyperlink" Target="https://www.sciencedirect.com/science/article/pii/S0957417410011759" TargetMode="External"/><Relationship Id="rId47" Type="http://schemas.openxmlformats.org/officeDocument/2006/relationships/hyperlink" Target="https://www.jmlr.org/papers/v12/pedregosa11a.html" TargetMode="External"/><Relationship Id="rId50" Type="http://schemas.openxmlformats.org/officeDocument/2006/relationships/hyperlink" Target="https://www.kaggle.com/datasets/simronw/churn-prediction-unlocking-retention-secrets" TargetMode="External"/><Relationship Id="rId55" Type="http://schemas.openxmlformats.org/officeDocument/2006/relationships/hyperlink" Target="https://www.mdpi.com/2227-7390/10/14/237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researchgate.net/publication/385723133" TargetMode="External"/><Relationship Id="rId11" Type="http://schemas.openxmlformats.org/officeDocument/2006/relationships/image" Target="media/image4.png"/><Relationship Id="rId24" Type="http://schemas.openxmlformats.org/officeDocument/2006/relationships/hyperlink" Target="https://doi.org/10.52783/jisem.v10i31s.5211" TargetMode="External"/><Relationship Id="rId32" Type="http://schemas.openxmlformats.org/officeDocument/2006/relationships/hyperlink" Target="https://www.jair.org/index.php/jair/article/view/10302" TargetMode="External"/><Relationship Id="rId37" Type="http://schemas.openxmlformats.org/officeDocument/2006/relationships/hyperlink" Target="https://ijecs.in/index.php/ijecs/article/view/5055" TargetMode="External"/><Relationship Id="rId40" Type="http://schemas.openxmlformats.org/officeDocument/2006/relationships/hyperlink" Target="https://arxiv.org/abs/1705.07874" TargetMode="External"/><Relationship Id="rId45" Type="http://schemas.openxmlformats.org/officeDocument/2006/relationships/hyperlink" Target="https://www.mdpi.com/2227-7080/11/6/167" TargetMode="External"/><Relationship Id="rId53" Type="http://schemas.openxmlformats.org/officeDocument/2006/relationships/hyperlink" Target="https://doi.org/10.1007/s43621-025-00807-8"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078-2489/16/7/537" TargetMode="External"/><Relationship Id="rId27" Type="http://schemas.openxmlformats.org/officeDocument/2006/relationships/hyperlink" Target="https://peerj.com/articles/cs-2949" TargetMode="External"/><Relationship Id="rId30" Type="http://schemas.openxmlformats.org/officeDocument/2006/relationships/hyperlink" Target="https://www.jmlr.org/papers/v13/bergstra12a.html" TargetMode="External"/><Relationship Id="rId35" Type="http://schemas.openxmlformats.org/officeDocument/2006/relationships/hyperlink" Target="https://www.ajhssr.com/wp-content/uploads/2025/07/I25907114122.pdf" TargetMode="External"/><Relationship Id="rId43" Type="http://schemas.openxmlformats.org/officeDocument/2006/relationships/hyperlink" Target="https://christophm.github.io/interpretable-ml-book/" TargetMode="External"/><Relationship Id="rId48" Type="http://schemas.openxmlformats.org/officeDocument/2006/relationships/hyperlink" Target="https://doi.org/10.1145/2939672.2939778" TargetMode="External"/><Relationship Id="rId56" Type="http://schemas.openxmlformats.org/officeDocument/2006/relationships/hyperlink" Target="https://www.emerald.com/insight/content/doi/10.1016/j.aci.2018.08.003" TargetMode="External"/><Relationship Id="rId8" Type="http://schemas.openxmlformats.org/officeDocument/2006/relationships/image" Target="media/image1.png"/><Relationship Id="rId51" Type="http://schemas.openxmlformats.org/officeDocument/2006/relationships/hyperlink" Target="https://thesai.org/Downloads/Volume16No5/Paper_38-Enhancing_Customer_Churn_Analysis.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ature.com/articles/s41598-023-44396-w" TargetMode="External"/><Relationship Id="rId33" Type="http://schemas.openxmlformats.org/officeDocument/2006/relationships/hyperlink" Target="https://www.sciencedirect.com/science/article/pii/S0377221717310652" TargetMode="External"/><Relationship Id="rId38" Type="http://schemas.openxmlformats.org/officeDocument/2006/relationships/hyperlink" Target="https://www.jmlr.org/papers/v18/16-365.html" TargetMode="External"/><Relationship Id="rId46" Type="http://schemas.openxmlformats.org/officeDocument/2006/relationships/hyperlink" Target="https://ideas.repec.org/a/spt/apfiba/v14y2024i4f14_4_5.html"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researchgate.net/publication/371024543" TargetMode="External"/><Relationship Id="rId54" Type="http://schemas.openxmlformats.org/officeDocument/2006/relationships/hyperlink" Target="https://www.jmlr.org/papers/v15/srivastava14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mdpi.com/2079-9292/13/22/4527" TargetMode="External"/><Relationship Id="rId28" Type="http://schemas.openxmlformats.org/officeDocument/2006/relationships/hyperlink" Target="https://www.jneonatalsurg.com/index.php/jns/article/view/6837" TargetMode="External"/><Relationship Id="rId36" Type="http://schemas.openxmlformats.org/officeDocument/2006/relationships/hyperlink" Target="https://arxiv.org/abs/1412.6980" TargetMode="External"/><Relationship Id="rId49" Type="http://schemas.openxmlformats.org/officeDocument/2006/relationships/hyperlink" Target="https://www.sciencedirect.com/science/article/pii/S1568494620300614" TargetMode="External"/><Relationship Id="rId57" Type="http://schemas.openxmlformats.org/officeDocument/2006/relationships/hyperlink" Target="https://www.nature.com/articles/s41598-024-79603-9" TargetMode="External"/><Relationship Id="rId10" Type="http://schemas.openxmlformats.org/officeDocument/2006/relationships/image" Target="media/image3.png"/><Relationship Id="rId31" Type="http://schemas.openxmlformats.org/officeDocument/2006/relationships/hyperlink" Target="https://link.springer.com/article/10.1007/s43621-025-00807-8" TargetMode="External"/><Relationship Id="rId44" Type="http://schemas.openxmlformats.org/officeDocument/2006/relationships/hyperlink" Target="https://www.researchgate.net/publication/374266519" TargetMode="External"/><Relationship Id="rId52" Type="http://schemas.openxmlformats.org/officeDocument/2006/relationships/hyperlink" Target="https://www.sciencedirect.com/science/article/pii/S266676492300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E3E3B60-138F-CE4A-9C68-34F8C72458DF}">
  <we:reference id="wa200000368" version="1.0.0.0" store="en-US" storeType="OMEX"/>
  <we:alternateReferences>
    <we:reference id="wa200000368" version="1.0.0.0" store="en-US" storeType="OMEX"/>
  </we:alternateReferences>
  <we:properties>
    <we:property name="documentId" value="&quot;3fe586fc753cef1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F8562FC-6BC3-0140-AFB7-DD554FC881DF}">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D0BABFA-2E0F-7B45-8A49-7B05EA697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100</Pages>
  <Words>31862</Words>
  <Characters>181619</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Norton Le</cp:lastModifiedBy>
  <cp:revision>51</cp:revision>
  <cp:lastPrinted>2025-09-01T05:35:00Z</cp:lastPrinted>
  <dcterms:created xsi:type="dcterms:W3CDTF">2025-11-29T08:19:00Z</dcterms:created>
  <dcterms:modified xsi:type="dcterms:W3CDTF">2025-11-29T08:52:00Z</dcterms:modified>
  <cp:category/>
</cp:coreProperties>
</file>