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275B2" w14:textId="77777777" w:rsidR="001268E3" w:rsidRPr="00043B6B" w:rsidRDefault="001268E3" w:rsidP="004E6F27">
      <w:pPr>
        <w:spacing w:line="276" w:lineRule="auto"/>
        <w:contextualSpacing/>
        <w:rPr>
          <w:rFonts w:eastAsia="ＭＳ 明朝"/>
          <w:b/>
          <w:w w:val="120"/>
          <w:szCs w:val="21"/>
          <w:u w:val="single"/>
          <w:lang w:eastAsia="ja-JP"/>
        </w:rPr>
      </w:pPr>
      <w:r w:rsidRPr="00043B6B">
        <w:rPr>
          <w:rFonts w:eastAsia="ＭＳ 明朝" w:hint="eastAsia"/>
          <w:b/>
          <w:w w:val="120"/>
          <w:szCs w:val="21"/>
          <w:u w:val="single"/>
          <w:lang w:eastAsia="ja-JP"/>
        </w:rPr>
        <w:t>Lists of the</w:t>
      </w:r>
      <w:r w:rsidRPr="00043B6B">
        <w:rPr>
          <w:b/>
          <w:w w:val="120"/>
          <w:szCs w:val="21"/>
          <w:u w:val="single"/>
        </w:rPr>
        <w:t xml:space="preserve"> revised part</w:t>
      </w:r>
    </w:p>
    <w:p w14:paraId="521204AC" w14:textId="4A96279C" w:rsidR="00CC1C1F" w:rsidRPr="00641317" w:rsidRDefault="001268E3" w:rsidP="004E6F27">
      <w:pPr>
        <w:spacing w:line="276" w:lineRule="auto"/>
        <w:contextualSpacing/>
        <w:rPr>
          <w:rFonts w:eastAsia="ＭＳ 明朝"/>
          <w:szCs w:val="21"/>
          <w:lang w:eastAsia="ja-JP"/>
        </w:rPr>
      </w:pPr>
      <w:r w:rsidRPr="00043B6B">
        <w:rPr>
          <w:rFonts w:eastAsia="ＭＳ 明朝"/>
          <w:szCs w:val="21"/>
          <w:lang w:eastAsia="ja-JP"/>
        </w:rPr>
        <w:t>C</w:t>
      </w:r>
      <w:r w:rsidRPr="00043B6B">
        <w:rPr>
          <w:rFonts w:eastAsia="ＭＳ 明朝" w:hint="eastAsia"/>
          <w:szCs w:val="21"/>
          <w:lang w:eastAsia="ja-JP"/>
        </w:rPr>
        <w:t xml:space="preserve">orrections are colored in </w:t>
      </w:r>
      <w:r w:rsidRPr="00043B6B">
        <w:rPr>
          <w:rFonts w:eastAsia="ＭＳ 明朝"/>
          <w:szCs w:val="21"/>
          <w:lang w:eastAsia="ja-JP"/>
        </w:rPr>
        <w:t>red</w:t>
      </w:r>
      <w:r w:rsidRPr="00043B6B">
        <w:rPr>
          <w:rFonts w:eastAsia="ＭＳ 明朝" w:hint="eastAsia"/>
          <w:szCs w:val="21"/>
          <w:lang w:eastAsia="ja-JP"/>
        </w:rPr>
        <w:t xml:space="preserve"> in the </w:t>
      </w:r>
      <w:r w:rsidRPr="00043B6B">
        <w:rPr>
          <w:rFonts w:eastAsia="ＭＳ 明朝"/>
          <w:szCs w:val="21"/>
          <w:lang w:eastAsia="ja-JP"/>
        </w:rPr>
        <w:t>“marked up manuscript.”</w:t>
      </w:r>
      <w:r w:rsidRPr="00043B6B">
        <w:rPr>
          <w:rFonts w:eastAsia="ＭＳ 明朝" w:hint="eastAsia"/>
          <w:szCs w:val="21"/>
          <w:lang w:eastAsia="ja-JP"/>
        </w:rPr>
        <w:t xml:space="preserve"> </w:t>
      </w:r>
      <w:r w:rsidRPr="00043B6B">
        <w:rPr>
          <w:rFonts w:eastAsia="ＭＳ 明朝"/>
          <w:szCs w:val="21"/>
          <w:lang w:eastAsia="ja-JP"/>
        </w:rPr>
        <w:t>T</w:t>
      </w:r>
      <w:r w:rsidRPr="00043B6B">
        <w:rPr>
          <w:rFonts w:eastAsia="ＭＳ 明朝" w:hint="eastAsia"/>
          <w:szCs w:val="21"/>
          <w:lang w:eastAsia="ja-JP"/>
        </w:rPr>
        <w:t xml:space="preserve">he color is cleared in the </w:t>
      </w:r>
      <w:r w:rsidRPr="00043B6B">
        <w:rPr>
          <w:rFonts w:eastAsia="ＭＳ 明朝"/>
          <w:szCs w:val="21"/>
          <w:lang w:eastAsia="ja-JP"/>
        </w:rPr>
        <w:t>“(revised) article file.”</w:t>
      </w:r>
    </w:p>
    <w:p w14:paraId="19A9398D" w14:textId="77777777" w:rsidR="00794C22" w:rsidRDefault="00794C22" w:rsidP="004E6F27">
      <w:pPr>
        <w:pStyle w:val="a3"/>
        <w:spacing w:line="276" w:lineRule="auto"/>
        <w:ind w:left="420"/>
        <w:rPr>
          <w:color w:val="000000" w:themeColor="text1"/>
          <w:szCs w:val="21"/>
        </w:rPr>
      </w:pPr>
    </w:p>
    <w:p w14:paraId="2F0119C7" w14:textId="621D8483" w:rsidR="00F54903" w:rsidRPr="004E6F27" w:rsidRDefault="004E6F27" w:rsidP="004E6F27">
      <w:pPr>
        <w:spacing w:line="276" w:lineRule="auto"/>
        <w:contextualSpacing/>
        <w:rPr>
          <w:rFonts w:eastAsiaTheme="minorEastAsia" w:hint="eastAsia"/>
          <w:color w:val="000000" w:themeColor="text1"/>
          <w:szCs w:val="21"/>
          <w:lang w:eastAsia="ja-JP"/>
        </w:rPr>
      </w:pPr>
      <w:r>
        <w:rPr>
          <w:rFonts w:eastAsiaTheme="minorEastAsia" w:hint="eastAsia"/>
          <w:color w:val="000000" w:themeColor="text1"/>
          <w:szCs w:val="21"/>
          <w:lang w:eastAsia="ja-JP"/>
        </w:rPr>
        <w:t>I. Introduction</w:t>
      </w:r>
    </w:p>
    <w:p w14:paraId="1B86F5B3" w14:textId="6702AD95" w:rsidR="004E6F27" w:rsidRDefault="004E6F27" w:rsidP="004E6F27">
      <w:pPr>
        <w:pStyle w:val="a3"/>
        <w:numPr>
          <w:ilvl w:val="0"/>
          <w:numId w:val="2"/>
        </w:numPr>
        <w:spacing w:line="276" w:lineRule="auto"/>
        <w:rPr>
          <w:color w:val="000000" w:themeColor="text1"/>
          <w:szCs w:val="21"/>
        </w:rPr>
      </w:pPr>
      <w:r>
        <w:rPr>
          <w:color w:val="000000" w:themeColor="text1"/>
          <w:szCs w:val="21"/>
        </w:rPr>
        <w:t>W</w:t>
      </w:r>
      <w:r w:rsidRPr="004E6F27">
        <w:rPr>
          <w:color w:val="000000" w:themeColor="text1"/>
          <w:szCs w:val="21"/>
        </w:rPr>
        <w:t>e have replaced the terms “irradiative” by “non-radiative” throughout the paper.</w:t>
      </w:r>
    </w:p>
    <w:p w14:paraId="6CCA08C4" w14:textId="493B0B1E" w:rsidR="004E6F27" w:rsidRPr="004E6F27" w:rsidRDefault="004E6F27" w:rsidP="004E6F27">
      <w:pPr>
        <w:pStyle w:val="a3"/>
        <w:numPr>
          <w:ilvl w:val="0"/>
          <w:numId w:val="2"/>
        </w:numPr>
        <w:spacing w:line="276" w:lineRule="auto"/>
        <w:rPr>
          <w:color w:val="000000" w:themeColor="text1"/>
          <w:szCs w:val="21"/>
        </w:rPr>
      </w:pPr>
      <w:r>
        <w:rPr>
          <w:rFonts w:eastAsiaTheme="minorEastAsia" w:hint="eastAsia"/>
          <w:color w:val="000000" w:themeColor="text1"/>
          <w:szCs w:val="21"/>
          <w:lang w:eastAsia="ja-JP"/>
        </w:rPr>
        <w:t xml:space="preserve">We have </w:t>
      </w:r>
      <w:r>
        <w:rPr>
          <w:rFonts w:eastAsiaTheme="minorEastAsia"/>
          <w:color w:val="000000" w:themeColor="text1"/>
          <w:szCs w:val="21"/>
          <w:lang w:eastAsia="ja-JP"/>
        </w:rPr>
        <w:t xml:space="preserve">added a sentence to present that non-radiative damping of SPP is termed as the </w:t>
      </w:r>
      <w:proofErr w:type="spellStart"/>
      <w:r>
        <w:rPr>
          <w:rFonts w:eastAsiaTheme="minorEastAsia"/>
          <w:color w:val="000000" w:themeColor="text1"/>
          <w:szCs w:val="21"/>
          <w:lang w:eastAsia="ja-JP"/>
        </w:rPr>
        <w:t>Ohmic</w:t>
      </w:r>
      <w:proofErr w:type="spellEnd"/>
      <w:r>
        <w:rPr>
          <w:rFonts w:eastAsiaTheme="minorEastAsia"/>
          <w:color w:val="000000" w:themeColor="text1"/>
          <w:szCs w:val="21"/>
          <w:lang w:eastAsia="ja-JP"/>
        </w:rPr>
        <w:t xml:space="preserve"> loss in the fourth paragraph.</w:t>
      </w:r>
    </w:p>
    <w:p w14:paraId="7926630C" w14:textId="77777777" w:rsidR="004E6F27" w:rsidRDefault="004E6F27" w:rsidP="004E6F27">
      <w:pPr>
        <w:spacing w:line="276" w:lineRule="auto"/>
        <w:contextualSpacing/>
        <w:rPr>
          <w:color w:val="000000" w:themeColor="text1"/>
          <w:szCs w:val="21"/>
        </w:rPr>
      </w:pPr>
    </w:p>
    <w:p w14:paraId="78EA5864" w14:textId="514DF534" w:rsidR="004E6F27" w:rsidRPr="004E6F27" w:rsidRDefault="004E6F27" w:rsidP="004E6F27">
      <w:pPr>
        <w:spacing w:line="276" w:lineRule="auto"/>
        <w:contextualSpacing/>
        <w:rPr>
          <w:rFonts w:eastAsiaTheme="minorEastAsia" w:hint="eastAsia"/>
          <w:color w:val="000000" w:themeColor="text1"/>
          <w:szCs w:val="21"/>
          <w:lang w:eastAsia="ja-JP"/>
        </w:rPr>
      </w:pPr>
      <w:r>
        <w:rPr>
          <w:rFonts w:eastAsiaTheme="minorEastAsia" w:hint="eastAsia"/>
          <w:color w:val="000000" w:themeColor="text1"/>
          <w:szCs w:val="21"/>
          <w:lang w:eastAsia="ja-JP"/>
        </w:rPr>
        <w:t>II. Device Design and Fabrication</w:t>
      </w:r>
    </w:p>
    <w:p w14:paraId="3383ACAC" w14:textId="0C6D2C4D" w:rsidR="004E6F27" w:rsidRPr="00043B6B" w:rsidRDefault="004E6F27" w:rsidP="004E6F27">
      <w:pPr>
        <w:pStyle w:val="a3"/>
        <w:numPr>
          <w:ilvl w:val="0"/>
          <w:numId w:val="2"/>
        </w:numPr>
        <w:spacing w:line="276" w:lineRule="auto"/>
        <w:rPr>
          <w:color w:val="000000" w:themeColor="text1"/>
          <w:szCs w:val="21"/>
          <w:lang w:eastAsia="ja-JP"/>
        </w:rPr>
      </w:pPr>
      <w:r w:rsidRPr="00043B6B">
        <w:rPr>
          <w:color w:val="000000" w:themeColor="text1"/>
          <w:szCs w:val="21"/>
        </w:rPr>
        <w:t>We have corrected the misspelling o</w:t>
      </w:r>
      <w:r>
        <w:rPr>
          <w:color w:val="000000" w:themeColor="text1"/>
          <w:szCs w:val="21"/>
        </w:rPr>
        <w:t>f “height” at the end of the sixth</w:t>
      </w:r>
      <w:r w:rsidRPr="00043B6B">
        <w:rPr>
          <w:color w:val="000000" w:themeColor="text1"/>
          <w:szCs w:val="21"/>
        </w:rPr>
        <w:t xml:space="preserve"> paragraph </w:t>
      </w:r>
      <w:r>
        <w:rPr>
          <w:color w:val="000000" w:themeColor="text1"/>
          <w:szCs w:val="21"/>
        </w:rPr>
        <w:t xml:space="preserve">and </w:t>
      </w:r>
      <w:r w:rsidRPr="00043B6B">
        <w:rPr>
          <w:color w:val="000000" w:themeColor="text1"/>
          <w:szCs w:val="21"/>
        </w:rPr>
        <w:t>the misspelling of “evaporation” at the end of</w:t>
      </w:r>
      <w:r>
        <w:rPr>
          <w:color w:val="000000" w:themeColor="text1"/>
          <w:szCs w:val="21"/>
        </w:rPr>
        <w:t xml:space="preserve"> the seventh paragraph.</w:t>
      </w:r>
      <w:r>
        <w:rPr>
          <w:color w:val="000000" w:themeColor="text1"/>
          <w:szCs w:val="21"/>
        </w:rPr>
        <w:t xml:space="preserve"> </w:t>
      </w:r>
    </w:p>
    <w:p w14:paraId="3A72EADB" w14:textId="77777777" w:rsidR="004E6F27" w:rsidRDefault="004E6F27" w:rsidP="004E6F27">
      <w:pPr>
        <w:spacing w:line="276" w:lineRule="auto"/>
        <w:rPr>
          <w:color w:val="000000" w:themeColor="text1"/>
          <w:szCs w:val="21"/>
        </w:rPr>
      </w:pPr>
    </w:p>
    <w:p w14:paraId="5D3178D6" w14:textId="4DF594E4" w:rsidR="004E6F27" w:rsidRPr="004E6F27" w:rsidRDefault="004E6F27" w:rsidP="004E6F27">
      <w:pPr>
        <w:spacing w:line="276" w:lineRule="auto"/>
        <w:rPr>
          <w:rFonts w:eastAsiaTheme="minorEastAsia" w:hint="eastAsia"/>
          <w:color w:val="000000" w:themeColor="text1"/>
          <w:szCs w:val="21"/>
          <w:lang w:eastAsia="ja-JP"/>
        </w:rPr>
      </w:pPr>
      <w:r>
        <w:rPr>
          <w:rFonts w:eastAsiaTheme="minorEastAsia" w:hint="eastAsia"/>
          <w:color w:val="000000" w:themeColor="text1"/>
          <w:szCs w:val="21"/>
          <w:lang w:eastAsia="ja-JP"/>
        </w:rPr>
        <w:t>IV. Results</w:t>
      </w:r>
    </w:p>
    <w:p w14:paraId="615DBEED" w14:textId="1043721E" w:rsidR="004E6F27" w:rsidRPr="004E6F27" w:rsidRDefault="004E6F27" w:rsidP="004E6F27">
      <w:pPr>
        <w:pStyle w:val="a3"/>
        <w:numPr>
          <w:ilvl w:val="0"/>
          <w:numId w:val="2"/>
        </w:numPr>
        <w:spacing w:line="276" w:lineRule="auto"/>
        <w:rPr>
          <w:rFonts w:hint="eastAsia"/>
          <w:color w:val="000000" w:themeColor="text1"/>
          <w:szCs w:val="21"/>
          <w:lang w:eastAsia="ja-JP"/>
        </w:rPr>
      </w:pPr>
      <w:r>
        <w:rPr>
          <w:rFonts w:eastAsiaTheme="minorEastAsia" w:hint="eastAsia"/>
          <w:color w:val="000000" w:themeColor="text1"/>
          <w:szCs w:val="21"/>
          <w:lang w:eastAsia="ja-JP"/>
        </w:rPr>
        <w:t xml:space="preserve">We have corrected the misspelling of </w:t>
      </w:r>
      <w:r w:rsidRPr="00043B6B">
        <w:rPr>
          <w:color w:val="000000" w:themeColor="text1"/>
          <w:szCs w:val="21"/>
          <w:lang w:eastAsia="ja-JP"/>
        </w:rPr>
        <w:t>“below” at the end of third paragraph.</w:t>
      </w:r>
    </w:p>
    <w:p w14:paraId="603CCA95" w14:textId="123C54BD" w:rsidR="004C3568" w:rsidRPr="00043B6B" w:rsidRDefault="004C3568" w:rsidP="004C3568">
      <w:pPr>
        <w:pStyle w:val="a3"/>
        <w:numPr>
          <w:ilvl w:val="0"/>
          <w:numId w:val="2"/>
        </w:numPr>
        <w:spacing w:line="276" w:lineRule="auto"/>
        <w:rPr>
          <w:color w:val="000000" w:themeColor="text1"/>
          <w:szCs w:val="21"/>
        </w:rPr>
      </w:pPr>
      <w:r w:rsidRPr="00043B6B">
        <w:rPr>
          <w:color w:val="000000" w:themeColor="text1"/>
          <w:szCs w:val="21"/>
          <w:lang w:eastAsia="ja-JP"/>
        </w:rPr>
        <w:t xml:space="preserve">We have </w:t>
      </w:r>
      <w:r>
        <w:rPr>
          <w:color w:val="000000" w:themeColor="text1"/>
          <w:szCs w:val="21"/>
          <w:lang w:eastAsia="ja-JP"/>
        </w:rPr>
        <w:t xml:space="preserve">added the comments on </w:t>
      </w:r>
      <w:r w:rsidRPr="00043B6B">
        <w:rPr>
          <w:color w:val="000000" w:themeColor="text1"/>
          <w:szCs w:val="21"/>
          <w:lang w:eastAsia="ja-JP"/>
        </w:rPr>
        <w:t xml:space="preserve">the difference </w:t>
      </w:r>
      <w:r>
        <w:rPr>
          <w:color w:val="000000" w:themeColor="text1"/>
          <w:szCs w:val="21"/>
          <w:lang w:eastAsia="ja-JP"/>
        </w:rPr>
        <w:t>between our observations on gold gratings and o</w:t>
      </w:r>
      <w:r w:rsidRPr="004C3568">
        <w:rPr>
          <w:color w:val="000000" w:themeColor="text1"/>
          <w:szCs w:val="21"/>
          <w:lang w:eastAsia="ja-JP"/>
        </w:rPr>
        <w:t xml:space="preserve">bservations by Cleary et al. </w:t>
      </w:r>
      <w:r>
        <w:rPr>
          <w:color w:val="000000" w:themeColor="text1"/>
          <w:szCs w:val="21"/>
          <w:lang w:eastAsia="ja-JP"/>
        </w:rPr>
        <w:t>on</w:t>
      </w:r>
      <w:r w:rsidRPr="004C3568">
        <w:rPr>
          <w:color w:val="000000" w:themeColor="text1"/>
          <w:szCs w:val="21"/>
          <w:lang w:eastAsia="ja-JP"/>
        </w:rPr>
        <w:t xml:space="preserve"> silver gratings</w:t>
      </w:r>
      <w:r w:rsidR="006C4786">
        <w:rPr>
          <w:color w:val="000000" w:themeColor="text1"/>
          <w:szCs w:val="21"/>
          <w:lang w:eastAsia="ja-JP"/>
        </w:rPr>
        <w:t>, at the end of the section.</w:t>
      </w:r>
    </w:p>
    <w:p w14:paraId="2F8B875D" w14:textId="77777777" w:rsidR="006C4786" w:rsidRDefault="006C4786" w:rsidP="006C4786">
      <w:pPr>
        <w:spacing w:line="276" w:lineRule="auto"/>
        <w:rPr>
          <w:color w:val="000000" w:themeColor="text1"/>
          <w:szCs w:val="21"/>
        </w:rPr>
      </w:pPr>
    </w:p>
    <w:p w14:paraId="7D2599D6" w14:textId="268BA154" w:rsidR="006C4786" w:rsidRPr="006C4786" w:rsidRDefault="006C4786" w:rsidP="006C4786">
      <w:pPr>
        <w:spacing w:line="276" w:lineRule="auto"/>
        <w:rPr>
          <w:rFonts w:eastAsiaTheme="minorEastAsia" w:hint="eastAsia"/>
          <w:color w:val="000000" w:themeColor="text1"/>
          <w:szCs w:val="21"/>
          <w:lang w:eastAsia="ja-JP"/>
        </w:rPr>
      </w:pPr>
      <w:r>
        <w:rPr>
          <w:rFonts w:eastAsiaTheme="minorEastAsia" w:hint="eastAsia"/>
          <w:color w:val="000000" w:themeColor="text1"/>
          <w:szCs w:val="21"/>
          <w:lang w:eastAsia="ja-JP"/>
        </w:rPr>
        <w:t>V. Discussions</w:t>
      </w:r>
    </w:p>
    <w:p w14:paraId="21DE2C04" w14:textId="4C0C65FE" w:rsidR="00C63E88" w:rsidRDefault="00C63E88" w:rsidP="004E6F27">
      <w:pPr>
        <w:pStyle w:val="a3"/>
        <w:numPr>
          <w:ilvl w:val="0"/>
          <w:numId w:val="2"/>
        </w:numPr>
        <w:spacing w:line="276" w:lineRule="auto"/>
        <w:rPr>
          <w:color w:val="000000" w:themeColor="text1"/>
          <w:szCs w:val="21"/>
        </w:rPr>
      </w:pPr>
      <w:r>
        <w:rPr>
          <w:color w:val="000000" w:themeColor="text1"/>
          <w:szCs w:val="21"/>
        </w:rPr>
        <w:t xml:space="preserve">A paragraph has been added to explicitly show how the dielectric constant depends on the </w:t>
      </w:r>
      <w:proofErr w:type="spellStart"/>
      <w:r>
        <w:rPr>
          <w:color w:val="000000" w:themeColor="text1"/>
          <w:szCs w:val="21"/>
        </w:rPr>
        <w:t>Drude</w:t>
      </w:r>
      <w:proofErr w:type="spellEnd"/>
      <w:r>
        <w:rPr>
          <w:color w:val="000000" w:themeColor="text1"/>
          <w:szCs w:val="21"/>
        </w:rPr>
        <w:t xml:space="preserve"> parameters, as the second paragraph.</w:t>
      </w:r>
    </w:p>
    <w:p w14:paraId="79B419B9" w14:textId="5DDDE92F" w:rsidR="00502263" w:rsidRDefault="00C63E88" w:rsidP="004E6F27">
      <w:pPr>
        <w:pStyle w:val="a3"/>
        <w:numPr>
          <w:ilvl w:val="0"/>
          <w:numId w:val="2"/>
        </w:numPr>
        <w:spacing w:line="276" w:lineRule="auto"/>
        <w:rPr>
          <w:color w:val="000000" w:themeColor="text1"/>
          <w:szCs w:val="21"/>
        </w:rPr>
      </w:pPr>
      <w:r>
        <w:rPr>
          <w:color w:val="000000" w:themeColor="text1"/>
          <w:szCs w:val="21"/>
        </w:rPr>
        <w:t>The expression for the wavenumber of SPP has been corrected in the third paragraph: (</w:t>
      </w:r>
      <w:r w:rsidRPr="00C63E88">
        <w:rPr>
          <w:rFonts w:ascii="Symbol" w:hAnsi="Symbol"/>
          <w:color w:val="000000" w:themeColor="text1"/>
          <w:szCs w:val="21"/>
        </w:rPr>
        <w:t></w:t>
      </w:r>
      <w:r>
        <w:rPr>
          <w:color w:val="000000" w:themeColor="text1"/>
          <w:szCs w:val="21"/>
        </w:rPr>
        <w:t>/2</w:t>
      </w:r>
      <w:r w:rsidRPr="00C63E88">
        <w:rPr>
          <w:rFonts w:ascii="Symbol" w:hAnsi="Symbol"/>
          <w:color w:val="000000" w:themeColor="text1"/>
          <w:szCs w:val="21"/>
        </w:rPr>
        <w:t></w:t>
      </w:r>
      <w:r>
        <w:rPr>
          <w:color w:val="000000" w:themeColor="text1"/>
          <w:szCs w:val="21"/>
        </w:rPr>
        <w:t>) has been corrected to (2</w:t>
      </w:r>
      <w:r w:rsidRPr="00C63E88">
        <w:rPr>
          <w:rFonts w:ascii="Symbol" w:hAnsi="Symbol"/>
          <w:color w:val="000000" w:themeColor="text1"/>
          <w:szCs w:val="21"/>
        </w:rPr>
        <w:t></w:t>
      </w:r>
      <w:r>
        <w:rPr>
          <w:color w:val="000000" w:themeColor="text1"/>
          <w:szCs w:val="21"/>
        </w:rPr>
        <w:t>)/</w:t>
      </w:r>
      <w:r w:rsidRPr="00C63E88">
        <w:rPr>
          <w:rFonts w:ascii="Symbol" w:hAnsi="Symbol"/>
          <w:color w:val="000000" w:themeColor="text1"/>
          <w:szCs w:val="21"/>
        </w:rPr>
        <w:t></w:t>
      </w:r>
      <w:r>
        <w:rPr>
          <w:color w:val="000000" w:themeColor="text1"/>
          <w:szCs w:val="21"/>
        </w:rPr>
        <w:t xml:space="preserve"> and </w:t>
      </w:r>
      <w:r w:rsidR="00CF058B">
        <w:rPr>
          <w:color w:val="000000" w:themeColor="text1"/>
          <w:szCs w:val="21"/>
        </w:rPr>
        <w:t xml:space="preserve">tilde </w:t>
      </w:r>
      <w:r>
        <w:rPr>
          <w:color w:val="000000" w:themeColor="text1"/>
          <w:szCs w:val="21"/>
        </w:rPr>
        <w:t xml:space="preserve">has been </w:t>
      </w:r>
      <w:r w:rsidR="00CF058B">
        <w:rPr>
          <w:color w:val="000000" w:themeColor="text1"/>
          <w:szCs w:val="21"/>
        </w:rPr>
        <w:t xml:space="preserve">added on top of </w:t>
      </w:r>
      <w:r w:rsidR="00CF058B" w:rsidRPr="00CF058B">
        <w:rPr>
          <w:rFonts w:ascii="Symbol" w:hAnsi="Symbol"/>
          <w:color w:val="000000" w:themeColor="text1"/>
          <w:szCs w:val="21"/>
        </w:rPr>
        <w:t></w:t>
      </w:r>
      <w:r w:rsidR="00502263">
        <w:rPr>
          <w:color w:val="000000" w:themeColor="text1"/>
          <w:szCs w:val="21"/>
        </w:rPr>
        <w:t>, at the third paragraph.</w:t>
      </w:r>
    </w:p>
    <w:p w14:paraId="254789B1" w14:textId="6E10CF39" w:rsidR="00502263" w:rsidRDefault="00502263" w:rsidP="004E6F27">
      <w:pPr>
        <w:pStyle w:val="a3"/>
        <w:numPr>
          <w:ilvl w:val="0"/>
          <w:numId w:val="2"/>
        </w:numPr>
        <w:spacing w:line="276" w:lineRule="auto"/>
        <w:rPr>
          <w:color w:val="000000" w:themeColor="text1"/>
          <w:szCs w:val="21"/>
        </w:rPr>
      </w:pPr>
      <w:r>
        <w:rPr>
          <w:color w:val="000000" w:themeColor="text1"/>
          <w:szCs w:val="21"/>
        </w:rPr>
        <w:t xml:space="preserve">A paragraph has been added to explicitly show how LSPP depends on the dielectric constant and to show </w:t>
      </w:r>
      <w:r w:rsidRPr="00502263">
        <w:rPr>
          <w:rFonts w:ascii="Symbol" w:hAnsi="Symbol"/>
          <w:color w:val="000000" w:themeColor="text1"/>
          <w:szCs w:val="21"/>
        </w:rPr>
        <w:t></w:t>
      </w:r>
      <w:r>
        <w:rPr>
          <w:color w:val="000000" w:themeColor="text1"/>
          <w:szCs w:val="21"/>
        </w:rPr>
        <w:t xml:space="preserve"> &gt; </w:t>
      </w:r>
      <w:r w:rsidRPr="00502263">
        <w:rPr>
          <w:rFonts w:ascii="Symbol" w:hAnsi="Symbol"/>
          <w:color w:val="000000" w:themeColor="text1"/>
          <w:szCs w:val="21"/>
        </w:rPr>
        <w:t></w:t>
      </w:r>
      <w:r w:rsidRPr="00502263">
        <w:rPr>
          <w:rFonts w:ascii="Symbol" w:hAnsi="Symbol"/>
          <w:color w:val="000000" w:themeColor="text1"/>
          <w:szCs w:val="21"/>
          <w:vertAlign w:val="subscript"/>
        </w:rPr>
        <w:t></w:t>
      </w:r>
      <w:r>
        <w:rPr>
          <w:color w:val="000000" w:themeColor="text1"/>
          <w:szCs w:val="21"/>
        </w:rPr>
        <w:t>, as the fourth paragraph.</w:t>
      </w:r>
    </w:p>
    <w:p w14:paraId="1F8F0A5A" w14:textId="06325205" w:rsidR="00F54903" w:rsidRPr="00F54903" w:rsidRDefault="00502263" w:rsidP="004E6F27">
      <w:pPr>
        <w:pStyle w:val="a3"/>
        <w:numPr>
          <w:ilvl w:val="0"/>
          <w:numId w:val="2"/>
        </w:numPr>
        <w:spacing w:line="276" w:lineRule="auto"/>
        <w:rPr>
          <w:color w:val="000000" w:themeColor="text1"/>
          <w:szCs w:val="21"/>
        </w:rPr>
      </w:pPr>
      <w:r>
        <w:rPr>
          <w:color w:val="000000" w:themeColor="text1"/>
          <w:szCs w:val="21"/>
        </w:rPr>
        <w:t>Several sentences have been modified to introduce more clearly the findings in [</w:t>
      </w:r>
      <w:proofErr w:type="spellStart"/>
      <w:r>
        <w:rPr>
          <w:color w:val="000000" w:themeColor="text1"/>
          <w:szCs w:val="21"/>
        </w:rPr>
        <w:t>Trollmann</w:t>
      </w:r>
      <w:proofErr w:type="spellEnd"/>
      <w:r>
        <w:rPr>
          <w:color w:val="000000" w:themeColor="text1"/>
          <w:szCs w:val="21"/>
        </w:rPr>
        <w:t xml:space="preserve"> et al., </w:t>
      </w:r>
      <w:r>
        <w:rPr>
          <w:color w:val="000000" w:themeColor="text1"/>
          <w:szCs w:val="21"/>
          <w:lang w:eastAsia="ja-JP"/>
        </w:rPr>
        <w:t>JPCC 2014</w:t>
      </w:r>
      <w:r>
        <w:rPr>
          <w:color w:val="000000" w:themeColor="text1"/>
          <w:szCs w:val="21"/>
        </w:rPr>
        <w:t xml:space="preserve">], in the fifth paragraph. </w:t>
      </w:r>
    </w:p>
    <w:p w14:paraId="424C23BF" w14:textId="77777777" w:rsidR="001A02E2" w:rsidRPr="001A02E2" w:rsidRDefault="001A02E2" w:rsidP="00510AB2">
      <w:pPr>
        <w:pStyle w:val="a3"/>
        <w:numPr>
          <w:ilvl w:val="0"/>
          <w:numId w:val="2"/>
        </w:numPr>
        <w:autoSpaceDE w:val="0"/>
        <w:autoSpaceDN w:val="0"/>
        <w:adjustRightInd w:val="0"/>
        <w:spacing w:line="276" w:lineRule="auto"/>
        <w:jc w:val="left"/>
        <w:rPr>
          <w:color w:val="000000" w:themeColor="text1"/>
          <w:szCs w:val="21"/>
          <w:lang w:eastAsia="ja-JP"/>
        </w:rPr>
      </w:pPr>
      <w:r w:rsidRPr="001A02E2">
        <w:rPr>
          <w:rFonts w:ascii="Times" w:eastAsiaTheme="minorEastAsia" w:hAnsi="Times" w:cs="Times" w:hint="eastAsia"/>
          <w:kern w:val="0"/>
          <w:szCs w:val="21"/>
          <w:lang w:eastAsia="ja-JP"/>
        </w:rPr>
        <w:t>Several sentences have been added to present more precisely the interpretation of our experimental results, in the sixth paragraph.</w:t>
      </w:r>
    </w:p>
    <w:p w14:paraId="49BFE60C" w14:textId="77777777" w:rsidR="001A02E2" w:rsidRDefault="001A02E2" w:rsidP="001A02E2">
      <w:pPr>
        <w:pStyle w:val="a3"/>
        <w:numPr>
          <w:ilvl w:val="0"/>
          <w:numId w:val="2"/>
        </w:numPr>
        <w:autoSpaceDE w:val="0"/>
        <w:autoSpaceDN w:val="0"/>
        <w:adjustRightInd w:val="0"/>
        <w:spacing w:line="276" w:lineRule="auto"/>
        <w:jc w:val="left"/>
        <w:rPr>
          <w:color w:val="000000" w:themeColor="text1"/>
          <w:szCs w:val="21"/>
          <w:lang w:eastAsia="ja-JP"/>
        </w:rPr>
      </w:pPr>
      <w:r>
        <w:rPr>
          <w:color w:val="000000" w:themeColor="text1"/>
          <w:szCs w:val="21"/>
          <w:lang w:eastAsia="ja-JP"/>
        </w:rPr>
        <w:t>A paragraph including</w:t>
      </w:r>
      <w:r w:rsidRPr="001A02E2">
        <w:rPr>
          <w:color w:val="000000" w:themeColor="text1"/>
          <w:szCs w:val="21"/>
          <w:lang w:eastAsia="ja-JP"/>
        </w:rPr>
        <w:t xml:space="preserve"> Eqn.</w:t>
      </w:r>
      <w:r>
        <w:rPr>
          <w:color w:val="000000" w:themeColor="text1"/>
          <w:szCs w:val="21"/>
          <w:lang w:eastAsia="ja-JP"/>
        </w:rPr>
        <w:t xml:space="preserve"> </w:t>
      </w:r>
      <w:r w:rsidRPr="001A02E2">
        <w:rPr>
          <w:rFonts w:eastAsiaTheme="minorEastAsia"/>
          <w:color w:val="000000" w:themeColor="text1"/>
          <w:szCs w:val="21"/>
          <w:lang w:eastAsia="ja-JP"/>
        </w:rPr>
        <w:t xml:space="preserve">(5) </w:t>
      </w:r>
      <w:r>
        <w:rPr>
          <w:rFonts w:eastAsiaTheme="minorEastAsia"/>
          <w:color w:val="000000" w:themeColor="text1"/>
          <w:szCs w:val="21"/>
          <w:lang w:eastAsia="ja-JP"/>
        </w:rPr>
        <w:t xml:space="preserve">has been added to </w:t>
      </w:r>
      <w:r w:rsidRPr="001A02E2">
        <w:rPr>
          <w:color w:val="000000" w:themeColor="text1"/>
          <w:szCs w:val="21"/>
          <w:lang w:eastAsia="ja-JP"/>
        </w:rPr>
        <w:t>show how L</w:t>
      </w:r>
      <w:r w:rsidRPr="001A02E2">
        <w:rPr>
          <w:color w:val="000000" w:themeColor="text1"/>
          <w:szCs w:val="21"/>
          <w:vertAlign w:val="subscript"/>
          <w:lang w:eastAsia="ja-JP"/>
        </w:rPr>
        <w:t>SPP</w:t>
      </w:r>
      <w:r w:rsidRPr="001A02E2">
        <w:rPr>
          <w:color w:val="000000" w:themeColor="text1"/>
          <w:szCs w:val="21"/>
          <w:lang w:eastAsia="ja-JP"/>
        </w:rPr>
        <w:t xml:space="preserve"> depends on the electron scattering rate </w:t>
      </w:r>
      <w:r w:rsidRPr="001A02E2">
        <w:rPr>
          <w:rFonts w:ascii="Symbol" w:hAnsi="Symbol"/>
          <w:color w:val="000000" w:themeColor="text1"/>
          <w:szCs w:val="21"/>
          <w:lang w:eastAsia="ja-JP"/>
        </w:rPr>
        <w:t></w:t>
      </w:r>
      <w:r w:rsidRPr="001A02E2">
        <w:rPr>
          <w:rFonts w:ascii="Symbol" w:hAnsi="Symbol"/>
          <w:color w:val="000000" w:themeColor="text1"/>
          <w:szCs w:val="21"/>
          <w:vertAlign w:val="subscript"/>
          <w:lang w:eastAsia="ja-JP"/>
        </w:rPr>
        <w:t></w:t>
      </w:r>
      <w:r>
        <w:rPr>
          <w:color w:val="000000" w:themeColor="text1"/>
          <w:szCs w:val="21"/>
          <w:lang w:eastAsia="ja-JP"/>
        </w:rPr>
        <w:t>, and to explain the underlying physics, as the seventh paragraph.</w:t>
      </w:r>
    </w:p>
    <w:p w14:paraId="7349100E" w14:textId="3FE293D2" w:rsidR="001A02E2" w:rsidRPr="001A02E2" w:rsidRDefault="001A02E2" w:rsidP="001A02E2">
      <w:pPr>
        <w:pStyle w:val="a3"/>
        <w:numPr>
          <w:ilvl w:val="0"/>
          <w:numId w:val="2"/>
        </w:numPr>
        <w:autoSpaceDE w:val="0"/>
        <w:autoSpaceDN w:val="0"/>
        <w:adjustRightInd w:val="0"/>
        <w:spacing w:line="276" w:lineRule="auto"/>
        <w:jc w:val="left"/>
        <w:rPr>
          <w:color w:val="000000" w:themeColor="text1"/>
          <w:szCs w:val="21"/>
          <w:lang w:eastAsia="ja-JP"/>
        </w:rPr>
      </w:pPr>
      <w:r>
        <w:rPr>
          <w:color w:val="000000" w:themeColor="text1"/>
          <w:szCs w:val="21"/>
          <w:lang w:eastAsia="ja-JP"/>
        </w:rPr>
        <w:t xml:space="preserve">In the eighth paragraph, </w:t>
      </w:r>
      <w:r w:rsidR="00DA07E6">
        <w:rPr>
          <w:color w:val="000000" w:themeColor="text1"/>
          <w:szCs w:val="21"/>
          <w:lang w:eastAsia="ja-JP"/>
        </w:rPr>
        <w:t xml:space="preserve">we have replaced </w:t>
      </w:r>
      <w:r w:rsidRPr="001A02E2">
        <w:rPr>
          <w:color w:val="000000" w:themeColor="text1"/>
          <w:szCs w:val="21"/>
          <w:lang w:eastAsia="ja-JP"/>
        </w:rPr>
        <w:t>“scattering hotspots”</w:t>
      </w:r>
      <w:r>
        <w:rPr>
          <w:color w:val="000000" w:themeColor="text1"/>
          <w:szCs w:val="21"/>
          <w:lang w:eastAsia="ja-JP"/>
        </w:rPr>
        <w:t xml:space="preserve"> by</w:t>
      </w:r>
      <w:r w:rsidRPr="001A02E2">
        <w:rPr>
          <w:color w:val="000000" w:themeColor="text1"/>
          <w:szCs w:val="21"/>
          <w:lang w:eastAsia="ja-JP"/>
        </w:rPr>
        <w:t xml:space="preserve"> “electromagnetic hotspots</w:t>
      </w:r>
      <w:r>
        <w:rPr>
          <w:color w:val="000000" w:themeColor="text1"/>
          <w:szCs w:val="21"/>
          <w:lang w:eastAsia="ja-JP"/>
        </w:rPr>
        <w:t>,</w:t>
      </w:r>
      <w:r w:rsidRPr="001A02E2">
        <w:rPr>
          <w:color w:val="000000" w:themeColor="text1"/>
          <w:szCs w:val="21"/>
          <w:lang w:eastAsia="ja-JP"/>
        </w:rPr>
        <w:t>”  “SPP scattering” by “SPP attenuation</w:t>
      </w:r>
      <w:r>
        <w:rPr>
          <w:color w:val="000000" w:themeColor="text1"/>
          <w:szCs w:val="21"/>
          <w:lang w:eastAsia="ja-JP"/>
        </w:rPr>
        <w:t>,</w:t>
      </w:r>
      <w:r w:rsidRPr="001A02E2">
        <w:rPr>
          <w:color w:val="000000" w:themeColor="text1"/>
          <w:szCs w:val="21"/>
          <w:lang w:eastAsia="ja-JP"/>
        </w:rPr>
        <w:t>” and “multiple SPP scattering” by “multiple SPP reflection within the hotspots</w:t>
      </w:r>
      <w:r w:rsidR="00DA07E6">
        <w:rPr>
          <w:color w:val="000000" w:themeColor="text1"/>
          <w:szCs w:val="21"/>
          <w:lang w:eastAsia="ja-JP"/>
        </w:rPr>
        <w:t>.</w:t>
      </w:r>
      <w:r w:rsidRPr="001A02E2">
        <w:rPr>
          <w:color w:val="000000" w:themeColor="text1"/>
          <w:szCs w:val="21"/>
          <w:lang w:eastAsia="ja-JP"/>
        </w:rPr>
        <w:t>”</w:t>
      </w:r>
    </w:p>
    <w:p w14:paraId="3D9E2E15" w14:textId="77777777" w:rsidR="00CC1C1F" w:rsidRPr="001A02E2" w:rsidRDefault="00CC1C1F" w:rsidP="004E6F27">
      <w:pPr>
        <w:spacing w:line="276" w:lineRule="auto"/>
        <w:contextualSpacing/>
        <w:rPr>
          <w:color w:val="000000" w:themeColor="text1"/>
          <w:szCs w:val="21"/>
        </w:rPr>
      </w:pPr>
    </w:p>
    <w:p w14:paraId="55B8CD49" w14:textId="3F119DC4" w:rsidR="006C4786" w:rsidRPr="006C4786" w:rsidRDefault="00C63E88" w:rsidP="004E6F27">
      <w:pPr>
        <w:spacing w:line="276" w:lineRule="auto"/>
        <w:contextualSpacing/>
        <w:rPr>
          <w:rFonts w:eastAsiaTheme="minorEastAsia" w:hint="eastAsia"/>
          <w:color w:val="000000" w:themeColor="text1"/>
          <w:szCs w:val="21"/>
          <w:lang w:eastAsia="ja-JP"/>
        </w:rPr>
      </w:pPr>
      <w:r>
        <w:rPr>
          <w:rFonts w:eastAsiaTheme="minorEastAsia" w:hint="eastAsia"/>
          <w:color w:val="000000" w:themeColor="text1"/>
          <w:szCs w:val="21"/>
          <w:lang w:eastAsia="ja-JP"/>
        </w:rPr>
        <w:t>Other changes</w:t>
      </w:r>
    </w:p>
    <w:p w14:paraId="4E958C7E" w14:textId="552296B9" w:rsidR="00C54130" w:rsidRPr="00C54130" w:rsidRDefault="006C4786" w:rsidP="004E6F27">
      <w:pPr>
        <w:pStyle w:val="a3"/>
        <w:numPr>
          <w:ilvl w:val="0"/>
          <w:numId w:val="2"/>
        </w:numPr>
        <w:spacing w:line="276" w:lineRule="auto"/>
        <w:rPr>
          <w:color w:val="000000" w:themeColor="text1"/>
          <w:szCs w:val="21"/>
        </w:rPr>
      </w:pPr>
      <w:r>
        <w:rPr>
          <w:color w:val="000000" w:themeColor="text1"/>
          <w:szCs w:val="21"/>
        </w:rPr>
        <w:t>T</w:t>
      </w:r>
      <w:r w:rsidR="00C15831">
        <w:rPr>
          <w:color w:val="000000" w:themeColor="text1"/>
          <w:szCs w:val="21"/>
        </w:rPr>
        <w:t>he</w:t>
      </w:r>
      <w:r w:rsidR="00B26095" w:rsidRPr="00043B6B">
        <w:rPr>
          <w:color w:val="000000" w:themeColor="text1"/>
          <w:szCs w:val="21"/>
        </w:rPr>
        <w:t xml:space="preserve"> order of</w:t>
      </w:r>
      <w:r w:rsidR="00775FDD" w:rsidRPr="00043B6B">
        <w:rPr>
          <w:color w:val="000000" w:themeColor="text1"/>
          <w:szCs w:val="21"/>
        </w:rPr>
        <w:t xml:space="preserve"> authors</w:t>
      </w:r>
      <w:r>
        <w:rPr>
          <w:color w:val="000000" w:themeColor="text1"/>
          <w:szCs w:val="21"/>
        </w:rPr>
        <w:t xml:space="preserve"> have been changed</w:t>
      </w:r>
      <w:r w:rsidR="00E36FDF" w:rsidRPr="00043B6B">
        <w:rPr>
          <w:color w:val="000000" w:themeColor="text1"/>
          <w:szCs w:val="21"/>
        </w:rPr>
        <w:t>.</w:t>
      </w:r>
    </w:p>
    <w:p w14:paraId="0EE7F7FC" w14:textId="18F15FF0" w:rsidR="000A54B6" w:rsidRDefault="006C4786" w:rsidP="004E6F27">
      <w:pPr>
        <w:pStyle w:val="a3"/>
        <w:numPr>
          <w:ilvl w:val="0"/>
          <w:numId w:val="2"/>
        </w:numPr>
        <w:spacing w:line="276" w:lineRule="auto"/>
        <w:rPr>
          <w:color w:val="000000" w:themeColor="text1"/>
          <w:szCs w:val="21"/>
        </w:rPr>
      </w:pPr>
      <w:r>
        <w:rPr>
          <w:color w:val="000000" w:themeColor="text1"/>
          <w:szCs w:val="21"/>
        </w:rPr>
        <w:t>A</w:t>
      </w:r>
      <w:r w:rsidR="00043B6B" w:rsidRPr="00043B6B">
        <w:rPr>
          <w:color w:val="000000" w:themeColor="text1"/>
          <w:szCs w:val="21"/>
        </w:rPr>
        <w:t>n acknowledgement to</w:t>
      </w:r>
      <w:r w:rsidR="000A54B6" w:rsidRPr="00043B6B">
        <w:rPr>
          <w:color w:val="000000" w:themeColor="text1"/>
          <w:szCs w:val="21"/>
        </w:rPr>
        <w:t xml:space="preserve"> K. </w:t>
      </w:r>
      <w:proofErr w:type="spellStart"/>
      <w:r w:rsidR="000A54B6" w:rsidRPr="00043B6B">
        <w:rPr>
          <w:color w:val="000000" w:themeColor="text1"/>
          <w:szCs w:val="21"/>
        </w:rPr>
        <w:t>Edagawa</w:t>
      </w:r>
      <w:proofErr w:type="spellEnd"/>
      <w:r>
        <w:rPr>
          <w:color w:val="000000" w:themeColor="text1"/>
          <w:szCs w:val="21"/>
        </w:rPr>
        <w:t xml:space="preserve"> has been added</w:t>
      </w:r>
      <w:r w:rsidR="000A54B6" w:rsidRPr="00043B6B">
        <w:rPr>
          <w:color w:val="000000" w:themeColor="text1"/>
          <w:szCs w:val="21"/>
        </w:rPr>
        <w:t>.</w:t>
      </w:r>
    </w:p>
    <w:p w14:paraId="425A1D4C" w14:textId="709133A3" w:rsidR="000F7EFE" w:rsidRDefault="000F7EFE" w:rsidP="001A02E2">
      <w:pPr>
        <w:pStyle w:val="a3"/>
        <w:numPr>
          <w:ilvl w:val="0"/>
          <w:numId w:val="2"/>
        </w:numPr>
        <w:spacing w:line="276" w:lineRule="auto"/>
        <w:rPr>
          <w:color w:val="000000" w:themeColor="text1"/>
          <w:szCs w:val="21"/>
        </w:rPr>
      </w:pPr>
      <w:r>
        <w:rPr>
          <w:color w:val="000000" w:themeColor="text1"/>
          <w:szCs w:val="21"/>
          <w:lang w:eastAsia="ja-JP"/>
        </w:rPr>
        <w:t xml:space="preserve">Two references </w:t>
      </w:r>
      <w:r>
        <w:rPr>
          <w:color w:val="000000" w:themeColor="text1"/>
          <w:szCs w:val="21"/>
          <w:lang w:eastAsia="ja-JP"/>
        </w:rPr>
        <w:t xml:space="preserve">have </w:t>
      </w:r>
      <w:r>
        <w:rPr>
          <w:color w:val="000000" w:themeColor="text1"/>
          <w:szCs w:val="21"/>
          <w:lang w:eastAsia="ja-JP"/>
        </w:rPr>
        <w:t xml:space="preserve">been added: Peale et al, </w:t>
      </w:r>
      <w:r w:rsidR="001A02E2">
        <w:rPr>
          <w:color w:val="000000" w:themeColor="text1"/>
          <w:szCs w:val="21"/>
          <w:lang w:eastAsia="ja-JP"/>
        </w:rPr>
        <w:t xml:space="preserve">JOSAB 2008 and </w:t>
      </w:r>
      <w:proofErr w:type="spellStart"/>
      <w:r>
        <w:rPr>
          <w:color w:val="000000" w:themeColor="text1"/>
          <w:szCs w:val="21"/>
          <w:lang w:eastAsia="ja-JP"/>
        </w:rPr>
        <w:t>Raether</w:t>
      </w:r>
      <w:proofErr w:type="spellEnd"/>
      <w:r>
        <w:rPr>
          <w:color w:val="000000" w:themeColor="text1"/>
          <w:szCs w:val="21"/>
          <w:lang w:eastAsia="ja-JP"/>
        </w:rPr>
        <w:t xml:space="preserve"> (Springer-Berlin, 1998)</w:t>
      </w:r>
    </w:p>
    <w:p w14:paraId="5203379B" w14:textId="2F57F367" w:rsidR="001A02E2" w:rsidRPr="00043B6B" w:rsidRDefault="001A02E2" w:rsidP="001A02E2">
      <w:pPr>
        <w:pStyle w:val="a3"/>
        <w:numPr>
          <w:ilvl w:val="0"/>
          <w:numId w:val="2"/>
        </w:numPr>
        <w:autoSpaceDE w:val="0"/>
        <w:autoSpaceDN w:val="0"/>
        <w:adjustRightInd w:val="0"/>
        <w:spacing w:line="276" w:lineRule="auto"/>
        <w:jc w:val="left"/>
        <w:rPr>
          <w:rFonts w:ascii="Times" w:eastAsiaTheme="minorEastAsia" w:hAnsi="Times" w:cs="Times"/>
          <w:kern w:val="0"/>
          <w:szCs w:val="21"/>
          <w:lang w:eastAsia="ja-JP"/>
        </w:rPr>
      </w:pPr>
      <w:r w:rsidRPr="00043B6B">
        <w:rPr>
          <w:rFonts w:ascii="Times" w:eastAsiaTheme="minorEastAsia" w:hAnsi="Times" w:cs="Times"/>
          <w:kern w:val="0"/>
          <w:szCs w:val="21"/>
          <w:lang w:eastAsia="ja-JP"/>
        </w:rPr>
        <w:t xml:space="preserve">We have </w:t>
      </w:r>
      <w:r>
        <w:rPr>
          <w:rFonts w:ascii="Times" w:eastAsiaTheme="minorEastAsia" w:hAnsi="Times" w:cs="Times"/>
          <w:kern w:val="0"/>
          <w:szCs w:val="21"/>
          <w:lang w:eastAsia="ja-JP"/>
        </w:rPr>
        <w:t xml:space="preserve">corrected and completed the information </w:t>
      </w:r>
      <w:r w:rsidRPr="00043B6B">
        <w:rPr>
          <w:rFonts w:eastAsiaTheme="minorEastAsia"/>
          <w:color w:val="000000" w:themeColor="text1"/>
          <w:kern w:val="0"/>
          <w:szCs w:val="21"/>
          <w:lang w:eastAsia="ja-JP"/>
        </w:rPr>
        <w:t>Ref. 5</w:t>
      </w:r>
      <w:r>
        <w:rPr>
          <w:rFonts w:eastAsiaTheme="minorEastAsia"/>
          <w:color w:val="000000" w:themeColor="text1"/>
          <w:kern w:val="0"/>
          <w:szCs w:val="21"/>
          <w:lang w:eastAsia="ja-JP"/>
        </w:rPr>
        <w:t xml:space="preserve"> and Ref.22</w:t>
      </w:r>
      <w:r w:rsidRPr="00043B6B">
        <w:rPr>
          <w:rFonts w:eastAsiaTheme="minorEastAsia"/>
          <w:color w:val="000000" w:themeColor="text1"/>
          <w:kern w:val="0"/>
          <w:szCs w:val="21"/>
          <w:lang w:eastAsia="ja-JP"/>
        </w:rPr>
        <w:t>.</w:t>
      </w:r>
    </w:p>
    <w:p w14:paraId="0D76E1EA" w14:textId="77777777" w:rsidR="001A02E2" w:rsidRPr="001A02E2" w:rsidRDefault="001A02E2" w:rsidP="0004459C">
      <w:pPr>
        <w:pStyle w:val="a3"/>
        <w:spacing w:line="276" w:lineRule="auto"/>
        <w:ind w:left="420"/>
        <w:rPr>
          <w:rFonts w:hint="eastAsia"/>
          <w:color w:val="000000" w:themeColor="text1"/>
          <w:szCs w:val="21"/>
        </w:rPr>
      </w:pPr>
    </w:p>
    <w:p w14:paraId="58D9CF9F" w14:textId="77777777" w:rsidR="001268E3" w:rsidRDefault="001268E3" w:rsidP="001268E3">
      <w:pPr>
        <w:snapToGrid w:val="0"/>
        <w:spacing w:line="288" w:lineRule="auto"/>
        <w:rPr>
          <w:color w:val="000000" w:themeColor="text1"/>
          <w:szCs w:val="21"/>
        </w:rPr>
      </w:pPr>
    </w:p>
    <w:p w14:paraId="36FEDEA7" w14:textId="77777777" w:rsidR="001268E3" w:rsidRPr="00043B6B" w:rsidRDefault="001268E3" w:rsidP="001268E3">
      <w:pPr>
        <w:snapToGrid w:val="0"/>
        <w:spacing w:line="288" w:lineRule="auto"/>
        <w:rPr>
          <w:szCs w:val="21"/>
        </w:rPr>
      </w:pPr>
      <w:r w:rsidRPr="00043B6B">
        <w:rPr>
          <w:szCs w:val="21"/>
        </w:rPr>
        <w:br w:type="page"/>
      </w:r>
    </w:p>
    <w:p w14:paraId="6AB088FA" w14:textId="77777777" w:rsidR="001268E3" w:rsidRPr="00043B6B" w:rsidRDefault="001268E3" w:rsidP="001268E3">
      <w:pPr>
        <w:snapToGrid w:val="0"/>
        <w:spacing w:line="288" w:lineRule="auto"/>
        <w:rPr>
          <w:rFonts w:eastAsia="ＭＳ 明朝"/>
          <w:b/>
          <w:w w:val="120"/>
          <w:szCs w:val="21"/>
          <w:u w:val="single"/>
          <w:lang w:eastAsia="ja-JP"/>
        </w:rPr>
      </w:pPr>
      <w:r w:rsidRPr="00043B6B">
        <w:rPr>
          <w:b/>
          <w:w w:val="120"/>
          <w:szCs w:val="21"/>
          <w:u w:val="single"/>
        </w:rPr>
        <w:lastRenderedPageBreak/>
        <w:t>Reply to Reviewer 1</w:t>
      </w:r>
    </w:p>
    <w:p w14:paraId="09CDC957" w14:textId="77777777" w:rsidR="001268E3" w:rsidRPr="00043B6B" w:rsidRDefault="001268E3" w:rsidP="001268E3">
      <w:pPr>
        <w:snapToGrid w:val="0"/>
        <w:spacing w:line="288" w:lineRule="auto"/>
        <w:rPr>
          <w:szCs w:val="21"/>
        </w:rPr>
      </w:pPr>
    </w:p>
    <w:p w14:paraId="36B1C2D5" w14:textId="2EA08CCC" w:rsidR="001268E3" w:rsidRPr="00043B6B" w:rsidRDefault="001268E3" w:rsidP="00153F28">
      <w:pPr>
        <w:spacing w:line="276" w:lineRule="auto"/>
        <w:rPr>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Reviewer 1</w:t>
      </w:r>
      <w:r w:rsidRPr="00043B6B">
        <w:rPr>
          <w:rFonts w:eastAsia="ＭＳ 明朝"/>
          <w:b/>
          <w:color w:val="0000FF"/>
          <w:szCs w:val="21"/>
          <w:lang w:eastAsia="ja-JP"/>
        </w:rPr>
        <w:t>’</w:t>
      </w:r>
      <w:r w:rsidRPr="00043B6B">
        <w:rPr>
          <w:rFonts w:eastAsia="ＭＳ 明朝" w:hint="eastAsia"/>
          <w:b/>
          <w:color w:val="0000FF"/>
          <w:szCs w:val="21"/>
          <w:lang w:eastAsia="ja-JP"/>
        </w:rPr>
        <w:t>s Comments</w:t>
      </w:r>
      <w:r w:rsidR="00E37357">
        <w:rPr>
          <w:rFonts w:eastAsia="ＭＳ 明朝"/>
          <w:b/>
          <w:color w:val="0000FF"/>
          <w:szCs w:val="21"/>
          <w:lang w:eastAsia="ja-JP"/>
        </w:rPr>
        <w:t xml:space="preserve"> #1</w:t>
      </w:r>
      <w:r w:rsidRPr="00043B6B">
        <w:rPr>
          <w:b/>
          <w:color w:val="0000FF"/>
          <w:szCs w:val="21"/>
        </w:rPr>
        <w:t>]</w:t>
      </w:r>
    </w:p>
    <w:p w14:paraId="606845B6" w14:textId="5AE7C229" w:rsidR="001268E3" w:rsidRPr="00C83E4F" w:rsidRDefault="001268E3" w:rsidP="00153F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eastAsiaTheme="minorEastAsia"/>
          <w:i/>
          <w:color w:val="0000FF"/>
          <w:kern w:val="0"/>
          <w:szCs w:val="21"/>
          <w:lang w:eastAsia="ja-JP"/>
        </w:rPr>
      </w:pPr>
      <w:r w:rsidRPr="00C83E4F">
        <w:rPr>
          <w:rFonts w:eastAsiaTheme="minorEastAsia"/>
          <w:i/>
          <w:color w:val="0000FF"/>
          <w:kern w:val="0"/>
          <w:szCs w:val="21"/>
          <w:lang w:eastAsia="ja-JP"/>
        </w:rPr>
        <w:t xml:space="preserve">This paper measures propagation length of infrared surface plasmon </w:t>
      </w:r>
      <w:proofErr w:type="spellStart"/>
      <w:r w:rsidRPr="00C83E4F">
        <w:rPr>
          <w:rFonts w:eastAsiaTheme="minorEastAsia"/>
          <w:i/>
          <w:color w:val="0000FF"/>
          <w:kern w:val="0"/>
          <w:szCs w:val="21"/>
          <w:lang w:eastAsia="ja-JP"/>
        </w:rPr>
        <w:t>polaritons</w:t>
      </w:r>
      <w:proofErr w:type="spellEnd"/>
      <w:r w:rsidRPr="00C83E4F">
        <w:rPr>
          <w:rFonts w:eastAsiaTheme="minorEastAsia"/>
          <w:i/>
          <w:color w:val="0000FF"/>
          <w:kern w:val="0"/>
          <w:szCs w:val="21"/>
          <w:lang w:eastAsia="ja-JP"/>
        </w:rPr>
        <w:t xml:space="preserve"> on gold. It shows that the propagating length significantly increases with annealing. The increase is correlated with the morphology becoming less </w:t>
      </w:r>
      <w:proofErr w:type="spellStart"/>
      <w:r w:rsidRPr="00C83E4F">
        <w:rPr>
          <w:rFonts w:eastAsiaTheme="minorEastAsia"/>
          <w:i/>
          <w:color w:val="0000FF"/>
          <w:kern w:val="0"/>
          <w:szCs w:val="21"/>
          <w:lang w:eastAsia="ja-JP"/>
        </w:rPr>
        <w:t>granualar</w:t>
      </w:r>
      <w:proofErr w:type="spellEnd"/>
      <w:r w:rsidRPr="00C83E4F">
        <w:rPr>
          <w:rFonts w:eastAsiaTheme="minorEastAsia"/>
          <w:i/>
          <w:color w:val="0000FF"/>
          <w:kern w:val="0"/>
          <w:szCs w:val="21"/>
          <w:lang w:eastAsia="ja-JP"/>
        </w:rPr>
        <w:t>. While the result is not surprising, I’m not aware of a comparable experimental demonstration, so the work is useful. The work should be published, but I strongly urge including some additional transport data to support the interpretation</w:t>
      </w:r>
      <w:proofErr w:type="gramStart"/>
      <w:r w:rsidRPr="00C83E4F">
        <w:rPr>
          <w:rFonts w:eastAsiaTheme="minorEastAsia"/>
          <w:i/>
          <w:color w:val="0000FF"/>
          <w:kern w:val="0"/>
          <w:szCs w:val="21"/>
          <w:lang w:eastAsia="ja-JP"/>
        </w:rPr>
        <w:t>.</w:t>
      </w:r>
      <w:r w:rsidR="008E1F35">
        <w:rPr>
          <w:rFonts w:eastAsiaTheme="minorEastAsia"/>
          <w:i/>
          <w:color w:val="0000FF"/>
          <w:kern w:val="0"/>
          <w:szCs w:val="21"/>
          <w:lang w:eastAsia="ja-JP"/>
        </w:rPr>
        <w:t>.</w:t>
      </w:r>
      <w:proofErr w:type="gramEnd"/>
    </w:p>
    <w:p w14:paraId="75C0BB41" w14:textId="77777777" w:rsidR="00E37357" w:rsidRDefault="00E37357" w:rsidP="00153F28">
      <w:pPr>
        <w:spacing w:line="276" w:lineRule="auto"/>
        <w:rPr>
          <w:b/>
          <w:color w:val="000000" w:themeColor="text1"/>
          <w:szCs w:val="21"/>
          <w:lang w:eastAsia="ja-JP"/>
        </w:rPr>
      </w:pPr>
      <w:r w:rsidRPr="00043B6B">
        <w:rPr>
          <w:b/>
          <w:color w:val="000000" w:themeColor="text1"/>
          <w:szCs w:val="21"/>
        </w:rPr>
        <w:t>[Our responses]</w:t>
      </w:r>
    </w:p>
    <w:p w14:paraId="4DBF2B25" w14:textId="77777777" w:rsidR="00E37357" w:rsidRPr="00043B6B" w:rsidRDefault="00E37357" w:rsidP="00153F28">
      <w:pPr>
        <w:spacing w:line="276" w:lineRule="auto"/>
        <w:rPr>
          <w:rFonts w:eastAsia="ＭＳ 明朝"/>
          <w:color w:val="000000" w:themeColor="text1"/>
          <w:szCs w:val="21"/>
          <w:lang w:eastAsia="ja-JP"/>
        </w:rPr>
      </w:pPr>
      <w:r w:rsidRPr="00043B6B">
        <w:rPr>
          <w:color w:val="000000" w:themeColor="text1"/>
          <w:szCs w:val="21"/>
        </w:rPr>
        <w:t>We thank Reviewer</w:t>
      </w:r>
      <w:r w:rsidRPr="00043B6B">
        <w:rPr>
          <w:rFonts w:eastAsia="ＭＳ 明朝" w:hint="eastAsia"/>
          <w:color w:val="000000" w:themeColor="text1"/>
          <w:szCs w:val="21"/>
          <w:lang w:eastAsia="ja-JP"/>
        </w:rPr>
        <w:t xml:space="preserve"> 1</w:t>
      </w:r>
      <w:r>
        <w:rPr>
          <w:rFonts w:eastAsia="ＭＳ 明朝"/>
          <w:color w:val="000000" w:themeColor="text1"/>
          <w:szCs w:val="21"/>
          <w:lang w:eastAsia="ja-JP"/>
        </w:rPr>
        <w:t xml:space="preserve"> for careful reading and </w:t>
      </w:r>
      <w:r w:rsidRPr="00043B6B">
        <w:rPr>
          <w:rFonts w:eastAsia="ＭＳ 明朝"/>
          <w:color w:val="000000" w:themeColor="text1"/>
          <w:szCs w:val="21"/>
          <w:lang w:eastAsia="ja-JP"/>
        </w:rPr>
        <w:t>his/her valuable</w:t>
      </w:r>
      <w:r w:rsidRPr="00043B6B">
        <w:rPr>
          <w:rFonts w:eastAsiaTheme="minorEastAsia" w:hint="eastAsia"/>
          <w:color w:val="000000" w:themeColor="text1"/>
          <w:szCs w:val="21"/>
          <w:lang w:eastAsia="ja-JP"/>
        </w:rPr>
        <w:t xml:space="preserve"> </w:t>
      </w:r>
      <w:r w:rsidRPr="00043B6B">
        <w:rPr>
          <w:color w:val="000000" w:themeColor="text1"/>
          <w:szCs w:val="21"/>
        </w:rPr>
        <w:t>comments</w:t>
      </w:r>
      <w:r>
        <w:rPr>
          <w:color w:val="000000" w:themeColor="text1"/>
          <w:szCs w:val="21"/>
        </w:rPr>
        <w:t>.</w:t>
      </w:r>
      <w:r w:rsidRPr="00043B6B">
        <w:rPr>
          <w:color w:val="000000" w:themeColor="text1"/>
          <w:szCs w:val="21"/>
        </w:rPr>
        <w:t xml:space="preserve"> </w:t>
      </w:r>
      <w:r>
        <w:rPr>
          <w:rFonts w:eastAsia="ＭＳ 明朝" w:hint="eastAsia"/>
          <w:color w:val="000000" w:themeColor="text1"/>
          <w:szCs w:val="21"/>
          <w:lang w:eastAsia="ja-JP"/>
        </w:rPr>
        <w:t>Our</w:t>
      </w:r>
      <w:r w:rsidRPr="00043B6B">
        <w:rPr>
          <w:rFonts w:eastAsia="ＭＳ 明朝" w:hint="eastAsia"/>
          <w:color w:val="000000" w:themeColor="text1"/>
          <w:szCs w:val="21"/>
          <w:lang w:eastAsia="ja-JP"/>
        </w:rPr>
        <w:t xml:space="preserve"> </w:t>
      </w:r>
      <w:r>
        <w:rPr>
          <w:rFonts w:eastAsia="ＭＳ 明朝"/>
          <w:color w:val="000000" w:themeColor="text1"/>
          <w:szCs w:val="21"/>
          <w:lang w:eastAsia="ja-JP"/>
        </w:rPr>
        <w:t>response</w:t>
      </w:r>
      <w:r w:rsidRPr="00043B6B">
        <w:rPr>
          <w:rFonts w:eastAsia="ＭＳ 明朝" w:hint="eastAsia"/>
          <w:color w:val="000000" w:themeColor="text1"/>
          <w:szCs w:val="21"/>
          <w:lang w:eastAsia="ja-JP"/>
        </w:rPr>
        <w:t>s to the comments and the corresponding changes are described below.</w:t>
      </w:r>
    </w:p>
    <w:p w14:paraId="2F7F6183" w14:textId="77777777" w:rsidR="001268E3" w:rsidRDefault="001268E3" w:rsidP="00153F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eastAsiaTheme="minorEastAsia"/>
          <w:color w:val="0000FF"/>
          <w:kern w:val="0"/>
          <w:szCs w:val="21"/>
          <w:lang w:eastAsia="ja-JP"/>
        </w:rPr>
      </w:pPr>
    </w:p>
    <w:p w14:paraId="3A9F7084" w14:textId="77777777" w:rsidR="0004459C" w:rsidRDefault="0004459C" w:rsidP="00153F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eastAsiaTheme="minorEastAsia" w:hint="eastAsia"/>
          <w:color w:val="0000FF"/>
          <w:kern w:val="0"/>
          <w:szCs w:val="21"/>
          <w:lang w:eastAsia="ja-JP"/>
        </w:rPr>
      </w:pPr>
    </w:p>
    <w:p w14:paraId="11F64CAE" w14:textId="1789A2A0" w:rsidR="00E37357" w:rsidRPr="00E37357" w:rsidRDefault="00E37357" w:rsidP="00153F28">
      <w:pPr>
        <w:spacing w:line="276" w:lineRule="auto"/>
        <w:rPr>
          <w:rFonts w:hint="eastAsia"/>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Reviewer 1</w:t>
      </w:r>
      <w:r w:rsidRPr="00043B6B">
        <w:rPr>
          <w:rFonts w:eastAsia="ＭＳ 明朝"/>
          <w:b/>
          <w:color w:val="0000FF"/>
          <w:szCs w:val="21"/>
          <w:lang w:eastAsia="ja-JP"/>
        </w:rPr>
        <w:t>’</w:t>
      </w:r>
      <w:r w:rsidRPr="00043B6B">
        <w:rPr>
          <w:rFonts w:eastAsia="ＭＳ 明朝" w:hint="eastAsia"/>
          <w:b/>
          <w:color w:val="0000FF"/>
          <w:szCs w:val="21"/>
          <w:lang w:eastAsia="ja-JP"/>
        </w:rPr>
        <w:t>s Comments</w:t>
      </w:r>
      <w:r>
        <w:rPr>
          <w:rFonts w:eastAsia="ＭＳ 明朝"/>
          <w:b/>
          <w:color w:val="0000FF"/>
          <w:szCs w:val="21"/>
          <w:lang w:eastAsia="ja-JP"/>
        </w:rPr>
        <w:t xml:space="preserve"> #</w:t>
      </w:r>
      <w:r>
        <w:rPr>
          <w:rFonts w:eastAsia="ＭＳ 明朝"/>
          <w:b/>
          <w:color w:val="0000FF"/>
          <w:szCs w:val="21"/>
          <w:lang w:eastAsia="ja-JP"/>
        </w:rPr>
        <w:t>2</w:t>
      </w:r>
      <w:r w:rsidRPr="00043B6B">
        <w:rPr>
          <w:b/>
          <w:color w:val="0000FF"/>
          <w:szCs w:val="21"/>
        </w:rPr>
        <w:t>]</w:t>
      </w:r>
    </w:p>
    <w:p w14:paraId="1B47341B" w14:textId="197CFF6D" w:rsidR="001268E3" w:rsidRPr="00C83E4F" w:rsidRDefault="001268E3" w:rsidP="00153F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eastAsiaTheme="minorEastAsia"/>
          <w:i/>
          <w:color w:val="0000FF"/>
          <w:kern w:val="0"/>
          <w:szCs w:val="21"/>
          <w:lang w:eastAsia="ja-JP"/>
        </w:rPr>
      </w:pPr>
      <w:r w:rsidRPr="00C83E4F">
        <w:rPr>
          <w:rFonts w:eastAsiaTheme="minorEastAsia"/>
          <w:i/>
          <w:color w:val="0000FF"/>
          <w:kern w:val="0"/>
          <w:szCs w:val="21"/>
          <w:lang w:eastAsia="ja-JP"/>
        </w:rPr>
        <w:t xml:space="preserve">The authors attribute the increase in propagation length to a decrease in </w:t>
      </w:r>
      <w:proofErr w:type="spellStart"/>
      <w:r w:rsidRPr="00C83E4F">
        <w:rPr>
          <w:rFonts w:eastAsiaTheme="minorEastAsia"/>
          <w:i/>
          <w:color w:val="0000FF"/>
          <w:kern w:val="0"/>
          <w:szCs w:val="21"/>
          <w:lang w:eastAsia="ja-JP"/>
        </w:rPr>
        <w:t>Ohmic</w:t>
      </w:r>
      <w:proofErr w:type="spellEnd"/>
      <w:r w:rsidRPr="00C83E4F">
        <w:rPr>
          <w:rFonts w:eastAsiaTheme="minorEastAsia"/>
          <w:i/>
          <w:color w:val="0000FF"/>
          <w:kern w:val="0"/>
          <w:szCs w:val="21"/>
          <w:lang w:eastAsia="ja-JP"/>
        </w:rPr>
        <w:t xml:space="preserve"> losses. The theory presented (Eq. 2) shows that propagation length is determined from the complex permittivity, but there is no connection between the complex permittivity and “</w:t>
      </w:r>
      <w:proofErr w:type="spellStart"/>
      <w:r w:rsidRPr="00C83E4F">
        <w:rPr>
          <w:rFonts w:eastAsiaTheme="minorEastAsia"/>
          <w:i/>
          <w:color w:val="0000FF"/>
          <w:kern w:val="0"/>
          <w:szCs w:val="21"/>
          <w:lang w:eastAsia="ja-JP"/>
        </w:rPr>
        <w:t>Ohmic</w:t>
      </w:r>
      <w:proofErr w:type="spellEnd"/>
      <w:r w:rsidRPr="00C83E4F">
        <w:rPr>
          <w:rFonts w:eastAsiaTheme="minorEastAsia"/>
          <w:i/>
          <w:color w:val="0000FF"/>
          <w:kern w:val="0"/>
          <w:szCs w:val="21"/>
          <w:lang w:eastAsia="ja-JP"/>
        </w:rPr>
        <w:t xml:space="preserve"> losses”.</w:t>
      </w:r>
      <w:r w:rsidR="00BC2A4F" w:rsidRPr="00BC2A4F">
        <w:rPr>
          <w:rFonts w:eastAsiaTheme="minorEastAsia"/>
          <w:i/>
          <w:color w:val="0000FF"/>
          <w:kern w:val="0"/>
          <w:szCs w:val="21"/>
          <w:lang w:eastAsia="ja-JP"/>
        </w:rPr>
        <w:t xml:space="preserve"> </w:t>
      </w:r>
      <w:r w:rsidR="00BC2A4F" w:rsidRPr="00C83E4F">
        <w:rPr>
          <w:rFonts w:eastAsiaTheme="minorEastAsia"/>
          <w:i/>
          <w:color w:val="0000FF"/>
          <w:kern w:val="0"/>
          <w:szCs w:val="21"/>
          <w:lang w:eastAsia="ja-JP"/>
        </w:rPr>
        <w:t>Thus, while the explanation sounds reasonable, the connection to film resistivity is hand</w:t>
      </w:r>
      <w:r w:rsidR="00BC2A4F" w:rsidRPr="00C83E4F">
        <w:rPr>
          <w:rFonts w:ascii="Calibri" w:eastAsia="Calibri" w:hAnsi="Calibri" w:cs="Calibri"/>
          <w:i/>
          <w:color w:val="0000FF"/>
          <w:kern w:val="0"/>
          <w:szCs w:val="21"/>
          <w:lang w:eastAsia="ja-JP"/>
        </w:rPr>
        <w:t>‐</w:t>
      </w:r>
      <w:r w:rsidR="00BC2A4F" w:rsidRPr="00C83E4F">
        <w:rPr>
          <w:rFonts w:eastAsiaTheme="minorEastAsia"/>
          <w:i/>
          <w:color w:val="0000FF"/>
          <w:kern w:val="0"/>
          <w:szCs w:val="21"/>
          <w:lang w:eastAsia="ja-JP"/>
        </w:rPr>
        <w:t>waving at best.</w:t>
      </w:r>
    </w:p>
    <w:p w14:paraId="0BD95B59" w14:textId="77777777" w:rsidR="00257C75" w:rsidRDefault="00257C75" w:rsidP="00153F28">
      <w:pPr>
        <w:spacing w:line="276" w:lineRule="auto"/>
        <w:rPr>
          <w:b/>
          <w:color w:val="000000" w:themeColor="text1"/>
          <w:szCs w:val="21"/>
          <w:lang w:eastAsia="ja-JP"/>
        </w:rPr>
      </w:pPr>
      <w:r w:rsidRPr="00043B6B">
        <w:rPr>
          <w:b/>
          <w:color w:val="000000" w:themeColor="text1"/>
          <w:szCs w:val="21"/>
        </w:rPr>
        <w:t>[Our responses]</w:t>
      </w:r>
    </w:p>
    <w:p w14:paraId="2C921729" w14:textId="6FFCA402" w:rsidR="00257C75" w:rsidRDefault="00257C75" w:rsidP="00153F28">
      <w:pPr>
        <w:spacing w:line="276" w:lineRule="auto"/>
        <w:rPr>
          <w:color w:val="000000" w:themeColor="text1"/>
          <w:szCs w:val="21"/>
          <w:lang w:eastAsia="ja-JP"/>
        </w:rPr>
      </w:pPr>
      <w:r>
        <w:rPr>
          <w:color w:val="000000" w:themeColor="text1"/>
          <w:szCs w:val="21"/>
          <w:lang w:eastAsia="ja-JP"/>
        </w:rPr>
        <w:t>S</w:t>
      </w:r>
      <w:r w:rsidRPr="00C83E4F">
        <w:rPr>
          <w:color w:val="000000" w:themeColor="text1"/>
          <w:szCs w:val="21"/>
          <w:lang w:eastAsia="ja-JP"/>
        </w:rPr>
        <w:t xml:space="preserve">cattering of free electrons </w:t>
      </w:r>
      <w:r>
        <w:rPr>
          <w:color w:val="000000" w:themeColor="text1"/>
          <w:szCs w:val="21"/>
          <w:lang w:eastAsia="ja-JP"/>
        </w:rPr>
        <w:t>(</w:t>
      </w:r>
      <w:r w:rsidRPr="00C83E4F">
        <w:rPr>
          <w:color w:val="000000" w:themeColor="text1"/>
          <w:szCs w:val="21"/>
          <w:lang w:eastAsia="ja-JP"/>
        </w:rPr>
        <w:t>by electrons, phonons, defects, impurities, crystallite grain boundaries, etc.</w:t>
      </w:r>
      <w:r>
        <w:rPr>
          <w:color w:val="000000" w:themeColor="text1"/>
          <w:szCs w:val="21"/>
          <w:lang w:eastAsia="ja-JP"/>
        </w:rPr>
        <w:t>)</w:t>
      </w:r>
      <w:r>
        <w:rPr>
          <w:color w:val="000000" w:themeColor="text1"/>
          <w:szCs w:val="21"/>
          <w:lang w:eastAsia="ja-JP"/>
        </w:rPr>
        <w:t xml:space="preserve"> causes the relaxation of collective oscillation of free electrons and </w:t>
      </w:r>
      <w:r>
        <w:rPr>
          <w:color w:val="000000" w:themeColor="text1"/>
          <w:szCs w:val="21"/>
          <w:lang w:eastAsia="ja-JP"/>
        </w:rPr>
        <w:t xml:space="preserve">the resultant </w:t>
      </w:r>
      <w:r>
        <w:rPr>
          <w:color w:val="000000" w:themeColor="text1"/>
          <w:szCs w:val="21"/>
          <w:lang w:eastAsia="ja-JP"/>
        </w:rPr>
        <w:t>non-</w:t>
      </w:r>
      <w:r w:rsidRPr="00C83E4F">
        <w:rPr>
          <w:color w:val="000000" w:themeColor="text1"/>
          <w:szCs w:val="21"/>
          <w:lang w:eastAsia="ja-JP"/>
        </w:rPr>
        <w:t xml:space="preserve">radiative damping </w:t>
      </w:r>
      <w:r>
        <w:rPr>
          <w:color w:val="000000" w:themeColor="text1"/>
          <w:szCs w:val="21"/>
          <w:lang w:eastAsia="ja-JP"/>
        </w:rPr>
        <w:t xml:space="preserve">of SPPs. </w:t>
      </w:r>
      <w:r w:rsidR="00606637">
        <w:rPr>
          <w:color w:val="000000" w:themeColor="text1"/>
          <w:szCs w:val="21"/>
          <w:lang w:eastAsia="ja-JP"/>
        </w:rPr>
        <w:t>E</w:t>
      </w:r>
      <w:r>
        <w:rPr>
          <w:color w:val="000000" w:themeColor="text1"/>
          <w:szCs w:val="21"/>
          <w:lang w:eastAsia="ja-JP"/>
        </w:rPr>
        <w:t>nergy loss of SPP due to the non-radiative damping</w:t>
      </w:r>
      <w:r w:rsidR="001101B1">
        <w:rPr>
          <w:color w:val="000000" w:themeColor="text1"/>
          <w:szCs w:val="21"/>
          <w:lang w:eastAsia="ja-JP"/>
        </w:rPr>
        <w:t>”</w:t>
      </w:r>
      <w:r>
        <w:rPr>
          <w:color w:val="000000" w:themeColor="text1"/>
          <w:szCs w:val="21"/>
          <w:lang w:eastAsia="ja-JP"/>
        </w:rPr>
        <w:t xml:space="preserve"> end</w:t>
      </w:r>
      <w:r w:rsidR="001101B1">
        <w:rPr>
          <w:color w:val="000000" w:themeColor="text1"/>
          <w:szCs w:val="21"/>
          <w:lang w:eastAsia="ja-JP"/>
        </w:rPr>
        <w:t>s</w:t>
      </w:r>
      <w:r>
        <w:rPr>
          <w:color w:val="000000" w:themeColor="text1"/>
          <w:szCs w:val="21"/>
          <w:lang w:eastAsia="ja-JP"/>
        </w:rPr>
        <w:t xml:space="preserve"> up with the Joule heat, and therefore </w:t>
      </w:r>
      <w:r w:rsidR="001101B1">
        <w:rPr>
          <w:color w:val="000000" w:themeColor="text1"/>
          <w:szCs w:val="21"/>
          <w:lang w:eastAsia="ja-JP"/>
        </w:rPr>
        <w:t>it is usually called as</w:t>
      </w:r>
      <w:r>
        <w:rPr>
          <w:color w:val="000000" w:themeColor="text1"/>
          <w:szCs w:val="21"/>
          <w:lang w:eastAsia="ja-JP"/>
        </w:rPr>
        <w:t xml:space="preserve"> the </w:t>
      </w:r>
      <w:proofErr w:type="spellStart"/>
      <w:r>
        <w:rPr>
          <w:color w:val="000000" w:themeColor="text1"/>
          <w:szCs w:val="21"/>
          <w:lang w:eastAsia="ja-JP"/>
        </w:rPr>
        <w:t>Ohmic</w:t>
      </w:r>
      <w:proofErr w:type="spellEnd"/>
      <w:r>
        <w:rPr>
          <w:color w:val="000000" w:themeColor="text1"/>
          <w:szCs w:val="21"/>
          <w:lang w:eastAsia="ja-JP"/>
        </w:rPr>
        <w:t xml:space="preserve"> loss.</w:t>
      </w:r>
      <w:r w:rsidR="00C07E9B">
        <w:rPr>
          <w:color w:val="000000" w:themeColor="text1"/>
          <w:szCs w:val="21"/>
          <w:lang w:eastAsia="ja-JP"/>
        </w:rPr>
        <w:t xml:space="preserve"> </w:t>
      </w:r>
      <w:r w:rsidR="001101B1">
        <w:rPr>
          <w:color w:val="000000" w:themeColor="text1"/>
          <w:szCs w:val="21"/>
          <w:lang w:eastAsia="ja-JP"/>
        </w:rPr>
        <w:t xml:space="preserve">Therefore the measure of the </w:t>
      </w:r>
      <w:proofErr w:type="spellStart"/>
      <w:r w:rsidR="001101B1">
        <w:rPr>
          <w:color w:val="000000" w:themeColor="text1"/>
          <w:szCs w:val="21"/>
          <w:lang w:eastAsia="ja-JP"/>
        </w:rPr>
        <w:t>Ohmic</w:t>
      </w:r>
      <w:proofErr w:type="spellEnd"/>
      <w:r w:rsidR="001101B1">
        <w:rPr>
          <w:color w:val="000000" w:themeColor="text1"/>
          <w:szCs w:val="21"/>
          <w:lang w:eastAsia="ja-JP"/>
        </w:rPr>
        <w:t xml:space="preserve"> loss is the propagation length of SPP determined by the non-radiative damping. In this regard, </w:t>
      </w:r>
      <w:r w:rsidR="00C07E9B">
        <w:rPr>
          <w:color w:val="000000" w:themeColor="text1"/>
          <w:szCs w:val="21"/>
          <w:lang w:eastAsia="ja-JP"/>
        </w:rPr>
        <w:t xml:space="preserve">the connection between the complex permittivity </w:t>
      </w:r>
      <w:r w:rsidR="00214768">
        <w:rPr>
          <w:color w:val="000000" w:themeColor="text1"/>
          <w:szCs w:val="21"/>
          <w:lang w:eastAsia="ja-JP"/>
        </w:rPr>
        <w:t xml:space="preserve">and the </w:t>
      </w:r>
      <w:proofErr w:type="spellStart"/>
      <w:r w:rsidR="00214768">
        <w:rPr>
          <w:color w:val="000000" w:themeColor="text1"/>
          <w:szCs w:val="21"/>
          <w:lang w:eastAsia="ja-JP"/>
        </w:rPr>
        <w:t>Ohmic</w:t>
      </w:r>
      <w:proofErr w:type="spellEnd"/>
      <w:r w:rsidR="00214768">
        <w:rPr>
          <w:color w:val="000000" w:themeColor="text1"/>
          <w:szCs w:val="21"/>
          <w:lang w:eastAsia="ja-JP"/>
        </w:rPr>
        <w:t xml:space="preserve"> loss has been</w:t>
      </w:r>
      <w:r w:rsidR="00C07E9B">
        <w:rPr>
          <w:color w:val="000000" w:themeColor="text1"/>
          <w:szCs w:val="21"/>
          <w:lang w:eastAsia="ja-JP"/>
        </w:rPr>
        <w:t xml:space="preserve"> described by Eqn</w:t>
      </w:r>
      <w:proofErr w:type="gramStart"/>
      <w:r w:rsidR="00C07E9B">
        <w:rPr>
          <w:color w:val="000000" w:themeColor="text1"/>
          <w:szCs w:val="21"/>
          <w:lang w:eastAsia="ja-JP"/>
        </w:rPr>
        <w:t>.</w:t>
      </w:r>
      <w:r w:rsidR="001C3C46">
        <w:rPr>
          <w:color w:val="000000" w:themeColor="text1"/>
          <w:szCs w:val="21"/>
          <w:lang w:eastAsia="ja-JP"/>
        </w:rPr>
        <w:t>(</w:t>
      </w:r>
      <w:proofErr w:type="gramEnd"/>
      <w:r w:rsidR="00214768">
        <w:rPr>
          <w:color w:val="000000" w:themeColor="text1"/>
          <w:szCs w:val="21"/>
          <w:lang w:eastAsia="ja-JP"/>
        </w:rPr>
        <w:t>3</w:t>
      </w:r>
      <w:r w:rsidR="001C3C46">
        <w:rPr>
          <w:color w:val="000000" w:themeColor="text1"/>
          <w:szCs w:val="21"/>
          <w:lang w:eastAsia="ja-JP"/>
        </w:rPr>
        <w:t>)</w:t>
      </w:r>
      <w:r w:rsidR="00214768">
        <w:rPr>
          <w:color w:val="000000" w:themeColor="text1"/>
          <w:szCs w:val="21"/>
          <w:lang w:eastAsia="ja-JP"/>
        </w:rPr>
        <w:t xml:space="preserve"> (it was Eqn.</w:t>
      </w:r>
      <w:r w:rsidR="001C3C46">
        <w:rPr>
          <w:color w:val="000000" w:themeColor="text1"/>
          <w:szCs w:val="21"/>
          <w:lang w:eastAsia="ja-JP"/>
        </w:rPr>
        <w:t>(</w:t>
      </w:r>
      <w:r w:rsidR="00214768">
        <w:rPr>
          <w:color w:val="000000" w:themeColor="text1"/>
          <w:szCs w:val="21"/>
          <w:lang w:eastAsia="ja-JP"/>
        </w:rPr>
        <w:t>2</w:t>
      </w:r>
      <w:r w:rsidR="001C3C46">
        <w:rPr>
          <w:color w:val="000000" w:themeColor="text1"/>
          <w:szCs w:val="21"/>
          <w:lang w:eastAsia="ja-JP"/>
        </w:rPr>
        <w:t>)</w:t>
      </w:r>
      <w:r w:rsidR="00214768">
        <w:rPr>
          <w:color w:val="000000" w:themeColor="text1"/>
          <w:szCs w:val="21"/>
          <w:lang w:eastAsia="ja-JP"/>
        </w:rPr>
        <w:t xml:space="preserve"> in the original submission)</w:t>
      </w:r>
      <w:r w:rsidR="00C07E9B">
        <w:rPr>
          <w:color w:val="000000" w:themeColor="text1"/>
          <w:szCs w:val="21"/>
          <w:lang w:eastAsia="ja-JP"/>
        </w:rPr>
        <w:t>.</w:t>
      </w:r>
      <w:r w:rsidR="00214768">
        <w:rPr>
          <w:color w:val="000000" w:themeColor="text1"/>
          <w:szCs w:val="21"/>
          <w:lang w:eastAsia="ja-JP"/>
        </w:rPr>
        <w:t xml:space="preserve"> </w:t>
      </w:r>
    </w:p>
    <w:p w14:paraId="1511C574" w14:textId="77777777" w:rsidR="00286DD5" w:rsidRDefault="00214768" w:rsidP="00153F28">
      <w:pPr>
        <w:spacing w:line="276" w:lineRule="auto"/>
        <w:rPr>
          <w:color w:val="000000" w:themeColor="text1"/>
          <w:szCs w:val="21"/>
          <w:lang w:eastAsia="ja-JP"/>
        </w:rPr>
      </w:pPr>
      <w:r>
        <w:rPr>
          <w:color w:val="000000" w:themeColor="text1"/>
          <w:szCs w:val="21"/>
          <w:lang w:eastAsia="ja-JP"/>
        </w:rPr>
        <w:t>In order to</w:t>
      </w:r>
      <w:r w:rsidR="001C3C46">
        <w:rPr>
          <w:color w:val="000000" w:themeColor="text1"/>
          <w:szCs w:val="21"/>
          <w:lang w:eastAsia="ja-JP"/>
        </w:rPr>
        <w:t xml:space="preserve"> show this</w:t>
      </w:r>
      <w:r>
        <w:rPr>
          <w:color w:val="000000" w:themeColor="text1"/>
          <w:szCs w:val="21"/>
          <w:lang w:eastAsia="ja-JP"/>
        </w:rPr>
        <w:t xml:space="preserve"> connection </w:t>
      </w:r>
      <w:r w:rsidR="001C3C46">
        <w:rPr>
          <w:color w:val="000000" w:themeColor="text1"/>
          <w:szCs w:val="21"/>
          <w:lang w:eastAsia="ja-JP"/>
        </w:rPr>
        <w:t xml:space="preserve">more </w:t>
      </w:r>
      <w:r>
        <w:rPr>
          <w:color w:val="000000" w:themeColor="text1"/>
          <w:szCs w:val="21"/>
          <w:lang w:eastAsia="ja-JP"/>
        </w:rPr>
        <w:t>explicitly, we have added Eqn</w:t>
      </w:r>
      <w:proofErr w:type="gramStart"/>
      <w:r>
        <w:rPr>
          <w:color w:val="000000" w:themeColor="text1"/>
          <w:szCs w:val="21"/>
          <w:lang w:eastAsia="ja-JP"/>
        </w:rPr>
        <w:t>.(</w:t>
      </w:r>
      <w:proofErr w:type="gramEnd"/>
      <w:r>
        <w:rPr>
          <w:color w:val="000000" w:themeColor="text1"/>
          <w:szCs w:val="21"/>
          <w:lang w:eastAsia="ja-JP"/>
        </w:rPr>
        <w:t>4)</w:t>
      </w:r>
      <w:r w:rsidR="00BE5717">
        <w:rPr>
          <w:color w:val="000000" w:themeColor="text1"/>
          <w:szCs w:val="21"/>
          <w:lang w:eastAsia="ja-JP"/>
        </w:rPr>
        <w:t xml:space="preserve"> in Section V</w:t>
      </w:r>
      <w:r>
        <w:rPr>
          <w:color w:val="000000" w:themeColor="text1"/>
          <w:szCs w:val="21"/>
          <w:lang w:eastAsia="ja-JP"/>
        </w:rPr>
        <w:t>.</w:t>
      </w:r>
      <w:r w:rsidR="001C3C46">
        <w:rPr>
          <w:color w:val="000000" w:themeColor="text1"/>
          <w:szCs w:val="21"/>
          <w:lang w:eastAsia="ja-JP"/>
        </w:rPr>
        <w:t xml:space="preserve"> </w:t>
      </w:r>
    </w:p>
    <w:p w14:paraId="5014BE58" w14:textId="77777777" w:rsidR="00F22158" w:rsidRDefault="00286DD5" w:rsidP="00153F28">
      <w:pPr>
        <w:spacing w:line="276" w:lineRule="auto"/>
        <w:rPr>
          <w:color w:val="000000" w:themeColor="text1"/>
          <w:szCs w:val="21"/>
          <w:lang w:eastAsia="ja-JP"/>
        </w:rPr>
      </w:pPr>
      <w:r>
        <w:rPr>
          <w:color w:val="000000" w:themeColor="text1"/>
          <w:szCs w:val="21"/>
          <w:lang w:eastAsia="ja-JP"/>
        </w:rPr>
        <w:t xml:space="preserve">Furthermore, </w:t>
      </w:r>
      <w:r w:rsidR="00BE5717">
        <w:rPr>
          <w:color w:val="000000" w:themeColor="text1"/>
          <w:szCs w:val="21"/>
          <w:lang w:eastAsia="ja-JP"/>
        </w:rPr>
        <w:t>we have added Eqn</w:t>
      </w:r>
      <w:proofErr w:type="gramStart"/>
      <w:r w:rsidR="00BE5717">
        <w:rPr>
          <w:color w:val="000000" w:themeColor="text1"/>
          <w:szCs w:val="21"/>
          <w:lang w:eastAsia="ja-JP"/>
        </w:rPr>
        <w:t>.(</w:t>
      </w:r>
      <w:proofErr w:type="gramEnd"/>
      <w:r w:rsidR="00BE5717">
        <w:rPr>
          <w:color w:val="000000" w:themeColor="text1"/>
          <w:szCs w:val="21"/>
          <w:lang w:eastAsia="ja-JP"/>
        </w:rPr>
        <w:t xml:space="preserve">2) </w:t>
      </w:r>
      <w:r w:rsidR="001C3C46">
        <w:rPr>
          <w:color w:val="000000" w:themeColor="text1"/>
          <w:szCs w:val="21"/>
          <w:lang w:eastAsia="ja-JP"/>
        </w:rPr>
        <w:t xml:space="preserve">and </w:t>
      </w:r>
      <w:r w:rsidR="001C3C46">
        <w:rPr>
          <w:rFonts w:eastAsiaTheme="minorEastAsia"/>
          <w:color w:val="000000" w:themeColor="text1"/>
          <w:szCs w:val="21"/>
          <w:lang w:eastAsia="ja-JP"/>
        </w:rPr>
        <w:t>(5)</w:t>
      </w:r>
      <w:r w:rsidR="00F22158">
        <w:rPr>
          <w:rFonts w:eastAsiaTheme="minorEastAsia"/>
          <w:color w:val="000000" w:themeColor="text1"/>
          <w:szCs w:val="21"/>
          <w:lang w:eastAsia="ja-JP"/>
        </w:rPr>
        <w:t xml:space="preserve"> in Section V </w:t>
      </w:r>
      <w:r w:rsidR="00F22158">
        <w:rPr>
          <w:color w:val="000000" w:themeColor="text1"/>
          <w:szCs w:val="21"/>
          <w:lang w:eastAsia="ja-JP"/>
        </w:rPr>
        <w:t>to show how L</w:t>
      </w:r>
      <w:r w:rsidR="00F22158" w:rsidRPr="00513629">
        <w:rPr>
          <w:color w:val="000000" w:themeColor="text1"/>
          <w:szCs w:val="21"/>
          <w:vertAlign w:val="subscript"/>
          <w:lang w:eastAsia="ja-JP"/>
        </w:rPr>
        <w:t>SPP</w:t>
      </w:r>
      <w:r w:rsidR="00F22158">
        <w:rPr>
          <w:color w:val="000000" w:themeColor="text1"/>
          <w:szCs w:val="21"/>
          <w:lang w:eastAsia="ja-JP"/>
        </w:rPr>
        <w:t xml:space="preserve"> depends on the electron scattering rate </w:t>
      </w:r>
      <w:r w:rsidR="00F22158" w:rsidRPr="001C3C46">
        <w:rPr>
          <w:rFonts w:ascii="Symbol" w:hAnsi="Symbol"/>
          <w:color w:val="000000" w:themeColor="text1"/>
          <w:szCs w:val="21"/>
          <w:lang w:eastAsia="ja-JP"/>
        </w:rPr>
        <w:t></w:t>
      </w:r>
      <w:r w:rsidR="00F22158" w:rsidRPr="001C3C46">
        <w:rPr>
          <w:rFonts w:ascii="Symbol" w:hAnsi="Symbol"/>
          <w:color w:val="000000" w:themeColor="text1"/>
          <w:szCs w:val="21"/>
          <w:vertAlign w:val="subscript"/>
          <w:lang w:eastAsia="ja-JP"/>
        </w:rPr>
        <w:t></w:t>
      </w:r>
      <w:r w:rsidR="00F22158">
        <w:rPr>
          <w:color w:val="000000" w:themeColor="text1"/>
          <w:szCs w:val="21"/>
          <w:lang w:eastAsia="ja-JP"/>
        </w:rPr>
        <w:t xml:space="preserve">. </w:t>
      </w:r>
    </w:p>
    <w:p w14:paraId="6F0F87C3" w14:textId="77777777" w:rsidR="00F22158" w:rsidRPr="00BE5717" w:rsidRDefault="00F22158" w:rsidP="00153F28">
      <w:pPr>
        <w:spacing w:line="276" w:lineRule="auto"/>
        <w:rPr>
          <w:rFonts w:eastAsiaTheme="minorEastAsia" w:hint="eastAsia"/>
          <w:color w:val="000000" w:themeColor="text1"/>
          <w:szCs w:val="21"/>
          <w:lang w:eastAsia="ja-JP"/>
        </w:rPr>
      </w:pPr>
    </w:p>
    <w:p w14:paraId="2A6C0AB9" w14:textId="77777777" w:rsidR="000D5643" w:rsidRPr="001C3C46" w:rsidRDefault="000D5643" w:rsidP="00153F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eastAsiaTheme="minorEastAsia"/>
          <w:i/>
          <w:color w:val="0000FF"/>
          <w:kern w:val="0"/>
          <w:szCs w:val="21"/>
          <w:lang w:eastAsia="ja-JP"/>
        </w:rPr>
      </w:pPr>
    </w:p>
    <w:p w14:paraId="147F7E7B" w14:textId="515FBE1B" w:rsidR="008271CD" w:rsidRPr="00E37357" w:rsidRDefault="008271CD" w:rsidP="008271CD">
      <w:pPr>
        <w:spacing w:line="276" w:lineRule="auto"/>
        <w:rPr>
          <w:rFonts w:hint="eastAsia"/>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Reviewer 1</w:t>
      </w:r>
      <w:r w:rsidRPr="00043B6B">
        <w:rPr>
          <w:rFonts w:eastAsia="ＭＳ 明朝"/>
          <w:b/>
          <w:color w:val="0000FF"/>
          <w:szCs w:val="21"/>
          <w:lang w:eastAsia="ja-JP"/>
        </w:rPr>
        <w:t>’</w:t>
      </w:r>
      <w:r w:rsidRPr="00043B6B">
        <w:rPr>
          <w:rFonts w:eastAsia="ＭＳ 明朝" w:hint="eastAsia"/>
          <w:b/>
          <w:color w:val="0000FF"/>
          <w:szCs w:val="21"/>
          <w:lang w:eastAsia="ja-JP"/>
        </w:rPr>
        <w:t>s Comments</w:t>
      </w:r>
      <w:r>
        <w:rPr>
          <w:rFonts w:eastAsia="ＭＳ 明朝"/>
          <w:b/>
          <w:color w:val="0000FF"/>
          <w:szCs w:val="21"/>
          <w:lang w:eastAsia="ja-JP"/>
        </w:rPr>
        <w:t xml:space="preserve"> #</w:t>
      </w:r>
      <w:r>
        <w:rPr>
          <w:rFonts w:eastAsia="ＭＳ 明朝"/>
          <w:b/>
          <w:color w:val="0000FF"/>
          <w:szCs w:val="21"/>
          <w:lang w:eastAsia="ja-JP"/>
        </w:rPr>
        <w:t>3</w:t>
      </w:r>
      <w:r w:rsidRPr="00043B6B">
        <w:rPr>
          <w:b/>
          <w:color w:val="0000FF"/>
          <w:szCs w:val="21"/>
        </w:rPr>
        <w:t>]</w:t>
      </w:r>
    </w:p>
    <w:p w14:paraId="15A6B33F" w14:textId="1A42E382" w:rsidR="001268E3" w:rsidRPr="00C83E4F" w:rsidRDefault="001268E3" w:rsidP="00153F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eastAsiaTheme="minorEastAsia"/>
          <w:i/>
          <w:color w:val="0000FF"/>
          <w:kern w:val="0"/>
          <w:szCs w:val="21"/>
          <w:lang w:eastAsia="ja-JP"/>
        </w:rPr>
      </w:pPr>
      <w:r w:rsidRPr="00C83E4F">
        <w:rPr>
          <w:rFonts w:eastAsiaTheme="minorEastAsia"/>
          <w:i/>
          <w:color w:val="0000FF"/>
          <w:kern w:val="0"/>
          <w:szCs w:val="21"/>
          <w:lang w:eastAsia="ja-JP"/>
        </w:rPr>
        <w:t>At ~5x longer wavelength, gold enters the regime of the quasi</w:t>
      </w:r>
      <w:r w:rsidRPr="00C83E4F">
        <w:rPr>
          <w:rFonts w:ascii="Calibri" w:eastAsia="Calibri" w:hAnsi="Calibri" w:cs="Calibri"/>
          <w:i/>
          <w:color w:val="0000FF"/>
          <w:kern w:val="0"/>
          <w:szCs w:val="21"/>
          <w:lang w:eastAsia="ja-JP"/>
        </w:rPr>
        <w:t>‐</w:t>
      </w:r>
      <w:r w:rsidRPr="00C83E4F">
        <w:rPr>
          <w:rFonts w:eastAsiaTheme="minorEastAsia"/>
          <w:i/>
          <w:color w:val="0000FF"/>
          <w:kern w:val="0"/>
          <w:szCs w:val="21"/>
          <w:lang w:eastAsia="ja-JP"/>
        </w:rPr>
        <w:t>static approximation, where the imaginary part of the permittivity is proportional to</w:t>
      </w:r>
      <w:r w:rsidR="00403A23" w:rsidRPr="00C83E4F">
        <w:rPr>
          <w:i/>
          <w:color w:val="0000FF"/>
          <w:kern w:val="0"/>
          <w:szCs w:val="21"/>
          <w:lang w:eastAsia="ja-JP"/>
        </w:rPr>
        <w:t xml:space="preserve"> </w:t>
      </w:r>
      <w:r w:rsidR="0061030E" w:rsidRPr="00C83E4F">
        <w:rPr>
          <w:i/>
          <w:color w:val="0000FF"/>
          <w:kern w:val="0"/>
          <w:szCs w:val="21"/>
          <w:lang w:eastAsia="ja-JP"/>
        </w:rPr>
        <w:t>σ</w:t>
      </w:r>
      <w:r w:rsidR="0061030E" w:rsidRPr="00C83E4F">
        <w:rPr>
          <w:rFonts w:eastAsia="ＭＳ 明朝"/>
          <w:i/>
          <w:color w:val="0000FF"/>
          <w:kern w:val="0"/>
          <w:szCs w:val="21"/>
          <w:lang w:eastAsia="ja-JP"/>
        </w:rPr>
        <w:t xml:space="preserve">/ω </w:t>
      </w:r>
      <w:r w:rsidR="0061030E" w:rsidRPr="00C83E4F">
        <w:rPr>
          <w:i/>
          <w:color w:val="0000FF"/>
          <w:kern w:val="0"/>
          <w:szCs w:val="21"/>
          <w:lang w:eastAsia="ja-JP"/>
        </w:rPr>
        <w:t xml:space="preserve">(e.g. see </w:t>
      </w:r>
      <w:proofErr w:type="spellStart"/>
      <w:r w:rsidR="0061030E" w:rsidRPr="00C83E4F">
        <w:rPr>
          <w:i/>
          <w:color w:val="0000FF"/>
          <w:kern w:val="0"/>
          <w:szCs w:val="21"/>
          <w:lang w:eastAsia="ja-JP"/>
        </w:rPr>
        <w:t>Soref</w:t>
      </w:r>
      <w:proofErr w:type="spellEnd"/>
      <w:r w:rsidR="0061030E" w:rsidRPr="00C83E4F">
        <w:rPr>
          <w:i/>
          <w:color w:val="0000FF"/>
          <w:kern w:val="0"/>
          <w:szCs w:val="21"/>
          <w:lang w:eastAsia="ja-JP"/>
        </w:rPr>
        <w:t xml:space="preserve"> et al Ref. 8)</w:t>
      </w:r>
      <w:r w:rsidRPr="00C83E4F">
        <w:rPr>
          <w:rFonts w:eastAsiaTheme="minorEastAsia"/>
          <w:i/>
          <w:color w:val="0000FF"/>
          <w:kern w:val="0"/>
          <w:szCs w:val="21"/>
          <w:lang w:eastAsia="ja-JP"/>
        </w:rPr>
        <w:t>. In that region, losses increase with increasing conductivity. In other words, “</w:t>
      </w:r>
      <w:proofErr w:type="spellStart"/>
      <w:r w:rsidRPr="00C83E4F">
        <w:rPr>
          <w:rFonts w:eastAsiaTheme="minorEastAsia"/>
          <w:i/>
          <w:color w:val="0000FF"/>
          <w:kern w:val="0"/>
          <w:szCs w:val="21"/>
          <w:lang w:eastAsia="ja-JP"/>
        </w:rPr>
        <w:t>Ohmic</w:t>
      </w:r>
      <w:proofErr w:type="spellEnd"/>
      <w:r w:rsidRPr="00C83E4F">
        <w:rPr>
          <w:rFonts w:eastAsiaTheme="minorEastAsia"/>
          <w:i/>
          <w:color w:val="0000FF"/>
          <w:kern w:val="0"/>
          <w:szCs w:val="21"/>
          <w:lang w:eastAsia="ja-JP"/>
        </w:rPr>
        <w:t>” effects can cause more or less loss depending on the wavelength regime. Where the cross over occurs depends on the morphology of Au, e.g. for highly porous gold black the quasi</w:t>
      </w:r>
      <w:r w:rsidRPr="00C83E4F">
        <w:rPr>
          <w:rFonts w:ascii="Calibri" w:eastAsia="Calibri" w:hAnsi="Calibri" w:cs="Calibri"/>
          <w:i/>
          <w:color w:val="0000FF"/>
          <w:kern w:val="0"/>
          <w:szCs w:val="21"/>
          <w:lang w:eastAsia="ja-JP"/>
        </w:rPr>
        <w:t>‐</w:t>
      </w:r>
      <w:r w:rsidRPr="00C83E4F">
        <w:rPr>
          <w:rFonts w:eastAsiaTheme="minorEastAsia"/>
          <w:i/>
          <w:color w:val="0000FF"/>
          <w:kern w:val="0"/>
          <w:szCs w:val="21"/>
          <w:lang w:eastAsia="ja-JP"/>
        </w:rPr>
        <w:t>static approximation down to at least 20 micron wavelength [JAP 118, 154307 (2015)].</w:t>
      </w:r>
    </w:p>
    <w:p w14:paraId="6AAAEC03" w14:textId="77777777" w:rsidR="0075646B" w:rsidRDefault="0075646B" w:rsidP="00153F28">
      <w:pPr>
        <w:spacing w:line="276" w:lineRule="auto"/>
        <w:rPr>
          <w:b/>
          <w:color w:val="000000" w:themeColor="text1"/>
          <w:szCs w:val="21"/>
          <w:lang w:eastAsia="ja-JP"/>
        </w:rPr>
      </w:pPr>
      <w:r w:rsidRPr="00043B6B">
        <w:rPr>
          <w:b/>
          <w:color w:val="000000" w:themeColor="text1"/>
          <w:szCs w:val="21"/>
        </w:rPr>
        <w:t>[Our responses]</w:t>
      </w:r>
    </w:p>
    <w:p w14:paraId="34F1AA01" w14:textId="301722E7" w:rsidR="00F52E58" w:rsidRDefault="001C45C8" w:rsidP="00153F28">
      <w:pPr>
        <w:spacing w:line="276" w:lineRule="auto"/>
        <w:rPr>
          <w:rFonts w:eastAsiaTheme="minorEastAsia"/>
          <w:color w:val="000000" w:themeColor="text1"/>
          <w:szCs w:val="21"/>
          <w:lang w:eastAsia="ja-JP"/>
        </w:rPr>
      </w:pPr>
      <w:r>
        <w:rPr>
          <w:rFonts w:eastAsiaTheme="minorEastAsia"/>
          <w:color w:val="000000" w:themeColor="text1"/>
          <w:szCs w:val="21"/>
          <w:lang w:eastAsia="ja-JP"/>
        </w:rPr>
        <w:t>T</w:t>
      </w:r>
      <w:r w:rsidR="002E0C66">
        <w:rPr>
          <w:rFonts w:eastAsiaTheme="minorEastAsia" w:hint="eastAsia"/>
          <w:color w:val="000000" w:themeColor="text1"/>
          <w:szCs w:val="21"/>
          <w:lang w:eastAsia="ja-JP"/>
        </w:rPr>
        <w:t xml:space="preserve">he Joule heat induced by an </w:t>
      </w:r>
      <w:r w:rsidR="00F52E58">
        <w:rPr>
          <w:rFonts w:eastAsiaTheme="minorEastAsia"/>
          <w:color w:val="000000" w:themeColor="text1"/>
          <w:szCs w:val="21"/>
          <w:lang w:eastAsia="ja-JP"/>
        </w:rPr>
        <w:t xml:space="preserve">oscillating </w:t>
      </w:r>
      <w:r w:rsidR="00F52E58">
        <w:rPr>
          <w:rFonts w:eastAsiaTheme="minorEastAsia" w:hint="eastAsia"/>
          <w:color w:val="000000" w:themeColor="text1"/>
          <w:szCs w:val="21"/>
          <w:lang w:eastAsia="ja-JP"/>
        </w:rPr>
        <w:t xml:space="preserve">electric field </w:t>
      </w:r>
      <w:r w:rsidR="00F52E58">
        <w:rPr>
          <w:rFonts w:eastAsiaTheme="minorEastAsia"/>
          <w:color w:val="000000" w:themeColor="text1"/>
          <w:szCs w:val="21"/>
          <w:lang w:eastAsia="ja-JP"/>
        </w:rPr>
        <w:t xml:space="preserve">of frequency </w:t>
      </w:r>
      <w:r w:rsidR="00F52E58" w:rsidRP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 xml:space="preserve"> </w:t>
      </w:r>
      <w:r w:rsidR="002E0C66">
        <w:rPr>
          <w:rFonts w:eastAsiaTheme="minorEastAsia" w:hint="eastAsia"/>
          <w:color w:val="000000" w:themeColor="text1"/>
          <w:szCs w:val="21"/>
          <w:lang w:eastAsia="ja-JP"/>
        </w:rPr>
        <w:t xml:space="preserve">is proportional to </w:t>
      </w:r>
      <w:r w:rsidR="00AB0590" w:rsidRPr="00AB0590">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 xml:space="preserve">’, </w:t>
      </w:r>
      <w:r w:rsidR="002E0C66">
        <w:rPr>
          <w:rFonts w:eastAsiaTheme="minorEastAsia" w:hint="eastAsia"/>
          <w:color w:val="000000" w:themeColor="text1"/>
          <w:szCs w:val="21"/>
          <w:lang w:eastAsia="ja-JP"/>
        </w:rPr>
        <w:t>the real part of the electric conductivity</w:t>
      </w:r>
      <w:r w:rsidR="00AB0590">
        <w:rPr>
          <w:rFonts w:eastAsiaTheme="minorEastAsia"/>
          <w:color w:val="000000" w:themeColor="text1"/>
          <w:szCs w:val="21"/>
          <w:lang w:eastAsia="ja-JP"/>
        </w:rPr>
        <w:t xml:space="preserve"> </w:t>
      </w:r>
      <w:r w:rsidR="00AB0590" w:rsidRPr="00AB0590">
        <w:rPr>
          <w:rFonts w:ascii="Symbol" w:eastAsiaTheme="minorEastAsia" w:hAnsi="Symbol"/>
          <w:color w:val="000000" w:themeColor="text1"/>
          <w:szCs w:val="21"/>
          <w:lang w:eastAsia="ja-JP"/>
        </w:rPr>
        <w:t></w:t>
      </w:r>
      <w:r w:rsidR="00AB0590">
        <w:rPr>
          <w:rFonts w:ascii="Symbol" w:eastAsiaTheme="minorEastAsia" w:hAnsi="Symbol"/>
          <w:color w:val="000000" w:themeColor="text1"/>
          <w:szCs w:val="21"/>
          <w:lang w:eastAsia="ja-JP"/>
        </w:rPr>
        <w:t></w:t>
      </w:r>
      <w:r w:rsidR="00AB0590">
        <w:rPr>
          <w:rFonts w:ascii="Symbol" w:eastAsiaTheme="minorEastAsia" w:hAnsi="Symbol"/>
          <w:color w:val="000000" w:themeColor="text1"/>
          <w:szCs w:val="21"/>
          <w:lang w:eastAsia="ja-JP"/>
        </w:rPr>
        <w:t></w:t>
      </w:r>
      <w:r w:rsidR="00AB0590">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 xml:space="preserve"> = </w:t>
      </w:r>
      <w:r w:rsidR="00AB0590" w:rsidRPr="00AB0590">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 xml:space="preserve"> + </w:t>
      </w:r>
      <w:proofErr w:type="spellStart"/>
      <w:r w:rsidR="00AB0590" w:rsidRPr="00AB0590">
        <w:rPr>
          <w:rFonts w:eastAsiaTheme="minorEastAsia"/>
          <w:i/>
          <w:color w:val="000000" w:themeColor="text1"/>
          <w:szCs w:val="21"/>
          <w:lang w:eastAsia="ja-JP"/>
        </w:rPr>
        <w:t>i</w:t>
      </w:r>
      <w:proofErr w:type="spellEnd"/>
      <w:r w:rsidR="00AB0590" w:rsidRPr="00AB0590">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w:t>
      </w:r>
      <w:r w:rsidR="00AB0590">
        <w:rPr>
          <w:rFonts w:eastAsiaTheme="minorEastAsia"/>
          <w:color w:val="000000" w:themeColor="text1"/>
          <w:szCs w:val="21"/>
          <w:lang w:eastAsia="ja-JP"/>
        </w:rPr>
        <w:t xml:space="preserve"> </w:t>
      </w:r>
      <w:r w:rsidR="00F52E58">
        <w:rPr>
          <w:rFonts w:eastAsiaTheme="minorEastAsia"/>
          <w:color w:val="000000" w:themeColor="text1"/>
          <w:szCs w:val="21"/>
          <w:lang w:eastAsia="ja-JP"/>
        </w:rPr>
        <w:t xml:space="preserve">Therefore </w:t>
      </w:r>
      <w:r>
        <w:rPr>
          <w:rFonts w:eastAsiaTheme="minorEastAsia" w:hint="eastAsia"/>
          <w:color w:val="000000" w:themeColor="text1"/>
          <w:szCs w:val="21"/>
          <w:lang w:eastAsia="ja-JP"/>
        </w:rPr>
        <w:t xml:space="preserve">the </w:t>
      </w:r>
      <w:r>
        <w:rPr>
          <w:rFonts w:eastAsiaTheme="minorEastAsia"/>
          <w:color w:val="000000" w:themeColor="text1"/>
          <w:szCs w:val="21"/>
          <w:lang w:eastAsia="ja-JP"/>
        </w:rPr>
        <w:t xml:space="preserve">local Joule-heating efficiency inside metal is also proportional to </w:t>
      </w:r>
      <w:r w:rsidRPr="001C45C8">
        <w:rPr>
          <w:rFonts w:ascii="Symbol" w:eastAsiaTheme="minorEastAsia" w:hAnsi="Symbol"/>
          <w:color w:val="000000" w:themeColor="text1"/>
          <w:szCs w:val="21"/>
          <w:lang w:eastAsia="ja-JP"/>
        </w:rPr>
        <w:t></w:t>
      </w:r>
      <w:r>
        <w:rPr>
          <w:rFonts w:eastAsiaTheme="minorEastAsia"/>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 xml:space="preserve"> at any frequency (by the way, </w:t>
      </w:r>
      <w:r w:rsidR="00F52E58" w:rsidRP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 xml:space="preserve"> is proportional to </w:t>
      </w:r>
      <w:r w:rsidR="00F52E58" w:rsidRPr="00F52E58">
        <w:rPr>
          <w:rFonts w:ascii="Symbol" w:eastAsiaTheme="minorEastAsia" w:hAnsi="Symbol"/>
          <w:color w:val="000000" w:themeColor="text1"/>
          <w:szCs w:val="21"/>
          <w:lang w:eastAsia="ja-JP"/>
        </w:rPr>
        <w:t></w:t>
      </w:r>
      <w:r w:rsidR="00F52E58" w:rsidRP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w:t>
      </w:r>
      <w:r>
        <w:rPr>
          <w:rFonts w:eastAsiaTheme="minorEastAsia"/>
          <w:color w:val="000000" w:themeColor="text1"/>
          <w:szCs w:val="21"/>
          <w:lang w:eastAsia="ja-JP"/>
        </w:rPr>
        <w:t xml:space="preserve"> </w:t>
      </w:r>
      <w:r w:rsidR="00513629">
        <w:rPr>
          <w:rFonts w:eastAsiaTheme="minorEastAsia"/>
          <w:color w:val="000000" w:themeColor="text1"/>
          <w:szCs w:val="21"/>
          <w:lang w:eastAsia="ja-JP"/>
        </w:rPr>
        <w:t xml:space="preserve">Here </w:t>
      </w:r>
      <w:r w:rsidR="00F3795A" w:rsidRPr="001C45C8">
        <w:rPr>
          <w:rFonts w:ascii="Symbol" w:eastAsiaTheme="minorEastAsia" w:hAnsi="Symbol"/>
          <w:color w:val="000000" w:themeColor="text1"/>
          <w:szCs w:val="21"/>
          <w:lang w:eastAsia="ja-JP"/>
        </w:rPr>
        <w:t></w:t>
      </w:r>
      <w:r w:rsidR="00F3795A">
        <w:rPr>
          <w:rFonts w:eastAsiaTheme="minorEastAsia"/>
          <w:color w:val="000000" w:themeColor="text1"/>
          <w:szCs w:val="21"/>
          <w:lang w:eastAsia="ja-JP"/>
        </w:rPr>
        <w:t>’</w:t>
      </w:r>
      <w:r w:rsidR="00F3795A">
        <w:rPr>
          <w:rFonts w:ascii="Symbol" w:eastAsiaTheme="minorEastAsia" w:hAnsi="Symbol"/>
          <w:color w:val="000000" w:themeColor="text1"/>
          <w:szCs w:val="21"/>
          <w:lang w:eastAsia="ja-JP"/>
        </w:rPr>
        <w:t></w:t>
      </w:r>
      <w:r w:rsidR="00F3795A">
        <w:rPr>
          <w:rFonts w:ascii="Symbol" w:eastAsiaTheme="minorEastAsia" w:hAnsi="Symbol"/>
          <w:color w:val="000000" w:themeColor="text1"/>
          <w:szCs w:val="21"/>
          <w:lang w:eastAsia="ja-JP"/>
        </w:rPr>
        <w:t></w:t>
      </w:r>
      <w:r w:rsidR="00F3795A">
        <w:rPr>
          <w:rFonts w:ascii="Symbol" w:eastAsiaTheme="minorEastAsia" w:hAnsi="Symbol"/>
          <w:color w:val="000000" w:themeColor="text1"/>
          <w:szCs w:val="21"/>
          <w:lang w:eastAsia="ja-JP"/>
        </w:rPr>
        <w:t></w:t>
      </w:r>
      <w:r w:rsidR="00F3795A">
        <w:rPr>
          <w:rFonts w:ascii="Symbol" w:eastAsiaTheme="minorEastAsia" w:hAnsi="Symbol"/>
          <w:color w:val="000000" w:themeColor="text1"/>
          <w:szCs w:val="21"/>
          <w:lang w:eastAsia="ja-JP"/>
        </w:rPr>
        <w:t></w:t>
      </w:r>
      <w:r w:rsidR="00F3795A" w:rsidRPr="00F3795A">
        <w:rPr>
          <w:rFonts w:eastAsiaTheme="minorEastAsia"/>
          <w:color w:val="000000" w:themeColor="text1"/>
          <w:szCs w:val="21"/>
          <w:lang w:eastAsia="ja-JP"/>
        </w:rPr>
        <w:t>has</w:t>
      </w:r>
      <w:r w:rsidR="00F3795A">
        <w:rPr>
          <w:rFonts w:eastAsiaTheme="minorEastAsia"/>
          <w:color w:val="000000" w:themeColor="text1"/>
          <w:szCs w:val="21"/>
          <w:lang w:eastAsia="ja-JP"/>
        </w:rPr>
        <w:t xml:space="preserve"> </w:t>
      </w:r>
      <w:r w:rsidR="00513629">
        <w:rPr>
          <w:rFonts w:eastAsiaTheme="minorEastAsia"/>
          <w:color w:val="000000" w:themeColor="text1"/>
          <w:szCs w:val="21"/>
          <w:lang w:eastAsia="ja-JP"/>
        </w:rPr>
        <w:t xml:space="preserve">its </w:t>
      </w:r>
      <w:r w:rsidR="00F3795A">
        <w:rPr>
          <w:rFonts w:eastAsiaTheme="minorEastAsia"/>
          <w:color w:val="000000" w:themeColor="text1"/>
          <w:szCs w:val="21"/>
          <w:lang w:eastAsia="ja-JP"/>
        </w:rPr>
        <w:t xml:space="preserve">frequency dependence </w:t>
      </w:r>
      <w:r w:rsidR="00513629">
        <w:rPr>
          <w:rFonts w:eastAsiaTheme="minorEastAsia"/>
          <w:color w:val="000000" w:themeColor="text1"/>
          <w:szCs w:val="21"/>
          <w:lang w:eastAsia="ja-JP"/>
        </w:rPr>
        <w:t xml:space="preserve">characteristic to the </w:t>
      </w:r>
      <w:proofErr w:type="spellStart"/>
      <w:r w:rsidR="00513629">
        <w:rPr>
          <w:rFonts w:eastAsiaTheme="minorEastAsia"/>
          <w:color w:val="000000" w:themeColor="text1"/>
          <w:szCs w:val="21"/>
          <w:lang w:eastAsia="ja-JP"/>
        </w:rPr>
        <w:t>Drude</w:t>
      </w:r>
      <w:proofErr w:type="spellEnd"/>
      <w:r w:rsidR="00513629">
        <w:rPr>
          <w:rFonts w:eastAsiaTheme="minorEastAsia"/>
          <w:color w:val="000000" w:themeColor="text1"/>
          <w:szCs w:val="21"/>
          <w:lang w:eastAsia="ja-JP"/>
        </w:rPr>
        <w:t xml:space="preserve"> model, and the behavior of </w:t>
      </w:r>
      <w:r w:rsidR="00513629" w:rsidRPr="001C45C8">
        <w:rPr>
          <w:rFonts w:ascii="Symbol" w:eastAsiaTheme="minorEastAsia" w:hAnsi="Symbol"/>
          <w:color w:val="000000" w:themeColor="text1"/>
          <w:szCs w:val="21"/>
          <w:lang w:eastAsia="ja-JP"/>
        </w:rPr>
        <w:t></w:t>
      </w:r>
      <w:r w:rsidR="00513629">
        <w:rPr>
          <w:rFonts w:eastAsiaTheme="minorEastAsia"/>
          <w:color w:val="000000" w:themeColor="text1"/>
          <w:szCs w:val="21"/>
          <w:lang w:eastAsia="ja-JP"/>
        </w:rPr>
        <w:t>’</w:t>
      </w:r>
      <w:r w:rsidR="00513629">
        <w:rPr>
          <w:rFonts w:ascii="Symbol" w:eastAsiaTheme="minorEastAsia" w:hAnsi="Symbol"/>
          <w:color w:val="000000" w:themeColor="text1"/>
          <w:szCs w:val="21"/>
          <w:lang w:eastAsia="ja-JP"/>
        </w:rPr>
        <w:t></w:t>
      </w:r>
      <w:r w:rsidR="00513629">
        <w:rPr>
          <w:rFonts w:ascii="Symbol" w:eastAsiaTheme="minorEastAsia" w:hAnsi="Symbol"/>
          <w:color w:val="000000" w:themeColor="text1"/>
          <w:szCs w:val="21"/>
          <w:lang w:eastAsia="ja-JP"/>
        </w:rPr>
        <w:t></w:t>
      </w:r>
      <w:r w:rsidR="00513629">
        <w:rPr>
          <w:rFonts w:ascii="Symbol" w:eastAsiaTheme="minorEastAsia" w:hAnsi="Symbol"/>
          <w:color w:val="000000" w:themeColor="text1"/>
          <w:szCs w:val="21"/>
          <w:lang w:eastAsia="ja-JP"/>
        </w:rPr>
        <w:t></w:t>
      </w:r>
      <w:r w:rsidR="00513629">
        <w:rPr>
          <w:rFonts w:eastAsiaTheme="minorEastAsia"/>
          <w:color w:val="000000" w:themeColor="text1"/>
          <w:szCs w:val="21"/>
          <w:lang w:eastAsia="ja-JP"/>
        </w:rPr>
        <w:t xml:space="preserve"> upon decrease in the electron scattering rate </w:t>
      </w:r>
      <w:r w:rsidR="00513629" w:rsidRPr="00513629">
        <w:rPr>
          <w:rFonts w:ascii="Symbol" w:eastAsiaTheme="minorEastAsia" w:hAnsi="Symbol"/>
          <w:color w:val="000000" w:themeColor="text1"/>
          <w:szCs w:val="21"/>
          <w:lang w:eastAsia="ja-JP"/>
        </w:rPr>
        <w:t></w:t>
      </w:r>
      <w:r w:rsidR="00513629" w:rsidRPr="00513629">
        <w:rPr>
          <w:rFonts w:ascii="Symbol" w:eastAsiaTheme="minorEastAsia" w:hAnsi="Symbol"/>
          <w:color w:val="000000" w:themeColor="text1"/>
          <w:szCs w:val="21"/>
          <w:vertAlign w:val="subscript"/>
          <w:lang w:eastAsia="ja-JP"/>
        </w:rPr>
        <w:t></w:t>
      </w:r>
      <w:r w:rsidR="00513629">
        <w:rPr>
          <w:rFonts w:eastAsiaTheme="minorEastAsia"/>
          <w:color w:val="000000" w:themeColor="text1"/>
          <w:szCs w:val="21"/>
          <w:lang w:eastAsia="ja-JP"/>
        </w:rPr>
        <w:t xml:space="preserve"> depends on whether or not the operating frequency </w:t>
      </w:r>
      <w:r w:rsidR="00513629" w:rsidRPr="00513629">
        <w:rPr>
          <w:rFonts w:ascii="Symbol" w:eastAsiaTheme="minorEastAsia" w:hAnsi="Symbol"/>
          <w:color w:val="000000" w:themeColor="text1"/>
          <w:szCs w:val="21"/>
          <w:lang w:eastAsia="ja-JP"/>
        </w:rPr>
        <w:t></w:t>
      </w:r>
      <w:r w:rsidR="00513629">
        <w:rPr>
          <w:rFonts w:eastAsiaTheme="minorEastAsia"/>
          <w:color w:val="000000" w:themeColor="text1"/>
          <w:szCs w:val="21"/>
          <w:lang w:eastAsia="ja-JP"/>
        </w:rPr>
        <w:t xml:space="preserve"> is higher than </w:t>
      </w:r>
      <w:r w:rsidR="00513629" w:rsidRPr="00513629">
        <w:rPr>
          <w:rFonts w:ascii="Symbol" w:eastAsiaTheme="minorEastAsia" w:hAnsi="Symbol"/>
          <w:color w:val="000000" w:themeColor="text1"/>
          <w:szCs w:val="21"/>
          <w:lang w:eastAsia="ja-JP"/>
        </w:rPr>
        <w:t></w:t>
      </w:r>
      <w:r w:rsidR="00513629" w:rsidRPr="00513629">
        <w:rPr>
          <w:rFonts w:ascii="Symbol" w:eastAsiaTheme="minorEastAsia" w:hAnsi="Symbol"/>
          <w:color w:val="000000" w:themeColor="text1"/>
          <w:szCs w:val="21"/>
          <w:vertAlign w:val="subscript"/>
          <w:lang w:eastAsia="ja-JP"/>
        </w:rPr>
        <w:t></w:t>
      </w:r>
      <w:r w:rsidR="00513629">
        <w:rPr>
          <w:rFonts w:eastAsiaTheme="minorEastAsia"/>
          <w:color w:val="000000" w:themeColor="text1"/>
          <w:szCs w:val="21"/>
          <w:lang w:eastAsia="ja-JP"/>
        </w:rPr>
        <w:t xml:space="preserve"> (which Reviewer 1 calls as “the cross over”).</w:t>
      </w:r>
    </w:p>
    <w:p w14:paraId="785B2698" w14:textId="64E5F156" w:rsidR="00513629" w:rsidRPr="004F5CA3" w:rsidRDefault="00FD0870" w:rsidP="00513629">
      <w:pPr>
        <w:spacing w:line="276" w:lineRule="auto"/>
        <w:rPr>
          <w:rFonts w:eastAsiaTheme="minorEastAsia"/>
          <w:color w:val="000000" w:themeColor="text1"/>
          <w:szCs w:val="21"/>
          <w:lang w:eastAsia="ja-JP"/>
        </w:rPr>
      </w:pPr>
      <w:r>
        <w:rPr>
          <w:rFonts w:eastAsiaTheme="minorEastAsia"/>
          <w:color w:val="000000" w:themeColor="text1"/>
          <w:szCs w:val="21"/>
          <w:lang w:eastAsia="ja-JP"/>
        </w:rPr>
        <w:t xml:space="preserve">Here we added a sentence </w:t>
      </w:r>
      <w:r w:rsidR="00513629">
        <w:rPr>
          <w:rFonts w:eastAsiaTheme="minorEastAsia" w:hint="eastAsia"/>
          <w:color w:val="000000" w:themeColor="text1"/>
          <w:szCs w:val="21"/>
          <w:lang w:eastAsia="ja-JP"/>
        </w:rPr>
        <w:t xml:space="preserve">to </w:t>
      </w:r>
      <w:r w:rsidR="00513629">
        <w:rPr>
          <w:rFonts w:eastAsiaTheme="minorEastAsia"/>
          <w:color w:val="000000" w:themeColor="text1"/>
          <w:szCs w:val="21"/>
          <w:lang w:eastAsia="ja-JP"/>
        </w:rPr>
        <w:t xml:space="preserve">explain that </w:t>
      </w:r>
      <w:r w:rsidR="00513629" w:rsidRPr="00513629">
        <w:rPr>
          <w:rFonts w:ascii="Symbol" w:eastAsiaTheme="minorEastAsia" w:hAnsi="Symbol"/>
          <w:color w:val="000000" w:themeColor="text1"/>
          <w:szCs w:val="21"/>
          <w:lang w:eastAsia="ja-JP"/>
        </w:rPr>
        <w:t></w:t>
      </w:r>
      <w:r w:rsidR="00513629">
        <w:rPr>
          <w:rFonts w:eastAsiaTheme="minorEastAsia"/>
          <w:color w:val="000000" w:themeColor="text1"/>
          <w:szCs w:val="21"/>
          <w:lang w:eastAsia="ja-JP"/>
        </w:rPr>
        <w:t xml:space="preserve"> &gt; </w:t>
      </w:r>
      <w:r w:rsidR="00513629" w:rsidRPr="00513629">
        <w:rPr>
          <w:rFonts w:ascii="Symbol" w:eastAsiaTheme="minorEastAsia" w:hAnsi="Symbol"/>
          <w:color w:val="000000" w:themeColor="text1"/>
          <w:szCs w:val="21"/>
          <w:lang w:eastAsia="ja-JP"/>
        </w:rPr>
        <w:t></w:t>
      </w:r>
      <w:r w:rsidR="00513629" w:rsidRPr="00513629">
        <w:rPr>
          <w:rFonts w:ascii="Symbol" w:eastAsiaTheme="minorEastAsia" w:hAnsi="Symbol"/>
          <w:color w:val="000000" w:themeColor="text1"/>
          <w:szCs w:val="21"/>
          <w:vertAlign w:val="subscript"/>
          <w:lang w:eastAsia="ja-JP"/>
        </w:rPr>
        <w:t></w:t>
      </w:r>
      <w:r w:rsidR="00513629">
        <w:rPr>
          <w:rFonts w:eastAsiaTheme="minorEastAsia"/>
          <w:color w:val="000000" w:themeColor="text1"/>
          <w:szCs w:val="21"/>
          <w:lang w:eastAsia="ja-JP"/>
        </w:rPr>
        <w:t xml:space="preserve"> is fulfilled in our experiments, </w:t>
      </w:r>
      <w:r>
        <w:rPr>
          <w:rFonts w:eastAsiaTheme="minorEastAsia"/>
          <w:color w:val="000000" w:themeColor="text1"/>
          <w:szCs w:val="21"/>
          <w:lang w:eastAsia="ja-JP"/>
        </w:rPr>
        <w:t xml:space="preserve">referring to </w:t>
      </w:r>
      <w:r w:rsidR="00513629">
        <w:rPr>
          <w:color w:val="000000" w:themeColor="text1"/>
          <w:szCs w:val="21"/>
          <w:lang w:eastAsia="ja-JP"/>
        </w:rPr>
        <w:t xml:space="preserve">the data </w:t>
      </w:r>
      <w:r w:rsidR="00513629">
        <w:rPr>
          <w:color w:val="000000" w:themeColor="text1"/>
          <w:szCs w:val="21"/>
          <w:lang w:eastAsia="ja-JP"/>
        </w:rPr>
        <w:lastRenderedPageBreak/>
        <w:t xml:space="preserve">of the </w:t>
      </w:r>
      <w:r>
        <w:rPr>
          <w:color w:val="000000" w:themeColor="text1"/>
          <w:szCs w:val="21"/>
          <w:lang w:eastAsia="ja-JP"/>
        </w:rPr>
        <w:t>electron scattering rate for evaporated gold films with varied morphology</w:t>
      </w:r>
      <w:r w:rsidR="00513629">
        <w:rPr>
          <w:color w:val="000000" w:themeColor="text1"/>
          <w:szCs w:val="21"/>
          <w:lang w:eastAsia="ja-JP"/>
        </w:rPr>
        <w:t xml:space="preserve"> </w:t>
      </w:r>
      <w:r w:rsidR="00D6376F">
        <w:rPr>
          <w:color w:val="000000" w:themeColor="text1"/>
          <w:szCs w:val="21"/>
          <w:lang w:eastAsia="ja-JP"/>
        </w:rPr>
        <w:t>[</w:t>
      </w:r>
      <w:proofErr w:type="spellStart"/>
      <w:r w:rsidR="00513629">
        <w:rPr>
          <w:color w:val="000000" w:themeColor="text1"/>
          <w:szCs w:val="21"/>
          <w:lang w:eastAsia="ja-JP"/>
        </w:rPr>
        <w:t>Trollmann</w:t>
      </w:r>
      <w:proofErr w:type="spellEnd"/>
      <w:r w:rsidR="00513629">
        <w:rPr>
          <w:color w:val="000000" w:themeColor="text1"/>
          <w:szCs w:val="21"/>
          <w:lang w:eastAsia="ja-JP"/>
        </w:rPr>
        <w:t xml:space="preserve"> et al.</w:t>
      </w:r>
      <w:r>
        <w:rPr>
          <w:color w:val="000000" w:themeColor="text1"/>
          <w:szCs w:val="21"/>
          <w:lang w:eastAsia="ja-JP"/>
        </w:rPr>
        <w:t xml:space="preserve"> JPCC 2014</w:t>
      </w:r>
      <w:r w:rsidR="00D6376F">
        <w:rPr>
          <w:color w:val="000000" w:themeColor="text1"/>
          <w:szCs w:val="21"/>
          <w:lang w:eastAsia="ja-JP"/>
        </w:rPr>
        <w:t>]</w:t>
      </w:r>
      <w:r w:rsidR="00513629">
        <w:rPr>
          <w:color w:val="000000" w:themeColor="text1"/>
          <w:szCs w:val="21"/>
          <w:lang w:eastAsia="ja-JP"/>
        </w:rPr>
        <w:t xml:space="preserve">. </w:t>
      </w:r>
    </w:p>
    <w:p w14:paraId="703C1F3F" w14:textId="77777777" w:rsidR="00BC2A4F" w:rsidRDefault="00BC2A4F" w:rsidP="00153F28">
      <w:pPr>
        <w:spacing w:line="276" w:lineRule="auto"/>
        <w:rPr>
          <w:rFonts w:eastAsiaTheme="minorEastAsia"/>
          <w:color w:val="000000" w:themeColor="text1"/>
          <w:szCs w:val="21"/>
          <w:lang w:eastAsia="ja-JP"/>
        </w:rPr>
      </w:pPr>
    </w:p>
    <w:p w14:paraId="28402406" w14:textId="678E55A6" w:rsidR="00F22158" w:rsidRDefault="00F22158" w:rsidP="00F22158">
      <w:pPr>
        <w:spacing w:line="276" w:lineRule="auto"/>
        <w:rPr>
          <w:b/>
          <w:color w:val="000000" w:themeColor="text1"/>
          <w:szCs w:val="21"/>
          <w:lang w:eastAsia="ja-JP"/>
        </w:rPr>
      </w:pPr>
      <w:r>
        <w:rPr>
          <w:b/>
          <w:color w:val="000000" w:themeColor="text1"/>
          <w:szCs w:val="21"/>
        </w:rPr>
        <w:t>[Our related comments</w:t>
      </w:r>
      <w:r w:rsidRPr="00043B6B">
        <w:rPr>
          <w:b/>
          <w:color w:val="000000" w:themeColor="text1"/>
          <w:szCs w:val="21"/>
        </w:rPr>
        <w:t>]</w:t>
      </w:r>
    </w:p>
    <w:p w14:paraId="26D92269" w14:textId="745370E1" w:rsidR="00F22158" w:rsidRDefault="00AE202A" w:rsidP="00F22158">
      <w:pPr>
        <w:spacing w:line="276" w:lineRule="auto"/>
        <w:rPr>
          <w:rFonts w:eastAsiaTheme="minorEastAsia"/>
          <w:color w:val="000000" w:themeColor="text1"/>
          <w:szCs w:val="21"/>
          <w:lang w:eastAsia="ja-JP"/>
        </w:rPr>
      </w:pPr>
      <w:r>
        <w:rPr>
          <w:rFonts w:eastAsiaTheme="minorEastAsia"/>
          <w:color w:val="000000" w:themeColor="text1"/>
          <w:szCs w:val="21"/>
          <w:lang w:eastAsia="ja-JP"/>
        </w:rPr>
        <w:t xml:space="preserve">We would like to give some comments about what determines the amount of the </w:t>
      </w:r>
      <w:proofErr w:type="spellStart"/>
      <w:r>
        <w:rPr>
          <w:rFonts w:eastAsiaTheme="minorEastAsia"/>
          <w:color w:val="000000" w:themeColor="text1"/>
          <w:szCs w:val="21"/>
          <w:lang w:eastAsia="ja-JP"/>
        </w:rPr>
        <w:t>Ohmic</w:t>
      </w:r>
      <w:proofErr w:type="spellEnd"/>
      <w:r>
        <w:rPr>
          <w:rFonts w:eastAsiaTheme="minorEastAsia"/>
          <w:color w:val="000000" w:themeColor="text1"/>
          <w:szCs w:val="21"/>
          <w:lang w:eastAsia="ja-JP"/>
        </w:rPr>
        <w:t xml:space="preserve"> loss. </w:t>
      </w:r>
      <w:r w:rsidR="00F22158">
        <w:rPr>
          <w:rFonts w:eastAsiaTheme="minorEastAsia"/>
          <w:color w:val="000000" w:themeColor="text1"/>
          <w:szCs w:val="21"/>
          <w:lang w:eastAsia="ja-JP"/>
        </w:rPr>
        <w:t xml:space="preserve">Although the local Joule heating efficiency is proportional to </w:t>
      </w:r>
      <w:r w:rsidR="00F22158" w:rsidRPr="00F22158">
        <w:rPr>
          <w:rFonts w:ascii="Symbol" w:eastAsiaTheme="minorEastAsia" w:hAnsi="Symbol"/>
          <w:color w:val="000000" w:themeColor="text1"/>
          <w:szCs w:val="21"/>
          <w:lang w:eastAsia="ja-JP"/>
        </w:rPr>
        <w:t></w:t>
      </w:r>
      <w:r w:rsidR="00F22158">
        <w:rPr>
          <w:rFonts w:eastAsiaTheme="minorEastAsia"/>
          <w:color w:val="000000" w:themeColor="text1"/>
          <w:szCs w:val="21"/>
          <w:lang w:eastAsia="ja-JP"/>
        </w:rPr>
        <w:t xml:space="preserve">’ as described above, </w:t>
      </w:r>
      <w:r w:rsidR="00F22158">
        <w:rPr>
          <w:rFonts w:eastAsiaTheme="minorEastAsia"/>
          <w:color w:val="000000" w:themeColor="text1"/>
          <w:szCs w:val="21"/>
          <w:lang w:eastAsia="ja-JP"/>
        </w:rPr>
        <w:t xml:space="preserve">the total </w:t>
      </w:r>
      <w:proofErr w:type="spellStart"/>
      <w:r w:rsidR="00F22158">
        <w:rPr>
          <w:rFonts w:eastAsiaTheme="minorEastAsia"/>
          <w:color w:val="000000" w:themeColor="text1"/>
          <w:szCs w:val="21"/>
          <w:lang w:eastAsia="ja-JP"/>
        </w:rPr>
        <w:t>Ohmic</w:t>
      </w:r>
      <w:proofErr w:type="spellEnd"/>
      <w:r w:rsidR="00F22158">
        <w:rPr>
          <w:rFonts w:eastAsiaTheme="minorEastAsia"/>
          <w:color w:val="000000" w:themeColor="text1"/>
          <w:szCs w:val="21"/>
          <w:lang w:eastAsia="ja-JP"/>
        </w:rPr>
        <w:t xml:space="preserve"> loss </w:t>
      </w:r>
      <w:r w:rsidR="0037338D">
        <w:rPr>
          <w:rFonts w:eastAsiaTheme="minorEastAsia"/>
          <w:color w:val="000000" w:themeColor="text1"/>
          <w:szCs w:val="21"/>
          <w:lang w:eastAsia="ja-JP"/>
        </w:rPr>
        <w:t xml:space="preserve">due to SPP </w:t>
      </w:r>
      <w:r w:rsidR="00F22158">
        <w:rPr>
          <w:rFonts w:eastAsiaTheme="minorEastAsia"/>
          <w:color w:val="000000" w:themeColor="text1"/>
          <w:szCs w:val="21"/>
          <w:lang w:eastAsia="ja-JP"/>
        </w:rPr>
        <w:t xml:space="preserve">depends not only on </w:t>
      </w:r>
      <w:r w:rsidR="00F22158" w:rsidRPr="001C45C8">
        <w:rPr>
          <w:rFonts w:ascii="Symbol" w:eastAsiaTheme="minorEastAsia" w:hAnsi="Symbol"/>
          <w:color w:val="000000" w:themeColor="text1"/>
          <w:szCs w:val="21"/>
          <w:lang w:eastAsia="ja-JP"/>
        </w:rPr>
        <w:t></w:t>
      </w:r>
      <w:r w:rsidR="00F22158">
        <w:rPr>
          <w:rFonts w:eastAsiaTheme="minorEastAsia"/>
          <w:color w:val="000000" w:themeColor="text1"/>
          <w:szCs w:val="21"/>
          <w:lang w:eastAsia="ja-JP"/>
        </w:rPr>
        <w:t xml:space="preserve">’ but also on “the fraction of electromagnetic energy contained inside gold.” If large portion of the electromagnetic energy of SPP is contained in air (not inside metal), the total </w:t>
      </w:r>
      <w:proofErr w:type="spellStart"/>
      <w:r w:rsidR="00F22158">
        <w:rPr>
          <w:rFonts w:eastAsiaTheme="minorEastAsia"/>
          <w:color w:val="000000" w:themeColor="text1"/>
          <w:szCs w:val="21"/>
          <w:lang w:eastAsia="ja-JP"/>
        </w:rPr>
        <w:t>Ohmic</w:t>
      </w:r>
      <w:proofErr w:type="spellEnd"/>
      <w:r w:rsidR="00F22158">
        <w:rPr>
          <w:rFonts w:eastAsiaTheme="minorEastAsia"/>
          <w:color w:val="000000" w:themeColor="text1"/>
          <w:szCs w:val="21"/>
          <w:lang w:eastAsia="ja-JP"/>
        </w:rPr>
        <w:t xml:space="preserve"> loss </w:t>
      </w:r>
      <w:r w:rsidR="0037338D">
        <w:rPr>
          <w:rFonts w:eastAsiaTheme="minorEastAsia"/>
          <w:color w:val="000000" w:themeColor="text1"/>
          <w:szCs w:val="21"/>
          <w:lang w:eastAsia="ja-JP"/>
        </w:rPr>
        <w:t>becomes</w:t>
      </w:r>
      <w:r w:rsidR="00F22158">
        <w:rPr>
          <w:rFonts w:eastAsiaTheme="minorEastAsia"/>
          <w:color w:val="000000" w:themeColor="text1"/>
          <w:szCs w:val="21"/>
          <w:lang w:eastAsia="ja-JP"/>
        </w:rPr>
        <w:t xml:space="preserve"> small, even if the local Joule-heating efficiency is large.</w:t>
      </w:r>
      <w:r>
        <w:rPr>
          <w:rFonts w:eastAsiaTheme="minorEastAsia"/>
          <w:color w:val="000000" w:themeColor="text1"/>
          <w:szCs w:val="21"/>
          <w:lang w:eastAsia="ja-JP"/>
        </w:rPr>
        <w:t xml:space="preserve"> This is why SPP’s propagate longer at lower frequencies of mid-infrared and terahertz range than at visible and near-infrared range. </w:t>
      </w:r>
    </w:p>
    <w:p w14:paraId="04729D25" w14:textId="77777777" w:rsidR="00AE202A" w:rsidRDefault="00AE202A" w:rsidP="00F22158">
      <w:pPr>
        <w:spacing w:line="276" w:lineRule="auto"/>
        <w:rPr>
          <w:rFonts w:eastAsiaTheme="minorEastAsia"/>
          <w:color w:val="000000" w:themeColor="text1"/>
          <w:szCs w:val="21"/>
          <w:lang w:eastAsia="ja-JP"/>
        </w:rPr>
      </w:pPr>
    </w:p>
    <w:p w14:paraId="5BA5121E" w14:textId="3BB0C86C" w:rsidR="00F22158" w:rsidRDefault="00D6376F" w:rsidP="00F22158">
      <w:pPr>
        <w:spacing w:line="276" w:lineRule="auto"/>
        <w:rPr>
          <w:rFonts w:eastAsiaTheme="minorEastAsia"/>
          <w:color w:val="000000" w:themeColor="text1"/>
          <w:szCs w:val="21"/>
          <w:lang w:eastAsia="ja-JP"/>
        </w:rPr>
      </w:pPr>
      <w:r>
        <w:rPr>
          <w:rFonts w:eastAsiaTheme="minorEastAsia" w:hint="eastAsia"/>
          <w:color w:val="000000" w:themeColor="text1"/>
          <w:szCs w:val="21"/>
          <w:lang w:eastAsia="ja-JP"/>
        </w:rPr>
        <w:t xml:space="preserve">In our experiments, </w:t>
      </w:r>
      <w:r>
        <w:rPr>
          <w:rFonts w:eastAsiaTheme="minorEastAsia"/>
          <w:color w:val="000000" w:themeColor="text1"/>
          <w:szCs w:val="21"/>
          <w:lang w:eastAsia="ja-JP"/>
        </w:rPr>
        <w:t xml:space="preserve">thermal annealing increased the grain size and therefore decreased </w:t>
      </w:r>
      <w:r w:rsidR="00F22158">
        <w:rPr>
          <w:rFonts w:eastAsiaTheme="minorEastAsia"/>
          <w:color w:val="000000" w:themeColor="text1"/>
          <w:szCs w:val="21"/>
          <w:lang w:eastAsia="ja-JP"/>
        </w:rPr>
        <w:t xml:space="preserve">the electron scattering rate </w:t>
      </w:r>
      <w:r>
        <w:rPr>
          <w:rFonts w:ascii="Symbol" w:eastAsiaTheme="minorEastAsia" w:hAnsi="Symbol"/>
          <w:color w:val="000000" w:themeColor="text1"/>
          <w:szCs w:val="21"/>
          <w:lang w:eastAsia="ja-JP"/>
        </w:rPr>
        <w:t></w:t>
      </w:r>
      <w:r w:rsidRPr="00D6376F">
        <w:rPr>
          <w:rFonts w:ascii="Symbol" w:eastAsiaTheme="minorEastAsia" w:hAnsi="Symbol"/>
          <w:color w:val="000000" w:themeColor="text1"/>
          <w:szCs w:val="21"/>
          <w:vertAlign w:val="subscript"/>
          <w:lang w:eastAsia="ja-JP"/>
        </w:rPr>
        <w:t></w:t>
      </w:r>
      <w:r w:rsidR="00F22158">
        <w:rPr>
          <w:rFonts w:eastAsiaTheme="minorEastAsia"/>
          <w:color w:val="000000" w:themeColor="text1"/>
          <w:szCs w:val="21"/>
          <w:lang w:eastAsia="ja-JP"/>
        </w:rPr>
        <w:t xml:space="preserve"> </w:t>
      </w:r>
      <w:r>
        <w:rPr>
          <w:rFonts w:eastAsiaTheme="minorEastAsia"/>
          <w:color w:val="000000" w:themeColor="text1"/>
          <w:szCs w:val="21"/>
          <w:lang w:eastAsia="ja-JP"/>
        </w:rPr>
        <w:t xml:space="preserve">(the correlation between grain size and </w:t>
      </w:r>
      <w:proofErr w:type="spellStart"/>
      <w:r w:rsidRPr="00D6376F">
        <w:rPr>
          <w:rFonts w:ascii="Symbol" w:eastAsiaTheme="minorEastAsia" w:hAnsi="Symbol"/>
          <w:color w:val="000000" w:themeColor="text1"/>
          <w:szCs w:val="21"/>
          <w:lang w:eastAsia="ja-JP"/>
        </w:rPr>
        <w:t></w:t>
      </w:r>
      <w:r w:rsidRPr="00D6376F">
        <w:rPr>
          <w:rFonts w:ascii="Symbol" w:eastAsiaTheme="minorEastAsia" w:hAnsi="Symbol"/>
          <w:color w:val="000000" w:themeColor="text1"/>
          <w:szCs w:val="21"/>
          <w:vertAlign w:val="subscript"/>
          <w:lang w:eastAsia="ja-JP"/>
        </w:rPr>
        <w:t></w:t>
      </w:r>
      <w:proofErr w:type="spellEnd"/>
      <w:r>
        <w:rPr>
          <w:rFonts w:eastAsiaTheme="minorEastAsia"/>
          <w:color w:val="000000" w:themeColor="text1"/>
          <w:szCs w:val="21"/>
          <w:lang w:eastAsia="ja-JP"/>
        </w:rPr>
        <w:t xml:space="preserve"> has been established in [</w:t>
      </w:r>
      <w:proofErr w:type="spellStart"/>
      <w:r>
        <w:rPr>
          <w:color w:val="000000" w:themeColor="text1"/>
          <w:szCs w:val="21"/>
          <w:lang w:eastAsia="ja-JP"/>
        </w:rPr>
        <w:t>Trollmann</w:t>
      </w:r>
      <w:proofErr w:type="spellEnd"/>
      <w:r>
        <w:rPr>
          <w:color w:val="000000" w:themeColor="text1"/>
          <w:szCs w:val="21"/>
          <w:lang w:eastAsia="ja-JP"/>
        </w:rPr>
        <w:t xml:space="preserve"> et al. JPCC 2014</w:t>
      </w:r>
      <w:r>
        <w:rPr>
          <w:color w:val="000000" w:themeColor="text1"/>
          <w:szCs w:val="21"/>
          <w:lang w:eastAsia="ja-JP"/>
        </w:rPr>
        <w:t>]</w:t>
      </w:r>
      <w:r>
        <w:rPr>
          <w:color w:val="000000" w:themeColor="text1"/>
          <w:szCs w:val="21"/>
          <w:lang w:eastAsia="ja-JP"/>
        </w:rPr>
        <w:t>.</w:t>
      </w:r>
      <w:r>
        <w:rPr>
          <w:rFonts w:eastAsiaTheme="minorEastAsia"/>
          <w:color w:val="000000" w:themeColor="text1"/>
          <w:szCs w:val="21"/>
          <w:lang w:eastAsia="ja-JP"/>
        </w:rPr>
        <w:t xml:space="preserve"> Equation (5) shows that L</w:t>
      </w:r>
      <w:r w:rsidRPr="00D6376F">
        <w:rPr>
          <w:rFonts w:eastAsiaTheme="minorEastAsia"/>
          <w:color w:val="000000" w:themeColor="text1"/>
          <w:szCs w:val="21"/>
          <w:vertAlign w:val="subscript"/>
          <w:lang w:eastAsia="ja-JP"/>
        </w:rPr>
        <w:t>SPP</w:t>
      </w:r>
      <w:r>
        <w:rPr>
          <w:rFonts w:eastAsiaTheme="minorEastAsia"/>
          <w:color w:val="000000" w:themeColor="text1"/>
          <w:szCs w:val="21"/>
          <w:lang w:eastAsia="ja-JP"/>
        </w:rPr>
        <w:t xml:space="preserve"> should incr</w:t>
      </w:r>
      <w:r w:rsidR="00F22158">
        <w:rPr>
          <w:rFonts w:eastAsiaTheme="minorEastAsia"/>
          <w:color w:val="000000" w:themeColor="text1"/>
          <w:szCs w:val="21"/>
          <w:lang w:eastAsia="ja-JP"/>
        </w:rPr>
        <w:t xml:space="preserve">ease </w:t>
      </w:r>
      <w:r>
        <w:rPr>
          <w:rFonts w:eastAsiaTheme="minorEastAsia"/>
          <w:color w:val="000000" w:themeColor="text1"/>
          <w:szCs w:val="21"/>
          <w:lang w:eastAsia="ja-JP"/>
        </w:rPr>
        <w:t xml:space="preserve">with decreasing </w:t>
      </w:r>
      <w:r w:rsidRPr="00D6376F">
        <w:rPr>
          <w:rFonts w:ascii="Symbol" w:eastAsiaTheme="minorEastAsia" w:hAnsi="Symbol"/>
          <w:color w:val="000000" w:themeColor="text1"/>
          <w:szCs w:val="21"/>
          <w:lang w:eastAsia="ja-JP"/>
        </w:rPr>
        <w:t></w:t>
      </w:r>
      <w:r w:rsidRPr="00D6376F">
        <w:rPr>
          <w:rFonts w:ascii="Symbol" w:eastAsiaTheme="minorEastAsia" w:hAnsi="Symbol"/>
          <w:color w:val="000000" w:themeColor="text1"/>
          <w:szCs w:val="21"/>
          <w:vertAlign w:val="subscript"/>
          <w:lang w:eastAsia="ja-JP"/>
        </w:rPr>
        <w:t></w:t>
      </w:r>
      <w:r>
        <w:rPr>
          <w:rFonts w:eastAsiaTheme="minorEastAsia"/>
          <w:color w:val="000000" w:themeColor="text1"/>
          <w:szCs w:val="21"/>
          <w:lang w:eastAsia="ja-JP"/>
        </w:rPr>
        <w:t>. Two kinds of the</w:t>
      </w:r>
      <w:r w:rsidR="00F22158">
        <w:rPr>
          <w:rFonts w:eastAsiaTheme="minorEastAsia"/>
          <w:color w:val="000000" w:themeColor="text1"/>
          <w:szCs w:val="21"/>
          <w:lang w:eastAsia="ja-JP"/>
        </w:rPr>
        <w:t xml:space="preserve"> </w:t>
      </w:r>
      <w:r>
        <w:rPr>
          <w:rFonts w:eastAsiaTheme="minorEastAsia"/>
          <w:color w:val="000000" w:themeColor="text1"/>
          <w:szCs w:val="21"/>
          <w:lang w:eastAsia="ja-JP"/>
        </w:rPr>
        <w:t xml:space="preserve">underlying </w:t>
      </w:r>
      <w:r w:rsidR="00F22158">
        <w:rPr>
          <w:rFonts w:eastAsiaTheme="minorEastAsia"/>
          <w:color w:val="000000" w:themeColor="text1"/>
          <w:szCs w:val="21"/>
          <w:lang w:eastAsia="ja-JP"/>
        </w:rPr>
        <w:t xml:space="preserve">physics </w:t>
      </w:r>
      <w:r>
        <w:rPr>
          <w:rFonts w:eastAsiaTheme="minorEastAsia"/>
          <w:color w:val="000000" w:themeColor="text1"/>
          <w:szCs w:val="21"/>
          <w:lang w:eastAsia="ja-JP"/>
        </w:rPr>
        <w:t>are the suppression of the local Joule heating (or suppression</w:t>
      </w:r>
      <w:r w:rsidR="00F22158">
        <w:rPr>
          <w:rFonts w:eastAsiaTheme="minorEastAsia"/>
          <w:color w:val="000000" w:themeColor="text1"/>
          <w:szCs w:val="21"/>
          <w:lang w:eastAsia="ja-JP"/>
        </w:rPr>
        <w:t xml:space="preserve"> in </w:t>
      </w:r>
      <w:r w:rsidR="00F22158" w:rsidRPr="00317276">
        <w:rPr>
          <w:rFonts w:ascii="Symbol" w:eastAsiaTheme="minorEastAsia" w:hAnsi="Symbol"/>
          <w:color w:val="000000" w:themeColor="text1"/>
          <w:szCs w:val="21"/>
          <w:lang w:eastAsia="ja-JP"/>
        </w:rPr>
        <w:t></w:t>
      </w:r>
      <w:r w:rsidR="00F22158">
        <w:rPr>
          <w:rFonts w:eastAsiaTheme="minorEastAsia"/>
          <w:color w:val="000000" w:themeColor="text1"/>
          <w:szCs w:val="21"/>
          <w:lang w:eastAsia="ja-JP"/>
        </w:rPr>
        <w:t>’</w:t>
      </w:r>
      <w:r>
        <w:rPr>
          <w:rFonts w:eastAsiaTheme="minorEastAsia"/>
          <w:color w:val="000000" w:themeColor="text1"/>
          <w:szCs w:val="21"/>
          <w:lang w:eastAsia="ja-JP"/>
        </w:rPr>
        <w:t>) and</w:t>
      </w:r>
      <w:r w:rsidR="00F22158">
        <w:rPr>
          <w:rFonts w:eastAsiaTheme="minorEastAsia"/>
          <w:color w:val="000000" w:themeColor="text1"/>
          <w:szCs w:val="21"/>
          <w:lang w:eastAsia="ja-JP"/>
        </w:rPr>
        <w:t xml:space="preserve"> the increase in the energy portion contained </w:t>
      </w:r>
      <w:r>
        <w:rPr>
          <w:rFonts w:eastAsiaTheme="minorEastAsia"/>
          <w:color w:val="000000" w:themeColor="text1"/>
          <w:szCs w:val="21"/>
          <w:lang w:eastAsia="ja-JP"/>
        </w:rPr>
        <w:t>outside metal</w:t>
      </w:r>
      <w:r w:rsidR="00F22158">
        <w:rPr>
          <w:rFonts w:eastAsiaTheme="minorEastAsia"/>
          <w:color w:val="000000" w:themeColor="text1"/>
          <w:szCs w:val="21"/>
          <w:lang w:eastAsia="ja-JP"/>
        </w:rPr>
        <w:t xml:space="preserve">. </w:t>
      </w:r>
    </w:p>
    <w:p w14:paraId="5F078F10" w14:textId="246CCA3A" w:rsidR="00F22158" w:rsidRDefault="00D6376F" w:rsidP="00F22158">
      <w:pPr>
        <w:spacing w:line="276" w:lineRule="auto"/>
        <w:rPr>
          <w:rFonts w:eastAsiaTheme="minorEastAsia"/>
          <w:color w:val="000000" w:themeColor="text1"/>
          <w:szCs w:val="21"/>
          <w:lang w:eastAsia="ja-JP"/>
        </w:rPr>
      </w:pPr>
      <w:r>
        <w:rPr>
          <w:rFonts w:eastAsiaTheme="minorEastAsia"/>
          <w:color w:val="000000" w:themeColor="text1"/>
          <w:szCs w:val="21"/>
          <w:lang w:eastAsia="ja-JP"/>
        </w:rPr>
        <w:t>Here w</w:t>
      </w:r>
      <w:r>
        <w:rPr>
          <w:rFonts w:eastAsiaTheme="minorEastAsia" w:hint="eastAsia"/>
          <w:color w:val="000000" w:themeColor="text1"/>
          <w:szCs w:val="21"/>
          <w:lang w:eastAsia="ja-JP"/>
        </w:rPr>
        <w:t xml:space="preserve">e have </w:t>
      </w:r>
      <w:r>
        <w:rPr>
          <w:rFonts w:eastAsiaTheme="minorEastAsia"/>
          <w:color w:val="000000" w:themeColor="text1"/>
          <w:szCs w:val="21"/>
          <w:lang w:eastAsia="ja-JP"/>
        </w:rPr>
        <w:t xml:space="preserve">added a paragraph as the seventh paragraph in Section V, to explain the reason </w:t>
      </w:r>
      <w:r w:rsidR="00F22158">
        <w:rPr>
          <w:color w:val="000000" w:themeColor="text1"/>
          <w:szCs w:val="21"/>
          <w:lang w:eastAsia="ja-JP"/>
        </w:rPr>
        <w:t xml:space="preserve">why </w:t>
      </w:r>
      <w:r w:rsidR="00F22158" w:rsidRPr="00F22158">
        <w:rPr>
          <w:i/>
          <w:color w:val="000000" w:themeColor="text1"/>
          <w:szCs w:val="21"/>
          <w:lang w:eastAsia="ja-JP"/>
        </w:rPr>
        <w:t>L</w:t>
      </w:r>
      <w:r w:rsidR="00F22158" w:rsidRPr="00F22158">
        <w:rPr>
          <w:color w:val="000000" w:themeColor="text1"/>
          <w:szCs w:val="21"/>
          <w:vertAlign w:val="subscript"/>
          <w:lang w:eastAsia="ja-JP"/>
        </w:rPr>
        <w:t>SPP</w:t>
      </w:r>
      <w:r w:rsidR="00F22158">
        <w:rPr>
          <w:color w:val="000000" w:themeColor="text1"/>
          <w:szCs w:val="21"/>
          <w:lang w:eastAsia="ja-JP"/>
        </w:rPr>
        <w:t xml:space="preserve"> increases with </w:t>
      </w:r>
      <w:r w:rsidR="00F22158" w:rsidRPr="00F22158">
        <w:rPr>
          <w:rFonts w:ascii="Symbol" w:hAnsi="Symbol"/>
          <w:color w:val="000000" w:themeColor="text1"/>
          <w:szCs w:val="21"/>
          <w:lang w:eastAsia="ja-JP"/>
        </w:rPr>
        <w:t></w:t>
      </w:r>
      <w:r w:rsidR="00F22158" w:rsidRPr="00AE202A">
        <w:rPr>
          <w:rFonts w:ascii="Symbol" w:hAnsi="Symbol"/>
          <w:color w:val="000000" w:themeColor="text1"/>
          <w:szCs w:val="21"/>
          <w:vertAlign w:val="subscript"/>
          <w:lang w:eastAsia="ja-JP"/>
        </w:rPr>
        <w:t></w:t>
      </w:r>
      <w:r w:rsidR="00F22158">
        <w:rPr>
          <w:color w:val="000000" w:themeColor="text1"/>
          <w:szCs w:val="21"/>
          <w:lang w:eastAsia="ja-JP"/>
        </w:rPr>
        <w:t>.</w:t>
      </w:r>
    </w:p>
    <w:p w14:paraId="47E14F2A" w14:textId="77777777" w:rsidR="008271CD" w:rsidRDefault="008271CD" w:rsidP="008271CD">
      <w:pPr>
        <w:spacing w:line="276" w:lineRule="auto"/>
        <w:rPr>
          <w:rFonts w:eastAsia="ＭＳ 明朝"/>
          <w:b/>
          <w:color w:val="0000FF"/>
          <w:szCs w:val="21"/>
          <w:lang w:eastAsia="ja-JP"/>
        </w:rPr>
      </w:pPr>
    </w:p>
    <w:p w14:paraId="11AC48CE" w14:textId="77777777" w:rsidR="0004459C" w:rsidRPr="0004459C" w:rsidRDefault="0004459C" w:rsidP="008271CD">
      <w:pPr>
        <w:spacing w:line="276" w:lineRule="auto"/>
        <w:rPr>
          <w:rFonts w:eastAsia="ＭＳ 明朝"/>
          <w:b/>
          <w:color w:val="0000FF"/>
          <w:szCs w:val="21"/>
          <w:lang w:eastAsia="ja-JP"/>
        </w:rPr>
      </w:pPr>
    </w:p>
    <w:p w14:paraId="610CECB2" w14:textId="0385E8AF" w:rsidR="008271CD" w:rsidRPr="00E37357" w:rsidRDefault="008271CD" w:rsidP="008271CD">
      <w:pPr>
        <w:spacing w:line="276" w:lineRule="auto"/>
        <w:rPr>
          <w:rFonts w:hint="eastAsia"/>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Reviewer 1</w:t>
      </w:r>
      <w:r w:rsidRPr="00043B6B">
        <w:rPr>
          <w:rFonts w:eastAsia="ＭＳ 明朝"/>
          <w:b/>
          <w:color w:val="0000FF"/>
          <w:szCs w:val="21"/>
          <w:lang w:eastAsia="ja-JP"/>
        </w:rPr>
        <w:t>’</w:t>
      </w:r>
      <w:r w:rsidRPr="00043B6B">
        <w:rPr>
          <w:rFonts w:eastAsia="ＭＳ 明朝" w:hint="eastAsia"/>
          <w:b/>
          <w:color w:val="0000FF"/>
          <w:szCs w:val="21"/>
          <w:lang w:eastAsia="ja-JP"/>
        </w:rPr>
        <w:t>s Comments</w:t>
      </w:r>
      <w:r>
        <w:rPr>
          <w:rFonts w:eastAsia="ＭＳ 明朝"/>
          <w:b/>
          <w:color w:val="0000FF"/>
          <w:szCs w:val="21"/>
          <w:lang w:eastAsia="ja-JP"/>
        </w:rPr>
        <w:t xml:space="preserve"> #</w:t>
      </w:r>
      <w:r>
        <w:rPr>
          <w:rFonts w:eastAsia="ＭＳ 明朝"/>
          <w:b/>
          <w:color w:val="0000FF"/>
          <w:szCs w:val="21"/>
          <w:lang w:eastAsia="ja-JP"/>
        </w:rPr>
        <w:t>4</w:t>
      </w:r>
      <w:r w:rsidRPr="00043B6B">
        <w:rPr>
          <w:b/>
          <w:color w:val="0000FF"/>
          <w:szCs w:val="21"/>
        </w:rPr>
        <w:t>]</w:t>
      </w:r>
    </w:p>
    <w:p w14:paraId="684E75C8" w14:textId="77777777" w:rsidR="000D5643" w:rsidRPr="00C83E4F" w:rsidRDefault="000D5643" w:rsidP="000D5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i/>
          <w:color w:val="0000FF"/>
          <w:kern w:val="0"/>
          <w:szCs w:val="21"/>
          <w:lang w:eastAsia="ja-JP"/>
        </w:rPr>
      </w:pPr>
      <w:r w:rsidRPr="00C83E4F">
        <w:rPr>
          <w:rFonts w:eastAsiaTheme="minorEastAsia"/>
          <w:i/>
          <w:color w:val="0000FF"/>
          <w:kern w:val="0"/>
          <w:szCs w:val="21"/>
          <w:lang w:eastAsia="ja-JP"/>
        </w:rPr>
        <w:t>The authors provide no data from any measurement of resistivity as a function of annealing. That would be an easy result to add, and it would confirm the supposed correlation between SPP propagation length and conductivity. Otherwise, an alternate explanation could be that losses are radiative due to surface roughness.</w:t>
      </w:r>
    </w:p>
    <w:p w14:paraId="576816B4" w14:textId="77777777" w:rsidR="00153F28" w:rsidRPr="000D5643" w:rsidRDefault="00153F28"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hint="eastAsia"/>
          <w:color w:val="0000FF"/>
          <w:kern w:val="0"/>
          <w:szCs w:val="21"/>
          <w:lang w:eastAsia="ja-JP"/>
        </w:rPr>
      </w:pPr>
    </w:p>
    <w:p w14:paraId="1F5AC2E9" w14:textId="77777777" w:rsidR="00B2340F" w:rsidRDefault="00C975E1" w:rsidP="00201C71">
      <w:pPr>
        <w:snapToGrid w:val="0"/>
        <w:spacing w:line="288" w:lineRule="auto"/>
        <w:rPr>
          <w:color w:val="000000" w:themeColor="text1"/>
          <w:szCs w:val="21"/>
          <w:lang w:eastAsia="ja-JP"/>
        </w:rPr>
      </w:pPr>
      <w:r>
        <w:rPr>
          <w:rFonts w:eastAsiaTheme="minorEastAsia"/>
          <w:color w:val="000000" w:themeColor="text1"/>
          <w:szCs w:val="21"/>
          <w:lang w:eastAsia="ja-JP"/>
        </w:rPr>
        <w:t>As described above, L</w:t>
      </w:r>
      <w:r w:rsidRPr="00C975E1">
        <w:rPr>
          <w:rFonts w:eastAsiaTheme="minorEastAsia"/>
          <w:color w:val="000000" w:themeColor="text1"/>
          <w:szCs w:val="21"/>
          <w:vertAlign w:val="subscript"/>
          <w:lang w:eastAsia="ja-JP"/>
        </w:rPr>
        <w:t>SPP</w:t>
      </w:r>
      <w:r>
        <w:rPr>
          <w:rFonts w:eastAsiaTheme="minorEastAsia"/>
          <w:color w:val="000000" w:themeColor="text1"/>
          <w:szCs w:val="21"/>
          <w:lang w:eastAsia="ja-JP"/>
        </w:rPr>
        <w:t xml:space="preserve"> is determined not only by the real part of the conductivity s’ but also by </w:t>
      </w:r>
      <w:r>
        <w:rPr>
          <w:rFonts w:eastAsiaTheme="minorEastAsia"/>
          <w:color w:val="000000" w:themeColor="text1"/>
          <w:szCs w:val="21"/>
          <w:lang w:eastAsia="ja-JP"/>
        </w:rPr>
        <w:t>the fraction of electromagnetic energy contained inside gold.</w:t>
      </w:r>
      <w:r>
        <w:rPr>
          <w:rFonts w:eastAsiaTheme="minorEastAsia"/>
          <w:color w:val="000000" w:themeColor="text1"/>
          <w:szCs w:val="21"/>
          <w:lang w:eastAsia="ja-JP"/>
        </w:rPr>
        <w:t xml:space="preserve"> Furthermore, the grain size is </w:t>
      </w:r>
      <w:r w:rsidR="00B2340F">
        <w:rPr>
          <w:rFonts w:eastAsiaTheme="minorEastAsia"/>
          <w:color w:val="000000" w:themeColor="text1"/>
          <w:szCs w:val="21"/>
          <w:lang w:eastAsia="ja-JP"/>
        </w:rPr>
        <w:t xml:space="preserve">a more reliable parameter to describe the morphology than annealing temperature (annealing at the same temperature may result in different grain size, depending on the original morphology). </w:t>
      </w:r>
      <w:r>
        <w:rPr>
          <w:rFonts w:eastAsiaTheme="minorEastAsia"/>
          <w:color w:val="000000" w:themeColor="text1"/>
          <w:szCs w:val="21"/>
          <w:lang w:eastAsia="ja-JP"/>
        </w:rPr>
        <w:t xml:space="preserve">Therefore </w:t>
      </w:r>
      <w:r w:rsidR="00222BB5">
        <w:rPr>
          <w:rFonts w:eastAsiaTheme="minorEastAsia"/>
          <w:color w:val="000000" w:themeColor="text1"/>
          <w:szCs w:val="21"/>
          <w:lang w:eastAsia="ja-JP"/>
        </w:rPr>
        <w:t xml:space="preserve">it is more important to </w:t>
      </w:r>
      <w:r>
        <w:rPr>
          <w:rFonts w:eastAsiaTheme="minorEastAsia"/>
          <w:color w:val="000000" w:themeColor="text1"/>
          <w:szCs w:val="21"/>
          <w:lang w:eastAsia="ja-JP"/>
        </w:rPr>
        <w:t>correlate the</w:t>
      </w:r>
      <w:r w:rsidR="004F5CA3">
        <w:rPr>
          <w:rFonts w:eastAsiaTheme="minorEastAsia"/>
          <w:color w:val="000000" w:themeColor="text1"/>
          <w:szCs w:val="21"/>
          <w:lang w:eastAsia="ja-JP"/>
        </w:rPr>
        <w:t xml:space="preserve"> </w:t>
      </w:r>
      <w:proofErr w:type="spellStart"/>
      <w:r w:rsidR="004F5CA3">
        <w:rPr>
          <w:rFonts w:eastAsiaTheme="minorEastAsia"/>
          <w:color w:val="000000" w:themeColor="text1"/>
          <w:szCs w:val="21"/>
          <w:lang w:eastAsia="ja-JP"/>
        </w:rPr>
        <w:t>Drude</w:t>
      </w:r>
      <w:proofErr w:type="spellEnd"/>
      <w:r w:rsidR="004F5CA3">
        <w:rPr>
          <w:rFonts w:eastAsiaTheme="minorEastAsia"/>
          <w:color w:val="000000" w:themeColor="text1"/>
          <w:szCs w:val="21"/>
          <w:lang w:eastAsia="ja-JP"/>
        </w:rPr>
        <w:t xml:space="preserve"> parameters</w:t>
      </w:r>
      <w:r>
        <w:rPr>
          <w:rFonts w:eastAsiaTheme="minorEastAsia"/>
          <w:color w:val="000000" w:themeColor="text1"/>
          <w:szCs w:val="21"/>
          <w:lang w:eastAsia="ja-JP"/>
        </w:rPr>
        <w:t xml:space="preserve"> (especially </w:t>
      </w:r>
      <w:r w:rsidRPr="00C975E1">
        <w:rPr>
          <w:rFonts w:ascii="Symbol" w:eastAsiaTheme="minorEastAsia" w:hAnsi="Symbol"/>
          <w:color w:val="000000" w:themeColor="text1"/>
          <w:szCs w:val="21"/>
          <w:lang w:eastAsia="ja-JP"/>
        </w:rPr>
        <w:t></w:t>
      </w:r>
      <w:r w:rsidRPr="00C975E1">
        <w:rPr>
          <w:rFonts w:ascii="Symbol" w:eastAsiaTheme="minorEastAsia" w:hAnsi="Symbol"/>
          <w:color w:val="000000" w:themeColor="text1"/>
          <w:szCs w:val="21"/>
          <w:vertAlign w:val="subscript"/>
          <w:lang w:eastAsia="ja-JP"/>
        </w:rPr>
        <w:t></w:t>
      </w:r>
      <w:r>
        <w:rPr>
          <w:rFonts w:eastAsiaTheme="minorEastAsia"/>
          <w:color w:val="000000" w:themeColor="text1"/>
          <w:szCs w:val="21"/>
          <w:lang w:eastAsia="ja-JP"/>
        </w:rPr>
        <w:t>) with</w:t>
      </w:r>
      <w:r w:rsidR="004F5CA3">
        <w:rPr>
          <w:rFonts w:eastAsiaTheme="minorEastAsia"/>
          <w:color w:val="000000" w:themeColor="text1"/>
          <w:szCs w:val="21"/>
          <w:lang w:eastAsia="ja-JP"/>
        </w:rPr>
        <w:t xml:space="preserve"> grain size, rather than </w:t>
      </w:r>
      <w:r>
        <w:rPr>
          <w:rFonts w:eastAsiaTheme="minorEastAsia"/>
          <w:color w:val="000000" w:themeColor="text1"/>
          <w:szCs w:val="21"/>
          <w:lang w:eastAsia="ja-JP"/>
        </w:rPr>
        <w:t xml:space="preserve">to correlate </w:t>
      </w:r>
      <w:r w:rsidR="004F5CA3">
        <w:rPr>
          <w:rFonts w:eastAsiaTheme="minorEastAsia"/>
          <w:color w:val="000000" w:themeColor="text1"/>
          <w:szCs w:val="21"/>
          <w:lang w:eastAsia="ja-JP"/>
        </w:rPr>
        <w:t xml:space="preserve">resistivity </w:t>
      </w:r>
      <w:r>
        <w:rPr>
          <w:rFonts w:eastAsiaTheme="minorEastAsia"/>
          <w:color w:val="000000" w:themeColor="text1"/>
          <w:szCs w:val="21"/>
          <w:lang w:eastAsia="ja-JP"/>
        </w:rPr>
        <w:t>with</w:t>
      </w:r>
      <w:r w:rsidR="004F5CA3">
        <w:rPr>
          <w:rFonts w:eastAsiaTheme="minorEastAsia"/>
          <w:color w:val="000000" w:themeColor="text1"/>
          <w:szCs w:val="21"/>
          <w:lang w:eastAsia="ja-JP"/>
        </w:rPr>
        <w:t xml:space="preserve"> annealing</w:t>
      </w:r>
      <w:r>
        <w:rPr>
          <w:rFonts w:eastAsiaTheme="minorEastAsia"/>
          <w:color w:val="000000" w:themeColor="text1"/>
          <w:szCs w:val="21"/>
          <w:lang w:eastAsia="ja-JP"/>
        </w:rPr>
        <w:t xml:space="preserve"> temperature</w:t>
      </w:r>
      <w:r w:rsidR="00BD3095">
        <w:rPr>
          <w:color w:val="000000" w:themeColor="text1"/>
          <w:szCs w:val="21"/>
          <w:lang w:eastAsia="ja-JP"/>
        </w:rPr>
        <w:t>.</w:t>
      </w:r>
      <w:r w:rsidR="00B75712">
        <w:rPr>
          <w:color w:val="000000" w:themeColor="text1"/>
          <w:szCs w:val="21"/>
          <w:lang w:eastAsia="ja-JP"/>
        </w:rPr>
        <w:t xml:space="preserve"> </w:t>
      </w:r>
    </w:p>
    <w:p w14:paraId="079FE18D" w14:textId="38ADDEFF" w:rsidR="00153F28" w:rsidRPr="004F5CA3" w:rsidRDefault="00B2340F" w:rsidP="00153F28">
      <w:pPr>
        <w:snapToGrid w:val="0"/>
        <w:spacing w:line="288" w:lineRule="auto"/>
        <w:rPr>
          <w:color w:val="000000" w:themeColor="text1"/>
          <w:szCs w:val="21"/>
          <w:lang w:eastAsia="ja-JP"/>
        </w:rPr>
      </w:pPr>
      <w:r>
        <w:rPr>
          <w:color w:val="000000" w:themeColor="text1"/>
          <w:szCs w:val="21"/>
          <w:lang w:eastAsia="ja-JP"/>
        </w:rPr>
        <w:t>Here w</w:t>
      </w:r>
      <w:r w:rsidR="00B75712">
        <w:rPr>
          <w:color w:val="000000" w:themeColor="text1"/>
          <w:szCs w:val="21"/>
          <w:lang w:eastAsia="ja-JP"/>
        </w:rPr>
        <w:t>e</w:t>
      </w:r>
      <w:r w:rsidR="00CE1671">
        <w:rPr>
          <w:color w:val="000000" w:themeColor="text1"/>
          <w:szCs w:val="21"/>
          <w:lang w:eastAsia="ja-JP"/>
        </w:rPr>
        <w:t xml:space="preserve"> have</w:t>
      </w:r>
      <w:r w:rsidR="007B6BC7">
        <w:rPr>
          <w:color w:val="000000" w:themeColor="text1"/>
          <w:szCs w:val="21"/>
          <w:lang w:eastAsia="ja-JP"/>
        </w:rPr>
        <w:t xml:space="preserve"> </w:t>
      </w:r>
      <w:r w:rsidR="00C54118">
        <w:rPr>
          <w:color w:val="000000" w:themeColor="text1"/>
          <w:szCs w:val="21"/>
          <w:lang w:eastAsia="ja-JP"/>
        </w:rPr>
        <w:t xml:space="preserve">added </w:t>
      </w:r>
      <w:r>
        <w:rPr>
          <w:color w:val="000000" w:themeColor="text1"/>
          <w:szCs w:val="21"/>
          <w:lang w:eastAsia="ja-JP"/>
        </w:rPr>
        <w:t xml:space="preserve">several sentences to introduce </w:t>
      </w:r>
      <w:r w:rsidR="004F5CA3">
        <w:rPr>
          <w:color w:val="000000" w:themeColor="text1"/>
          <w:szCs w:val="21"/>
          <w:lang w:eastAsia="ja-JP"/>
        </w:rPr>
        <w:t xml:space="preserve">the </w:t>
      </w:r>
      <w:r>
        <w:rPr>
          <w:color w:val="000000" w:themeColor="text1"/>
          <w:szCs w:val="21"/>
          <w:lang w:eastAsia="ja-JP"/>
        </w:rPr>
        <w:t xml:space="preserve">experimental </w:t>
      </w:r>
      <w:r w:rsidR="004F5CA3">
        <w:rPr>
          <w:color w:val="000000" w:themeColor="text1"/>
          <w:szCs w:val="21"/>
          <w:lang w:eastAsia="ja-JP"/>
        </w:rPr>
        <w:t xml:space="preserve">data of </w:t>
      </w:r>
      <w:r w:rsidR="00201C71">
        <w:rPr>
          <w:color w:val="000000" w:themeColor="text1"/>
          <w:szCs w:val="21"/>
          <w:lang w:eastAsia="ja-JP"/>
        </w:rPr>
        <w:t xml:space="preserve">the </w:t>
      </w:r>
      <w:r w:rsidR="004F5CA3">
        <w:rPr>
          <w:color w:val="000000" w:themeColor="text1"/>
          <w:szCs w:val="21"/>
          <w:lang w:eastAsia="ja-JP"/>
        </w:rPr>
        <w:t xml:space="preserve">electron scattering </w:t>
      </w:r>
      <w:r>
        <w:rPr>
          <w:color w:val="000000" w:themeColor="text1"/>
          <w:szCs w:val="21"/>
          <w:lang w:eastAsia="ja-JP"/>
        </w:rPr>
        <w:t>rate</w:t>
      </w:r>
      <w:r w:rsidR="00C54118">
        <w:rPr>
          <w:color w:val="000000" w:themeColor="text1"/>
          <w:szCs w:val="21"/>
          <w:lang w:eastAsia="ja-JP"/>
        </w:rPr>
        <w:t xml:space="preserve"> in correlation to grain size</w:t>
      </w:r>
      <w:r w:rsidR="004F5CA3">
        <w:rPr>
          <w:color w:val="000000" w:themeColor="text1"/>
          <w:szCs w:val="21"/>
          <w:lang w:eastAsia="ja-JP"/>
        </w:rPr>
        <w:t xml:space="preserve"> from </w:t>
      </w:r>
      <w:r>
        <w:rPr>
          <w:color w:val="000000" w:themeColor="text1"/>
          <w:szCs w:val="21"/>
          <w:lang w:eastAsia="ja-JP"/>
        </w:rPr>
        <w:t>[</w:t>
      </w:r>
      <w:proofErr w:type="spellStart"/>
      <w:r>
        <w:rPr>
          <w:color w:val="000000" w:themeColor="text1"/>
          <w:szCs w:val="21"/>
          <w:lang w:eastAsia="ja-JP"/>
        </w:rPr>
        <w:t>Trollmann</w:t>
      </w:r>
      <w:proofErr w:type="spellEnd"/>
      <w:r>
        <w:rPr>
          <w:color w:val="000000" w:themeColor="text1"/>
          <w:szCs w:val="21"/>
          <w:lang w:eastAsia="ja-JP"/>
        </w:rPr>
        <w:t xml:space="preserve"> et al. JPCC 2014]</w:t>
      </w:r>
      <w:r>
        <w:rPr>
          <w:color w:val="000000" w:themeColor="text1"/>
          <w:szCs w:val="21"/>
          <w:lang w:eastAsia="ja-JP"/>
        </w:rPr>
        <w:t xml:space="preserve"> in the fifth paragraph in Section V.</w:t>
      </w:r>
    </w:p>
    <w:p w14:paraId="0C21D3A6" w14:textId="77777777" w:rsidR="006F41BF" w:rsidRDefault="006F41BF"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color w:val="0000FF"/>
          <w:kern w:val="0"/>
          <w:szCs w:val="21"/>
          <w:lang w:eastAsia="ja-JP"/>
        </w:rPr>
      </w:pPr>
    </w:p>
    <w:p w14:paraId="1971B9F1" w14:textId="77777777" w:rsidR="0004459C" w:rsidRDefault="0004459C"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color w:val="0000FF"/>
          <w:kern w:val="0"/>
          <w:szCs w:val="21"/>
          <w:lang w:eastAsia="ja-JP"/>
        </w:rPr>
      </w:pPr>
    </w:p>
    <w:p w14:paraId="6E66CE25" w14:textId="77777777" w:rsidR="0004459C" w:rsidRPr="00153F28" w:rsidRDefault="0004459C"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hint="eastAsia"/>
          <w:color w:val="0000FF"/>
          <w:kern w:val="0"/>
          <w:szCs w:val="21"/>
          <w:lang w:eastAsia="ja-JP"/>
        </w:rPr>
      </w:pPr>
    </w:p>
    <w:p w14:paraId="37373DA5" w14:textId="77777777" w:rsidR="001268E3" w:rsidRPr="00043B6B" w:rsidRDefault="001268E3"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color w:val="0000FF"/>
          <w:kern w:val="0"/>
          <w:szCs w:val="21"/>
          <w:lang w:eastAsia="ja-JP"/>
        </w:rPr>
      </w:pPr>
      <w:r w:rsidRPr="00043B6B">
        <w:rPr>
          <w:rFonts w:eastAsiaTheme="minorEastAsia"/>
          <w:color w:val="0000FF"/>
          <w:kern w:val="0"/>
          <w:szCs w:val="21"/>
          <w:lang w:eastAsia="ja-JP"/>
        </w:rPr>
        <w:t>Some minor considerations:</w:t>
      </w:r>
    </w:p>
    <w:p w14:paraId="31A92F37" w14:textId="66CB3507" w:rsidR="001268E3" w:rsidRPr="00043B6B" w:rsidRDefault="008271CD" w:rsidP="008271CD">
      <w:pPr>
        <w:snapToGrid w:val="0"/>
        <w:spacing w:line="288" w:lineRule="auto"/>
        <w:rPr>
          <w:rFonts w:eastAsiaTheme="minorEastAsia"/>
          <w:color w:val="0000FF"/>
          <w:kern w:val="0"/>
          <w:szCs w:val="21"/>
          <w:lang w:eastAsia="ja-JP"/>
        </w:rPr>
      </w:pPr>
      <w:r w:rsidRPr="005D357D">
        <w:rPr>
          <w:rFonts w:eastAsia="ＭＳ 明朝"/>
          <w:color w:val="0000FF"/>
          <w:szCs w:val="21"/>
          <w:lang w:eastAsia="ja-JP"/>
        </w:rPr>
        <w:t>[</w:t>
      </w:r>
      <w:r w:rsidRPr="005D357D">
        <w:rPr>
          <w:rFonts w:eastAsia="ＭＳ 明朝" w:hint="eastAsia"/>
          <w:color w:val="0000FF"/>
          <w:szCs w:val="21"/>
          <w:lang w:eastAsia="ja-JP"/>
        </w:rPr>
        <w:t>Reviewer 1</w:t>
      </w:r>
      <w:r w:rsidRPr="005D357D">
        <w:rPr>
          <w:rFonts w:eastAsia="ＭＳ 明朝"/>
          <w:color w:val="0000FF"/>
          <w:szCs w:val="21"/>
          <w:lang w:eastAsia="ja-JP"/>
        </w:rPr>
        <w:t>’</w:t>
      </w:r>
      <w:r w:rsidRPr="005D357D">
        <w:rPr>
          <w:rFonts w:eastAsia="ＭＳ 明朝" w:hint="eastAsia"/>
          <w:color w:val="0000FF"/>
          <w:szCs w:val="21"/>
          <w:lang w:eastAsia="ja-JP"/>
        </w:rPr>
        <w:t>s Comments</w:t>
      </w:r>
      <w:r w:rsidRPr="005D357D">
        <w:rPr>
          <w:rFonts w:eastAsia="ＭＳ 明朝"/>
          <w:color w:val="0000FF"/>
          <w:szCs w:val="21"/>
          <w:lang w:eastAsia="ja-JP"/>
        </w:rPr>
        <w:t xml:space="preserve"> #5</w:t>
      </w:r>
      <w:r w:rsidRPr="005D357D">
        <w:rPr>
          <w:color w:val="0000FF"/>
          <w:szCs w:val="21"/>
        </w:rPr>
        <w:t>]</w:t>
      </w:r>
      <w:r>
        <w:rPr>
          <w:rFonts w:eastAsiaTheme="minorEastAsia" w:hint="eastAsia"/>
          <w:b/>
          <w:color w:val="0000FF"/>
          <w:szCs w:val="21"/>
          <w:lang w:eastAsia="ja-JP"/>
        </w:rPr>
        <w:t xml:space="preserve"> </w:t>
      </w:r>
      <w:r w:rsidR="001268E3" w:rsidRPr="00043B6B">
        <w:rPr>
          <w:rFonts w:eastAsiaTheme="minorEastAsia"/>
          <w:color w:val="0000FF"/>
          <w:kern w:val="0"/>
          <w:szCs w:val="21"/>
          <w:lang w:eastAsia="ja-JP"/>
        </w:rPr>
        <w:t>Second paragraph after Fig.1: Misspelling of “height”. “The waveguides and the gratings were</w:t>
      </w:r>
      <w:r>
        <w:rPr>
          <w:rFonts w:eastAsiaTheme="minorEastAsia"/>
          <w:color w:val="0000FF"/>
          <w:kern w:val="0"/>
          <w:szCs w:val="21"/>
          <w:lang w:eastAsia="ja-JP"/>
        </w:rPr>
        <w:t xml:space="preserve"> </w:t>
      </w:r>
      <w:r w:rsidR="001268E3" w:rsidRPr="00043B6B">
        <w:rPr>
          <w:rFonts w:eastAsiaTheme="minorEastAsia"/>
          <w:color w:val="0000FF"/>
          <w:kern w:val="0"/>
          <w:szCs w:val="21"/>
          <w:lang w:eastAsia="ja-JP"/>
        </w:rPr>
        <w:t xml:space="preserve">fabricated to have a common </w:t>
      </w:r>
      <w:r w:rsidR="001268E3" w:rsidRPr="00043B6B">
        <w:rPr>
          <w:rFonts w:eastAsiaTheme="minorEastAsia"/>
          <w:i/>
          <w:iCs/>
          <w:color w:val="0000FF"/>
          <w:kern w:val="0"/>
          <w:szCs w:val="21"/>
          <w:lang w:eastAsia="ja-JP"/>
        </w:rPr>
        <w:t xml:space="preserve">height </w:t>
      </w:r>
      <w:r w:rsidR="00E66CDF">
        <w:rPr>
          <w:rFonts w:eastAsiaTheme="minorEastAsia"/>
          <w:color w:val="0000FF"/>
          <w:kern w:val="0"/>
          <w:szCs w:val="21"/>
          <w:lang w:eastAsia="ja-JP"/>
        </w:rPr>
        <w:t xml:space="preserve">of 0.8 </w:t>
      </w:r>
      <w:r w:rsidR="00E66CDF">
        <w:rPr>
          <w:rFonts w:eastAsiaTheme="minorEastAsia" w:hint="eastAsia"/>
          <w:color w:val="0000FF"/>
          <w:kern w:val="0"/>
          <w:szCs w:val="21"/>
          <w:lang w:eastAsia="ja-JP"/>
        </w:rPr>
        <w:t>μ</w:t>
      </w:r>
      <w:r w:rsidR="001268E3" w:rsidRPr="00043B6B">
        <w:rPr>
          <w:rFonts w:eastAsiaTheme="minorEastAsia"/>
          <w:color w:val="0000FF"/>
          <w:kern w:val="0"/>
          <w:szCs w:val="21"/>
          <w:lang w:eastAsia="ja-JP"/>
        </w:rPr>
        <w:t>m from a gold base layer.”</w:t>
      </w:r>
    </w:p>
    <w:p w14:paraId="38E9E428" w14:textId="6F7AC420" w:rsidR="008271CD" w:rsidRPr="008271CD" w:rsidRDefault="008271CD" w:rsidP="008271CD">
      <w:pPr>
        <w:snapToGrid w:val="0"/>
        <w:spacing w:line="288" w:lineRule="auto"/>
        <w:rPr>
          <w:b/>
          <w:color w:val="000000" w:themeColor="text1"/>
          <w:szCs w:val="21"/>
        </w:rPr>
      </w:pPr>
      <w:r w:rsidRPr="005D357D">
        <w:rPr>
          <w:color w:val="000000" w:themeColor="text1"/>
          <w:szCs w:val="21"/>
        </w:rPr>
        <w:t>[Our response</w:t>
      </w:r>
      <w:r w:rsidRPr="005D357D">
        <w:rPr>
          <w:color w:val="000000" w:themeColor="text1"/>
          <w:szCs w:val="21"/>
        </w:rPr>
        <w:t>]</w:t>
      </w:r>
      <w:r>
        <w:rPr>
          <w:rFonts w:eastAsiaTheme="minorEastAsia" w:hint="eastAsia"/>
          <w:b/>
          <w:color w:val="000000" w:themeColor="text1"/>
          <w:szCs w:val="21"/>
          <w:lang w:eastAsia="ja-JP"/>
        </w:rPr>
        <w:t xml:space="preserve"> </w:t>
      </w:r>
      <w:r>
        <w:rPr>
          <w:color w:val="000000" w:themeColor="text1"/>
          <w:szCs w:val="21"/>
          <w:lang w:eastAsia="ja-JP"/>
        </w:rPr>
        <w:t xml:space="preserve">Following Reviewer 1’s comment, </w:t>
      </w:r>
      <w:r>
        <w:rPr>
          <w:color w:val="000000" w:themeColor="text1"/>
          <w:szCs w:val="21"/>
        </w:rPr>
        <w:t>w</w:t>
      </w:r>
      <w:r w:rsidRPr="00043B6B">
        <w:rPr>
          <w:color w:val="000000" w:themeColor="text1"/>
          <w:szCs w:val="21"/>
        </w:rPr>
        <w:t>e have corrected the misspelling at the end of the 6th paragraph of section II</w:t>
      </w:r>
      <w:r>
        <w:rPr>
          <w:color w:val="000000" w:themeColor="text1"/>
          <w:szCs w:val="21"/>
        </w:rPr>
        <w:t>.</w:t>
      </w:r>
    </w:p>
    <w:p w14:paraId="3AF70162" w14:textId="77777777" w:rsidR="0004459C" w:rsidRPr="008271CD" w:rsidRDefault="0004459C" w:rsidP="0081412F">
      <w:pPr>
        <w:snapToGrid w:val="0"/>
        <w:spacing w:line="288" w:lineRule="auto"/>
        <w:rPr>
          <w:rFonts w:hint="eastAsia"/>
          <w:b/>
          <w:color w:val="000000" w:themeColor="text1"/>
          <w:szCs w:val="21"/>
        </w:rPr>
      </w:pPr>
    </w:p>
    <w:p w14:paraId="0A3E66AA" w14:textId="6FD255A7" w:rsidR="001268E3" w:rsidRPr="00043B6B" w:rsidRDefault="008271CD"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color w:val="0000FF"/>
          <w:kern w:val="0"/>
          <w:szCs w:val="21"/>
          <w:lang w:eastAsia="ja-JP"/>
        </w:rPr>
      </w:pPr>
      <w:r w:rsidRPr="005D357D">
        <w:rPr>
          <w:rFonts w:eastAsiaTheme="minorEastAsia"/>
          <w:color w:val="0000FF"/>
          <w:kern w:val="0"/>
          <w:szCs w:val="21"/>
          <w:lang w:eastAsia="ja-JP"/>
        </w:rPr>
        <w:t>[</w:t>
      </w:r>
      <w:r w:rsidRPr="005D357D">
        <w:rPr>
          <w:rFonts w:eastAsia="ＭＳ 明朝" w:hint="eastAsia"/>
          <w:color w:val="0000FF"/>
          <w:szCs w:val="21"/>
          <w:lang w:eastAsia="ja-JP"/>
        </w:rPr>
        <w:t>Reviewer 1</w:t>
      </w:r>
      <w:r w:rsidRPr="005D357D">
        <w:rPr>
          <w:rFonts w:eastAsia="ＭＳ 明朝"/>
          <w:color w:val="0000FF"/>
          <w:szCs w:val="21"/>
          <w:lang w:eastAsia="ja-JP"/>
        </w:rPr>
        <w:t>’</w:t>
      </w:r>
      <w:r w:rsidRPr="005D357D">
        <w:rPr>
          <w:rFonts w:eastAsia="ＭＳ 明朝" w:hint="eastAsia"/>
          <w:color w:val="0000FF"/>
          <w:szCs w:val="21"/>
          <w:lang w:eastAsia="ja-JP"/>
        </w:rPr>
        <w:t>s Comments</w:t>
      </w:r>
      <w:r w:rsidRPr="005D357D">
        <w:rPr>
          <w:rFonts w:eastAsia="ＭＳ 明朝"/>
          <w:color w:val="0000FF"/>
          <w:szCs w:val="21"/>
          <w:lang w:eastAsia="ja-JP"/>
        </w:rPr>
        <w:t xml:space="preserve"> #6</w:t>
      </w:r>
      <w:r w:rsidR="00E66CDF" w:rsidRPr="005D357D">
        <w:rPr>
          <w:rFonts w:eastAsiaTheme="minorEastAsia"/>
          <w:color w:val="0000FF"/>
          <w:kern w:val="0"/>
          <w:szCs w:val="21"/>
          <w:lang w:eastAsia="ja-JP"/>
        </w:rPr>
        <w:t xml:space="preserve">] </w:t>
      </w:r>
      <w:r w:rsidR="001268E3" w:rsidRPr="00043B6B">
        <w:rPr>
          <w:rFonts w:eastAsiaTheme="minorEastAsia"/>
          <w:color w:val="0000FF"/>
          <w:kern w:val="0"/>
          <w:szCs w:val="21"/>
          <w:lang w:eastAsia="ja-JP"/>
        </w:rPr>
        <w:t xml:space="preserve">Third paragraph after Fig. 1: “Evaporation”. “During the </w:t>
      </w:r>
      <w:r w:rsidR="001268E3" w:rsidRPr="00043B6B">
        <w:rPr>
          <w:rFonts w:eastAsiaTheme="minorEastAsia"/>
          <w:i/>
          <w:iCs/>
          <w:color w:val="0000FF"/>
          <w:kern w:val="0"/>
          <w:szCs w:val="21"/>
          <w:lang w:eastAsia="ja-JP"/>
        </w:rPr>
        <w:t xml:space="preserve">evaporation </w:t>
      </w:r>
      <w:r w:rsidR="001268E3" w:rsidRPr="00043B6B">
        <w:rPr>
          <w:rFonts w:eastAsiaTheme="minorEastAsia"/>
          <w:color w:val="0000FF"/>
          <w:kern w:val="0"/>
          <w:szCs w:val="21"/>
          <w:lang w:eastAsia="ja-JP"/>
        </w:rPr>
        <w:t>process, the substrate was not</w:t>
      </w:r>
      <w:r>
        <w:rPr>
          <w:rFonts w:eastAsiaTheme="minorEastAsia" w:hint="eastAsia"/>
          <w:color w:val="0000FF"/>
          <w:kern w:val="0"/>
          <w:szCs w:val="21"/>
          <w:lang w:eastAsia="ja-JP"/>
        </w:rPr>
        <w:t xml:space="preserve"> </w:t>
      </w:r>
      <w:r w:rsidR="001268E3" w:rsidRPr="00043B6B">
        <w:rPr>
          <w:rFonts w:eastAsiaTheme="minorEastAsia"/>
          <w:color w:val="0000FF"/>
          <w:kern w:val="0"/>
          <w:szCs w:val="21"/>
          <w:lang w:eastAsia="ja-JP"/>
        </w:rPr>
        <w:t>heated.”</w:t>
      </w:r>
    </w:p>
    <w:p w14:paraId="114F00DB" w14:textId="2B67D14A" w:rsidR="008271CD" w:rsidRDefault="008271CD" w:rsidP="008271CD">
      <w:pPr>
        <w:snapToGrid w:val="0"/>
        <w:spacing w:line="288" w:lineRule="auto"/>
        <w:rPr>
          <w:color w:val="000000" w:themeColor="text1"/>
          <w:szCs w:val="21"/>
        </w:rPr>
      </w:pPr>
      <w:r w:rsidRPr="005D357D">
        <w:rPr>
          <w:color w:val="000000" w:themeColor="text1"/>
          <w:szCs w:val="21"/>
        </w:rPr>
        <w:t>[Our response]</w:t>
      </w:r>
      <w:r>
        <w:rPr>
          <w:b/>
          <w:color w:val="000000" w:themeColor="text1"/>
          <w:szCs w:val="21"/>
        </w:rPr>
        <w:t xml:space="preserve"> </w:t>
      </w:r>
      <w:r>
        <w:rPr>
          <w:color w:val="000000" w:themeColor="text1"/>
          <w:szCs w:val="21"/>
          <w:lang w:eastAsia="ja-JP"/>
        </w:rPr>
        <w:t xml:space="preserve">Following </w:t>
      </w:r>
      <w:r w:rsidR="005D357D">
        <w:rPr>
          <w:color w:val="000000" w:themeColor="text1"/>
          <w:szCs w:val="21"/>
          <w:lang w:eastAsia="ja-JP"/>
        </w:rPr>
        <w:t>the</w:t>
      </w:r>
      <w:r>
        <w:rPr>
          <w:color w:val="000000" w:themeColor="text1"/>
          <w:szCs w:val="21"/>
          <w:lang w:eastAsia="ja-JP"/>
        </w:rPr>
        <w:t xml:space="preserve"> comment, </w:t>
      </w:r>
      <w:r>
        <w:rPr>
          <w:color w:val="000000" w:themeColor="text1"/>
          <w:szCs w:val="21"/>
        </w:rPr>
        <w:t>w</w:t>
      </w:r>
      <w:r w:rsidRPr="00043B6B">
        <w:rPr>
          <w:color w:val="000000" w:themeColor="text1"/>
          <w:szCs w:val="21"/>
        </w:rPr>
        <w:t>e have corrected</w:t>
      </w:r>
      <w:r>
        <w:rPr>
          <w:color w:val="000000" w:themeColor="text1"/>
          <w:szCs w:val="21"/>
        </w:rPr>
        <w:t xml:space="preserve"> </w:t>
      </w:r>
      <w:r w:rsidRPr="00043B6B">
        <w:rPr>
          <w:color w:val="000000" w:themeColor="text1"/>
          <w:szCs w:val="21"/>
        </w:rPr>
        <w:t xml:space="preserve">the misspelling </w:t>
      </w:r>
      <w:r w:rsidR="00DA07E6">
        <w:rPr>
          <w:color w:val="000000" w:themeColor="text1"/>
          <w:szCs w:val="21"/>
        </w:rPr>
        <w:t>at the end of the seventh</w:t>
      </w:r>
      <w:r w:rsidRPr="00043B6B">
        <w:rPr>
          <w:color w:val="000000" w:themeColor="text1"/>
          <w:szCs w:val="21"/>
        </w:rPr>
        <w:t xml:space="preserve"> </w:t>
      </w:r>
      <w:r w:rsidRPr="00043B6B">
        <w:rPr>
          <w:color w:val="000000" w:themeColor="text1"/>
          <w:szCs w:val="21"/>
        </w:rPr>
        <w:lastRenderedPageBreak/>
        <w:t>paragraph of section II</w:t>
      </w:r>
      <w:r>
        <w:rPr>
          <w:color w:val="000000" w:themeColor="text1"/>
          <w:szCs w:val="21"/>
        </w:rPr>
        <w:t>.</w:t>
      </w:r>
    </w:p>
    <w:p w14:paraId="30FCD43C" w14:textId="77777777" w:rsidR="0004459C" w:rsidRPr="008271CD" w:rsidRDefault="0004459C"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b/>
          <w:color w:val="000000" w:themeColor="text1"/>
          <w:szCs w:val="21"/>
        </w:rPr>
      </w:pPr>
    </w:p>
    <w:p w14:paraId="13D0430E" w14:textId="43C5CC17" w:rsidR="0081412F" w:rsidRPr="00043B6B" w:rsidRDefault="005D357D" w:rsidP="004C40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w:eastAsiaTheme="minorEastAsia" w:hAnsi="Times" w:cs="Times"/>
          <w:kern w:val="0"/>
          <w:szCs w:val="21"/>
          <w:lang w:eastAsia="ja-JP"/>
        </w:rPr>
      </w:pPr>
      <w:r w:rsidRPr="005D357D">
        <w:rPr>
          <w:rFonts w:eastAsiaTheme="minorEastAsia"/>
          <w:color w:val="0000FF"/>
          <w:kern w:val="0"/>
          <w:szCs w:val="21"/>
          <w:lang w:eastAsia="ja-JP"/>
        </w:rPr>
        <w:t>[</w:t>
      </w:r>
      <w:r w:rsidRPr="005D357D">
        <w:rPr>
          <w:rFonts w:eastAsia="ＭＳ 明朝" w:hint="eastAsia"/>
          <w:color w:val="0000FF"/>
          <w:szCs w:val="21"/>
          <w:lang w:eastAsia="ja-JP"/>
        </w:rPr>
        <w:t>Reviewer 1</w:t>
      </w:r>
      <w:r w:rsidRPr="005D357D">
        <w:rPr>
          <w:rFonts w:eastAsia="ＭＳ 明朝"/>
          <w:color w:val="0000FF"/>
          <w:szCs w:val="21"/>
          <w:lang w:eastAsia="ja-JP"/>
        </w:rPr>
        <w:t>’</w:t>
      </w:r>
      <w:r w:rsidRPr="005D357D">
        <w:rPr>
          <w:rFonts w:eastAsia="ＭＳ 明朝" w:hint="eastAsia"/>
          <w:color w:val="0000FF"/>
          <w:szCs w:val="21"/>
          <w:lang w:eastAsia="ja-JP"/>
        </w:rPr>
        <w:t>s Comments</w:t>
      </w:r>
      <w:r>
        <w:rPr>
          <w:rFonts w:eastAsia="ＭＳ 明朝"/>
          <w:color w:val="0000FF"/>
          <w:szCs w:val="21"/>
          <w:lang w:eastAsia="ja-JP"/>
        </w:rPr>
        <w:t xml:space="preserve"> #7</w:t>
      </w:r>
      <w:r w:rsidRPr="005D357D">
        <w:rPr>
          <w:rFonts w:eastAsiaTheme="minorEastAsia"/>
          <w:color w:val="0000FF"/>
          <w:kern w:val="0"/>
          <w:szCs w:val="21"/>
          <w:lang w:eastAsia="ja-JP"/>
        </w:rPr>
        <w:t xml:space="preserve">] </w:t>
      </w:r>
      <w:r w:rsidR="001268E3" w:rsidRPr="00043B6B">
        <w:rPr>
          <w:rFonts w:eastAsiaTheme="minorEastAsia"/>
          <w:color w:val="0000FF"/>
          <w:kern w:val="0"/>
          <w:szCs w:val="21"/>
          <w:lang w:eastAsia="ja-JP"/>
        </w:rPr>
        <w:t>Complete and correct citation for Ref. 5 is DOI: http://dx.doi.org/10.1557/PROC-1133-AA10-03. The MRS Proc volume number is 1133. The rest of the identifier for this online-only publication is AA10-03.</w:t>
      </w:r>
    </w:p>
    <w:p w14:paraId="613A9AF2" w14:textId="316E489F" w:rsidR="004C401D" w:rsidRPr="005D357D" w:rsidRDefault="005D357D" w:rsidP="005D357D">
      <w:pPr>
        <w:autoSpaceDE w:val="0"/>
        <w:autoSpaceDN w:val="0"/>
        <w:adjustRightInd w:val="0"/>
        <w:spacing w:after="240"/>
        <w:jc w:val="left"/>
        <w:rPr>
          <w:rFonts w:ascii="Times" w:eastAsiaTheme="minorEastAsia" w:hAnsi="Times" w:cs="Times"/>
          <w:kern w:val="0"/>
          <w:szCs w:val="21"/>
          <w:lang w:eastAsia="ja-JP"/>
        </w:rPr>
      </w:pPr>
      <w:r>
        <w:rPr>
          <w:color w:val="000000" w:themeColor="text1"/>
          <w:szCs w:val="21"/>
        </w:rPr>
        <w:t>[Our response</w:t>
      </w:r>
      <w:r w:rsidRPr="00246091">
        <w:rPr>
          <w:color w:val="000000" w:themeColor="text1"/>
          <w:szCs w:val="21"/>
        </w:rPr>
        <w:t xml:space="preserve">] </w:t>
      </w:r>
      <w:r>
        <w:rPr>
          <w:color w:val="000000" w:themeColor="text1"/>
          <w:szCs w:val="21"/>
          <w:lang w:eastAsia="ja-JP"/>
        </w:rPr>
        <w:t>Following the</w:t>
      </w:r>
      <w:r w:rsidRPr="00246091">
        <w:rPr>
          <w:color w:val="000000" w:themeColor="text1"/>
          <w:szCs w:val="21"/>
          <w:lang w:eastAsia="ja-JP"/>
        </w:rPr>
        <w:t xml:space="preserve"> comment, w</w:t>
      </w:r>
      <w:r w:rsidRPr="00246091">
        <w:rPr>
          <w:rFonts w:ascii="Times" w:eastAsiaTheme="minorEastAsia" w:hAnsi="Times" w:cs="Times"/>
          <w:kern w:val="0"/>
          <w:szCs w:val="21"/>
          <w:lang w:eastAsia="ja-JP"/>
        </w:rPr>
        <w:t xml:space="preserve">e have </w:t>
      </w:r>
      <w:r>
        <w:rPr>
          <w:rFonts w:ascii="Times" w:eastAsiaTheme="minorEastAsia" w:hAnsi="Times" w:cs="Times"/>
          <w:kern w:val="0"/>
          <w:szCs w:val="21"/>
          <w:lang w:eastAsia="ja-JP"/>
        </w:rPr>
        <w:t>completed and corrected the citation for Ref. 5.</w:t>
      </w:r>
      <w:r w:rsidRPr="005D357D">
        <w:rPr>
          <w:rFonts w:ascii="Times" w:eastAsiaTheme="minorEastAsia" w:hAnsi="Times" w:cs="Times"/>
          <w:kern w:val="0"/>
          <w:szCs w:val="21"/>
          <w:lang w:eastAsia="ja-JP"/>
        </w:rPr>
        <w:t xml:space="preserve"> </w:t>
      </w:r>
    </w:p>
    <w:p w14:paraId="5689FA04" w14:textId="5B52EACF" w:rsidR="001268E3" w:rsidRPr="00043B6B" w:rsidRDefault="00597E8B"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color w:val="0000FF"/>
          <w:kern w:val="0"/>
          <w:szCs w:val="21"/>
          <w:lang w:eastAsia="ja-JP"/>
        </w:rPr>
      </w:pPr>
      <w:r w:rsidRPr="005D357D">
        <w:rPr>
          <w:rFonts w:eastAsiaTheme="minorEastAsia"/>
          <w:color w:val="0000FF"/>
          <w:kern w:val="0"/>
          <w:szCs w:val="21"/>
          <w:lang w:eastAsia="ja-JP"/>
        </w:rPr>
        <w:t>[</w:t>
      </w:r>
      <w:r w:rsidRPr="005D357D">
        <w:rPr>
          <w:rFonts w:eastAsia="ＭＳ 明朝" w:hint="eastAsia"/>
          <w:color w:val="0000FF"/>
          <w:szCs w:val="21"/>
          <w:lang w:eastAsia="ja-JP"/>
        </w:rPr>
        <w:t>Reviewer 1</w:t>
      </w:r>
      <w:r w:rsidRPr="005D357D">
        <w:rPr>
          <w:rFonts w:eastAsia="ＭＳ 明朝"/>
          <w:color w:val="0000FF"/>
          <w:szCs w:val="21"/>
          <w:lang w:eastAsia="ja-JP"/>
        </w:rPr>
        <w:t>’</w:t>
      </w:r>
      <w:r w:rsidRPr="005D357D">
        <w:rPr>
          <w:rFonts w:eastAsia="ＭＳ 明朝" w:hint="eastAsia"/>
          <w:color w:val="0000FF"/>
          <w:szCs w:val="21"/>
          <w:lang w:eastAsia="ja-JP"/>
        </w:rPr>
        <w:t>s Comments</w:t>
      </w:r>
      <w:r>
        <w:rPr>
          <w:rFonts w:eastAsia="ＭＳ 明朝"/>
          <w:color w:val="0000FF"/>
          <w:szCs w:val="21"/>
          <w:lang w:eastAsia="ja-JP"/>
        </w:rPr>
        <w:t xml:space="preserve"> #8</w:t>
      </w:r>
      <w:r w:rsidRPr="005D357D">
        <w:rPr>
          <w:rFonts w:eastAsiaTheme="minorEastAsia"/>
          <w:color w:val="0000FF"/>
          <w:kern w:val="0"/>
          <w:szCs w:val="21"/>
          <w:lang w:eastAsia="ja-JP"/>
        </w:rPr>
        <w:t>]</w:t>
      </w:r>
      <w:r>
        <w:rPr>
          <w:rFonts w:eastAsiaTheme="minorEastAsia"/>
          <w:color w:val="0000FF"/>
          <w:kern w:val="0"/>
          <w:szCs w:val="21"/>
          <w:lang w:eastAsia="ja-JP"/>
        </w:rPr>
        <w:t xml:space="preserve"> </w:t>
      </w:r>
      <w:r w:rsidR="001268E3" w:rsidRPr="00043B6B">
        <w:rPr>
          <w:rFonts w:eastAsiaTheme="minorEastAsia"/>
          <w:color w:val="0000FF"/>
          <w:kern w:val="0"/>
          <w:szCs w:val="21"/>
          <w:lang w:eastAsia="ja-JP"/>
        </w:rPr>
        <w:t xml:space="preserve">Complete and correct citation for Ref. 21 is Long-wave infrared surface plasmon grating coupler , J. W. Cleary, G. </w:t>
      </w:r>
      <w:proofErr w:type="spellStart"/>
      <w:r w:rsidR="001268E3" w:rsidRPr="00043B6B">
        <w:rPr>
          <w:rFonts w:eastAsiaTheme="minorEastAsia"/>
          <w:color w:val="0000FF"/>
          <w:kern w:val="0"/>
          <w:szCs w:val="21"/>
          <w:lang w:eastAsia="ja-JP"/>
        </w:rPr>
        <w:t>Medhi</w:t>
      </w:r>
      <w:proofErr w:type="spellEnd"/>
      <w:r w:rsidR="001268E3" w:rsidRPr="00043B6B">
        <w:rPr>
          <w:rFonts w:eastAsiaTheme="minorEastAsia"/>
          <w:color w:val="0000FF"/>
          <w:kern w:val="0"/>
          <w:szCs w:val="21"/>
          <w:lang w:eastAsia="ja-JP"/>
        </w:rPr>
        <w:t xml:space="preserve">, R. E. Peale, and W. R. Buchwald, Appl. Optics 49, 3102-3110 (2010). Specifically, the authors have left out Dr. </w:t>
      </w:r>
      <w:proofErr w:type="spellStart"/>
      <w:r w:rsidR="001268E3" w:rsidRPr="00043B6B">
        <w:rPr>
          <w:rFonts w:eastAsiaTheme="minorEastAsia"/>
          <w:color w:val="0000FF"/>
          <w:kern w:val="0"/>
          <w:szCs w:val="21"/>
          <w:lang w:eastAsia="ja-JP"/>
        </w:rPr>
        <w:t>Medhi’s</w:t>
      </w:r>
      <w:proofErr w:type="spellEnd"/>
      <w:r w:rsidR="001268E3" w:rsidRPr="00043B6B">
        <w:rPr>
          <w:rFonts w:eastAsiaTheme="minorEastAsia"/>
          <w:color w:val="0000FF"/>
          <w:kern w:val="0"/>
          <w:szCs w:val="21"/>
          <w:lang w:eastAsia="ja-JP"/>
        </w:rPr>
        <w:t xml:space="preserve"> last name.</w:t>
      </w:r>
    </w:p>
    <w:p w14:paraId="7A8AA4E1" w14:textId="3FC7E54A" w:rsidR="00597E8B" w:rsidRPr="00246091" w:rsidRDefault="00597E8B" w:rsidP="00597E8B">
      <w:pPr>
        <w:snapToGrid w:val="0"/>
        <w:spacing w:line="288" w:lineRule="auto"/>
        <w:rPr>
          <w:color w:val="000000" w:themeColor="text1"/>
          <w:szCs w:val="21"/>
        </w:rPr>
      </w:pPr>
      <w:r>
        <w:rPr>
          <w:color w:val="000000" w:themeColor="text1"/>
          <w:szCs w:val="21"/>
        </w:rPr>
        <w:t>[Our response</w:t>
      </w:r>
      <w:r w:rsidRPr="00246091">
        <w:rPr>
          <w:color w:val="000000" w:themeColor="text1"/>
          <w:szCs w:val="21"/>
        </w:rPr>
        <w:t xml:space="preserve">] </w:t>
      </w:r>
      <w:r w:rsidRPr="00246091">
        <w:rPr>
          <w:color w:val="000000" w:themeColor="text1"/>
          <w:szCs w:val="21"/>
          <w:lang w:eastAsia="ja-JP"/>
        </w:rPr>
        <w:t xml:space="preserve">Following </w:t>
      </w:r>
      <w:r>
        <w:rPr>
          <w:color w:val="000000" w:themeColor="text1"/>
          <w:szCs w:val="21"/>
          <w:lang w:eastAsia="ja-JP"/>
        </w:rPr>
        <w:t>the comment</w:t>
      </w:r>
      <w:r w:rsidRPr="00246091">
        <w:rPr>
          <w:color w:val="000000" w:themeColor="text1"/>
          <w:szCs w:val="21"/>
          <w:lang w:eastAsia="ja-JP"/>
        </w:rPr>
        <w:t xml:space="preserve">, we have </w:t>
      </w:r>
      <w:r w:rsidR="00F50419">
        <w:rPr>
          <w:color w:val="000000" w:themeColor="text1"/>
          <w:szCs w:val="21"/>
          <w:lang w:eastAsia="ja-JP"/>
        </w:rPr>
        <w:t xml:space="preserve">completed and corrected the </w:t>
      </w:r>
      <w:r w:rsidR="00F83211">
        <w:rPr>
          <w:color w:val="000000" w:themeColor="text1"/>
          <w:szCs w:val="21"/>
          <w:lang w:eastAsia="ja-JP"/>
        </w:rPr>
        <w:t xml:space="preserve">corresponding </w:t>
      </w:r>
      <w:r w:rsidR="00F50419">
        <w:rPr>
          <w:color w:val="000000" w:themeColor="text1"/>
          <w:szCs w:val="21"/>
          <w:lang w:eastAsia="ja-JP"/>
        </w:rPr>
        <w:t>citation</w:t>
      </w:r>
      <w:r w:rsidRPr="00246091">
        <w:rPr>
          <w:color w:val="000000" w:themeColor="text1"/>
          <w:szCs w:val="21"/>
          <w:lang w:eastAsia="ja-JP"/>
        </w:rPr>
        <w:t>.</w:t>
      </w:r>
      <w:r w:rsidR="00F83211">
        <w:rPr>
          <w:color w:val="000000" w:themeColor="text1"/>
          <w:szCs w:val="21"/>
          <w:lang w:eastAsia="ja-JP"/>
        </w:rPr>
        <w:t xml:space="preserve"> In the revised manuscript it is numbered as #</w:t>
      </w:r>
      <w:r w:rsidR="00DD5D49">
        <w:rPr>
          <w:color w:val="000000" w:themeColor="text1"/>
          <w:szCs w:val="21"/>
          <w:lang w:eastAsia="ja-JP"/>
        </w:rPr>
        <w:t>23</w:t>
      </w:r>
      <w:r w:rsidR="00F83211">
        <w:rPr>
          <w:color w:val="000000" w:themeColor="text1"/>
          <w:szCs w:val="21"/>
          <w:lang w:eastAsia="ja-JP"/>
        </w:rPr>
        <w:t>.</w:t>
      </w:r>
    </w:p>
    <w:p w14:paraId="7D01F7E4" w14:textId="77777777" w:rsidR="004C401D" w:rsidRPr="00597E8B" w:rsidRDefault="004C401D"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ＭＳ 明朝"/>
          <w:b/>
          <w:color w:val="0000FF"/>
          <w:szCs w:val="21"/>
          <w:lang w:eastAsia="ja-JP"/>
        </w:rPr>
      </w:pPr>
    </w:p>
    <w:p w14:paraId="06494047" w14:textId="0B6A3F52" w:rsidR="001268E3" w:rsidRPr="00043B6B" w:rsidRDefault="00F50419" w:rsidP="00126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EastAsia"/>
          <w:color w:val="0000FF"/>
          <w:kern w:val="0"/>
          <w:szCs w:val="21"/>
          <w:lang w:eastAsia="ja-JP"/>
        </w:rPr>
      </w:pPr>
      <w:r w:rsidRPr="005D357D">
        <w:rPr>
          <w:rFonts w:eastAsiaTheme="minorEastAsia"/>
          <w:color w:val="0000FF"/>
          <w:kern w:val="0"/>
          <w:szCs w:val="21"/>
          <w:lang w:eastAsia="ja-JP"/>
        </w:rPr>
        <w:t>[</w:t>
      </w:r>
      <w:r w:rsidRPr="005D357D">
        <w:rPr>
          <w:rFonts w:eastAsia="ＭＳ 明朝" w:hint="eastAsia"/>
          <w:color w:val="0000FF"/>
          <w:szCs w:val="21"/>
          <w:lang w:eastAsia="ja-JP"/>
        </w:rPr>
        <w:t>Reviewer 1</w:t>
      </w:r>
      <w:r w:rsidRPr="005D357D">
        <w:rPr>
          <w:rFonts w:eastAsia="ＭＳ 明朝"/>
          <w:color w:val="0000FF"/>
          <w:szCs w:val="21"/>
          <w:lang w:eastAsia="ja-JP"/>
        </w:rPr>
        <w:t>’</w:t>
      </w:r>
      <w:r w:rsidRPr="005D357D">
        <w:rPr>
          <w:rFonts w:eastAsia="ＭＳ 明朝" w:hint="eastAsia"/>
          <w:color w:val="0000FF"/>
          <w:szCs w:val="21"/>
          <w:lang w:eastAsia="ja-JP"/>
        </w:rPr>
        <w:t>s Comments</w:t>
      </w:r>
      <w:r>
        <w:rPr>
          <w:rFonts w:eastAsia="ＭＳ 明朝"/>
          <w:color w:val="0000FF"/>
          <w:szCs w:val="21"/>
          <w:lang w:eastAsia="ja-JP"/>
        </w:rPr>
        <w:t xml:space="preserve"> #9</w:t>
      </w:r>
      <w:r w:rsidRPr="005D357D">
        <w:rPr>
          <w:rFonts w:eastAsiaTheme="minorEastAsia"/>
          <w:color w:val="0000FF"/>
          <w:kern w:val="0"/>
          <w:szCs w:val="21"/>
          <w:lang w:eastAsia="ja-JP"/>
        </w:rPr>
        <w:t>]</w:t>
      </w:r>
      <w:r w:rsidR="00E66CDF">
        <w:rPr>
          <w:rFonts w:eastAsiaTheme="minorEastAsia"/>
          <w:color w:val="0000FF"/>
          <w:kern w:val="0"/>
          <w:szCs w:val="21"/>
          <w:lang w:eastAsia="ja-JP"/>
        </w:rPr>
        <w:t xml:space="preserve"> </w:t>
      </w:r>
      <w:r w:rsidR="001268E3" w:rsidRPr="00043B6B">
        <w:rPr>
          <w:rFonts w:eastAsiaTheme="minorEastAsia"/>
          <w:color w:val="0000FF"/>
          <w:kern w:val="0"/>
          <w:szCs w:val="21"/>
          <w:lang w:eastAsia="ja-JP"/>
        </w:rPr>
        <w:t>A different study of SPP propagation in a different wavelength regime, which the authors may find relevant: Propagation of high</w:t>
      </w:r>
      <w:r w:rsidR="001268E3" w:rsidRPr="00043B6B">
        <w:rPr>
          <w:rFonts w:ascii="Calibri" w:eastAsia="Calibri" w:hAnsi="Calibri" w:cs="Calibri"/>
          <w:color w:val="0000FF"/>
          <w:kern w:val="0"/>
          <w:szCs w:val="21"/>
          <w:lang w:eastAsia="ja-JP"/>
        </w:rPr>
        <w:t>‐</w:t>
      </w:r>
      <w:r w:rsidR="001268E3" w:rsidRPr="00043B6B">
        <w:rPr>
          <w:rFonts w:eastAsiaTheme="minorEastAsia"/>
          <w:color w:val="0000FF"/>
          <w:kern w:val="0"/>
          <w:szCs w:val="21"/>
          <w:lang w:eastAsia="ja-JP"/>
        </w:rPr>
        <w:t xml:space="preserve">frequency surface </w:t>
      </w:r>
      <w:proofErr w:type="spellStart"/>
      <w:r w:rsidR="001268E3" w:rsidRPr="00043B6B">
        <w:rPr>
          <w:rFonts w:eastAsiaTheme="minorEastAsia"/>
          <w:color w:val="0000FF"/>
          <w:kern w:val="0"/>
          <w:szCs w:val="21"/>
          <w:lang w:eastAsia="ja-JP"/>
        </w:rPr>
        <w:t>plasmons</w:t>
      </w:r>
      <w:proofErr w:type="spellEnd"/>
      <w:r w:rsidR="001268E3" w:rsidRPr="00043B6B">
        <w:rPr>
          <w:rFonts w:eastAsiaTheme="minorEastAsia"/>
          <w:color w:val="0000FF"/>
          <w:kern w:val="0"/>
          <w:szCs w:val="21"/>
          <w:lang w:eastAsia="ja-JP"/>
        </w:rPr>
        <w:t xml:space="preserve"> on </w:t>
      </w:r>
      <w:proofErr w:type="gramStart"/>
      <w:r w:rsidR="001268E3" w:rsidRPr="00043B6B">
        <w:rPr>
          <w:rFonts w:eastAsiaTheme="minorEastAsia"/>
          <w:color w:val="0000FF"/>
          <w:kern w:val="0"/>
          <w:szCs w:val="21"/>
          <w:lang w:eastAsia="ja-JP"/>
        </w:rPr>
        <w:t>gold ,</w:t>
      </w:r>
      <w:proofErr w:type="gramEnd"/>
      <w:r w:rsidR="001268E3" w:rsidRPr="00043B6B">
        <w:rPr>
          <w:rFonts w:eastAsiaTheme="minorEastAsia"/>
          <w:color w:val="0000FF"/>
          <w:kern w:val="0"/>
          <w:szCs w:val="21"/>
          <w:lang w:eastAsia="ja-JP"/>
        </w:rPr>
        <w:t xml:space="preserve"> R. E. Peale, O. </w:t>
      </w:r>
      <w:proofErr w:type="spellStart"/>
      <w:r w:rsidR="001268E3" w:rsidRPr="00043B6B">
        <w:rPr>
          <w:rFonts w:eastAsiaTheme="minorEastAsia"/>
          <w:color w:val="0000FF"/>
          <w:kern w:val="0"/>
          <w:szCs w:val="21"/>
          <w:lang w:eastAsia="ja-JP"/>
        </w:rPr>
        <w:t>Lopatiuk</w:t>
      </w:r>
      <w:proofErr w:type="spellEnd"/>
      <w:r w:rsidR="001268E3" w:rsidRPr="00043B6B">
        <w:rPr>
          <w:rFonts w:eastAsiaTheme="minorEastAsia"/>
          <w:color w:val="0000FF"/>
          <w:kern w:val="0"/>
          <w:szCs w:val="21"/>
          <w:lang w:eastAsia="ja-JP"/>
        </w:rPr>
        <w:t xml:space="preserve">, J. Cleary, S. Santos, J. Henderson, D. Clark, L. </w:t>
      </w:r>
      <w:proofErr w:type="spellStart"/>
      <w:r w:rsidR="001268E3" w:rsidRPr="00043B6B">
        <w:rPr>
          <w:rFonts w:eastAsiaTheme="minorEastAsia"/>
          <w:color w:val="0000FF"/>
          <w:kern w:val="0"/>
          <w:szCs w:val="21"/>
          <w:lang w:eastAsia="ja-JP"/>
        </w:rPr>
        <w:t>Chernyak</w:t>
      </w:r>
      <w:proofErr w:type="spellEnd"/>
      <w:r w:rsidR="001268E3" w:rsidRPr="00043B6B">
        <w:rPr>
          <w:rFonts w:eastAsiaTheme="minorEastAsia"/>
          <w:color w:val="0000FF"/>
          <w:kern w:val="0"/>
          <w:szCs w:val="21"/>
          <w:lang w:eastAsia="ja-JP"/>
        </w:rPr>
        <w:t xml:space="preserve">, T. A. </w:t>
      </w:r>
      <w:proofErr w:type="spellStart"/>
      <w:r w:rsidR="001268E3" w:rsidRPr="00043B6B">
        <w:rPr>
          <w:rFonts w:eastAsiaTheme="minorEastAsia"/>
          <w:color w:val="0000FF"/>
          <w:kern w:val="0"/>
          <w:szCs w:val="21"/>
          <w:lang w:eastAsia="ja-JP"/>
        </w:rPr>
        <w:t>Winningham</w:t>
      </w:r>
      <w:proofErr w:type="spellEnd"/>
      <w:r w:rsidR="001268E3" w:rsidRPr="00043B6B">
        <w:rPr>
          <w:rFonts w:eastAsiaTheme="minorEastAsia"/>
          <w:color w:val="0000FF"/>
          <w:kern w:val="0"/>
          <w:szCs w:val="21"/>
          <w:lang w:eastAsia="ja-JP"/>
        </w:rPr>
        <w:t>, E. Del Barco, H. Heinrich and W. R. Buchwald, J. Opt. Soc. Am. B 25, 1708</w:t>
      </w:r>
      <w:r w:rsidR="001268E3" w:rsidRPr="00043B6B">
        <w:rPr>
          <w:rFonts w:ascii="Calibri" w:eastAsia="Calibri" w:hAnsi="Calibri" w:cs="Calibri"/>
          <w:color w:val="0000FF"/>
          <w:kern w:val="0"/>
          <w:szCs w:val="21"/>
          <w:lang w:eastAsia="ja-JP"/>
        </w:rPr>
        <w:t>‐</w:t>
      </w:r>
      <w:r w:rsidR="001268E3" w:rsidRPr="00043B6B">
        <w:rPr>
          <w:rFonts w:eastAsiaTheme="minorEastAsia"/>
          <w:color w:val="0000FF"/>
          <w:kern w:val="0"/>
          <w:szCs w:val="21"/>
          <w:lang w:eastAsia="ja-JP"/>
        </w:rPr>
        <w:t>1713 (2008).</w:t>
      </w:r>
    </w:p>
    <w:p w14:paraId="48D72B32" w14:textId="3A97BD77" w:rsidR="001214B3" w:rsidRDefault="00F50419" w:rsidP="00F76C2C">
      <w:pPr>
        <w:snapToGrid w:val="0"/>
        <w:spacing w:line="288" w:lineRule="auto"/>
        <w:rPr>
          <w:color w:val="000000" w:themeColor="text1"/>
          <w:szCs w:val="21"/>
          <w:lang w:eastAsia="ja-JP"/>
        </w:rPr>
      </w:pPr>
      <w:r>
        <w:rPr>
          <w:color w:val="000000" w:themeColor="text1"/>
          <w:szCs w:val="21"/>
          <w:lang w:eastAsia="ja-JP"/>
        </w:rPr>
        <w:t>[Our response</w:t>
      </w:r>
      <w:r w:rsidRPr="00E66CDF">
        <w:rPr>
          <w:color w:val="000000" w:themeColor="text1"/>
          <w:szCs w:val="21"/>
          <w:lang w:eastAsia="ja-JP"/>
        </w:rPr>
        <w:t xml:space="preserve">] </w:t>
      </w:r>
      <w:r w:rsidR="00F76C2C">
        <w:rPr>
          <w:color w:val="000000" w:themeColor="text1"/>
          <w:szCs w:val="21"/>
          <w:lang w:eastAsia="ja-JP"/>
        </w:rPr>
        <w:t>Following the comment, we have added this article in the third paragraph in Section I, in the context of the propagation length of SPP.</w:t>
      </w:r>
    </w:p>
    <w:p w14:paraId="343C0AAF" w14:textId="77777777" w:rsidR="00F76C2C" w:rsidRPr="00F76C2C" w:rsidRDefault="00F76C2C" w:rsidP="00F76C2C">
      <w:pPr>
        <w:snapToGrid w:val="0"/>
        <w:spacing w:line="288" w:lineRule="auto"/>
        <w:rPr>
          <w:rFonts w:eastAsia="ＭＳ 明朝"/>
          <w:b/>
          <w:color w:val="0000FF"/>
          <w:szCs w:val="21"/>
          <w:lang w:eastAsia="ja-JP"/>
        </w:rPr>
      </w:pPr>
    </w:p>
    <w:p w14:paraId="175239BD" w14:textId="7274F62B" w:rsidR="001214B3" w:rsidRPr="00043B6B" w:rsidRDefault="00AF614F" w:rsidP="00AF6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276" w:lineRule="auto"/>
        <w:jc w:val="left"/>
        <w:rPr>
          <w:rFonts w:eastAsiaTheme="minorEastAsia"/>
          <w:color w:val="0000FF"/>
          <w:kern w:val="0"/>
          <w:szCs w:val="21"/>
          <w:lang w:eastAsia="ja-JP"/>
        </w:rPr>
      </w:pPr>
      <w:r w:rsidRPr="005D357D">
        <w:rPr>
          <w:rFonts w:eastAsiaTheme="minorEastAsia"/>
          <w:color w:val="0000FF"/>
          <w:kern w:val="0"/>
          <w:szCs w:val="21"/>
          <w:lang w:eastAsia="ja-JP"/>
        </w:rPr>
        <w:t>[</w:t>
      </w:r>
      <w:r w:rsidRPr="005D357D">
        <w:rPr>
          <w:rFonts w:eastAsia="ＭＳ 明朝" w:hint="eastAsia"/>
          <w:color w:val="0000FF"/>
          <w:szCs w:val="21"/>
          <w:lang w:eastAsia="ja-JP"/>
        </w:rPr>
        <w:t>Reviewer 1</w:t>
      </w:r>
      <w:r w:rsidRPr="005D357D">
        <w:rPr>
          <w:rFonts w:eastAsia="ＭＳ 明朝"/>
          <w:color w:val="0000FF"/>
          <w:szCs w:val="21"/>
          <w:lang w:eastAsia="ja-JP"/>
        </w:rPr>
        <w:t>’</w:t>
      </w:r>
      <w:r w:rsidRPr="005D357D">
        <w:rPr>
          <w:rFonts w:eastAsia="ＭＳ 明朝" w:hint="eastAsia"/>
          <w:color w:val="0000FF"/>
          <w:szCs w:val="21"/>
          <w:lang w:eastAsia="ja-JP"/>
        </w:rPr>
        <w:t>s Comments</w:t>
      </w:r>
      <w:r>
        <w:rPr>
          <w:rFonts w:eastAsia="ＭＳ 明朝"/>
          <w:color w:val="0000FF"/>
          <w:szCs w:val="21"/>
          <w:lang w:eastAsia="ja-JP"/>
        </w:rPr>
        <w:t xml:space="preserve"> #10</w:t>
      </w:r>
      <w:r w:rsidRPr="005D357D">
        <w:rPr>
          <w:rFonts w:eastAsiaTheme="minorEastAsia"/>
          <w:color w:val="0000FF"/>
          <w:kern w:val="0"/>
          <w:szCs w:val="21"/>
          <w:lang w:eastAsia="ja-JP"/>
        </w:rPr>
        <w:t>]</w:t>
      </w:r>
      <w:r w:rsidR="00E66CDF">
        <w:rPr>
          <w:rFonts w:eastAsiaTheme="minorEastAsia"/>
          <w:color w:val="0000FF"/>
          <w:kern w:val="0"/>
          <w:szCs w:val="21"/>
          <w:lang w:eastAsia="ja-JP"/>
        </w:rPr>
        <w:t xml:space="preserve"> </w:t>
      </w:r>
      <w:r w:rsidR="001268E3" w:rsidRPr="00043B6B">
        <w:rPr>
          <w:rFonts w:eastAsiaTheme="minorEastAsia"/>
          <w:color w:val="0000FF"/>
          <w:kern w:val="0"/>
          <w:szCs w:val="21"/>
          <w:lang w:eastAsia="ja-JP"/>
        </w:rPr>
        <w:t xml:space="preserve">Sec. IV, right column, spelling. “In this way, thermal annealing at 700 ◦C or </w:t>
      </w:r>
      <w:r w:rsidR="001268E3" w:rsidRPr="00043B6B">
        <w:rPr>
          <w:rFonts w:eastAsiaTheme="minorEastAsia"/>
          <w:b/>
          <w:color w:val="0000FF"/>
          <w:kern w:val="0"/>
          <w:szCs w:val="21"/>
          <w:lang w:eastAsia="ja-JP"/>
        </w:rPr>
        <w:t>below</w:t>
      </w:r>
      <w:r w:rsidR="001268E3" w:rsidRPr="00043B6B">
        <w:rPr>
          <w:rFonts w:eastAsiaTheme="minorEastAsia"/>
          <w:color w:val="0000FF"/>
          <w:kern w:val="0"/>
          <w:szCs w:val="21"/>
          <w:lang w:eastAsia="ja-JP"/>
        </w:rPr>
        <w:t xml:space="preserve"> was found to significantly increase the grain size and reduce the surface roughness.”</w:t>
      </w:r>
    </w:p>
    <w:p w14:paraId="1AAAD1CA" w14:textId="6A585699" w:rsidR="00AF614F" w:rsidRPr="00246091" w:rsidRDefault="00AF614F" w:rsidP="00AF614F">
      <w:pPr>
        <w:snapToGrid w:val="0"/>
        <w:spacing w:line="276" w:lineRule="auto"/>
        <w:rPr>
          <w:color w:val="000000" w:themeColor="text1"/>
          <w:szCs w:val="21"/>
          <w:lang w:eastAsia="ja-JP"/>
        </w:rPr>
      </w:pPr>
      <w:r>
        <w:rPr>
          <w:color w:val="000000" w:themeColor="text1"/>
          <w:sz w:val="22"/>
          <w:szCs w:val="22"/>
        </w:rPr>
        <w:t>[Our response</w:t>
      </w:r>
      <w:r w:rsidRPr="00246091">
        <w:rPr>
          <w:color w:val="000000" w:themeColor="text1"/>
          <w:sz w:val="22"/>
          <w:szCs w:val="22"/>
        </w:rPr>
        <w:t xml:space="preserve">] </w:t>
      </w:r>
      <w:r w:rsidRPr="00246091">
        <w:rPr>
          <w:color w:val="000000" w:themeColor="text1"/>
          <w:szCs w:val="21"/>
          <w:lang w:eastAsia="ja-JP"/>
        </w:rPr>
        <w:t xml:space="preserve">Following </w:t>
      </w:r>
      <w:r>
        <w:rPr>
          <w:color w:val="000000" w:themeColor="text1"/>
          <w:szCs w:val="21"/>
          <w:lang w:eastAsia="ja-JP"/>
        </w:rPr>
        <w:t xml:space="preserve">the </w:t>
      </w:r>
      <w:r w:rsidRPr="00246091">
        <w:rPr>
          <w:color w:val="000000" w:themeColor="text1"/>
          <w:szCs w:val="21"/>
          <w:lang w:eastAsia="ja-JP"/>
        </w:rPr>
        <w:t xml:space="preserve">comment, </w:t>
      </w:r>
      <w:r w:rsidRPr="00246091">
        <w:rPr>
          <w:color w:val="000000" w:themeColor="text1"/>
          <w:szCs w:val="21"/>
        </w:rPr>
        <w:t xml:space="preserve">we have corrected </w:t>
      </w:r>
      <w:r w:rsidRPr="00246091">
        <w:rPr>
          <w:color w:val="000000" w:themeColor="text1"/>
          <w:szCs w:val="21"/>
          <w:lang w:eastAsia="ja-JP"/>
        </w:rPr>
        <w:t>the misspelling</w:t>
      </w:r>
      <w:r>
        <w:rPr>
          <w:color w:val="000000" w:themeColor="text1"/>
          <w:szCs w:val="21"/>
          <w:lang w:eastAsia="ja-JP"/>
        </w:rPr>
        <w:t xml:space="preserve"> </w:t>
      </w:r>
      <w:r w:rsidRPr="00246091">
        <w:rPr>
          <w:color w:val="000000" w:themeColor="text1"/>
          <w:szCs w:val="21"/>
          <w:lang w:eastAsia="ja-JP"/>
        </w:rPr>
        <w:t xml:space="preserve">at the end of </w:t>
      </w:r>
      <w:r>
        <w:rPr>
          <w:color w:val="000000" w:themeColor="text1"/>
          <w:szCs w:val="21"/>
          <w:lang w:eastAsia="ja-JP"/>
        </w:rPr>
        <w:t xml:space="preserve">the </w:t>
      </w:r>
      <w:r w:rsidRPr="00246091">
        <w:rPr>
          <w:color w:val="000000" w:themeColor="text1"/>
          <w:szCs w:val="21"/>
          <w:lang w:eastAsia="ja-JP"/>
        </w:rPr>
        <w:t>third paragraph of Section IV.</w:t>
      </w:r>
    </w:p>
    <w:p w14:paraId="1BCB9084" w14:textId="77777777" w:rsidR="001214B3" w:rsidRPr="00AF614F" w:rsidRDefault="001214B3" w:rsidP="00AF6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276" w:lineRule="auto"/>
        <w:jc w:val="left"/>
        <w:rPr>
          <w:rFonts w:eastAsiaTheme="minorEastAsia"/>
          <w:color w:val="0000FF"/>
          <w:kern w:val="0"/>
          <w:szCs w:val="21"/>
          <w:lang w:eastAsia="ja-JP"/>
        </w:rPr>
      </w:pPr>
    </w:p>
    <w:p w14:paraId="1DB8AB83" w14:textId="6AF88EA4" w:rsidR="001268E3" w:rsidRPr="00043B6B" w:rsidRDefault="006070A6" w:rsidP="00AF6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276" w:lineRule="auto"/>
        <w:jc w:val="left"/>
        <w:rPr>
          <w:rFonts w:eastAsiaTheme="minorEastAsia"/>
          <w:color w:val="0000FF"/>
          <w:kern w:val="0"/>
          <w:szCs w:val="21"/>
          <w:lang w:eastAsia="ja-JP"/>
        </w:rPr>
      </w:pPr>
      <w:r w:rsidRPr="005D357D">
        <w:rPr>
          <w:rFonts w:eastAsiaTheme="minorEastAsia"/>
          <w:color w:val="0000FF"/>
          <w:kern w:val="0"/>
          <w:szCs w:val="21"/>
          <w:lang w:eastAsia="ja-JP"/>
        </w:rPr>
        <w:t>[</w:t>
      </w:r>
      <w:r w:rsidRPr="005D357D">
        <w:rPr>
          <w:rFonts w:eastAsia="ＭＳ 明朝" w:hint="eastAsia"/>
          <w:color w:val="0000FF"/>
          <w:szCs w:val="21"/>
          <w:lang w:eastAsia="ja-JP"/>
        </w:rPr>
        <w:t>Reviewer 1</w:t>
      </w:r>
      <w:r w:rsidRPr="005D357D">
        <w:rPr>
          <w:rFonts w:eastAsia="ＭＳ 明朝"/>
          <w:color w:val="0000FF"/>
          <w:szCs w:val="21"/>
          <w:lang w:eastAsia="ja-JP"/>
        </w:rPr>
        <w:t>’</w:t>
      </w:r>
      <w:r w:rsidRPr="005D357D">
        <w:rPr>
          <w:rFonts w:eastAsia="ＭＳ 明朝" w:hint="eastAsia"/>
          <w:color w:val="0000FF"/>
          <w:szCs w:val="21"/>
          <w:lang w:eastAsia="ja-JP"/>
        </w:rPr>
        <w:t>s Comments</w:t>
      </w:r>
      <w:r>
        <w:rPr>
          <w:rFonts w:eastAsia="ＭＳ 明朝"/>
          <w:color w:val="0000FF"/>
          <w:szCs w:val="21"/>
          <w:lang w:eastAsia="ja-JP"/>
        </w:rPr>
        <w:t xml:space="preserve"> #11</w:t>
      </w:r>
      <w:r w:rsidRPr="005D357D">
        <w:rPr>
          <w:rFonts w:eastAsiaTheme="minorEastAsia"/>
          <w:color w:val="0000FF"/>
          <w:kern w:val="0"/>
          <w:szCs w:val="21"/>
          <w:lang w:eastAsia="ja-JP"/>
        </w:rPr>
        <w:t>]</w:t>
      </w:r>
      <w:r>
        <w:rPr>
          <w:rFonts w:eastAsiaTheme="minorEastAsia"/>
          <w:color w:val="0000FF"/>
          <w:kern w:val="0"/>
          <w:szCs w:val="21"/>
          <w:lang w:eastAsia="ja-JP"/>
        </w:rPr>
        <w:t xml:space="preserve"> </w:t>
      </w:r>
      <w:r w:rsidR="001214B3" w:rsidRPr="00043B6B">
        <w:rPr>
          <w:rFonts w:eastAsiaTheme="minorEastAsia"/>
          <w:color w:val="0000FF"/>
          <w:kern w:val="0"/>
          <w:szCs w:val="21"/>
          <w:lang w:eastAsia="ja-JP"/>
        </w:rPr>
        <w:t xml:space="preserve"> </w:t>
      </w:r>
      <w:r w:rsidR="001268E3" w:rsidRPr="00043B6B">
        <w:rPr>
          <w:rFonts w:eastAsiaTheme="minorEastAsia"/>
          <w:color w:val="0000FF"/>
          <w:kern w:val="0"/>
          <w:szCs w:val="21"/>
          <w:lang w:eastAsia="ja-JP"/>
        </w:rPr>
        <w:t>“Additional AFM measurements confirmed that the coupler gratings had ideal rectangular profiles before and after the thermal annealing.” This result for Au (1064 C melting temperature) annealed at up to 700 C 16 min anneal differs from observations by Cleary et al. (Ref. 21) for silver (melting temperature 962 C) lamellar gratings annealed at 850 C for 30 s, which showed the rectangular profiles become more</w:t>
      </w:r>
      <w:r w:rsidR="003C49AB" w:rsidRPr="00043B6B">
        <w:rPr>
          <w:rFonts w:eastAsiaTheme="minorEastAsia"/>
          <w:color w:val="0000FF"/>
          <w:kern w:val="0"/>
          <w:szCs w:val="21"/>
          <w:lang w:eastAsia="ja-JP"/>
        </w:rPr>
        <w:t xml:space="preserve"> </w:t>
      </w:r>
      <w:r w:rsidR="001268E3" w:rsidRPr="00043B6B">
        <w:rPr>
          <w:rFonts w:eastAsiaTheme="minorEastAsia"/>
          <w:color w:val="0000FF"/>
          <w:kern w:val="0"/>
          <w:szCs w:val="21"/>
          <w:lang w:eastAsia="ja-JP"/>
        </w:rPr>
        <w:t>sinusoidal on annealing, significantly reducing the coupling for higher orders. It is worth commenting on the difference.</w:t>
      </w:r>
    </w:p>
    <w:p w14:paraId="5BB6F136" w14:textId="62691629" w:rsidR="00AF614F" w:rsidRDefault="006070A6" w:rsidP="00AF614F">
      <w:pPr>
        <w:snapToGrid w:val="0"/>
        <w:spacing w:line="276" w:lineRule="auto"/>
        <w:rPr>
          <w:color w:val="000000" w:themeColor="text1"/>
          <w:szCs w:val="21"/>
          <w:lang w:eastAsia="ja-JP"/>
        </w:rPr>
      </w:pPr>
      <w:r>
        <w:rPr>
          <w:color w:val="000000" w:themeColor="text1"/>
          <w:szCs w:val="21"/>
          <w:lang w:eastAsia="ja-JP"/>
        </w:rPr>
        <w:t xml:space="preserve">[Our response] Following the </w:t>
      </w:r>
      <w:r w:rsidR="00E66CDF" w:rsidRPr="00E66CDF">
        <w:rPr>
          <w:color w:val="000000" w:themeColor="text1"/>
          <w:szCs w:val="21"/>
          <w:lang w:eastAsia="ja-JP"/>
        </w:rPr>
        <w:t>comment</w:t>
      </w:r>
      <w:r>
        <w:rPr>
          <w:color w:val="000000" w:themeColor="text1"/>
          <w:szCs w:val="21"/>
          <w:lang w:eastAsia="ja-JP"/>
        </w:rPr>
        <w:t>s</w:t>
      </w:r>
      <w:r w:rsidR="00E66CDF" w:rsidRPr="00E66CDF">
        <w:rPr>
          <w:color w:val="000000" w:themeColor="text1"/>
          <w:szCs w:val="21"/>
          <w:lang w:eastAsia="ja-JP"/>
        </w:rPr>
        <w:t xml:space="preserve">, we have </w:t>
      </w:r>
      <w:r w:rsidR="00D57E0C">
        <w:rPr>
          <w:color w:val="000000" w:themeColor="text1"/>
          <w:szCs w:val="21"/>
          <w:lang w:eastAsia="ja-JP"/>
        </w:rPr>
        <w:t>added comments on the difference</w:t>
      </w:r>
      <w:r w:rsidR="00F4774F">
        <w:rPr>
          <w:color w:val="000000" w:themeColor="text1"/>
          <w:szCs w:val="21"/>
          <w:lang w:eastAsia="ja-JP"/>
        </w:rPr>
        <w:t xml:space="preserve"> </w:t>
      </w:r>
      <w:r w:rsidR="00E66CDF" w:rsidRPr="00E66CDF">
        <w:rPr>
          <w:color w:val="000000" w:themeColor="text1"/>
          <w:szCs w:val="21"/>
          <w:lang w:eastAsia="ja-JP"/>
        </w:rPr>
        <w:t>at the end of Section IV</w:t>
      </w:r>
      <w:r w:rsidR="00D57E0C">
        <w:rPr>
          <w:color w:val="000000" w:themeColor="text1"/>
          <w:szCs w:val="21"/>
          <w:lang w:eastAsia="ja-JP"/>
        </w:rPr>
        <w:t>.</w:t>
      </w:r>
    </w:p>
    <w:p w14:paraId="659AC570" w14:textId="1450802F" w:rsidR="001268E3" w:rsidRPr="00F54903" w:rsidRDefault="001268E3" w:rsidP="00AF614F">
      <w:pPr>
        <w:snapToGrid w:val="0"/>
        <w:spacing w:line="276" w:lineRule="auto"/>
        <w:rPr>
          <w:color w:val="000000" w:themeColor="text1"/>
          <w:szCs w:val="21"/>
        </w:rPr>
      </w:pPr>
      <w:r w:rsidRPr="00043B6B">
        <w:rPr>
          <w:i/>
          <w:color w:val="0000FF"/>
          <w:szCs w:val="21"/>
        </w:rPr>
        <w:br w:type="page"/>
      </w:r>
    </w:p>
    <w:p w14:paraId="7D954668" w14:textId="77777777" w:rsidR="001268E3" w:rsidRPr="00043B6B" w:rsidRDefault="001268E3" w:rsidP="001268E3">
      <w:pPr>
        <w:snapToGrid w:val="0"/>
        <w:spacing w:line="288" w:lineRule="auto"/>
        <w:rPr>
          <w:rFonts w:eastAsia="ＭＳ 明朝"/>
          <w:b/>
          <w:color w:val="000000" w:themeColor="text1"/>
          <w:w w:val="120"/>
          <w:szCs w:val="21"/>
          <w:u w:val="single"/>
          <w:lang w:eastAsia="ja-JP"/>
        </w:rPr>
      </w:pPr>
      <w:r w:rsidRPr="00043B6B">
        <w:rPr>
          <w:b/>
          <w:w w:val="120"/>
          <w:szCs w:val="21"/>
          <w:u w:val="single"/>
        </w:rPr>
        <w:lastRenderedPageBreak/>
        <w:t>Reply to Reviewer 2</w:t>
      </w:r>
    </w:p>
    <w:p w14:paraId="487C0A88" w14:textId="587122E4" w:rsidR="00CF3808" w:rsidRPr="00043B6B" w:rsidRDefault="00CF3808" w:rsidP="00CF3808">
      <w:pPr>
        <w:snapToGrid w:val="0"/>
        <w:spacing w:line="288" w:lineRule="auto"/>
        <w:rPr>
          <w:rFonts w:eastAsia="ＭＳ 明朝"/>
          <w:color w:val="000000" w:themeColor="text1"/>
          <w:szCs w:val="21"/>
          <w:lang w:eastAsia="ja-JP"/>
        </w:rPr>
      </w:pPr>
      <w:r w:rsidRPr="00043B6B">
        <w:rPr>
          <w:color w:val="000000" w:themeColor="text1"/>
          <w:szCs w:val="21"/>
        </w:rPr>
        <w:t>We thank Reviewer</w:t>
      </w:r>
      <w:r>
        <w:rPr>
          <w:rFonts w:eastAsia="ＭＳ 明朝" w:hint="eastAsia"/>
          <w:color w:val="000000" w:themeColor="text1"/>
          <w:szCs w:val="21"/>
          <w:lang w:eastAsia="ja-JP"/>
        </w:rPr>
        <w:t xml:space="preserve"> 2</w:t>
      </w:r>
      <w:r>
        <w:rPr>
          <w:rFonts w:eastAsia="ＭＳ 明朝"/>
          <w:color w:val="000000" w:themeColor="text1"/>
          <w:szCs w:val="21"/>
          <w:lang w:eastAsia="ja-JP"/>
        </w:rPr>
        <w:t xml:space="preserve"> for careful reading and </w:t>
      </w:r>
      <w:r w:rsidRPr="00043B6B">
        <w:rPr>
          <w:rFonts w:eastAsia="ＭＳ 明朝"/>
          <w:color w:val="000000" w:themeColor="text1"/>
          <w:szCs w:val="21"/>
          <w:lang w:eastAsia="ja-JP"/>
        </w:rPr>
        <w:t>his/her valuable</w:t>
      </w:r>
      <w:r w:rsidRPr="00043B6B">
        <w:rPr>
          <w:rFonts w:eastAsiaTheme="minorEastAsia" w:hint="eastAsia"/>
          <w:color w:val="000000" w:themeColor="text1"/>
          <w:szCs w:val="21"/>
          <w:lang w:eastAsia="ja-JP"/>
        </w:rPr>
        <w:t xml:space="preserve"> </w:t>
      </w:r>
      <w:r w:rsidRPr="00043B6B">
        <w:rPr>
          <w:color w:val="000000" w:themeColor="text1"/>
          <w:szCs w:val="21"/>
        </w:rPr>
        <w:t>comments</w:t>
      </w:r>
      <w:r>
        <w:rPr>
          <w:color w:val="000000" w:themeColor="text1"/>
          <w:szCs w:val="21"/>
        </w:rPr>
        <w:t>.</w:t>
      </w:r>
      <w:r w:rsidRPr="00043B6B">
        <w:rPr>
          <w:color w:val="000000" w:themeColor="text1"/>
          <w:szCs w:val="21"/>
        </w:rPr>
        <w:t xml:space="preserve"> </w:t>
      </w:r>
      <w:r>
        <w:rPr>
          <w:rFonts w:eastAsia="ＭＳ 明朝" w:hint="eastAsia"/>
          <w:color w:val="000000" w:themeColor="text1"/>
          <w:szCs w:val="21"/>
          <w:lang w:eastAsia="ja-JP"/>
        </w:rPr>
        <w:t>Our</w:t>
      </w:r>
      <w:r w:rsidRPr="00043B6B">
        <w:rPr>
          <w:rFonts w:eastAsia="ＭＳ 明朝" w:hint="eastAsia"/>
          <w:color w:val="000000" w:themeColor="text1"/>
          <w:szCs w:val="21"/>
          <w:lang w:eastAsia="ja-JP"/>
        </w:rPr>
        <w:t xml:space="preserve"> </w:t>
      </w:r>
      <w:r>
        <w:rPr>
          <w:rFonts w:eastAsia="ＭＳ 明朝"/>
          <w:color w:val="000000" w:themeColor="text1"/>
          <w:szCs w:val="21"/>
          <w:lang w:eastAsia="ja-JP"/>
        </w:rPr>
        <w:t>response</w:t>
      </w:r>
      <w:r w:rsidRPr="00043B6B">
        <w:rPr>
          <w:rFonts w:eastAsia="ＭＳ 明朝" w:hint="eastAsia"/>
          <w:color w:val="000000" w:themeColor="text1"/>
          <w:szCs w:val="21"/>
          <w:lang w:eastAsia="ja-JP"/>
        </w:rPr>
        <w:t>s to the comments and the corresponding changes are described below.</w:t>
      </w:r>
    </w:p>
    <w:p w14:paraId="390DE978" w14:textId="77777777" w:rsidR="001268E3" w:rsidRPr="00043B6B" w:rsidRDefault="001268E3" w:rsidP="001268E3">
      <w:pPr>
        <w:snapToGrid w:val="0"/>
        <w:spacing w:line="288" w:lineRule="auto"/>
        <w:rPr>
          <w:rFonts w:eastAsia="ＭＳ 明朝"/>
          <w:b/>
          <w:color w:val="0000FF"/>
          <w:szCs w:val="21"/>
          <w:lang w:eastAsia="ja-JP"/>
        </w:rPr>
      </w:pPr>
    </w:p>
    <w:p w14:paraId="65C26813" w14:textId="77777777" w:rsidR="001268E3" w:rsidRPr="00043B6B" w:rsidRDefault="001268E3" w:rsidP="001268E3">
      <w:pPr>
        <w:snapToGrid w:val="0"/>
        <w:spacing w:line="288" w:lineRule="auto"/>
        <w:rPr>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 xml:space="preserve">Reviewer </w:t>
      </w:r>
      <w:r w:rsidRPr="00043B6B">
        <w:rPr>
          <w:rFonts w:eastAsia="ＭＳ 明朝"/>
          <w:b/>
          <w:color w:val="0000FF"/>
          <w:szCs w:val="21"/>
          <w:lang w:eastAsia="ja-JP"/>
        </w:rPr>
        <w:t>2’</w:t>
      </w:r>
      <w:r w:rsidRPr="00043B6B">
        <w:rPr>
          <w:rFonts w:eastAsia="ＭＳ 明朝" w:hint="eastAsia"/>
          <w:b/>
          <w:color w:val="0000FF"/>
          <w:szCs w:val="21"/>
          <w:lang w:eastAsia="ja-JP"/>
        </w:rPr>
        <w:t>s Comments</w:t>
      </w:r>
      <w:r w:rsidRPr="00043B6B">
        <w:rPr>
          <w:b/>
          <w:color w:val="0000FF"/>
          <w:szCs w:val="21"/>
        </w:rPr>
        <w:t>]</w:t>
      </w:r>
    </w:p>
    <w:p w14:paraId="0EDC06F4" w14:textId="77777777" w:rsidR="00E36FDF" w:rsidRPr="00043B6B" w:rsidRDefault="001268E3" w:rsidP="001268E3">
      <w:pPr>
        <w:widowControl/>
        <w:jc w:val="left"/>
        <w:rPr>
          <w:rFonts w:eastAsia="Times New Roman"/>
          <w:color w:val="0000FF"/>
          <w:kern w:val="0"/>
          <w:szCs w:val="21"/>
          <w:shd w:val="clear" w:color="auto" w:fill="FFFFFF"/>
          <w:lang w:eastAsia="ja-JP"/>
        </w:rPr>
      </w:pPr>
      <w:r w:rsidRPr="00043B6B">
        <w:rPr>
          <w:rFonts w:eastAsia="Times New Roman"/>
          <w:color w:val="0000FF"/>
          <w:kern w:val="0"/>
          <w:szCs w:val="21"/>
          <w:shd w:val="clear" w:color="auto" w:fill="FFFFFF"/>
          <w:lang w:eastAsia="ja-JP"/>
        </w:rPr>
        <w:t>This manuscript displays interesting results regarding the effect of material properties on surface plasmon modes. The issue is clearly summarized, and the authors have been referring to the main contribution to this field throughout their paper. </w:t>
      </w:r>
      <w:r w:rsidRPr="00043B6B">
        <w:rPr>
          <w:rFonts w:eastAsia="Times New Roman"/>
          <w:color w:val="0000FF"/>
          <w:kern w:val="0"/>
          <w:szCs w:val="21"/>
          <w:lang w:eastAsia="ja-JP"/>
        </w:rPr>
        <w:br/>
      </w:r>
      <w:r w:rsidRPr="00043B6B">
        <w:rPr>
          <w:rFonts w:eastAsia="Times New Roman"/>
          <w:color w:val="0000FF"/>
          <w:kern w:val="0"/>
          <w:szCs w:val="21"/>
          <w:shd w:val="clear" w:color="auto" w:fill="FFFFFF"/>
          <w:lang w:eastAsia="ja-JP"/>
        </w:rPr>
        <w:t>A clear correlation between the SPP losses and grain size and topology of the gold film is observed by the authors. These observations are worth publishing, as a further quantitative evidence of this correlation. </w:t>
      </w:r>
      <w:r w:rsidRPr="00043B6B">
        <w:rPr>
          <w:rFonts w:eastAsia="Times New Roman"/>
          <w:color w:val="0000FF"/>
          <w:kern w:val="0"/>
          <w:szCs w:val="21"/>
          <w:lang w:eastAsia="ja-JP"/>
        </w:rPr>
        <w:br/>
      </w:r>
      <w:r w:rsidRPr="00043B6B">
        <w:rPr>
          <w:rFonts w:eastAsia="Times New Roman"/>
          <w:color w:val="0000FF"/>
          <w:kern w:val="0"/>
          <w:szCs w:val="21"/>
          <w:shd w:val="clear" w:color="auto" w:fill="FFFFFF"/>
          <w:lang w:eastAsia="ja-JP"/>
        </w:rPr>
        <w:t xml:space="preserve">The everlasting issue of whether the observed excess of SPP losses originate from an electrical or optical contribution is then discussed by the authors. Indeed, the as grown data might be explained by a combination of electrical (mean free path of the order of the grain size) and optical (enhanced scattering by the surface roughness, additional optical losses within electromagnetic hotspots localized at grain boundaries) contributions. The experimental evidences shown in the paper are unfortunately unable to provide their respective magnitude, but it must be reminded that this is not an easy task. The annealed </w:t>
      </w:r>
      <w:proofErr w:type="spellStart"/>
      <w:r w:rsidRPr="00043B6B">
        <w:rPr>
          <w:rFonts w:eastAsia="Times New Roman"/>
          <w:color w:val="0000FF"/>
          <w:kern w:val="0"/>
          <w:szCs w:val="21"/>
          <w:shd w:val="clear" w:color="auto" w:fill="FFFFFF"/>
          <w:lang w:eastAsia="ja-JP"/>
        </w:rPr>
        <w:t>datas</w:t>
      </w:r>
      <w:proofErr w:type="spellEnd"/>
      <w:r w:rsidRPr="00043B6B">
        <w:rPr>
          <w:rFonts w:eastAsia="Times New Roman"/>
          <w:color w:val="0000FF"/>
          <w:kern w:val="0"/>
          <w:szCs w:val="21"/>
          <w:shd w:val="clear" w:color="auto" w:fill="FFFFFF"/>
          <w:lang w:eastAsia="ja-JP"/>
        </w:rPr>
        <w:t xml:space="preserve"> clearly shows the interest in having a low roughness, large grain morphology to reach the promises of SPP propagation length that can be derived by </w:t>
      </w:r>
      <w:proofErr w:type="spellStart"/>
      <w:r w:rsidRPr="00043B6B">
        <w:rPr>
          <w:rFonts w:eastAsia="Times New Roman"/>
          <w:color w:val="0000FF"/>
          <w:kern w:val="0"/>
          <w:szCs w:val="21"/>
          <w:shd w:val="clear" w:color="auto" w:fill="FFFFFF"/>
          <w:lang w:eastAsia="ja-JP"/>
        </w:rPr>
        <w:t>ellipsometric</w:t>
      </w:r>
      <w:proofErr w:type="spellEnd"/>
      <w:r w:rsidRPr="00043B6B">
        <w:rPr>
          <w:rFonts w:eastAsia="Times New Roman"/>
          <w:color w:val="0000FF"/>
          <w:kern w:val="0"/>
          <w:szCs w:val="21"/>
          <w:shd w:val="clear" w:color="auto" w:fill="FFFFFF"/>
          <w:lang w:eastAsia="ja-JP"/>
        </w:rPr>
        <w:t xml:space="preserve"> measurements of optical index. </w:t>
      </w:r>
      <w:r w:rsidRPr="00043B6B">
        <w:rPr>
          <w:rFonts w:eastAsia="Times New Roman"/>
          <w:color w:val="0000FF"/>
          <w:kern w:val="0"/>
          <w:szCs w:val="21"/>
          <w:lang w:eastAsia="ja-JP"/>
        </w:rPr>
        <w:br/>
      </w:r>
      <w:r w:rsidRPr="00043B6B">
        <w:rPr>
          <w:rFonts w:eastAsia="Times New Roman"/>
          <w:color w:val="0000FF"/>
          <w:kern w:val="0"/>
          <w:szCs w:val="21"/>
          <w:shd w:val="clear" w:color="auto" w:fill="FFFFFF"/>
          <w:lang w:eastAsia="ja-JP"/>
        </w:rPr>
        <w:t>The paper is logically organized, clearly written and can be published with minor corrections. </w:t>
      </w:r>
    </w:p>
    <w:p w14:paraId="13823152" w14:textId="703B1FCF" w:rsidR="00BF6935" w:rsidRDefault="001268E3" w:rsidP="008E1F35">
      <w:pPr>
        <w:snapToGrid w:val="0"/>
        <w:spacing w:line="288" w:lineRule="auto"/>
        <w:rPr>
          <w:rFonts w:eastAsia="Times New Roman"/>
          <w:color w:val="0000FF"/>
          <w:kern w:val="0"/>
          <w:szCs w:val="21"/>
          <w:shd w:val="clear" w:color="auto" w:fill="FFFFFF"/>
          <w:lang w:eastAsia="ja-JP"/>
        </w:rPr>
      </w:pPr>
      <w:r w:rsidRPr="00043B6B">
        <w:rPr>
          <w:rFonts w:eastAsia="Times New Roman"/>
          <w:color w:val="0000FF"/>
          <w:kern w:val="0"/>
          <w:szCs w:val="21"/>
          <w:lang w:eastAsia="ja-JP"/>
        </w:rPr>
        <w:br/>
      </w:r>
      <w:r w:rsidR="008E1F35" w:rsidRPr="008E1F35">
        <w:rPr>
          <w:rFonts w:eastAsia="ＭＳ 明朝"/>
          <w:color w:val="0000FF"/>
          <w:szCs w:val="21"/>
          <w:lang w:eastAsia="ja-JP"/>
        </w:rPr>
        <w:t>[</w:t>
      </w:r>
      <w:r w:rsidR="008E1F35" w:rsidRPr="008E1F35">
        <w:rPr>
          <w:rFonts w:eastAsia="ＭＳ 明朝" w:hint="eastAsia"/>
          <w:color w:val="0000FF"/>
          <w:szCs w:val="21"/>
          <w:lang w:eastAsia="ja-JP"/>
        </w:rPr>
        <w:t xml:space="preserve">Reviewer </w:t>
      </w:r>
      <w:r w:rsidR="008E1F35" w:rsidRPr="008E1F35">
        <w:rPr>
          <w:rFonts w:eastAsia="ＭＳ 明朝"/>
          <w:color w:val="0000FF"/>
          <w:szCs w:val="21"/>
          <w:lang w:eastAsia="ja-JP"/>
        </w:rPr>
        <w:t>2’</w:t>
      </w:r>
      <w:r w:rsidR="008E1F35" w:rsidRPr="008E1F35">
        <w:rPr>
          <w:rFonts w:eastAsia="ＭＳ 明朝" w:hint="eastAsia"/>
          <w:color w:val="0000FF"/>
          <w:szCs w:val="21"/>
          <w:lang w:eastAsia="ja-JP"/>
        </w:rPr>
        <w:t>s Comments</w:t>
      </w:r>
      <w:r w:rsidR="008E1F35">
        <w:rPr>
          <w:rFonts w:eastAsia="ＭＳ 明朝"/>
          <w:color w:val="0000FF"/>
          <w:szCs w:val="21"/>
          <w:lang w:eastAsia="ja-JP"/>
        </w:rPr>
        <w:t xml:space="preserve"> #1</w:t>
      </w:r>
      <w:r w:rsidR="008E1F35" w:rsidRPr="008E1F35">
        <w:rPr>
          <w:color w:val="0000FF"/>
          <w:szCs w:val="21"/>
        </w:rPr>
        <w:t>]</w:t>
      </w:r>
      <w:r w:rsidR="008E1F35">
        <w:rPr>
          <w:color w:val="0000FF"/>
          <w:szCs w:val="21"/>
        </w:rPr>
        <w:t xml:space="preserve"> </w:t>
      </w:r>
      <w:r w:rsidRPr="00043B6B">
        <w:rPr>
          <w:rFonts w:eastAsia="Times New Roman"/>
          <w:color w:val="0000FF"/>
          <w:kern w:val="0"/>
          <w:szCs w:val="21"/>
          <w:shd w:val="clear" w:color="auto" w:fill="FFFFFF"/>
          <w:lang w:eastAsia="ja-JP"/>
        </w:rPr>
        <w:t xml:space="preserve"> It would be more accurate to speak of "electromagnetic hotspot induced losses" rather than "SPP scattering effect" when referring to the paper of Lee. I would help to clearly differentiate their non-radiative nature (internal loss of a cavity) from the radiative nature of SPP scattering losses that can also be induced by roughne</w:t>
      </w:r>
      <w:r w:rsidR="008E1F35">
        <w:rPr>
          <w:rFonts w:eastAsia="Times New Roman"/>
          <w:color w:val="0000FF"/>
          <w:kern w:val="0"/>
          <w:szCs w:val="21"/>
          <w:shd w:val="clear" w:color="auto" w:fill="FFFFFF"/>
          <w:lang w:eastAsia="ja-JP"/>
        </w:rPr>
        <w:t>ss (as well described by Mills).</w:t>
      </w:r>
    </w:p>
    <w:p w14:paraId="4DE8C67F" w14:textId="285CF4D0" w:rsidR="008E1F35" w:rsidRDefault="008E1F35" w:rsidP="008E1F35">
      <w:pPr>
        <w:snapToGrid w:val="0"/>
        <w:spacing w:line="288" w:lineRule="auto"/>
        <w:rPr>
          <w:color w:val="000000" w:themeColor="text1"/>
          <w:szCs w:val="21"/>
        </w:rPr>
      </w:pPr>
      <w:r w:rsidRPr="008E1F35">
        <w:rPr>
          <w:color w:val="000000" w:themeColor="text1"/>
          <w:szCs w:val="21"/>
        </w:rPr>
        <w:t>[Our responses]</w:t>
      </w:r>
      <w:r>
        <w:rPr>
          <w:color w:val="000000" w:themeColor="text1"/>
          <w:szCs w:val="21"/>
        </w:rPr>
        <w:t xml:space="preserve"> </w:t>
      </w:r>
      <w:r w:rsidRPr="007A4550">
        <w:rPr>
          <w:color w:val="000000" w:themeColor="text1"/>
          <w:szCs w:val="21"/>
          <w:lang w:eastAsia="ja-JP"/>
        </w:rPr>
        <w:t xml:space="preserve">Following </w:t>
      </w:r>
      <w:r>
        <w:rPr>
          <w:color w:val="000000" w:themeColor="text1"/>
          <w:szCs w:val="21"/>
          <w:lang w:eastAsia="ja-JP"/>
        </w:rPr>
        <w:t xml:space="preserve">the </w:t>
      </w:r>
      <w:r w:rsidRPr="007A4550">
        <w:rPr>
          <w:color w:val="000000" w:themeColor="text1"/>
          <w:szCs w:val="21"/>
          <w:lang w:eastAsia="ja-JP"/>
        </w:rPr>
        <w:t>comment</w:t>
      </w:r>
      <w:r>
        <w:rPr>
          <w:color w:val="000000" w:themeColor="text1"/>
          <w:szCs w:val="21"/>
          <w:lang w:eastAsia="ja-JP"/>
        </w:rPr>
        <w:t>s</w:t>
      </w:r>
      <w:r w:rsidRPr="007A4550">
        <w:rPr>
          <w:color w:val="000000" w:themeColor="text1"/>
          <w:szCs w:val="21"/>
          <w:lang w:eastAsia="ja-JP"/>
        </w:rPr>
        <w:t xml:space="preserve">, we have clarified non-radiative properties of the hotspot induced losses by using “electromagnetic hotspots” instead of “scattering hotspots” in </w:t>
      </w:r>
      <w:r w:rsidR="00FD1C08">
        <w:rPr>
          <w:color w:val="000000" w:themeColor="text1"/>
          <w:szCs w:val="21"/>
          <w:lang w:eastAsia="ja-JP"/>
        </w:rPr>
        <w:t xml:space="preserve">the </w:t>
      </w:r>
      <w:r w:rsidR="00DA07E6">
        <w:rPr>
          <w:color w:val="000000" w:themeColor="text1"/>
          <w:szCs w:val="21"/>
          <w:lang w:eastAsia="ja-JP"/>
        </w:rPr>
        <w:t>eighth</w:t>
      </w:r>
      <w:r w:rsidRPr="007A4550">
        <w:rPr>
          <w:color w:val="000000" w:themeColor="text1"/>
          <w:szCs w:val="21"/>
          <w:lang w:eastAsia="ja-JP"/>
        </w:rPr>
        <w:t xml:space="preserve"> paragraph of Section V. </w:t>
      </w:r>
      <w:r>
        <w:rPr>
          <w:rFonts w:hint="eastAsia"/>
          <w:color w:val="000000" w:themeColor="text1"/>
          <w:szCs w:val="21"/>
          <w:lang w:eastAsia="ja-JP"/>
        </w:rPr>
        <w:t>T</w:t>
      </w:r>
      <w:r>
        <w:rPr>
          <w:color w:val="000000" w:themeColor="text1"/>
          <w:szCs w:val="21"/>
          <w:lang w:eastAsia="ja-JP"/>
        </w:rPr>
        <w:t>o</w:t>
      </w:r>
      <w:r w:rsidRPr="007A4550">
        <w:rPr>
          <w:color w:val="000000" w:themeColor="text1"/>
          <w:szCs w:val="21"/>
          <w:lang w:eastAsia="ja-JP"/>
        </w:rPr>
        <w:t xml:space="preserve"> emphasiz</w:t>
      </w:r>
      <w:r>
        <w:rPr>
          <w:color w:val="000000" w:themeColor="text1"/>
          <w:szCs w:val="21"/>
          <w:lang w:eastAsia="ja-JP"/>
        </w:rPr>
        <w:t>e</w:t>
      </w:r>
      <w:r w:rsidRPr="007A4550">
        <w:rPr>
          <w:color w:val="000000" w:themeColor="text1"/>
          <w:szCs w:val="21"/>
          <w:lang w:eastAsia="ja-JP"/>
        </w:rPr>
        <w:t xml:space="preserve"> the non-radiative properties, we also have replaced “SPP scattering” by “SPP attenuation” and “multiple SPP scattering” by “multiple SPP reflection within the hotspots” in the paragraph.</w:t>
      </w:r>
    </w:p>
    <w:p w14:paraId="1FA4E386" w14:textId="77777777" w:rsidR="007D35AE" w:rsidRDefault="007D35AE" w:rsidP="001268E3">
      <w:pPr>
        <w:widowControl/>
        <w:jc w:val="left"/>
        <w:rPr>
          <w:rFonts w:eastAsiaTheme="minorEastAsia"/>
          <w:color w:val="0000FF"/>
          <w:kern w:val="0"/>
          <w:szCs w:val="21"/>
          <w:shd w:val="clear" w:color="auto" w:fill="FFFFFF"/>
          <w:lang w:eastAsia="ja-JP"/>
        </w:rPr>
      </w:pPr>
    </w:p>
    <w:p w14:paraId="78FF652A" w14:textId="77777777" w:rsidR="0004459C" w:rsidRPr="0004459C" w:rsidRDefault="0004459C" w:rsidP="001268E3">
      <w:pPr>
        <w:widowControl/>
        <w:jc w:val="left"/>
        <w:rPr>
          <w:rFonts w:eastAsiaTheme="minorEastAsia" w:hint="eastAsia"/>
          <w:color w:val="0000FF"/>
          <w:kern w:val="0"/>
          <w:szCs w:val="21"/>
          <w:shd w:val="clear" w:color="auto" w:fill="FFFFFF"/>
          <w:lang w:eastAsia="ja-JP"/>
        </w:rPr>
      </w:pPr>
    </w:p>
    <w:p w14:paraId="13B94B39" w14:textId="4CCD1802" w:rsidR="007D35AE" w:rsidRDefault="0074607E" w:rsidP="00BF6935">
      <w:pPr>
        <w:snapToGrid w:val="0"/>
        <w:spacing w:line="288" w:lineRule="auto"/>
        <w:jc w:val="left"/>
        <w:rPr>
          <w:rFonts w:eastAsia="Times New Roman"/>
          <w:color w:val="0000FF"/>
          <w:kern w:val="0"/>
          <w:szCs w:val="21"/>
          <w:shd w:val="clear" w:color="auto" w:fill="FFFFFF"/>
          <w:lang w:eastAsia="ja-JP"/>
        </w:rPr>
      </w:pPr>
      <w:r w:rsidRPr="008E1F35">
        <w:rPr>
          <w:rFonts w:eastAsia="ＭＳ 明朝"/>
          <w:color w:val="0000FF"/>
          <w:szCs w:val="21"/>
          <w:lang w:eastAsia="ja-JP"/>
        </w:rPr>
        <w:t>[</w:t>
      </w:r>
      <w:r w:rsidRPr="008E1F35">
        <w:rPr>
          <w:rFonts w:eastAsia="ＭＳ 明朝" w:hint="eastAsia"/>
          <w:color w:val="0000FF"/>
          <w:szCs w:val="21"/>
          <w:lang w:eastAsia="ja-JP"/>
        </w:rPr>
        <w:t xml:space="preserve">Reviewer </w:t>
      </w:r>
      <w:r w:rsidRPr="008E1F35">
        <w:rPr>
          <w:rFonts w:eastAsia="ＭＳ 明朝"/>
          <w:color w:val="0000FF"/>
          <w:szCs w:val="21"/>
          <w:lang w:eastAsia="ja-JP"/>
        </w:rPr>
        <w:t>2’</w:t>
      </w:r>
      <w:r w:rsidRPr="008E1F35">
        <w:rPr>
          <w:rFonts w:eastAsia="ＭＳ 明朝" w:hint="eastAsia"/>
          <w:color w:val="0000FF"/>
          <w:szCs w:val="21"/>
          <w:lang w:eastAsia="ja-JP"/>
        </w:rPr>
        <w:t>s Comments</w:t>
      </w:r>
      <w:r>
        <w:rPr>
          <w:rFonts w:eastAsia="ＭＳ 明朝"/>
          <w:color w:val="0000FF"/>
          <w:szCs w:val="21"/>
          <w:lang w:eastAsia="ja-JP"/>
        </w:rPr>
        <w:t xml:space="preserve"> #2</w:t>
      </w:r>
      <w:r w:rsidRPr="008E1F35">
        <w:rPr>
          <w:color w:val="0000FF"/>
          <w:szCs w:val="21"/>
        </w:rPr>
        <w:t>]</w:t>
      </w:r>
      <w:r w:rsidR="001268E3" w:rsidRPr="00043B6B">
        <w:rPr>
          <w:rFonts w:eastAsia="Times New Roman"/>
          <w:color w:val="0000FF"/>
          <w:kern w:val="0"/>
          <w:szCs w:val="21"/>
          <w:shd w:val="clear" w:color="auto" w:fill="FFFFFF"/>
          <w:lang w:eastAsia="ja-JP"/>
        </w:rPr>
        <w:t xml:space="preserve"> One would for example prefer the term "non radiative" instead of "irradiative" to characterize the losses. </w:t>
      </w:r>
    </w:p>
    <w:p w14:paraId="2E859CFC" w14:textId="3C0C341C" w:rsidR="0074607E" w:rsidRDefault="0074607E" w:rsidP="0074607E">
      <w:pPr>
        <w:snapToGrid w:val="0"/>
        <w:spacing w:line="288" w:lineRule="auto"/>
        <w:rPr>
          <w:color w:val="000000" w:themeColor="text1"/>
          <w:szCs w:val="21"/>
          <w:lang w:eastAsia="ja-JP"/>
        </w:rPr>
      </w:pPr>
      <w:r>
        <w:rPr>
          <w:color w:val="000000" w:themeColor="text1"/>
          <w:szCs w:val="21"/>
          <w:lang w:eastAsia="ja-JP"/>
        </w:rPr>
        <w:t>[Our response</w:t>
      </w:r>
      <w:r>
        <w:rPr>
          <w:color w:val="000000" w:themeColor="text1"/>
          <w:szCs w:val="21"/>
          <w:lang w:eastAsia="ja-JP"/>
        </w:rPr>
        <w:t xml:space="preserve">] </w:t>
      </w:r>
      <w:r w:rsidRPr="007A4550">
        <w:rPr>
          <w:color w:val="000000" w:themeColor="text1"/>
          <w:szCs w:val="21"/>
          <w:lang w:eastAsia="ja-JP"/>
        </w:rPr>
        <w:t xml:space="preserve">Following </w:t>
      </w:r>
      <w:r>
        <w:rPr>
          <w:color w:val="000000" w:themeColor="text1"/>
          <w:szCs w:val="21"/>
          <w:lang w:eastAsia="ja-JP"/>
        </w:rPr>
        <w:t>the</w:t>
      </w:r>
      <w:r w:rsidRPr="007A4550">
        <w:rPr>
          <w:color w:val="000000" w:themeColor="text1"/>
          <w:szCs w:val="21"/>
          <w:lang w:eastAsia="ja-JP"/>
        </w:rPr>
        <w:t xml:space="preserve"> comment, we have replaced the term</w:t>
      </w:r>
      <w:r>
        <w:rPr>
          <w:color w:val="000000" w:themeColor="text1"/>
          <w:szCs w:val="21"/>
          <w:lang w:eastAsia="ja-JP"/>
        </w:rPr>
        <w:t>s</w:t>
      </w:r>
      <w:r w:rsidRPr="007A4550">
        <w:rPr>
          <w:color w:val="000000" w:themeColor="text1"/>
          <w:szCs w:val="21"/>
          <w:lang w:eastAsia="ja-JP"/>
        </w:rPr>
        <w:t xml:space="preserve"> “irradiative” by “non-radiative” </w:t>
      </w:r>
      <w:r>
        <w:rPr>
          <w:color w:val="000000" w:themeColor="text1"/>
          <w:szCs w:val="21"/>
          <w:lang w:eastAsia="ja-JP"/>
        </w:rPr>
        <w:t>throughout the paper</w:t>
      </w:r>
      <w:r w:rsidRPr="007A4550">
        <w:rPr>
          <w:color w:val="000000" w:themeColor="text1"/>
          <w:szCs w:val="21"/>
          <w:lang w:eastAsia="ja-JP"/>
        </w:rPr>
        <w:t>.</w:t>
      </w:r>
    </w:p>
    <w:p w14:paraId="0E2EB771" w14:textId="77777777" w:rsidR="00C15831" w:rsidRDefault="00C15831" w:rsidP="0074607E">
      <w:pPr>
        <w:snapToGrid w:val="0"/>
        <w:spacing w:line="288" w:lineRule="auto"/>
        <w:rPr>
          <w:rFonts w:eastAsiaTheme="minorEastAsia"/>
          <w:color w:val="000000" w:themeColor="text1"/>
          <w:szCs w:val="21"/>
          <w:lang w:eastAsia="ja-JP"/>
        </w:rPr>
      </w:pPr>
    </w:p>
    <w:p w14:paraId="78D8E2AF" w14:textId="77777777" w:rsidR="0004459C" w:rsidRPr="0004459C" w:rsidRDefault="0004459C" w:rsidP="0074607E">
      <w:pPr>
        <w:snapToGrid w:val="0"/>
        <w:spacing w:line="288" w:lineRule="auto"/>
        <w:rPr>
          <w:rFonts w:eastAsiaTheme="minorEastAsia" w:hint="eastAsia"/>
          <w:color w:val="000000" w:themeColor="text1"/>
          <w:szCs w:val="21"/>
          <w:lang w:eastAsia="ja-JP"/>
        </w:rPr>
      </w:pPr>
      <w:bookmarkStart w:id="0" w:name="_GoBack"/>
      <w:bookmarkEnd w:id="0"/>
    </w:p>
    <w:p w14:paraId="023C9ADA" w14:textId="59826D60" w:rsidR="00F11B4D" w:rsidRPr="00043B6B" w:rsidRDefault="0074607E" w:rsidP="00BF6935">
      <w:pPr>
        <w:snapToGrid w:val="0"/>
        <w:spacing w:line="288" w:lineRule="auto"/>
        <w:jc w:val="left"/>
        <w:rPr>
          <w:rFonts w:eastAsia="Times New Roman"/>
          <w:color w:val="0000FF"/>
          <w:kern w:val="0"/>
          <w:szCs w:val="21"/>
          <w:shd w:val="clear" w:color="auto" w:fill="FFFFFF"/>
          <w:lang w:eastAsia="ja-JP"/>
        </w:rPr>
      </w:pPr>
      <w:r w:rsidRPr="008E1F35">
        <w:rPr>
          <w:rFonts w:eastAsia="ＭＳ 明朝"/>
          <w:color w:val="0000FF"/>
          <w:szCs w:val="21"/>
          <w:lang w:eastAsia="ja-JP"/>
        </w:rPr>
        <w:t>[</w:t>
      </w:r>
      <w:r w:rsidRPr="008E1F35">
        <w:rPr>
          <w:rFonts w:eastAsia="ＭＳ 明朝" w:hint="eastAsia"/>
          <w:color w:val="0000FF"/>
          <w:szCs w:val="21"/>
          <w:lang w:eastAsia="ja-JP"/>
        </w:rPr>
        <w:t xml:space="preserve">Reviewer </w:t>
      </w:r>
      <w:r w:rsidRPr="008E1F35">
        <w:rPr>
          <w:rFonts w:eastAsia="ＭＳ 明朝"/>
          <w:color w:val="0000FF"/>
          <w:szCs w:val="21"/>
          <w:lang w:eastAsia="ja-JP"/>
        </w:rPr>
        <w:t>2’</w:t>
      </w:r>
      <w:r w:rsidRPr="008E1F35">
        <w:rPr>
          <w:rFonts w:eastAsia="ＭＳ 明朝" w:hint="eastAsia"/>
          <w:color w:val="0000FF"/>
          <w:szCs w:val="21"/>
          <w:lang w:eastAsia="ja-JP"/>
        </w:rPr>
        <w:t>s Comments</w:t>
      </w:r>
      <w:r>
        <w:rPr>
          <w:rFonts w:eastAsia="ＭＳ 明朝"/>
          <w:color w:val="0000FF"/>
          <w:szCs w:val="21"/>
          <w:lang w:eastAsia="ja-JP"/>
        </w:rPr>
        <w:t xml:space="preserve"> #3</w:t>
      </w:r>
      <w:r w:rsidRPr="008E1F35">
        <w:rPr>
          <w:color w:val="0000FF"/>
          <w:szCs w:val="21"/>
        </w:rPr>
        <w:t>]</w:t>
      </w:r>
      <w:r w:rsidR="001268E3" w:rsidRPr="00043B6B">
        <w:rPr>
          <w:rFonts w:eastAsia="Times New Roman"/>
          <w:color w:val="0000FF"/>
          <w:kern w:val="0"/>
          <w:szCs w:val="21"/>
          <w:shd w:val="clear" w:color="auto" w:fill="FFFFFF"/>
          <w:lang w:eastAsia="ja-JP"/>
        </w:rPr>
        <w:t xml:space="preserve"> "</w:t>
      </w:r>
      <w:proofErr w:type="spellStart"/>
      <w:proofErr w:type="gramStart"/>
      <w:r w:rsidR="001268E3" w:rsidRPr="00043B6B">
        <w:rPr>
          <w:rFonts w:eastAsia="Times New Roman"/>
          <w:color w:val="0000FF"/>
          <w:kern w:val="0"/>
          <w:szCs w:val="21"/>
          <w:shd w:val="clear" w:color="auto" w:fill="FFFFFF"/>
          <w:lang w:eastAsia="ja-JP"/>
        </w:rPr>
        <w:t>evapolation</w:t>
      </w:r>
      <w:proofErr w:type="spellEnd"/>
      <w:proofErr w:type="gramEnd"/>
      <w:r w:rsidR="001268E3" w:rsidRPr="00043B6B">
        <w:rPr>
          <w:rFonts w:eastAsia="Times New Roman"/>
          <w:color w:val="0000FF"/>
          <w:kern w:val="0"/>
          <w:szCs w:val="21"/>
          <w:shd w:val="clear" w:color="auto" w:fill="FFFFFF"/>
          <w:lang w:eastAsia="ja-JP"/>
        </w:rPr>
        <w:t>" should be replace by "evaporation", at the end of the 7th paragraph of section II. </w:t>
      </w:r>
    </w:p>
    <w:p w14:paraId="2277FA22" w14:textId="74039867" w:rsidR="001268E3" w:rsidRPr="007A4550" w:rsidRDefault="0074607E" w:rsidP="007A4550">
      <w:pPr>
        <w:snapToGrid w:val="0"/>
        <w:spacing w:line="288" w:lineRule="auto"/>
        <w:rPr>
          <w:color w:val="000000" w:themeColor="text1"/>
          <w:szCs w:val="21"/>
        </w:rPr>
      </w:pPr>
      <w:r>
        <w:rPr>
          <w:color w:val="000000" w:themeColor="text1"/>
          <w:szCs w:val="21"/>
          <w:lang w:eastAsia="ja-JP"/>
        </w:rPr>
        <w:t>[Our response</w:t>
      </w:r>
      <w:r w:rsidR="007A4550">
        <w:rPr>
          <w:color w:val="000000" w:themeColor="text1"/>
          <w:szCs w:val="21"/>
          <w:lang w:eastAsia="ja-JP"/>
        </w:rPr>
        <w:t xml:space="preserve">] </w:t>
      </w:r>
      <w:r w:rsidR="0051314F" w:rsidRPr="007A4550">
        <w:rPr>
          <w:color w:val="000000" w:themeColor="text1"/>
          <w:szCs w:val="21"/>
          <w:lang w:eastAsia="ja-JP"/>
        </w:rPr>
        <w:t xml:space="preserve">Following </w:t>
      </w:r>
      <w:r>
        <w:rPr>
          <w:color w:val="000000" w:themeColor="text1"/>
          <w:szCs w:val="21"/>
          <w:lang w:eastAsia="ja-JP"/>
        </w:rPr>
        <w:t>the</w:t>
      </w:r>
      <w:r w:rsidR="0051314F" w:rsidRPr="007A4550">
        <w:rPr>
          <w:color w:val="000000" w:themeColor="text1"/>
          <w:szCs w:val="21"/>
          <w:lang w:eastAsia="ja-JP"/>
        </w:rPr>
        <w:t xml:space="preserve"> comment</w:t>
      </w:r>
      <w:r w:rsidR="0051314F" w:rsidRPr="007A4550">
        <w:rPr>
          <w:color w:val="000000" w:themeColor="text1"/>
          <w:szCs w:val="21"/>
        </w:rPr>
        <w:t>, w</w:t>
      </w:r>
      <w:r w:rsidR="00F11B4D" w:rsidRPr="007A4550">
        <w:rPr>
          <w:color w:val="000000" w:themeColor="text1"/>
          <w:szCs w:val="21"/>
        </w:rPr>
        <w:t xml:space="preserve">e have </w:t>
      </w:r>
      <w:r w:rsidR="001F74AA" w:rsidRPr="007A4550">
        <w:rPr>
          <w:color w:val="000000" w:themeColor="text1"/>
          <w:szCs w:val="21"/>
        </w:rPr>
        <w:t xml:space="preserve">corrected </w:t>
      </w:r>
      <w:r w:rsidR="00F11B4D" w:rsidRPr="007A4550">
        <w:rPr>
          <w:color w:val="000000" w:themeColor="text1"/>
          <w:szCs w:val="21"/>
        </w:rPr>
        <w:t xml:space="preserve">the </w:t>
      </w:r>
      <w:r w:rsidR="00E86343" w:rsidRPr="007A4550">
        <w:rPr>
          <w:color w:val="000000" w:themeColor="text1"/>
          <w:szCs w:val="21"/>
        </w:rPr>
        <w:t>mis</w:t>
      </w:r>
      <w:r w:rsidR="00F11B4D" w:rsidRPr="007A4550">
        <w:rPr>
          <w:color w:val="000000" w:themeColor="text1"/>
          <w:szCs w:val="21"/>
        </w:rPr>
        <w:t xml:space="preserve">spelling at the end of the </w:t>
      </w:r>
      <w:r w:rsidR="00FD1C08">
        <w:rPr>
          <w:color w:val="000000" w:themeColor="text1"/>
          <w:szCs w:val="21"/>
        </w:rPr>
        <w:t>seventh</w:t>
      </w:r>
      <w:r w:rsidR="00F11B4D" w:rsidRPr="007A4550">
        <w:rPr>
          <w:color w:val="000000" w:themeColor="text1"/>
          <w:szCs w:val="21"/>
        </w:rPr>
        <w:t xml:space="preserve"> paragraph of section II.</w:t>
      </w:r>
    </w:p>
    <w:p w14:paraId="7D90C8B6" w14:textId="77777777" w:rsidR="00F11B4D" w:rsidRPr="00043B6B" w:rsidRDefault="00F11B4D" w:rsidP="001268E3">
      <w:pPr>
        <w:snapToGrid w:val="0"/>
        <w:spacing w:line="288" w:lineRule="auto"/>
        <w:rPr>
          <w:color w:val="000000" w:themeColor="text1"/>
          <w:szCs w:val="21"/>
        </w:rPr>
      </w:pPr>
    </w:p>
    <w:p w14:paraId="3FA43A01" w14:textId="4A2C355E" w:rsidR="001268E3" w:rsidRPr="00C15831" w:rsidRDefault="001268E3" w:rsidP="00C15831">
      <w:pPr>
        <w:snapToGrid w:val="0"/>
        <w:spacing w:line="288" w:lineRule="auto"/>
        <w:rPr>
          <w:rFonts w:eastAsiaTheme="minorEastAsia" w:hint="eastAsia"/>
          <w:i/>
          <w:color w:val="0000FF"/>
          <w:szCs w:val="21"/>
          <w:lang w:eastAsia="ja-JP"/>
        </w:rPr>
      </w:pPr>
    </w:p>
    <w:sectPr w:rsidR="001268E3" w:rsidRPr="00C15831" w:rsidSect="00C06677">
      <w:pgSz w:w="11907" w:h="16839" w:code="9"/>
      <w:pgMar w:top="1985" w:right="1701" w:bottom="1701" w:left="1701" w:header="709" w:footer="709" w:gutter="0"/>
      <w:cols w:space="56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ＭＳ 明朝"/>
    <w:charset w:val="80"/>
    <w:family w:val="auto"/>
    <w:pitch w:val="variable"/>
    <w:sig w:usb0="00000000"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游ゴシック Light">
    <w:altName w:val="MigMix 1P"/>
    <w:charset w:val="80"/>
    <w:family w:val="auto"/>
    <w:pitch w:val="variable"/>
    <w:sig w:usb0="00000000" w:usb1="2AC7FDFF" w:usb2="00000016"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410C"/>
    <w:multiLevelType w:val="hybridMultilevel"/>
    <w:tmpl w:val="5F408B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901225F"/>
    <w:multiLevelType w:val="hybridMultilevel"/>
    <w:tmpl w:val="B122DD3E"/>
    <w:lvl w:ilvl="0" w:tplc="1A68702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26"/>
    <w:rsid w:val="00011FE5"/>
    <w:rsid w:val="00013F80"/>
    <w:rsid w:val="00020D63"/>
    <w:rsid w:val="000215B8"/>
    <w:rsid w:val="0003344B"/>
    <w:rsid w:val="00043B6B"/>
    <w:rsid w:val="0004459C"/>
    <w:rsid w:val="000468D2"/>
    <w:rsid w:val="0005017F"/>
    <w:rsid w:val="0008094A"/>
    <w:rsid w:val="00095691"/>
    <w:rsid w:val="000A54B6"/>
    <w:rsid w:val="000C0448"/>
    <w:rsid w:val="000D5643"/>
    <w:rsid w:val="000F588C"/>
    <w:rsid w:val="000F7EFE"/>
    <w:rsid w:val="001101B1"/>
    <w:rsid w:val="001151CC"/>
    <w:rsid w:val="001214B3"/>
    <w:rsid w:val="001268E3"/>
    <w:rsid w:val="001311BC"/>
    <w:rsid w:val="00153F28"/>
    <w:rsid w:val="001751FC"/>
    <w:rsid w:val="00185165"/>
    <w:rsid w:val="001A02E2"/>
    <w:rsid w:val="001C3C46"/>
    <w:rsid w:val="001C45C8"/>
    <w:rsid w:val="001D5A64"/>
    <w:rsid w:val="001F74AA"/>
    <w:rsid w:val="00201C71"/>
    <w:rsid w:val="0021453D"/>
    <w:rsid w:val="00214768"/>
    <w:rsid w:val="002147BC"/>
    <w:rsid w:val="00222BB5"/>
    <w:rsid w:val="002309E9"/>
    <w:rsid w:val="00243425"/>
    <w:rsid w:val="00246091"/>
    <w:rsid w:val="00247210"/>
    <w:rsid w:val="00257C75"/>
    <w:rsid w:val="00286DD5"/>
    <w:rsid w:val="002C7D1A"/>
    <w:rsid w:val="002E0319"/>
    <w:rsid w:val="002E0C66"/>
    <w:rsid w:val="00314225"/>
    <w:rsid w:val="00317276"/>
    <w:rsid w:val="00350A60"/>
    <w:rsid w:val="00372A4F"/>
    <w:rsid w:val="0037338D"/>
    <w:rsid w:val="003A6D0C"/>
    <w:rsid w:val="003B2766"/>
    <w:rsid w:val="003C1E6C"/>
    <w:rsid w:val="003C49AB"/>
    <w:rsid w:val="003D66D6"/>
    <w:rsid w:val="003F5B21"/>
    <w:rsid w:val="00403A23"/>
    <w:rsid w:val="00451678"/>
    <w:rsid w:val="0046096C"/>
    <w:rsid w:val="0046673F"/>
    <w:rsid w:val="00471EA8"/>
    <w:rsid w:val="004805AE"/>
    <w:rsid w:val="00483594"/>
    <w:rsid w:val="004954E4"/>
    <w:rsid w:val="004B4145"/>
    <w:rsid w:val="004C3568"/>
    <w:rsid w:val="004C401D"/>
    <w:rsid w:val="004D0037"/>
    <w:rsid w:val="004E6F27"/>
    <w:rsid w:val="004F0CF8"/>
    <w:rsid w:val="004F5CA3"/>
    <w:rsid w:val="00502263"/>
    <w:rsid w:val="005063E9"/>
    <w:rsid w:val="0051314F"/>
    <w:rsid w:val="00513629"/>
    <w:rsid w:val="005266CA"/>
    <w:rsid w:val="00597E8B"/>
    <w:rsid w:val="005C1050"/>
    <w:rsid w:val="005C13FB"/>
    <w:rsid w:val="005C1679"/>
    <w:rsid w:val="005C2A3D"/>
    <w:rsid w:val="005D357D"/>
    <w:rsid w:val="005D6D1A"/>
    <w:rsid w:val="00606637"/>
    <w:rsid w:val="006070A6"/>
    <w:rsid w:val="0061030E"/>
    <w:rsid w:val="00624DDD"/>
    <w:rsid w:val="00641317"/>
    <w:rsid w:val="00643BC4"/>
    <w:rsid w:val="006502A0"/>
    <w:rsid w:val="006A5348"/>
    <w:rsid w:val="006C4786"/>
    <w:rsid w:val="006F41BF"/>
    <w:rsid w:val="00700F0C"/>
    <w:rsid w:val="007136FE"/>
    <w:rsid w:val="007146AB"/>
    <w:rsid w:val="0072306E"/>
    <w:rsid w:val="007312FC"/>
    <w:rsid w:val="00732D98"/>
    <w:rsid w:val="00733FE5"/>
    <w:rsid w:val="0074607E"/>
    <w:rsid w:val="00746B1C"/>
    <w:rsid w:val="0075646B"/>
    <w:rsid w:val="007748D7"/>
    <w:rsid w:val="00775FDD"/>
    <w:rsid w:val="00794C22"/>
    <w:rsid w:val="007A1826"/>
    <w:rsid w:val="007A4550"/>
    <w:rsid w:val="007B33F5"/>
    <w:rsid w:val="007B6BC7"/>
    <w:rsid w:val="007B7ABD"/>
    <w:rsid w:val="007D019D"/>
    <w:rsid w:val="007D35AE"/>
    <w:rsid w:val="007E65AF"/>
    <w:rsid w:val="007E72FB"/>
    <w:rsid w:val="0081412F"/>
    <w:rsid w:val="008264CB"/>
    <w:rsid w:val="008271CD"/>
    <w:rsid w:val="008A422D"/>
    <w:rsid w:val="008C6057"/>
    <w:rsid w:val="008E1F35"/>
    <w:rsid w:val="008E35E1"/>
    <w:rsid w:val="00902966"/>
    <w:rsid w:val="0091599E"/>
    <w:rsid w:val="009220F0"/>
    <w:rsid w:val="009300E0"/>
    <w:rsid w:val="00961EB9"/>
    <w:rsid w:val="009A0C35"/>
    <w:rsid w:val="009C4EA4"/>
    <w:rsid w:val="009D7310"/>
    <w:rsid w:val="009E6124"/>
    <w:rsid w:val="00A23733"/>
    <w:rsid w:val="00AB0590"/>
    <w:rsid w:val="00AD11C8"/>
    <w:rsid w:val="00AE202A"/>
    <w:rsid w:val="00AF614F"/>
    <w:rsid w:val="00AF68B5"/>
    <w:rsid w:val="00B2340F"/>
    <w:rsid w:val="00B26095"/>
    <w:rsid w:val="00B34395"/>
    <w:rsid w:val="00B55C27"/>
    <w:rsid w:val="00B63B11"/>
    <w:rsid w:val="00B661CF"/>
    <w:rsid w:val="00B75712"/>
    <w:rsid w:val="00B96591"/>
    <w:rsid w:val="00BC15DF"/>
    <w:rsid w:val="00BC2A4F"/>
    <w:rsid w:val="00BC2E53"/>
    <w:rsid w:val="00BD3095"/>
    <w:rsid w:val="00BE5717"/>
    <w:rsid w:val="00BF6935"/>
    <w:rsid w:val="00C0109F"/>
    <w:rsid w:val="00C03A23"/>
    <w:rsid w:val="00C07E9B"/>
    <w:rsid w:val="00C15831"/>
    <w:rsid w:val="00C36B05"/>
    <w:rsid w:val="00C43EDF"/>
    <w:rsid w:val="00C54118"/>
    <w:rsid w:val="00C54130"/>
    <w:rsid w:val="00C63E88"/>
    <w:rsid w:val="00C83E4F"/>
    <w:rsid w:val="00C975E1"/>
    <w:rsid w:val="00CB4833"/>
    <w:rsid w:val="00CC1C1F"/>
    <w:rsid w:val="00CD2812"/>
    <w:rsid w:val="00CD60A8"/>
    <w:rsid w:val="00CE1671"/>
    <w:rsid w:val="00CF058B"/>
    <w:rsid w:val="00CF3808"/>
    <w:rsid w:val="00D2254D"/>
    <w:rsid w:val="00D57E0C"/>
    <w:rsid w:val="00D6376F"/>
    <w:rsid w:val="00D71AE7"/>
    <w:rsid w:val="00D72C01"/>
    <w:rsid w:val="00D737A4"/>
    <w:rsid w:val="00D81B1B"/>
    <w:rsid w:val="00DA07E6"/>
    <w:rsid w:val="00DB1C1B"/>
    <w:rsid w:val="00DD5D49"/>
    <w:rsid w:val="00DF6ED8"/>
    <w:rsid w:val="00DF6F8A"/>
    <w:rsid w:val="00E027A0"/>
    <w:rsid w:val="00E32816"/>
    <w:rsid w:val="00E36FDF"/>
    <w:rsid w:val="00E37357"/>
    <w:rsid w:val="00E4022A"/>
    <w:rsid w:val="00E639B3"/>
    <w:rsid w:val="00E66CDF"/>
    <w:rsid w:val="00E86343"/>
    <w:rsid w:val="00EF39E5"/>
    <w:rsid w:val="00F11B4D"/>
    <w:rsid w:val="00F12774"/>
    <w:rsid w:val="00F22158"/>
    <w:rsid w:val="00F3795A"/>
    <w:rsid w:val="00F4774F"/>
    <w:rsid w:val="00F50419"/>
    <w:rsid w:val="00F52E58"/>
    <w:rsid w:val="00F54903"/>
    <w:rsid w:val="00F76C2C"/>
    <w:rsid w:val="00F830DD"/>
    <w:rsid w:val="00F83211"/>
    <w:rsid w:val="00FB1125"/>
    <w:rsid w:val="00FD0870"/>
    <w:rsid w:val="00FD1C08"/>
    <w:rsid w:val="00FD5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7A55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68E3"/>
    <w:pPr>
      <w:widowControl w:val="0"/>
      <w:jc w:val="both"/>
    </w:pPr>
    <w:rPr>
      <w:rFonts w:ascii="Times New Roman" w:eastAsia="SimSun" w:hAnsi="Times New Roman" w:cs="Times New Roman"/>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8E3"/>
    <w:pPr>
      <w:ind w:left="720"/>
      <w:contextualSpacing/>
    </w:pPr>
  </w:style>
  <w:style w:type="character" w:customStyle="1" w:styleId="apple-converted-space">
    <w:name w:val="apple-converted-space"/>
    <w:basedOn w:val="a0"/>
    <w:rsid w:val="001268E3"/>
  </w:style>
  <w:style w:type="character" w:styleId="a4">
    <w:name w:val="Hyperlink"/>
    <w:basedOn w:val="a0"/>
    <w:uiPriority w:val="99"/>
    <w:unhideWhenUsed/>
    <w:rsid w:val="004D0037"/>
    <w:rPr>
      <w:color w:val="0563C1" w:themeColor="hyperlink"/>
      <w:u w:val="single"/>
    </w:rPr>
  </w:style>
  <w:style w:type="paragraph" w:styleId="a5">
    <w:name w:val="Balloon Text"/>
    <w:basedOn w:val="a"/>
    <w:link w:val="a6"/>
    <w:uiPriority w:val="99"/>
    <w:semiHidden/>
    <w:unhideWhenUsed/>
    <w:rsid w:val="001101B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101B1"/>
    <w:rPr>
      <w:rFonts w:asciiTheme="majorHAnsi" w:eastAsiaTheme="majorEastAsia" w:hAnsiTheme="majorHAnsi" w:cstheme="maj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4579">
      <w:bodyDiv w:val="1"/>
      <w:marLeft w:val="0"/>
      <w:marRight w:val="0"/>
      <w:marTop w:val="0"/>
      <w:marBottom w:val="0"/>
      <w:divBdr>
        <w:top w:val="none" w:sz="0" w:space="0" w:color="auto"/>
        <w:left w:val="none" w:sz="0" w:space="0" w:color="auto"/>
        <w:bottom w:val="none" w:sz="0" w:space="0" w:color="auto"/>
        <w:right w:val="none" w:sz="0" w:space="0" w:color="auto"/>
      </w:divBdr>
    </w:div>
    <w:div w:id="644311074">
      <w:bodyDiv w:val="1"/>
      <w:marLeft w:val="0"/>
      <w:marRight w:val="0"/>
      <w:marTop w:val="0"/>
      <w:marBottom w:val="0"/>
      <w:divBdr>
        <w:top w:val="none" w:sz="0" w:space="0" w:color="auto"/>
        <w:left w:val="none" w:sz="0" w:space="0" w:color="auto"/>
        <w:bottom w:val="none" w:sz="0" w:space="0" w:color="auto"/>
        <w:right w:val="none" w:sz="0" w:space="0" w:color="auto"/>
      </w:divBdr>
    </w:div>
    <w:div w:id="1336804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5</Pages>
  <Words>2033</Words>
  <Characters>11589</Characters>
  <Application>Microsoft Office Word</Application>
  <DocSecurity>0</DocSecurity>
  <Lines>96</Lines>
  <Paragraphs>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東京農工大学</Company>
  <LinksUpToDate>false</LinksUpToDate>
  <CharactersWithSpaces>13595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Nobuyoshi Hiramatsu</dc:creator>
  <cp:keywords/>
  <dc:description/>
  <cp:lastModifiedBy>Satoshi</cp:lastModifiedBy>
  <cp:revision>46</cp:revision>
  <cp:lastPrinted>2016-10-14T10:48:00Z</cp:lastPrinted>
  <dcterms:created xsi:type="dcterms:W3CDTF">2016-10-14T08:03:00Z</dcterms:created>
  <dcterms:modified xsi:type="dcterms:W3CDTF">2016-10-16T15:56:00Z</dcterms:modified>
</cp:coreProperties>
</file>