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124B8" w14:textId="77777777" w:rsidR="00867550" w:rsidRDefault="00867550" w:rsidP="00867550">
      <w:pPr>
        <w:jc w:val="center"/>
        <w:rPr>
          <w:b/>
          <w:bCs/>
          <w:sz w:val="36"/>
          <w:szCs w:val="36"/>
        </w:rPr>
      </w:pPr>
    </w:p>
    <w:p w14:paraId="1BAC98B3" w14:textId="77777777" w:rsidR="00867550" w:rsidRDefault="00867550" w:rsidP="00867550">
      <w:pPr>
        <w:jc w:val="center"/>
        <w:rPr>
          <w:b/>
          <w:bCs/>
          <w:sz w:val="36"/>
          <w:szCs w:val="36"/>
        </w:rPr>
      </w:pPr>
    </w:p>
    <w:p w14:paraId="660CA1AB" w14:textId="77777777" w:rsidR="00867550" w:rsidRDefault="00867550" w:rsidP="00867550">
      <w:pPr>
        <w:jc w:val="center"/>
        <w:rPr>
          <w:b/>
          <w:bCs/>
          <w:sz w:val="36"/>
          <w:szCs w:val="36"/>
        </w:rPr>
      </w:pPr>
    </w:p>
    <w:p w14:paraId="45750D27" w14:textId="77777777" w:rsidR="00867550" w:rsidRDefault="00867550" w:rsidP="00867550">
      <w:pPr>
        <w:jc w:val="center"/>
        <w:rPr>
          <w:b/>
          <w:bCs/>
          <w:sz w:val="36"/>
          <w:szCs w:val="36"/>
        </w:rPr>
      </w:pPr>
    </w:p>
    <w:p w14:paraId="5D510292" w14:textId="77777777" w:rsidR="00867550" w:rsidRDefault="00867550" w:rsidP="00867550">
      <w:pPr>
        <w:jc w:val="center"/>
        <w:rPr>
          <w:b/>
          <w:bCs/>
          <w:sz w:val="36"/>
          <w:szCs w:val="36"/>
        </w:rPr>
      </w:pPr>
    </w:p>
    <w:p w14:paraId="31205A88" w14:textId="77777777" w:rsidR="00867550" w:rsidRDefault="00867550" w:rsidP="00867550">
      <w:pPr>
        <w:jc w:val="center"/>
        <w:rPr>
          <w:b/>
          <w:bCs/>
          <w:sz w:val="36"/>
          <w:szCs w:val="36"/>
        </w:rPr>
      </w:pPr>
    </w:p>
    <w:p w14:paraId="7BC40998" w14:textId="77777777" w:rsidR="00867550" w:rsidRDefault="00867550" w:rsidP="00867550">
      <w:pPr>
        <w:jc w:val="center"/>
        <w:rPr>
          <w:b/>
          <w:bCs/>
          <w:sz w:val="36"/>
          <w:szCs w:val="36"/>
        </w:rPr>
      </w:pPr>
    </w:p>
    <w:p w14:paraId="66898DB8" w14:textId="77777777" w:rsidR="00867550" w:rsidRDefault="00867550" w:rsidP="00867550">
      <w:pPr>
        <w:jc w:val="center"/>
        <w:rPr>
          <w:b/>
          <w:bCs/>
          <w:sz w:val="36"/>
          <w:szCs w:val="36"/>
        </w:rPr>
      </w:pPr>
    </w:p>
    <w:p w14:paraId="085AD736" w14:textId="6D5A9066" w:rsidR="00867550" w:rsidRPr="00AD7157" w:rsidRDefault="00867550" w:rsidP="00867550">
      <w:pPr>
        <w:jc w:val="center"/>
        <w:rPr>
          <w:b/>
          <w:bCs/>
          <w:sz w:val="48"/>
          <w:szCs w:val="48"/>
        </w:rPr>
      </w:pPr>
      <w:r w:rsidRPr="00AD7157">
        <w:rPr>
          <w:b/>
          <w:bCs/>
          <w:sz w:val="48"/>
          <w:szCs w:val="48"/>
        </w:rPr>
        <w:t xml:space="preserve">NON-CLASSICAL SECRETED PROTEIN </w:t>
      </w:r>
      <w:r w:rsidR="00AD7157">
        <w:rPr>
          <w:b/>
          <w:bCs/>
          <w:sz w:val="48"/>
          <w:szCs w:val="48"/>
        </w:rPr>
        <w:t xml:space="preserve">MACHINE LEARNING </w:t>
      </w:r>
      <w:r w:rsidRPr="00AD7157">
        <w:rPr>
          <w:b/>
          <w:bCs/>
          <w:sz w:val="48"/>
          <w:szCs w:val="48"/>
        </w:rPr>
        <w:t>PREDICTION</w:t>
      </w:r>
    </w:p>
    <w:p w14:paraId="0D6B830B" w14:textId="060505B3" w:rsidR="00867550" w:rsidRPr="00867550" w:rsidRDefault="00867550" w:rsidP="00867550">
      <w:pPr>
        <w:jc w:val="center"/>
        <w:rPr>
          <w:sz w:val="36"/>
          <w:szCs w:val="36"/>
        </w:rPr>
      </w:pPr>
      <w:r w:rsidRPr="00867550">
        <w:rPr>
          <w:sz w:val="36"/>
          <w:szCs w:val="36"/>
        </w:rPr>
        <w:t>Final Year Project 1</w:t>
      </w:r>
      <w:r w:rsidRPr="00867550">
        <w:rPr>
          <w:sz w:val="36"/>
          <w:szCs w:val="36"/>
          <w:vertAlign w:val="superscript"/>
        </w:rPr>
        <w:t>st</w:t>
      </w:r>
      <w:r w:rsidRPr="00867550">
        <w:rPr>
          <w:sz w:val="36"/>
          <w:szCs w:val="36"/>
        </w:rPr>
        <w:t xml:space="preserve"> Phase</w:t>
      </w:r>
      <w:r w:rsidR="0035301B">
        <w:rPr>
          <w:sz w:val="36"/>
          <w:szCs w:val="36"/>
        </w:rPr>
        <w:t xml:space="preserve"> Report</w:t>
      </w:r>
    </w:p>
    <w:p w14:paraId="3A40F585" w14:textId="5DB4F1BA" w:rsidR="00867550" w:rsidRPr="00867550" w:rsidRDefault="00867550" w:rsidP="00867550">
      <w:pPr>
        <w:jc w:val="center"/>
        <w:rPr>
          <w:sz w:val="36"/>
          <w:szCs w:val="36"/>
        </w:rPr>
      </w:pPr>
      <w:r w:rsidRPr="00867550">
        <w:rPr>
          <w:sz w:val="36"/>
          <w:szCs w:val="36"/>
        </w:rPr>
        <w:t>Supervisor: Dr Matthew Chua</w:t>
      </w:r>
      <w:r w:rsidR="00F01CB4">
        <w:rPr>
          <w:sz w:val="36"/>
          <w:szCs w:val="36"/>
        </w:rPr>
        <w:t>, Dr Binh Nguyen</w:t>
      </w:r>
    </w:p>
    <w:p w14:paraId="24BC12C7" w14:textId="13BF314B" w:rsidR="00867550" w:rsidRDefault="00867550" w:rsidP="00867550">
      <w:pPr>
        <w:jc w:val="center"/>
        <w:rPr>
          <w:sz w:val="36"/>
          <w:szCs w:val="36"/>
        </w:rPr>
      </w:pPr>
      <w:r w:rsidRPr="00867550">
        <w:rPr>
          <w:sz w:val="36"/>
          <w:szCs w:val="36"/>
        </w:rPr>
        <w:t>Student: Norvin Chandra - A0195335Y</w:t>
      </w:r>
    </w:p>
    <w:p w14:paraId="65428A5C" w14:textId="77777777" w:rsidR="00867550" w:rsidRDefault="00867550">
      <w:pPr>
        <w:rPr>
          <w:sz w:val="36"/>
          <w:szCs w:val="36"/>
        </w:rPr>
      </w:pPr>
      <w:r>
        <w:rPr>
          <w:sz w:val="36"/>
          <w:szCs w:val="36"/>
        </w:rPr>
        <w:br w:type="page"/>
      </w:r>
    </w:p>
    <w:sdt>
      <w:sdtPr>
        <w:rPr>
          <w:rFonts w:asciiTheme="minorHAnsi" w:eastAsiaTheme="minorEastAsia" w:hAnsiTheme="minorHAnsi" w:cstheme="minorBidi"/>
          <w:color w:val="auto"/>
          <w:sz w:val="22"/>
          <w:szCs w:val="22"/>
          <w:lang w:val="en-SG" w:eastAsia="zh-CN"/>
        </w:rPr>
        <w:id w:val="-279729953"/>
        <w:docPartObj>
          <w:docPartGallery w:val="Table of Contents"/>
          <w:docPartUnique/>
        </w:docPartObj>
      </w:sdtPr>
      <w:sdtEndPr>
        <w:rPr>
          <w:b/>
          <w:bCs/>
          <w:noProof/>
        </w:rPr>
      </w:sdtEndPr>
      <w:sdtContent>
        <w:p w14:paraId="44C2CD34" w14:textId="120F7FE5" w:rsidR="00867550" w:rsidRDefault="00867550">
          <w:pPr>
            <w:pStyle w:val="TOCHeading"/>
          </w:pPr>
          <w:r>
            <w:t>Contents</w:t>
          </w:r>
        </w:p>
        <w:p w14:paraId="787364A9" w14:textId="58EE003B" w:rsidR="00300B3A" w:rsidRDefault="00867550">
          <w:pPr>
            <w:pStyle w:val="TOC1"/>
            <w:tabs>
              <w:tab w:val="left" w:pos="440"/>
              <w:tab w:val="right" w:leader="dot" w:pos="9016"/>
            </w:tabs>
            <w:rPr>
              <w:noProof/>
            </w:rPr>
          </w:pPr>
          <w:r>
            <w:fldChar w:fldCharType="begin"/>
          </w:r>
          <w:r>
            <w:instrText xml:space="preserve"> TOC \o "1-3" \h \z \u </w:instrText>
          </w:r>
          <w:r>
            <w:fldChar w:fldCharType="separate"/>
          </w:r>
          <w:hyperlink w:anchor="_Toc45440817" w:history="1">
            <w:r w:rsidR="00300B3A" w:rsidRPr="00EA6D60">
              <w:rPr>
                <w:rStyle w:val="Hyperlink"/>
                <w:noProof/>
              </w:rPr>
              <w:t>1.</w:t>
            </w:r>
            <w:r w:rsidR="00300B3A">
              <w:rPr>
                <w:noProof/>
              </w:rPr>
              <w:tab/>
            </w:r>
            <w:r w:rsidR="00300B3A" w:rsidRPr="00EA6D60">
              <w:rPr>
                <w:rStyle w:val="Hyperlink"/>
                <w:noProof/>
              </w:rPr>
              <w:t>Background</w:t>
            </w:r>
            <w:r w:rsidR="00300B3A">
              <w:rPr>
                <w:noProof/>
                <w:webHidden/>
              </w:rPr>
              <w:tab/>
            </w:r>
            <w:r w:rsidR="00300B3A">
              <w:rPr>
                <w:noProof/>
                <w:webHidden/>
              </w:rPr>
              <w:fldChar w:fldCharType="begin"/>
            </w:r>
            <w:r w:rsidR="00300B3A">
              <w:rPr>
                <w:noProof/>
                <w:webHidden/>
              </w:rPr>
              <w:instrText xml:space="preserve"> PAGEREF _Toc45440817 \h </w:instrText>
            </w:r>
            <w:r w:rsidR="00300B3A">
              <w:rPr>
                <w:noProof/>
                <w:webHidden/>
              </w:rPr>
            </w:r>
            <w:r w:rsidR="00300B3A">
              <w:rPr>
                <w:noProof/>
                <w:webHidden/>
              </w:rPr>
              <w:fldChar w:fldCharType="separate"/>
            </w:r>
            <w:r w:rsidR="00636692">
              <w:rPr>
                <w:noProof/>
                <w:webHidden/>
              </w:rPr>
              <w:t>3</w:t>
            </w:r>
            <w:r w:rsidR="00300B3A">
              <w:rPr>
                <w:noProof/>
                <w:webHidden/>
              </w:rPr>
              <w:fldChar w:fldCharType="end"/>
            </w:r>
          </w:hyperlink>
        </w:p>
        <w:p w14:paraId="7DE99F80" w14:textId="690F17C5" w:rsidR="00300B3A" w:rsidRDefault="00300B3A">
          <w:pPr>
            <w:pStyle w:val="TOC1"/>
            <w:tabs>
              <w:tab w:val="left" w:pos="440"/>
              <w:tab w:val="right" w:leader="dot" w:pos="9016"/>
            </w:tabs>
            <w:rPr>
              <w:noProof/>
            </w:rPr>
          </w:pPr>
          <w:hyperlink w:anchor="_Toc45440818" w:history="1">
            <w:r w:rsidRPr="00EA6D60">
              <w:rPr>
                <w:rStyle w:val="Hyperlink"/>
                <w:noProof/>
              </w:rPr>
              <w:t>2.</w:t>
            </w:r>
            <w:r>
              <w:rPr>
                <w:noProof/>
              </w:rPr>
              <w:tab/>
            </w:r>
            <w:r w:rsidRPr="00EA6D60">
              <w:rPr>
                <w:rStyle w:val="Hyperlink"/>
                <w:noProof/>
              </w:rPr>
              <w:t>Deliverables</w:t>
            </w:r>
            <w:r>
              <w:rPr>
                <w:noProof/>
                <w:webHidden/>
              </w:rPr>
              <w:tab/>
            </w:r>
            <w:r>
              <w:rPr>
                <w:noProof/>
                <w:webHidden/>
              </w:rPr>
              <w:fldChar w:fldCharType="begin"/>
            </w:r>
            <w:r>
              <w:rPr>
                <w:noProof/>
                <w:webHidden/>
              </w:rPr>
              <w:instrText xml:space="preserve"> PAGEREF _Toc45440818 \h </w:instrText>
            </w:r>
            <w:r>
              <w:rPr>
                <w:noProof/>
                <w:webHidden/>
              </w:rPr>
            </w:r>
            <w:r>
              <w:rPr>
                <w:noProof/>
                <w:webHidden/>
              </w:rPr>
              <w:fldChar w:fldCharType="separate"/>
            </w:r>
            <w:r w:rsidR="00636692">
              <w:rPr>
                <w:noProof/>
                <w:webHidden/>
              </w:rPr>
              <w:t>3</w:t>
            </w:r>
            <w:r>
              <w:rPr>
                <w:noProof/>
                <w:webHidden/>
              </w:rPr>
              <w:fldChar w:fldCharType="end"/>
            </w:r>
          </w:hyperlink>
        </w:p>
        <w:p w14:paraId="0698F84D" w14:textId="1356F56E" w:rsidR="00300B3A" w:rsidRDefault="00300B3A">
          <w:pPr>
            <w:pStyle w:val="TOC1"/>
            <w:tabs>
              <w:tab w:val="left" w:pos="440"/>
              <w:tab w:val="right" w:leader="dot" w:pos="9016"/>
            </w:tabs>
            <w:rPr>
              <w:noProof/>
            </w:rPr>
          </w:pPr>
          <w:hyperlink w:anchor="_Toc45440819" w:history="1">
            <w:r w:rsidRPr="00EA6D60">
              <w:rPr>
                <w:rStyle w:val="Hyperlink"/>
                <w:noProof/>
              </w:rPr>
              <w:t>3.</w:t>
            </w:r>
            <w:r>
              <w:rPr>
                <w:noProof/>
              </w:rPr>
              <w:tab/>
            </w:r>
            <w:r w:rsidRPr="00EA6D60">
              <w:rPr>
                <w:rStyle w:val="Hyperlink"/>
                <w:noProof/>
              </w:rPr>
              <w:t>Current Benchmark Model</w:t>
            </w:r>
            <w:r>
              <w:rPr>
                <w:noProof/>
                <w:webHidden/>
              </w:rPr>
              <w:tab/>
            </w:r>
            <w:r>
              <w:rPr>
                <w:noProof/>
                <w:webHidden/>
              </w:rPr>
              <w:fldChar w:fldCharType="begin"/>
            </w:r>
            <w:r>
              <w:rPr>
                <w:noProof/>
                <w:webHidden/>
              </w:rPr>
              <w:instrText xml:space="preserve"> PAGEREF _Toc45440819 \h </w:instrText>
            </w:r>
            <w:r>
              <w:rPr>
                <w:noProof/>
                <w:webHidden/>
              </w:rPr>
            </w:r>
            <w:r>
              <w:rPr>
                <w:noProof/>
                <w:webHidden/>
              </w:rPr>
              <w:fldChar w:fldCharType="separate"/>
            </w:r>
            <w:r w:rsidR="00636692">
              <w:rPr>
                <w:noProof/>
                <w:webHidden/>
              </w:rPr>
              <w:t>3</w:t>
            </w:r>
            <w:r>
              <w:rPr>
                <w:noProof/>
                <w:webHidden/>
              </w:rPr>
              <w:fldChar w:fldCharType="end"/>
            </w:r>
          </w:hyperlink>
        </w:p>
        <w:p w14:paraId="357A4CC2" w14:textId="79A20149" w:rsidR="00300B3A" w:rsidRDefault="00300B3A">
          <w:pPr>
            <w:pStyle w:val="TOC1"/>
            <w:tabs>
              <w:tab w:val="right" w:leader="dot" w:pos="9016"/>
            </w:tabs>
            <w:rPr>
              <w:noProof/>
            </w:rPr>
          </w:pPr>
          <w:hyperlink w:anchor="_Toc45440820" w:history="1">
            <w:r w:rsidRPr="00EA6D60">
              <w:rPr>
                <w:rStyle w:val="Hyperlink"/>
                <w:noProof/>
              </w:rPr>
              <w:t>4. Initial Technical Approach</w:t>
            </w:r>
            <w:r>
              <w:rPr>
                <w:noProof/>
                <w:webHidden/>
              </w:rPr>
              <w:tab/>
            </w:r>
            <w:r>
              <w:rPr>
                <w:noProof/>
                <w:webHidden/>
              </w:rPr>
              <w:fldChar w:fldCharType="begin"/>
            </w:r>
            <w:r>
              <w:rPr>
                <w:noProof/>
                <w:webHidden/>
              </w:rPr>
              <w:instrText xml:space="preserve"> PAGEREF _Toc45440820 \h </w:instrText>
            </w:r>
            <w:r>
              <w:rPr>
                <w:noProof/>
                <w:webHidden/>
              </w:rPr>
            </w:r>
            <w:r>
              <w:rPr>
                <w:noProof/>
                <w:webHidden/>
              </w:rPr>
              <w:fldChar w:fldCharType="separate"/>
            </w:r>
            <w:r w:rsidR="00636692">
              <w:rPr>
                <w:noProof/>
                <w:webHidden/>
              </w:rPr>
              <w:t>4</w:t>
            </w:r>
            <w:r>
              <w:rPr>
                <w:noProof/>
                <w:webHidden/>
              </w:rPr>
              <w:fldChar w:fldCharType="end"/>
            </w:r>
          </w:hyperlink>
        </w:p>
        <w:p w14:paraId="2FDF7D74" w14:textId="5B0E5C82" w:rsidR="00300B3A" w:rsidRDefault="00300B3A">
          <w:pPr>
            <w:pStyle w:val="TOC1"/>
            <w:tabs>
              <w:tab w:val="right" w:leader="dot" w:pos="9016"/>
            </w:tabs>
            <w:rPr>
              <w:noProof/>
            </w:rPr>
          </w:pPr>
          <w:hyperlink w:anchor="_Toc45440821" w:history="1">
            <w:r w:rsidRPr="00EA6D60">
              <w:rPr>
                <w:rStyle w:val="Hyperlink"/>
                <w:noProof/>
              </w:rPr>
              <w:t>5. Data Source and Acquisition</w:t>
            </w:r>
            <w:r>
              <w:rPr>
                <w:noProof/>
                <w:webHidden/>
              </w:rPr>
              <w:tab/>
            </w:r>
            <w:r>
              <w:rPr>
                <w:noProof/>
                <w:webHidden/>
              </w:rPr>
              <w:fldChar w:fldCharType="begin"/>
            </w:r>
            <w:r>
              <w:rPr>
                <w:noProof/>
                <w:webHidden/>
              </w:rPr>
              <w:instrText xml:space="preserve"> PAGEREF _Toc45440821 \h </w:instrText>
            </w:r>
            <w:r>
              <w:rPr>
                <w:noProof/>
                <w:webHidden/>
              </w:rPr>
            </w:r>
            <w:r>
              <w:rPr>
                <w:noProof/>
                <w:webHidden/>
              </w:rPr>
              <w:fldChar w:fldCharType="separate"/>
            </w:r>
            <w:r w:rsidR="00636692">
              <w:rPr>
                <w:noProof/>
                <w:webHidden/>
              </w:rPr>
              <w:t>4</w:t>
            </w:r>
            <w:r>
              <w:rPr>
                <w:noProof/>
                <w:webHidden/>
              </w:rPr>
              <w:fldChar w:fldCharType="end"/>
            </w:r>
          </w:hyperlink>
        </w:p>
        <w:p w14:paraId="2BDC8FDA" w14:textId="7DD823C5" w:rsidR="00300B3A" w:rsidRDefault="00300B3A">
          <w:pPr>
            <w:pStyle w:val="TOC1"/>
            <w:tabs>
              <w:tab w:val="right" w:leader="dot" w:pos="9016"/>
            </w:tabs>
            <w:rPr>
              <w:noProof/>
            </w:rPr>
          </w:pPr>
          <w:hyperlink w:anchor="_Toc45440822" w:history="1">
            <w:r w:rsidRPr="00EA6D60">
              <w:rPr>
                <w:rStyle w:val="Hyperlink"/>
                <w:noProof/>
              </w:rPr>
              <w:t>6. Data Processing</w:t>
            </w:r>
            <w:r>
              <w:rPr>
                <w:noProof/>
                <w:webHidden/>
              </w:rPr>
              <w:tab/>
            </w:r>
            <w:r>
              <w:rPr>
                <w:noProof/>
                <w:webHidden/>
              </w:rPr>
              <w:fldChar w:fldCharType="begin"/>
            </w:r>
            <w:r>
              <w:rPr>
                <w:noProof/>
                <w:webHidden/>
              </w:rPr>
              <w:instrText xml:space="preserve"> PAGEREF _Toc45440822 \h </w:instrText>
            </w:r>
            <w:r>
              <w:rPr>
                <w:noProof/>
                <w:webHidden/>
              </w:rPr>
            </w:r>
            <w:r>
              <w:rPr>
                <w:noProof/>
                <w:webHidden/>
              </w:rPr>
              <w:fldChar w:fldCharType="separate"/>
            </w:r>
            <w:r w:rsidR="00636692">
              <w:rPr>
                <w:noProof/>
                <w:webHidden/>
              </w:rPr>
              <w:t>4</w:t>
            </w:r>
            <w:r>
              <w:rPr>
                <w:noProof/>
                <w:webHidden/>
              </w:rPr>
              <w:fldChar w:fldCharType="end"/>
            </w:r>
          </w:hyperlink>
        </w:p>
        <w:p w14:paraId="47876753" w14:textId="4372AAF1" w:rsidR="00300B3A" w:rsidRDefault="00300B3A">
          <w:pPr>
            <w:pStyle w:val="TOC1"/>
            <w:tabs>
              <w:tab w:val="right" w:leader="dot" w:pos="9016"/>
            </w:tabs>
            <w:rPr>
              <w:noProof/>
            </w:rPr>
          </w:pPr>
          <w:hyperlink w:anchor="_Toc45440823" w:history="1">
            <w:r w:rsidRPr="00EA6D60">
              <w:rPr>
                <w:rStyle w:val="Hyperlink"/>
                <w:noProof/>
              </w:rPr>
              <w:t>7. Initial Modelling</w:t>
            </w:r>
            <w:r>
              <w:rPr>
                <w:noProof/>
                <w:webHidden/>
              </w:rPr>
              <w:tab/>
            </w:r>
            <w:r>
              <w:rPr>
                <w:noProof/>
                <w:webHidden/>
              </w:rPr>
              <w:fldChar w:fldCharType="begin"/>
            </w:r>
            <w:r>
              <w:rPr>
                <w:noProof/>
                <w:webHidden/>
              </w:rPr>
              <w:instrText xml:space="preserve"> PAGEREF _Toc45440823 \h </w:instrText>
            </w:r>
            <w:r>
              <w:rPr>
                <w:noProof/>
                <w:webHidden/>
              </w:rPr>
            </w:r>
            <w:r>
              <w:rPr>
                <w:noProof/>
                <w:webHidden/>
              </w:rPr>
              <w:fldChar w:fldCharType="separate"/>
            </w:r>
            <w:r w:rsidR="00636692">
              <w:rPr>
                <w:noProof/>
                <w:webHidden/>
              </w:rPr>
              <w:t>5</w:t>
            </w:r>
            <w:r>
              <w:rPr>
                <w:noProof/>
                <w:webHidden/>
              </w:rPr>
              <w:fldChar w:fldCharType="end"/>
            </w:r>
          </w:hyperlink>
        </w:p>
        <w:p w14:paraId="3093BFC8" w14:textId="32E82533" w:rsidR="00300B3A" w:rsidRDefault="00300B3A">
          <w:pPr>
            <w:pStyle w:val="TOC2"/>
            <w:tabs>
              <w:tab w:val="left" w:pos="660"/>
              <w:tab w:val="right" w:leader="dot" w:pos="9016"/>
            </w:tabs>
            <w:rPr>
              <w:noProof/>
            </w:rPr>
          </w:pPr>
          <w:hyperlink w:anchor="_Toc45440824" w:history="1">
            <w:r w:rsidRPr="00EA6D60">
              <w:rPr>
                <w:rStyle w:val="Hyperlink"/>
                <w:noProof/>
              </w:rPr>
              <w:t>a.</w:t>
            </w:r>
            <w:r>
              <w:rPr>
                <w:noProof/>
              </w:rPr>
              <w:tab/>
            </w:r>
            <w:r w:rsidRPr="00EA6D60">
              <w:rPr>
                <w:rStyle w:val="Hyperlink"/>
                <w:noProof/>
              </w:rPr>
              <w:t>TPOT package 1</w:t>
            </w:r>
            <w:r w:rsidRPr="00EA6D60">
              <w:rPr>
                <w:rStyle w:val="Hyperlink"/>
                <w:noProof/>
                <w:vertAlign w:val="superscript"/>
              </w:rPr>
              <w:t>st</w:t>
            </w:r>
            <w:r w:rsidRPr="00EA6D60">
              <w:rPr>
                <w:rStyle w:val="Hyperlink"/>
                <w:noProof/>
              </w:rPr>
              <w:t xml:space="preserve"> iteration</w:t>
            </w:r>
            <w:r>
              <w:rPr>
                <w:noProof/>
                <w:webHidden/>
              </w:rPr>
              <w:tab/>
            </w:r>
            <w:r>
              <w:rPr>
                <w:noProof/>
                <w:webHidden/>
              </w:rPr>
              <w:fldChar w:fldCharType="begin"/>
            </w:r>
            <w:r>
              <w:rPr>
                <w:noProof/>
                <w:webHidden/>
              </w:rPr>
              <w:instrText xml:space="preserve"> PAGEREF _Toc45440824 \h </w:instrText>
            </w:r>
            <w:r>
              <w:rPr>
                <w:noProof/>
                <w:webHidden/>
              </w:rPr>
            </w:r>
            <w:r>
              <w:rPr>
                <w:noProof/>
                <w:webHidden/>
              </w:rPr>
              <w:fldChar w:fldCharType="separate"/>
            </w:r>
            <w:r w:rsidR="00636692">
              <w:rPr>
                <w:noProof/>
                <w:webHidden/>
              </w:rPr>
              <w:t>5</w:t>
            </w:r>
            <w:r>
              <w:rPr>
                <w:noProof/>
                <w:webHidden/>
              </w:rPr>
              <w:fldChar w:fldCharType="end"/>
            </w:r>
          </w:hyperlink>
        </w:p>
        <w:p w14:paraId="2F313353" w14:textId="71C5A71B" w:rsidR="00300B3A" w:rsidRDefault="00300B3A">
          <w:pPr>
            <w:pStyle w:val="TOC2"/>
            <w:tabs>
              <w:tab w:val="left" w:pos="660"/>
              <w:tab w:val="right" w:leader="dot" w:pos="9016"/>
            </w:tabs>
            <w:rPr>
              <w:noProof/>
            </w:rPr>
          </w:pPr>
          <w:hyperlink w:anchor="_Toc45440825" w:history="1">
            <w:r w:rsidRPr="00EA6D60">
              <w:rPr>
                <w:rStyle w:val="Hyperlink"/>
                <w:noProof/>
              </w:rPr>
              <w:t>b.</w:t>
            </w:r>
            <w:r>
              <w:rPr>
                <w:noProof/>
              </w:rPr>
              <w:tab/>
            </w:r>
            <w:r w:rsidRPr="00EA6D60">
              <w:rPr>
                <w:rStyle w:val="Hyperlink"/>
                <w:noProof/>
              </w:rPr>
              <w:t>TPOT package 2</w:t>
            </w:r>
            <w:r w:rsidRPr="00EA6D60">
              <w:rPr>
                <w:rStyle w:val="Hyperlink"/>
                <w:noProof/>
                <w:vertAlign w:val="superscript"/>
              </w:rPr>
              <w:t>nd</w:t>
            </w:r>
            <w:r w:rsidRPr="00EA6D60">
              <w:rPr>
                <w:rStyle w:val="Hyperlink"/>
                <w:noProof/>
              </w:rPr>
              <w:t xml:space="preserve"> iteration</w:t>
            </w:r>
            <w:r>
              <w:rPr>
                <w:noProof/>
                <w:webHidden/>
              </w:rPr>
              <w:tab/>
            </w:r>
            <w:r>
              <w:rPr>
                <w:noProof/>
                <w:webHidden/>
              </w:rPr>
              <w:fldChar w:fldCharType="begin"/>
            </w:r>
            <w:r>
              <w:rPr>
                <w:noProof/>
                <w:webHidden/>
              </w:rPr>
              <w:instrText xml:space="preserve"> PAGEREF _Toc45440825 \h </w:instrText>
            </w:r>
            <w:r>
              <w:rPr>
                <w:noProof/>
                <w:webHidden/>
              </w:rPr>
            </w:r>
            <w:r>
              <w:rPr>
                <w:noProof/>
                <w:webHidden/>
              </w:rPr>
              <w:fldChar w:fldCharType="separate"/>
            </w:r>
            <w:r w:rsidR="00636692">
              <w:rPr>
                <w:noProof/>
                <w:webHidden/>
              </w:rPr>
              <w:t>5</w:t>
            </w:r>
            <w:r>
              <w:rPr>
                <w:noProof/>
                <w:webHidden/>
              </w:rPr>
              <w:fldChar w:fldCharType="end"/>
            </w:r>
          </w:hyperlink>
        </w:p>
        <w:p w14:paraId="0D8ABE90" w14:textId="4CDE9553" w:rsidR="00300B3A" w:rsidRDefault="00300B3A">
          <w:pPr>
            <w:pStyle w:val="TOC2"/>
            <w:tabs>
              <w:tab w:val="left" w:pos="660"/>
              <w:tab w:val="right" w:leader="dot" w:pos="9016"/>
            </w:tabs>
            <w:rPr>
              <w:noProof/>
            </w:rPr>
          </w:pPr>
          <w:hyperlink w:anchor="_Toc45440826" w:history="1">
            <w:r w:rsidRPr="00EA6D60">
              <w:rPr>
                <w:rStyle w:val="Hyperlink"/>
                <w:noProof/>
              </w:rPr>
              <w:t>c.</w:t>
            </w:r>
            <w:r>
              <w:rPr>
                <w:noProof/>
              </w:rPr>
              <w:tab/>
            </w:r>
            <w:r w:rsidRPr="00EA6D60">
              <w:rPr>
                <w:rStyle w:val="Hyperlink"/>
                <w:noProof/>
              </w:rPr>
              <w:t>Attempt to recreate TPOT Iteration 1 “paac” pipeline and test on Independent Test Data</w:t>
            </w:r>
            <w:r>
              <w:rPr>
                <w:noProof/>
                <w:webHidden/>
              </w:rPr>
              <w:tab/>
            </w:r>
            <w:r>
              <w:rPr>
                <w:noProof/>
                <w:webHidden/>
              </w:rPr>
              <w:fldChar w:fldCharType="begin"/>
            </w:r>
            <w:r>
              <w:rPr>
                <w:noProof/>
                <w:webHidden/>
              </w:rPr>
              <w:instrText xml:space="preserve"> PAGEREF _Toc45440826 \h </w:instrText>
            </w:r>
            <w:r>
              <w:rPr>
                <w:noProof/>
                <w:webHidden/>
              </w:rPr>
            </w:r>
            <w:r>
              <w:rPr>
                <w:noProof/>
                <w:webHidden/>
              </w:rPr>
              <w:fldChar w:fldCharType="separate"/>
            </w:r>
            <w:r w:rsidR="00636692">
              <w:rPr>
                <w:noProof/>
                <w:webHidden/>
              </w:rPr>
              <w:t>6</w:t>
            </w:r>
            <w:r>
              <w:rPr>
                <w:noProof/>
                <w:webHidden/>
              </w:rPr>
              <w:fldChar w:fldCharType="end"/>
            </w:r>
          </w:hyperlink>
        </w:p>
        <w:p w14:paraId="1EBD51C3" w14:textId="0C5B96B3" w:rsidR="00300B3A" w:rsidRDefault="00300B3A">
          <w:pPr>
            <w:pStyle w:val="TOC2"/>
            <w:tabs>
              <w:tab w:val="left" w:pos="660"/>
              <w:tab w:val="right" w:leader="dot" w:pos="9016"/>
            </w:tabs>
            <w:rPr>
              <w:noProof/>
            </w:rPr>
          </w:pPr>
          <w:hyperlink w:anchor="_Toc45440827" w:history="1">
            <w:r w:rsidRPr="00EA6D60">
              <w:rPr>
                <w:rStyle w:val="Hyperlink"/>
                <w:noProof/>
              </w:rPr>
              <w:t>d.</w:t>
            </w:r>
            <w:r>
              <w:rPr>
                <w:noProof/>
              </w:rPr>
              <w:tab/>
            </w:r>
            <w:r w:rsidRPr="00EA6D60">
              <w:rPr>
                <w:rStyle w:val="Hyperlink"/>
                <w:noProof/>
              </w:rPr>
              <w:t>Attempt Stacking a few classifiers on “ctdc” feature set</w:t>
            </w:r>
            <w:r>
              <w:rPr>
                <w:noProof/>
                <w:webHidden/>
              </w:rPr>
              <w:tab/>
            </w:r>
            <w:r>
              <w:rPr>
                <w:noProof/>
                <w:webHidden/>
              </w:rPr>
              <w:fldChar w:fldCharType="begin"/>
            </w:r>
            <w:r>
              <w:rPr>
                <w:noProof/>
                <w:webHidden/>
              </w:rPr>
              <w:instrText xml:space="preserve"> PAGEREF _Toc45440827 \h </w:instrText>
            </w:r>
            <w:r>
              <w:rPr>
                <w:noProof/>
                <w:webHidden/>
              </w:rPr>
            </w:r>
            <w:r>
              <w:rPr>
                <w:noProof/>
                <w:webHidden/>
              </w:rPr>
              <w:fldChar w:fldCharType="separate"/>
            </w:r>
            <w:r w:rsidR="00636692">
              <w:rPr>
                <w:noProof/>
                <w:webHidden/>
              </w:rPr>
              <w:t>7</w:t>
            </w:r>
            <w:r>
              <w:rPr>
                <w:noProof/>
                <w:webHidden/>
              </w:rPr>
              <w:fldChar w:fldCharType="end"/>
            </w:r>
          </w:hyperlink>
        </w:p>
        <w:p w14:paraId="5FF66933" w14:textId="1545552A" w:rsidR="00300B3A" w:rsidRDefault="00300B3A">
          <w:pPr>
            <w:pStyle w:val="TOC1"/>
            <w:tabs>
              <w:tab w:val="right" w:leader="dot" w:pos="9016"/>
            </w:tabs>
            <w:rPr>
              <w:noProof/>
            </w:rPr>
          </w:pPr>
          <w:hyperlink w:anchor="_Toc45440828" w:history="1">
            <w:r w:rsidRPr="00EA6D60">
              <w:rPr>
                <w:rStyle w:val="Hyperlink"/>
                <w:noProof/>
              </w:rPr>
              <w:t>8. Challenges</w:t>
            </w:r>
            <w:r>
              <w:rPr>
                <w:noProof/>
                <w:webHidden/>
              </w:rPr>
              <w:tab/>
            </w:r>
            <w:r>
              <w:rPr>
                <w:noProof/>
                <w:webHidden/>
              </w:rPr>
              <w:fldChar w:fldCharType="begin"/>
            </w:r>
            <w:r>
              <w:rPr>
                <w:noProof/>
                <w:webHidden/>
              </w:rPr>
              <w:instrText xml:space="preserve"> PAGEREF _Toc45440828 \h </w:instrText>
            </w:r>
            <w:r>
              <w:rPr>
                <w:noProof/>
                <w:webHidden/>
              </w:rPr>
            </w:r>
            <w:r>
              <w:rPr>
                <w:noProof/>
                <w:webHidden/>
              </w:rPr>
              <w:fldChar w:fldCharType="separate"/>
            </w:r>
            <w:r w:rsidR="00636692">
              <w:rPr>
                <w:noProof/>
                <w:webHidden/>
              </w:rPr>
              <w:t>8</w:t>
            </w:r>
            <w:r>
              <w:rPr>
                <w:noProof/>
                <w:webHidden/>
              </w:rPr>
              <w:fldChar w:fldCharType="end"/>
            </w:r>
          </w:hyperlink>
        </w:p>
        <w:p w14:paraId="0B2EAEAF" w14:textId="10A0A4B9" w:rsidR="00300B3A" w:rsidRDefault="00300B3A">
          <w:pPr>
            <w:pStyle w:val="TOC1"/>
            <w:tabs>
              <w:tab w:val="right" w:leader="dot" w:pos="9016"/>
            </w:tabs>
            <w:rPr>
              <w:noProof/>
            </w:rPr>
          </w:pPr>
          <w:hyperlink w:anchor="_Toc45440829" w:history="1">
            <w:r w:rsidRPr="00EA6D60">
              <w:rPr>
                <w:rStyle w:val="Hyperlink"/>
                <w:noProof/>
              </w:rPr>
              <w:t>9. Next Steps</w:t>
            </w:r>
            <w:r>
              <w:rPr>
                <w:noProof/>
                <w:webHidden/>
              </w:rPr>
              <w:tab/>
            </w:r>
            <w:r>
              <w:rPr>
                <w:noProof/>
                <w:webHidden/>
              </w:rPr>
              <w:fldChar w:fldCharType="begin"/>
            </w:r>
            <w:r>
              <w:rPr>
                <w:noProof/>
                <w:webHidden/>
              </w:rPr>
              <w:instrText xml:space="preserve"> PAGEREF _Toc45440829 \h </w:instrText>
            </w:r>
            <w:r>
              <w:rPr>
                <w:noProof/>
                <w:webHidden/>
              </w:rPr>
            </w:r>
            <w:r>
              <w:rPr>
                <w:noProof/>
                <w:webHidden/>
              </w:rPr>
              <w:fldChar w:fldCharType="separate"/>
            </w:r>
            <w:r w:rsidR="00636692">
              <w:rPr>
                <w:noProof/>
                <w:webHidden/>
              </w:rPr>
              <w:t>9</w:t>
            </w:r>
            <w:r>
              <w:rPr>
                <w:noProof/>
                <w:webHidden/>
              </w:rPr>
              <w:fldChar w:fldCharType="end"/>
            </w:r>
          </w:hyperlink>
        </w:p>
        <w:p w14:paraId="18F02B4B" w14:textId="7CAB6463" w:rsidR="00300B3A" w:rsidRDefault="00300B3A">
          <w:pPr>
            <w:pStyle w:val="TOC1"/>
            <w:tabs>
              <w:tab w:val="right" w:leader="dot" w:pos="9016"/>
            </w:tabs>
            <w:rPr>
              <w:noProof/>
            </w:rPr>
          </w:pPr>
          <w:hyperlink w:anchor="_Toc45440830" w:history="1">
            <w:r w:rsidRPr="00EA6D60">
              <w:rPr>
                <w:rStyle w:val="Hyperlink"/>
                <w:noProof/>
              </w:rPr>
              <w:t>10. References</w:t>
            </w:r>
            <w:r>
              <w:rPr>
                <w:noProof/>
                <w:webHidden/>
              </w:rPr>
              <w:tab/>
            </w:r>
            <w:r>
              <w:rPr>
                <w:noProof/>
                <w:webHidden/>
              </w:rPr>
              <w:fldChar w:fldCharType="begin"/>
            </w:r>
            <w:r>
              <w:rPr>
                <w:noProof/>
                <w:webHidden/>
              </w:rPr>
              <w:instrText xml:space="preserve"> PAGEREF _Toc45440830 \h </w:instrText>
            </w:r>
            <w:r>
              <w:rPr>
                <w:noProof/>
                <w:webHidden/>
              </w:rPr>
            </w:r>
            <w:r>
              <w:rPr>
                <w:noProof/>
                <w:webHidden/>
              </w:rPr>
              <w:fldChar w:fldCharType="separate"/>
            </w:r>
            <w:r w:rsidR="00636692">
              <w:rPr>
                <w:noProof/>
                <w:webHidden/>
              </w:rPr>
              <w:t>9</w:t>
            </w:r>
            <w:r>
              <w:rPr>
                <w:noProof/>
                <w:webHidden/>
              </w:rPr>
              <w:fldChar w:fldCharType="end"/>
            </w:r>
          </w:hyperlink>
        </w:p>
        <w:p w14:paraId="00471F4F" w14:textId="50B9AD2B" w:rsidR="00867550" w:rsidRDefault="00867550" w:rsidP="00867550">
          <w:pPr>
            <w:jc w:val="both"/>
          </w:pPr>
          <w:r>
            <w:rPr>
              <w:b/>
              <w:bCs/>
              <w:noProof/>
            </w:rPr>
            <w:fldChar w:fldCharType="end"/>
          </w:r>
        </w:p>
      </w:sdtContent>
    </w:sdt>
    <w:p w14:paraId="28D2C059" w14:textId="731D8C00" w:rsidR="00867550" w:rsidRDefault="00867550" w:rsidP="00867550">
      <w:pPr>
        <w:jc w:val="both"/>
        <w:rPr>
          <w:sz w:val="36"/>
          <w:szCs w:val="36"/>
        </w:rPr>
      </w:pPr>
      <w:r>
        <w:rPr>
          <w:sz w:val="36"/>
          <w:szCs w:val="36"/>
        </w:rPr>
        <w:br w:type="page"/>
      </w:r>
    </w:p>
    <w:p w14:paraId="466D252D" w14:textId="2835BD3E" w:rsidR="008D7968" w:rsidRDefault="00A5167F" w:rsidP="00867550">
      <w:pPr>
        <w:pStyle w:val="Heading1"/>
        <w:numPr>
          <w:ilvl w:val="0"/>
          <w:numId w:val="7"/>
        </w:numPr>
        <w:jc w:val="both"/>
      </w:pPr>
      <w:bookmarkStart w:id="0" w:name="_Toc45440817"/>
      <w:r>
        <w:lastRenderedPageBreak/>
        <w:t>Background</w:t>
      </w:r>
      <w:bookmarkEnd w:id="0"/>
    </w:p>
    <w:p w14:paraId="43ADF7FC" w14:textId="32BC475F" w:rsidR="00A5167F" w:rsidRDefault="00A5167F" w:rsidP="00867550">
      <w:pPr>
        <w:jc w:val="both"/>
      </w:pPr>
      <w:r>
        <w:t>Bacteria species are commonly classified by their Gram staining. Gram staining is method developed by Hans Christian Gram to differentiate bacteria by the chemical and physical properties of their cell walls. Gram-positive bacteria have thick layer of peptidoglycan in cell wall that retains crystal violet. Gram-negative bacteria have thinner peptidoglycan layer that allows crystal violet to wash out on addition of ethanol. This class of bacteria is stained pink or red by count</w:t>
      </w:r>
      <w:r w:rsidR="0042647F">
        <w:t>e</w:t>
      </w:r>
      <w:r>
        <w:t>rstain.</w:t>
      </w:r>
    </w:p>
    <w:p w14:paraId="7C0AC2ED" w14:textId="043D7AF4" w:rsidR="0042647F" w:rsidRDefault="0042647F" w:rsidP="00867550">
      <w:pPr>
        <w:jc w:val="both"/>
      </w:pPr>
      <w:r>
        <w:rPr>
          <w:noProof/>
        </w:rPr>
        <w:drawing>
          <wp:inline distT="0" distB="0" distL="0" distR="0" wp14:anchorId="14C1FF7E" wp14:editId="161FBB96">
            <wp:extent cx="2062892" cy="256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4365" cy="2576294"/>
                    </a:xfrm>
                    <a:prstGeom prst="rect">
                      <a:avLst/>
                    </a:prstGeom>
                    <a:noFill/>
                    <a:ln>
                      <a:noFill/>
                    </a:ln>
                  </pic:spPr>
                </pic:pic>
              </a:graphicData>
            </a:graphic>
          </wp:inline>
        </w:drawing>
      </w:r>
    </w:p>
    <w:p w14:paraId="0B0BEF5E" w14:textId="2BE13247" w:rsidR="0042647F" w:rsidRPr="00ED7797" w:rsidRDefault="0042647F" w:rsidP="00867550">
      <w:pPr>
        <w:jc w:val="both"/>
        <w:rPr>
          <w:sz w:val="16"/>
          <w:szCs w:val="16"/>
        </w:rPr>
      </w:pPr>
      <w:r w:rsidRPr="00ED7797">
        <w:rPr>
          <w:sz w:val="16"/>
          <w:szCs w:val="16"/>
        </w:rPr>
        <w:t>Source: Wikipedia</w:t>
      </w:r>
    </w:p>
    <w:p w14:paraId="38D84B32" w14:textId="1E02AEFC" w:rsidR="0042647F" w:rsidRDefault="008B7836" w:rsidP="00867550">
      <w:pPr>
        <w:jc w:val="both"/>
      </w:pPr>
      <w:r>
        <w:t xml:space="preserve">Several Gram-positive bacteria are valuable hosts for production of heterologous proteins as proteins secreted by this class of bacteria are released into culture medium where conditions for correct folding is more appropriate to facilitate isolation and purification of active proteins (Anne et al. 2017). </w:t>
      </w:r>
      <w:r w:rsidR="009B1435">
        <w:t xml:space="preserve">Gram-positive bacteria can secrete protein across their membrane and cell wall using “classical” secretion system via </w:t>
      </w:r>
      <w:r w:rsidR="00C73C53">
        <w:t>general secretion (</w:t>
      </w:r>
      <w:r w:rsidR="009B1435">
        <w:t>Sec</w:t>
      </w:r>
      <w:r w:rsidR="00C73C53">
        <w:t>)</w:t>
      </w:r>
      <w:r w:rsidR="009B1435">
        <w:t xml:space="preserve"> translocon or </w:t>
      </w:r>
      <w:r w:rsidR="00C73C53">
        <w:t>Twin-Arginine Transport (</w:t>
      </w:r>
      <w:r w:rsidR="009B1435">
        <w:t>Tat</w:t>
      </w:r>
      <w:r w:rsidR="00C73C53">
        <w:t>)</w:t>
      </w:r>
      <w:r w:rsidR="009B1435">
        <w:t xml:space="preserve"> </w:t>
      </w:r>
      <w:r w:rsidR="00C73C53">
        <w:t>pathway</w:t>
      </w:r>
      <w:r w:rsidR="009B1435">
        <w:t>. Protein secreted via other pathway is considered as “non-classical” secretion</w:t>
      </w:r>
      <w:r w:rsidR="005421B5">
        <w:t xml:space="preserve"> (Yanju Zhang et al. 2019)</w:t>
      </w:r>
      <w:r w:rsidR="009B1435">
        <w:t xml:space="preserve">. </w:t>
      </w:r>
      <w:r>
        <w:t>Given its importance in biotechnology application, identification of protein secreted from Gram-positive bacteria becomes an important task especially protein secreted through “non-classical” pathway given its difficulty to identify due to lack of discernible signal peptide sequence.</w:t>
      </w:r>
    </w:p>
    <w:p w14:paraId="1E57F08F" w14:textId="256A8873" w:rsidR="00A5167F" w:rsidRDefault="00A5167F" w:rsidP="00867550">
      <w:pPr>
        <w:pStyle w:val="Heading1"/>
        <w:numPr>
          <w:ilvl w:val="0"/>
          <w:numId w:val="7"/>
        </w:numPr>
        <w:jc w:val="both"/>
      </w:pPr>
      <w:bookmarkStart w:id="1" w:name="_Toc45440818"/>
      <w:r>
        <w:t>Deliverables</w:t>
      </w:r>
      <w:bookmarkEnd w:id="1"/>
    </w:p>
    <w:p w14:paraId="0A673352" w14:textId="422A2C3E" w:rsidR="00753864" w:rsidRDefault="00753864" w:rsidP="00867550">
      <w:pPr>
        <w:jc w:val="both"/>
      </w:pPr>
      <w:r>
        <w:t>In this project, we aim to build a classification model to detect “non-classical” secreted protein from Gram-positive bacteria with AUC of more than 0.85 when tested against independent test dataset.</w:t>
      </w:r>
    </w:p>
    <w:p w14:paraId="66F01CD7" w14:textId="260FABC7" w:rsidR="00753864" w:rsidRDefault="00753864" w:rsidP="00867550">
      <w:pPr>
        <w:jc w:val="both"/>
      </w:pPr>
      <w:r>
        <w:t xml:space="preserve">Validation of the model performance will be based on the independent test data set provided in PeNGaRoo website. </w:t>
      </w:r>
    </w:p>
    <w:p w14:paraId="423DB614" w14:textId="2BC8BAA7" w:rsidR="00BA2CB0" w:rsidRDefault="00995FC9" w:rsidP="00867550">
      <w:pPr>
        <w:pStyle w:val="Heading1"/>
        <w:numPr>
          <w:ilvl w:val="0"/>
          <w:numId w:val="7"/>
        </w:numPr>
        <w:jc w:val="both"/>
      </w:pPr>
      <w:bookmarkStart w:id="2" w:name="_Toc45440819"/>
      <w:r>
        <w:t>Current Benchmark Model</w:t>
      </w:r>
      <w:bookmarkEnd w:id="2"/>
    </w:p>
    <w:p w14:paraId="768E27E3" w14:textId="27EA553F" w:rsidR="00995FC9" w:rsidRDefault="00995FC9" w:rsidP="00867550">
      <w:pPr>
        <w:jc w:val="both"/>
      </w:pPr>
      <w:r>
        <w:t>The PeNGaRoo team has curated their own verifiable training and independent testing data set on which this project will be based upon.</w:t>
      </w:r>
    </w:p>
    <w:p w14:paraId="63D51864" w14:textId="245BED34" w:rsidR="00995FC9" w:rsidRDefault="00995FC9" w:rsidP="00867550">
      <w:pPr>
        <w:jc w:val="both"/>
      </w:pPr>
      <w:r>
        <w:t>Current methodology employed by PeNGaRoo team is as follows:</w:t>
      </w:r>
    </w:p>
    <w:p w14:paraId="75A7ACCB" w14:textId="17C60BD1" w:rsidR="00995FC9" w:rsidRDefault="00995FC9" w:rsidP="00867550">
      <w:pPr>
        <w:pStyle w:val="ListParagraph"/>
        <w:numPr>
          <w:ilvl w:val="0"/>
          <w:numId w:val="1"/>
        </w:numPr>
        <w:jc w:val="both"/>
      </w:pPr>
      <w:r>
        <w:t>Extract features from 3 different groups:</w:t>
      </w:r>
    </w:p>
    <w:p w14:paraId="23C00DB2" w14:textId="6556094B" w:rsidR="00995FC9" w:rsidRDefault="00995FC9" w:rsidP="00867550">
      <w:pPr>
        <w:pStyle w:val="ListParagraph"/>
        <w:numPr>
          <w:ilvl w:val="1"/>
          <w:numId w:val="1"/>
        </w:numPr>
        <w:jc w:val="both"/>
      </w:pPr>
      <w:r>
        <w:t>Sequence derived features</w:t>
      </w:r>
    </w:p>
    <w:p w14:paraId="30AF7F61" w14:textId="30ABB9FF" w:rsidR="00995FC9" w:rsidRDefault="00995FC9" w:rsidP="00867550">
      <w:pPr>
        <w:pStyle w:val="ListParagraph"/>
        <w:numPr>
          <w:ilvl w:val="1"/>
          <w:numId w:val="1"/>
        </w:numPr>
        <w:jc w:val="both"/>
      </w:pPr>
      <w:r>
        <w:t>Evolutionary information features</w:t>
      </w:r>
    </w:p>
    <w:p w14:paraId="470B3631" w14:textId="604CC878" w:rsidR="00995FC9" w:rsidRDefault="00995FC9" w:rsidP="00867550">
      <w:pPr>
        <w:pStyle w:val="ListParagraph"/>
        <w:numPr>
          <w:ilvl w:val="1"/>
          <w:numId w:val="1"/>
        </w:numPr>
        <w:jc w:val="both"/>
      </w:pPr>
      <w:r>
        <w:t xml:space="preserve">Physicochemical </w:t>
      </w:r>
      <w:r w:rsidR="00072B96">
        <w:t>property-based</w:t>
      </w:r>
      <w:r>
        <w:t xml:space="preserve"> features</w:t>
      </w:r>
    </w:p>
    <w:p w14:paraId="5DB9FC99" w14:textId="639A75DD" w:rsidR="00E20C64" w:rsidRDefault="00E20C64" w:rsidP="00867550">
      <w:pPr>
        <w:pStyle w:val="ListParagraph"/>
        <w:numPr>
          <w:ilvl w:val="0"/>
          <w:numId w:val="1"/>
        </w:numPr>
        <w:jc w:val="both"/>
      </w:pPr>
      <w:r>
        <w:lastRenderedPageBreak/>
        <w:t>Train Light GBM model on each of the feature group and then use equal-weight averaging of prediction outputs of feature encoding within same group</w:t>
      </w:r>
    </w:p>
    <w:p w14:paraId="44ED56B3" w14:textId="459D1586" w:rsidR="00E20C64" w:rsidRDefault="00E20C64" w:rsidP="00867550">
      <w:pPr>
        <w:pStyle w:val="ListParagraph"/>
        <w:numPr>
          <w:ilvl w:val="0"/>
          <w:numId w:val="1"/>
        </w:numPr>
        <w:jc w:val="both"/>
      </w:pPr>
      <w:r>
        <w:t>Instead of merging all features into a higher dimensional feature set, the team trained base model with each feature set to learn different useful pattern from various feature sets. When integrating base model, rather than using direct integration which might suffer from information redundancy within same feature group, the team adopted two-layer ensemble model strategy</w:t>
      </w:r>
    </w:p>
    <w:p w14:paraId="364F9524" w14:textId="2EBFB46E" w:rsidR="000E3782" w:rsidRDefault="00867550" w:rsidP="00867550">
      <w:pPr>
        <w:pStyle w:val="Heading1"/>
        <w:jc w:val="both"/>
      </w:pPr>
      <w:bookmarkStart w:id="3" w:name="_Toc45440820"/>
      <w:r>
        <w:t xml:space="preserve">4. </w:t>
      </w:r>
      <w:r w:rsidR="000E3782">
        <w:t>Initial Technical Approach</w:t>
      </w:r>
      <w:bookmarkEnd w:id="3"/>
    </w:p>
    <w:p w14:paraId="67E32143" w14:textId="187C03B9" w:rsidR="000E3782" w:rsidRDefault="00176F32" w:rsidP="00867550">
      <w:pPr>
        <w:pStyle w:val="ListParagraph"/>
        <w:numPr>
          <w:ilvl w:val="0"/>
          <w:numId w:val="2"/>
        </w:numPr>
        <w:jc w:val="both"/>
      </w:pPr>
      <w:r>
        <w:t>First, we obtain the training and independent test data from PeNGaRoo website</w:t>
      </w:r>
    </w:p>
    <w:p w14:paraId="68A78421" w14:textId="69369846" w:rsidR="00176F32" w:rsidRDefault="00176F32" w:rsidP="00867550">
      <w:pPr>
        <w:pStyle w:val="ListParagraph"/>
        <w:numPr>
          <w:ilvl w:val="0"/>
          <w:numId w:val="2"/>
        </w:numPr>
        <w:jc w:val="both"/>
      </w:pPr>
      <w:r>
        <w:t>We use iFeature web server to generate multiple features from the FASTA format</w:t>
      </w:r>
      <w:r w:rsidR="002942C8">
        <w:t xml:space="preserve"> protein sequence.</w:t>
      </w:r>
    </w:p>
    <w:p w14:paraId="5574BD8C" w14:textId="0B54E3E8" w:rsidR="00176F32" w:rsidRDefault="00176F32" w:rsidP="00867550">
      <w:pPr>
        <w:pStyle w:val="ListParagraph"/>
        <w:numPr>
          <w:ilvl w:val="0"/>
          <w:numId w:val="2"/>
        </w:numPr>
        <w:jc w:val="both"/>
      </w:pPr>
      <w:r>
        <w:t xml:space="preserve">Thereafter we use Auto ML package, TPOT to attempt to </w:t>
      </w:r>
      <w:r w:rsidR="00CE3E66">
        <w:t xml:space="preserve">discover </w:t>
      </w:r>
      <w:r>
        <w:t>potential feature and method combination pipelines that generate high accuracy for further study</w:t>
      </w:r>
    </w:p>
    <w:p w14:paraId="5611D419" w14:textId="35B87506" w:rsidR="00176F32" w:rsidRDefault="00176F32" w:rsidP="00867550">
      <w:pPr>
        <w:pStyle w:val="ListParagraph"/>
        <w:numPr>
          <w:ilvl w:val="0"/>
          <w:numId w:val="2"/>
        </w:numPr>
        <w:jc w:val="both"/>
      </w:pPr>
      <w:r>
        <w:t>Select 2 or more pipeline combinations to study in detail, manually build and tweak parameters to optimize prediction result</w:t>
      </w:r>
    </w:p>
    <w:p w14:paraId="006E3050" w14:textId="200F934A" w:rsidR="00176F32" w:rsidRDefault="00C42D3D" w:rsidP="00867550">
      <w:pPr>
        <w:pStyle w:val="ListParagraph"/>
        <w:numPr>
          <w:ilvl w:val="0"/>
          <w:numId w:val="2"/>
        </w:numPr>
        <w:jc w:val="both"/>
      </w:pPr>
      <w:r>
        <w:t>We will also explore the possibility to fuse features to train on ensemble models</w:t>
      </w:r>
    </w:p>
    <w:p w14:paraId="109231BD" w14:textId="4A54B867" w:rsidR="00C42D3D" w:rsidRDefault="00867550" w:rsidP="00867550">
      <w:pPr>
        <w:pStyle w:val="Heading1"/>
        <w:jc w:val="both"/>
      </w:pPr>
      <w:bookmarkStart w:id="4" w:name="_Toc45440821"/>
      <w:r>
        <w:t xml:space="preserve">5. </w:t>
      </w:r>
      <w:r w:rsidR="00C42D3D">
        <w:t>Data Source and Acquisition</w:t>
      </w:r>
      <w:bookmarkEnd w:id="4"/>
    </w:p>
    <w:p w14:paraId="4932E765" w14:textId="1E7ECBFA" w:rsidR="00FC2D7D" w:rsidRDefault="00C42D3D" w:rsidP="00867550">
      <w:pPr>
        <w:jc w:val="both"/>
      </w:pPr>
      <w:r>
        <w:t xml:space="preserve">Protein sequence data for model training as well as independent test data set are </w:t>
      </w:r>
      <w:r w:rsidR="00FC2D7D">
        <w:t xml:space="preserve">available in PeNGaRoo website, </w:t>
      </w:r>
      <w:hyperlink r:id="rId12" w:history="1">
        <w:r w:rsidR="00FC2D7D" w:rsidRPr="00FC2D7D">
          <w:rPr>
            <w:rStyle w:val="Hyperlink"/>
          </w:rPr>
          <w:t>http://pengaroo.erc.monash.edu/download.jsp</w:t>
        </w:r>
      </w:hyperlink>
      <w:r w:rsidR="00FC2D7D">
        <w:t>.</w:t>
      </w:r>
    </w:p>
    <w:p w14:paraId="0163F344" w14:textId="59F57276" w:rsidR="00FC2D7D" w:rsidRDefault="00FC2D7D" w:rsidP="00867550">
      <w:pPr>
        <w:jc w:val="both"/>
      </w:pPr>
      <w:r>
        <w:t xml:space="preserve">The following data </w:t>
      </w:r>
      <w:r w:rsidR="00AD4756">
        <w:t>is downloaded for the project:</w:t>
      </w:r>
    </w:p>
    <w:p w14:paraId="1162A7AA" w14:textId="77777777" w:rsidR="00AD4756" w:rsidRPr="00AD4756" w:rsidRDefault="00AD4756" w:rsidP="00867550">
      <w:pPr>
        <w:numPr>
          <w:ilvl w:val="0"/>
          <w:numId w:val="5"/>
        </w:numPr>
        <w:jc w:val="both"/>
      </w:pPr>
      <w:r w:rsidRPr="00AD4756">
        <w:t>PeNGaRoo_train_N.fasta (negative)</w:t>
      </w:r>
    </w:p>
    <w:p w14:paraId="10C6CFD8" w14:textId="77777777" w:rsidR="00AD4756" w:rsidRPr="00AD4756" w:rsidRDefault="00AD4756" w:rsidP="00867550">
      <w:pPr>
        <w:numPr>
          <w:ilvl w:val="0"/>
          <w:numId w:val="5"/>
        </w:numPr>
        <w:jc w:val="both"/>
      </w:pPr>
      <w:r w:rsidRPr="00AD4756">
        <w:t>PeNGaRoo_train_P.fasta (positive)</w:t>
      </w:r>
    </w:p>
    <w:p w14:paraId="362055F4" w14:textId="77777777" w:rsidR="00AD4756" w:rsidRPr="00AD4756" w:rsidRDefault="00AD4756" w:rsidP="00867550">
      <w:pPr>
        <w:numPr>
          <w:ilvl w:val="0"/>
          <w:numId w:val="5"/>
        </w:numPr>
        <w:jc w:val="both"/>
      </w:pPr>
      <w:r w:rsidRPr="00AD4756">
        <w:rPr>
          <w:lang w:val="en-US"/>
        </w:rPr>
        <w:t>PeNGaRoo_independent_test_N.fasta</w:t>
      </w:r>
    </w:p>
    <w:p w14:paraId="118E4C3B" w14:textId="77777777" w:rsidR="00AD4756" w:rsidRPr="00AD4756" w:rsidRDefault="00AD4756" w:rsidP="00867550">
      <w:pPr>
        <w:numPr>
          <w:ilvl w:val="0"/>
          <w:numId w:val="5"/>
        </w:numPr>
        <w:jc w:val="both"/>
      </w:pPr>
      <w:r w:rsidRPr="00AD4756">
        <w:rPr>
          <w:lang w:val="en-US"/>
        </w:rPr>
        <w:t>PeNGaRoo_independent_test_P.fasta</w:t>
      </w:r>
    </w:p>
    <w:p w14:paraId="38350E81" w14:textId="26AFE41F" w:rsidR="00FC2D7D" w:rsidRDefault="00867550" w:rsidP="00867550">
      <w:pPr>
        <w:pStyle w:val="Heading1"/>
        <w:jc w:val="both"/>
      </w:pPr>
      <w:bookmarkStart w:id="5" w:name="_Toc45440822"/>
      <w:r>
        <w:t>6. Data Processing</w:t>
      </w:r>
      <w:bookmarkEnd w:id="5"/>
    </w:p>
    <w:p w14:paraId="2272BBDA" w14:textId="77777777" w:rsidR="00867550" w:rsidRDefault="00867550" w:rsidP="00867550">
      <w:pPr>
        <w:sectPr w:rsidR="00867550" w:rsidSect="00867550">
          <w:footerReference w:type="default" r:id="rId13"/>
          <w:pgSz w:w="11906" w:h="16838"/>
          <w:pgMar w:top="1134" w:right="1440" w:bottom="993" w:left="1440" w:header="708" w:footer="285" w:gutter="0"/>
          <w:cols w:space="708"/>
          <w:docGrid w:linePitch="360"/>
        </w:sectPr>
      </w:pPr>
    </w:p>
    <w:p w14:paraId="62A0B7E9" w14:textId="7974C35C" w:rsidR="00867550" w:rsidRDefault="00867550" w:rsidP="00E24CAB">
      <w:pPr>
        <w:pStyle w:val="ListParagraph"/>
        <w:numPr>
          <w:ilvl w:val="0"/>
          <w:numId w:val="6"/>
        </w:numPr>
        <w:jc w:val="both"/>
      </w:pPr>
      <w:r>
        <w:t>Load each training and independent test data to iFeature webserver to obtain</w:t>
      </w:r>
      <w:r w:rsidR="00CE3E66">
        <w:t xml:space="preserve"> multiple</w:t>
      </w:r>
      <w:r>
        <w:t xml:space="preserve"> protein features for modelling</w:t>
      </w:r>
    </w:p>
    <w:p w14:paraId="22A0375B" w14:textId="5E29EF7A" w:rsidR="00867550" w:rsidRDefault="00867550" w:rsidP="00E24CAB">
      <w:pPr>
        <w:pStyle w:val="ListParagraph"/>
        <w:numPr>
          <w:ilvl w:val="0"/>
          <w:numId w:val="6"/>
        </w:numPr>
        <w:jc w:val="both"/>
      </w:pPr>
      <w:r>
        <w:t xml:space="preserve">iFeature generated 21 feature sets (note: </w:t>
      </w:r>
      <w:r w:rsidR="002C103A">
        <w:t>“</w:t>
      </w:r>
      <w:r>
        <w:t>descriptors</w:t>
      </w:r>
      <w:r w:rsidR="002C103A">
        <w:t>”</w:t>
      </w:r>
      <w:r>
        <w:t xml:space="preserve"> is not a feature set, rather it is a file containing all features)</w:t>
      </w:r>
    </w:p>
    <w:p w14:paraId="4456EA38" w14:textId="16F61138" w:rsidR="002C103A" w:rsidRDefault="002C103A" w:rsidP="00E24CAB">
      <w:pPr>
        <w:pStyle w:val="ListParagraph"/>
        <w:numPr>
          <w:ilvl w:val="0"/>
          <w:numId w:val="6"/>
        </w:numPr>
        <w:jc w:val="both"/>
      </w:pPr>
      <w:r>
        <w:t>Thereafter combine respective positive and negative feature pairs to form complete training data set and independent testing data set</w:t>
      </w:r>
    </w:p>
    <w:p w14:paraId="78FF585F" w14:textId="1C59B758" w:rsidR="002C103A" w:rsidRDefault="002C103A" w:rsidP="00E24CAB">
      <w:pPr>
        <w:pStyle w:val="ListParagraph"/>
        <w:numPr>
          <w:ilvl w:val="0"/>
          <w:numId w:val="6"/>
        </w:numPr>
        <w:jc w:val="both"/>
      </w:pPr>
      <w:r>
        <w:t>Proceed to check the balance of data:</w:t>
      </w:r>
    </w:p>
    <w:p w14:paraId="38DB742D" w14:textId="71DBB277" w:rsidR="002C103A" w:rsidRDefault="002C103A" w:rsidP="00E24CAB">
      <w:pPr>
        <w:pStyle w:val="ListParagraph"/>
        <w:ind w:left="644"/>
        <w:jc w:val="both"/>
      </w:pPr>
      <w:r w:rsidRPr="002C103A">
        <w:rPr>
          <w:noProof/>
        </w:rPr>
        <w:drawing>
          <wp:inline distT="0" distB="0" distL="0" distR="0" wp14:anchorId="16B2C436" wp14:editId="322C8AF5">
            <wp:extent cx="1087582" cy="1015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5795" cy="1032246"/>
                    </a:xfrm>
                    <a:prstGeom prst="rect">
                      <a:avLst/>
                    </a:prstGeom>
                  </pic:spPr>
                </pic:pic>
              </a:graphicData>
            </a:graphic>
          </wp:inline>
        </w:drawing>
      </w:r>
    </w:p>
    <w:p w14:paraId="442D5D61" w14:textId="10C7C095" w:rsidR="00C65D2E" w:rsidRDefault="002C103A" w:rsidP="00C65D2E">
      <w:pPr>
        <w:pStyle w:val="ListParagraph"/>
        <w:numPr>
          <w:ilvl w:val="0"/>
          <w:numId w:val="6"/>
        </w:numPr>
        <w:jc w:val="both"/>
      </w:pPr>
      <w:r>
        <w:t xml:space="preserve">There </w:t>
      </w:r>
      <w:r w:rsidR="00C65D2E">
        <w:t>is</w:t>
      </w:r>
      <w:r>
        <w:t xml:space="preserve"> more negative observation than positive observation in the training data set, thus the training data is imbalanced.</w:t>
      </w:r>
    </w:p>
    <w:p w14:paraId="3EE4A077" w14:textId="5AFAED6D" w:rsidR="00C65D2E" w:rsidRDefault="00C65D2E" w:rsidP="00C65D2E">
      <w:pPr>
        <w:ind w:left="284"/>
        <w:jc w:val="both"/>
      </w:pPr>
    </w:p>
    <w:p w14:paraId="0C13DDCB" w14:textId="591C4D79" w:rsidR="00867550" w:rsidRDefault="00867550" w:rsidP="00867550">
      <w:pPr>
        <w:pStyle w:val="ListParagraph"/>
      </w:pPr>
      <w:r w:rsidRPr="00867550">
        <w:rPr>
          <w:noProof/>
        </w:rPr>
        <w:drawing>
          <wp:inline distT="0" distB="0" distL="0" distR="0" wp14:anchorId="780C5B89" wp14:editId="7F8D74EB">
            <wp:extent cx="824345" cy="2881630"/>
            <wp:effectExtent l="0" t="0" r="0" b="0"/>
            <wp:docPr id="4" name="Picture 3">
              <a:extLst xmlns:a="http://schemas.openxmlformats.org/drawingml/2006/main">
                <a:ext uri="{FF2B5EF4-FFF2-40B4-BE49-F238E27FC236}">
                  <a16:creationId xmlns:a16="http://schemas.microsoft.com/office/drawing/2014/main" id="{DE4B2A40-EA5E-4731-97ED-92D35469F1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E4B2A40-EA5E-4731-97ED-92D35469F1D1}"/>
                        </a:ext>
                      </a:extLst>
                    </pic:cNvPr>
                    <pic:cNvPicPr>
                      <a:picLocks noChangeAspect="1"/>
                    </pic:cNvPicPr>
                  </pic:nvPicPr>
                  <pic:blipFill>
                    <a:blip r:embed="rId15"/>
                    <a:stretch>
                      <a:fillRect/>
                    </a:stretch>
                  </pic:blipFill>
                  <pic:spPr>
                    <a:xfrm>
                      <a:off x="0" y="0"/>
                      <a:ext cx="827882" cy="2893996"/>
                    </a:xfrm>
                    <a:prstGeom prst="rect">
                      <a:avLst/>
                    </a:prstGeom>
                  </pic:spPr>
                </pic:pic>
              </a:graphicData>
            </a:graphic>
          </wp:inline>
        </w:drawing>
      </w:r>
    </w:p>
    <w:p w14:paraId="6B615587" w14:textId="77777777" w:rsidR="00C65D2E" w:rsidRDefault="00C65D2E" w:rsidP="00C65D2E">
      <w:pPr>
        <w:sectPr w:rsidR="00C65D2E" w:rsidSect="00867550">
          <w:type w:val="continuous"/>
          <w:pgSz w:w="11906" w:h="16838"/>
          <w:pgMar w:top="1134" w:right="1440" w:bottom="993" w:left="1440" w:header="708" w:footer="285" w:gutter="0"/>
          <w:cols w:num="2" w:space="170" w:equalWidth="0">
            <w:col w:w="6691" w:space="170"/>
            <w:col w:w="2165"/>
          </w:cols>
          <w:docGrid w:linePitch="360"/>
        </w:sectPr>
      </w:pPr>
    </w:p>
    <w:p w14:paraId="2DD50402" w14:textId="162B3C3B" w:rsidR="00C65D2E" w:rsidRDefault="00C65D2E" w:rsidP="00C65D2E">
      <w:pPr>
        <w:pStyle w:val="Heading1"/>
      </w:pPr>
      <w:bookmarkStart w:id="6" w:name="_Toc45440823"/>
      <w:r>
        <w:lastRenderedPageBreak/>
        <w:t>7. Initial Modelling</w:t>
      </w:r>
      <w:bookmarkEnd w:id="6"/>
    </w:p>
    <w:p w14:paraId="15AE0CBD" w14:textId="6F2891B3" w:rsidR="006174C9" w:rsidRDefault="00C65D2E" w:rsidP="00B560A3">
      <w:pPr>
        <w:pStyle w:val="Heading2"/>
        <w:numPr>
          <w:ilvl w:val="0"/>
          <w:numId w:val="8"/>
        </w:numPr>
        <w:jc w:val="both"/>
      </w:pPr>
      <w:bookmarkStart w:id="7" w:name="_Toc45440824"/>
      <w:r>
        <w:t>TPOT package 1</w:t>
      </w:r>
      <w:r w:rsidRPr="00C65D2E">
        <w:rPr>
          <w:vertAlign w:val="superscript"/>
        </w:rPr>
        <w:t>st</w:t>
      </w:r>
      <w:r>
        <w:t xml:space="preserve"> iteration</w:t>
      </w:r>
      <w:bookmarkEnd w:id="7"/>
    </w:p>
    <w:p w14:paraId="026A70B7" w14:textId="02BC4345" w:rsidR="006174C9" w:rsidRDefault="006174C9" w:rsidP="00B560A3">
      <w:pPr>
        <w:ind w:left="720"/>
        <w:jc w:val="both"/>
      </w:pPr>
      <w:r>
        <w:t>We run 1</w:t>
      </w:r>
      <w:r w:rsidRPr="006174C9">
        <w:rPr>
          <w:vertAlign w:val="superscript"/>
        </w:rPr>
        <w:t>st</w:t>
      </w:r>
      <w:r>
        <w:t xml:space="preserve"> iteration of TPOT using the following parameter setting</w:t>
      </w:r>
    </w:p>
    <w:p w14:paraId="0B6D5A0E" w14:textId="0F28FDA0" w:rsidR="006174C9" w:rsidRDefault="006174C9" w:rsidP="00B560A3">
      <w:pPr>
        <w:ind w:left="720"/>
        <w:jc w:val="both"/>
      </w:pPr>
      <w:r w:rsidRPr="006174C9">
        <w:rPr>
          <w:noProof/>
        </w:rPr>
        <w:drawing>
          <wp:inline distT="0" distB="0" distL="0" distR="0" wp14:anchorId="08F55C6D" wp14:editId="47E76CD5">
            <wp:extent cx="4740051" cy="111261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0051" cy="1112616"/>
                    </a:xfrm>
                    <a:prstGeom prst="rect">
                      <a:avLst/>
                    </a:prstGeom>
                  </pic:spPr>
                </pic:pic>
              </a:graphicData>
            </a:graphic>
          </wp:inline>
        </w:drawing>
      </w:r>
    </w:p>
    <w:p w14:paraId="71509408" w14:textId="1CF601AA" w:rsidR="006174C9" w:rsidRDefault="006174C9" w:rsidP="00B560A3">
      <w:pPr>
        <w:ind w:left="720"/>
        <w:jc w:val="both"/>
      </w:pPr>
      <w:r>
        <w:t xml:space="preserve">We limited the run time to 30 mins for each feature set and append the accuracy score on validation test data for each feature set to a </w:t>
      </w:r>
      <w:r w:rsidR="00072B96">
        <w:t>data frame</w:t>
      </w:r>
      <w:r>
        <w:t xml:space="preserve"> that collate score from all feature set. After sorting the score in descending </w:t>
      </w:r>
      <w:r w:rsidR="00072B96">
        <w:t>order,</w:t>
      </w:r>
      <w:r>
        <w:t xml:space="preserve"> we can identify best performing feature sets for further analysis. </w:t>
      </w:r>
    </w:p>
    <w:p w14:paraId="39F56C2D" w14:textId="6823F9FB" w:rsidR="006174C9" w:rsidRPr="006174C9" w:rsidRDefault="006174C9" w:rsidP="006174C9">
      <w:pPr>
        <w:ind w:left="720"/>
      </w:pPr>
      <w:r w:rsidRPr="006174C9">
        <w:rPr>
          <w:noProof/>
        </w:rPr>
        <w:drawing>
          <wp:inline distT="0" distB="0" distL="0" distR="0" wp14:anchorId="4739FFCE" wp14:editId="171751B6">
            <wp:extent cx="1600339" cy="548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339" cy="5486875"/>
                    </a:xfrm>
                    <a:prstGeom prst="rect">
                      <a:avLst/>
                    </a:prstGeom>
                  </pic:spPr>
                </pic:pic>
              </a:graphicData>
            </a:graphic>
          </wp:inline>
        </w:drawing>
      </w:r>
    </w:p>
    <w:p w14:paraId="2B388FA2" w14:textId="7319F837" w:rsidR="00C65D2E" w:rsidRDefault="00C65D2E" w:rsidP="00C65D2E">
      <w:pPr>
        <w:pStyle w:val="Heading2"/>
        <w:numPr>
          <w:ilvl w:val="0"/>
          <w:numId w:val="8"/>
        </w:numPr>
      </w:pPr>
      <w:bookmarkStart w:id="8" w:name="_Toc45440825"/>
      <w:r>
        <w:t>TPOT package 2</w:t>
      </w:r>
      <w:r w:rsidRPr="00C65D2E">
        <w:rPr>
          <w:vertAlign w:val="superscript"/>
        </w:rPr>
        <w:t>nd</w:t>
      </w:r>
      <w:r>
        <w:t xml:space="preserve"> iteration</w:t>
      </w:r>
      <w:bookmarkEnd w:id="8"/>
    </w:p>
    <w:p w14:paraId="465443FA" w14:textId="5C0650F4" w:rsidR="00F20499" w:rsidRPr="00F20499" w:rsidRDefault="00F20499" w:rsidP="00F20499">
      <w:pPr>
        <w:ind w:left="720"/>
      </w:pPr>
      <w:r>
        <w:t>2</w:t>
      </w:r>
      <w:r w:rsidRPr="00F20499">
        <w:rPr>
          <w:vertAlign w:val="superscript"/>
        </w:rPr>
        <w:t>nd</w:t>
      </w:r>
      <w:r>
        <w:t xml:space="preserve"> iteration was run with max_time_mins removed allowing the algorithm to run all the way to 100 generations per feature set taking approximately 4 days to complete.</w:t>
      </w:r>
    </w:p>
    <w:p w14:paraId="4F4C9B9F" w14:textId="3E6E64E5" w:rsidR="002B0276" w:rsidRDefault="00F20499" w:rsidP="002B0276">
      <w:pPr>
        <w:ind w:left="720"/>
      </w:pPr>
      <w:r w:rsidRPr="00F20499">
        <w:rPr>
          <w:noProof/>
        </w:rPr>
        <w:lastRenderedPageBreak/>
        <w:drawing>
          <wp:inline distT="0" distB="0" distL="0" distR="0" wp14:anchorId="02199729" wp14:editId="2AC8C428">
            <wp:extent cx="4602879" cy="906859"/>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2879" cy="906859"/>
                    </a:xfrm>
                    <a:prstGeom prst="rect">
                      <a:avLst/>
                    </a:prstGeom>
                  </pic:spPr>
                </pic:pic>
              </a:graphicData>
            </a:graphic>
          </wp:inline>
        </w:drawing>
      </w:r>
    </w:p>
    <w:p w14:paraId="2C216A0D" w14:textId="1FFFF3D1" w:rsidR="00C155AE" w:rsidRDefault="00C155AE" w:rsidP="002B0276">
      <w:pPr>
        <w:ind w:left="720"/>
      </w:pPr>
      <w:r>
        <w:t>It seems to give quite different rank for each feature set compared to 1</w:t>
      </w:r>
      <w:r w:rsidRPr="00C155AE">
        <w:rPr>
          <w:vertAlign w:val="superscript"/>
        </w:rPr>
        <w:t>st</w:t>
      </w:r>
      <w:r>
        <w:t xml:space="preserve"> iteration.</w:t>
      </w:r>
    </w:p>
    <w:p w14:paraId="7799D0E7" w14:textId="60302FB7" w:rsidR="00F20499" w:rsidRPr="002B0276" w:rsidRDefault="00F20499" w:rsidP="002B0276">
      <w:pPr>
        <w:ind w:left="720"/>
      </w:pPr>
      <w:r w:rsidRPr="00F20499">
        <w:rPr>
          <w:noProof/>
        </w:rPr>
        <w:drawing>
          <wp:inline distT="0" distB="0" distL="0" distR="0" wp14:anchorId="33A3683B" wp14:editId="1EE276BA">
            <wp:extent cx="2118544" cy="544115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8544" cy="5441152"/>
                    </a:xfrm>
                    <a:prstGeom prst="rect">
                      <a:avLst/>
                    </a:prstGeom>
                  </pic:spPr>
                </pic:pic>
              </a:graphicData>
            </a:graphic>
          </wp:inline>
        </w:drawing>
      </w:r>
    </w:p>
    <w:p w14:paraId="71CE5E1D" w14:textId="58E1754B" w:rsidR="00C65D2E" w:rsidRDefault="008A70C5" w:rsidP="00C65D2E">
      <w:pPr>
        <w:pStyle w:val="Heading2"/>
        <w:numPr>
          <w:ilvl w:val="0"/>
          <w:numId w:val="8"/>
        </w:numPr>
      </w:pPr>
      <w:bookmarkStart w:id="9" w:name="_Toc45440826"/>
      <w:r>
        <w:t>Attempt to recreate TPOT Iter</w:t>
      </w:r>
      <w:r w:rsidR="00072B96">
        <w:t>ation</w:t>
      </w:r>
      <w:r>
        <w:t xml:space="preserve"> 1 </w:t>
      </w:r>
      <w:r w:rsidR="00072B96">
        <w:t>“paac”</w:t>
      </w:r>
      <w:r>
        <w:t xml:space="preserve"> pipeline and test on Independent Test Data</w:t>
      </w:r>
      <w:bookmarkEnd w:id="9"/>
    </w:p>
    <w:p w14:paraId="245CC13A" w14:textId="273317CF" w:rsidR="008A70C5" w:rsidRDefault="008A70C5" w:rsidP="008A70C5">
      <w:pPr>
        <w:ind w:left="720"/>
      </w:pPr>
      <w:r w:rsidRPr="008A70C5">
        <w:rPr>
          <w:noProof/>
        </w:rPr>
        <w:drawing>
          <wp:inline distT="0" distB="0" distL="0" distR="0" wp14:anchorId="076E30AB" wp14:editId="08398E08">
            <wp:extent cx="3818710" cy="1889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9493" cy="1904414"/>
                    </a:xfrm>
                    <a:prstGeom prst="rect">
                      <a:avLst/>
                    </a:prstGeom>
                  </pic:spPr>
                </pic:pic>
              </a:graphicData>
            </a:graphic>
          </wp:inline>
        </w:drawing>
      </w:r>
    </w:p>
    <w:p w14:paraId="6E251E50" w14:textId="4C6FF1FB" w:rsidR="008A70C5" w:rsidRDefault="008A70C5" w:rsidP="008A70C5">
      <w:pPr>
        <w:ind w:left="720"/>
      </w:pPr>
      <w:r>
        <w:lastRenderedPageBreak/>
        <w:t>Decent accuracy on validation test data</w:t>
      </w:r>
    </w:p>
    <w:p w14:paraId="7DA2F542" w14:textId="07CAB7D0" w:rsidR="008A70C5" w:rsidRDefault="008A70C5" w:rsidP="008A70C5">
      <w:pPr>
        <w:ind w:left="720"/>
      </w:pPr>
      <w:r w:rsidRPr="008A70C5">
        <w:rPr>
          <w:noProof/>
        </w:rPr>
        <w:drawing>
          <wp:inline distT="0" distB="0" distL="0" distR="0" wp14:anchorId="21098917" wp14:editId="05DCEF08">
            <wp:extent cx="2865368" cy="8382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368" cy="838273"/>
                    </a:xfrm>
                    <a:prstGeom prst="rect">
                      <a:avLst/>
                    </a:prstGeom>
                  </pic:spPr>
                </pic:pic>
              </a:graphicData>
            </a:graphic>
          </wp:inline>
        </w:drawing>
      </w:r>
    </w:p>
    <w:p w14:paraId="06FA58FE" w14:textId="6590A84C" w:rsidR="008A70C5" w:rsidRDefault="008A70C5" w:rsidP="008A70C5">
      <w:pPr>
        <w:ind w:left="720"/>
      </w:pPr>
      <w:r>
        <w:t>However poor result on independent test data with accuracy of 0.5</w:t>
      </w:r>
    </w:p>
    <w:p w14:paraId="5871F65E" w14:textId="0508A560" w:rsidR="008A70C5" w:rsidRPr="008A70C5" w:rsidRDefault="008A70C5" w:rsidP="008A70C5">
      <w:pPr>
        <w:ind w:left="720"/>
      </w:pPr>
      <w:r w:rsidRPr="008A70C5">
        <w:rPr>
          <w:noProof/>
        </w:rPr>
        <w:drawing>
          <wp:inline distT="0" distB="0" distL="0" distR="0" wp14:anchorId="37BD058E" wp14:editId="698ADC78">
            <wp:extent cx="3261643" cy="6477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1643" cy="647756"/>
                    </a:xfrm>
                    <a:prstGeom prst="rect">
                      <a:avLst/>
                    </a:prstGeom>
                  </pic:spPr>
                </pic:pic>
              </a:graphicData>
            </a:graphic>
          </wp:inline>
        </w:drawing>
      </w:r>
    </w:p>
    <w:p w14:paraId="097DC274" w14:textId="199CDFC2" w:rsidR="00C65D2E" w:rsidRDefault="008A70C5" w:rsidP="00C65D2E">
      <w:pPr>
        <w:pStyle w:val="Heading2"/>
        <w:numPr>
          <w:ilvl w:val="0"/>
          <w:numId w:val="8"/>
        </w:numPr>
      </w:pPr>
      <w:bookmarkStart w:id="10" w:name="_Toc45440827"/>
      <w:r>
        <w:t>Attempt Stacking a few classifier</w:t>
      </w:r>
      <w:r w:rsidR="009D1B63">
        <w:t>s</w:t>
      </w:r>
      <w:r>
        <w:t xml:space="preserve"> on </w:t>
      </w:r>
      <w:r w:rsidR="00072B96">
        <w:t>“</w:t>
      </w:r>
      <w:r>
        <w:t>ctdc</w:t>
      </w:r>
      <w:r w:rsidR="00072B96">
        <w:t>”</w:t>
      </w:r>
      <w:r>
        <w:t xml:space="preserve"> feature set</w:t>
      </w:r>
      <w:bookmarkEnd w:id="10"/>
    </w:p>
    <w:p w14:paraId="38B851C6" w14:textId="3F2CB3DD" w:rsidR="008A70C5" w:rsidRDefault="008A70C5" w:rsidP="008A70C5">
      <w:pPr>
        <w:ind w:left="720"/>
      </w:pPr>
      <w:r w:rsidRPr="008A70C5">
        <w:rPr>
          <w:noProof/>
        </w:rPr>
        <w:drawing>
          <wp:inline distT="0" distB="0" distL="0" distR="0" wp14:anchorId="098250CE" wp14:editId="6AF56DBD">
            <wp:extent cx="5166995" cy="17556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8555" cy="1776581"/>
                    </a:xfrm>
                    <a:prstGeom prst="rect">
                      <a:avLst/>
                    </a:prstGeom>
                  </pic:spPr>
                </pic:pic>
              </a:graphicData>
            </a:graphic>
          </wp:inline>
        </w:drawing>
      </w:r>
    </w:p>
    <w:p w14:paraId="30FCFB61" w14:textId="3680EED6" w:rsidR="008A70C5" w:rsidRDefault="008A70C5" w:rsidP="008A70C5">
      <w:pPr>
        <w:ind w:left="720"/>
      </w:pPr>
      <w:r w:rsidRPr="008A70C5">
        <w:rPr>
          <w:noProof/>
        </w:rPr>
        <w:drawing>
          <wp:inline distT="0" distB="0" distL="0" distR="0" wp14:anchorId="2A8430A0" wp14:editId="3A913439">
            <wp:extent cx="5167223" cy="3027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7234" cy="3068702"/>
                    </a:xfrm>
                    <a:prstGeom prst="rect">
                      <a:avLst/>
                    </a:prstGeom>
                  </pic:spPr>
                </pic:pic>
              </a:graphicData>
            </a:graphic>
          </wp:inline>
        </w:drawing>
      </w:r>
    </w:p>
    <w:p w14:paraId="2646E81C" w14:textId="77777777" w:rsidR="00C85B40" w:rsidRDefault="00C85B40" w:rsidP="008A70C5">
      <w:pPr>
        <w:ind w:left="720"/>
      </w:pPr>
    </w:p>
    <w:p w14:paraId="74EFA04C" w14:textId="77777777" w:rsidR="00C85B40" w:rsidRDefault="00C85B40" w:rsidP="008A70C5">
      <w:pPr>
        <w:ind w:left="720"/>
      </w:pPr>
    </w:p>
    <w:p w14:paraId="285832D5" w14:textId="77777777" w:rsidR="00C85B40" w:rsidRDefault="00C85B40" w:rsidP="008A70C5">
      <w:pPr>
        <w:ind w:left="720"/>
      </w:pPr>
    </w:p>
    <w:p w14:paraId="34FFC8B4" w14:textId="77777777" w:rsidR="00C85B40" w:rsidRDefault="00C85B40" w:rsidP="008A70C5">
      <w:pPr>
        <w:ind w:left="720"/>
      </w:pPr>
    </w:p>
    <w:p w14:paraId="095EE605" w14:textId="77777777" w:rsidR="00C85B40" w:rsidRDefault="00C85B40" w:rsidP="008A70C5">
      <w:pPr>
        <w:ind w:left="720"/>
      </w:pPr>
    </w:p>
    <w:p w14:paraId="741283C4" w14:textId="77777777" w:rsidR="00C85B40" w:rsidRDefault="00C85B40" w:rsidP="008A70C5">
      <w:pPr>
        <w:ind w:left="720"/>
      </w:pPr>
    </w:p>
    <w:p w14:paraId="0B574AE2" w14:textId="0555FEE0" w:rsidR="008A70C5" w:rsidRDefault="008A70C5" w:rsidP="008A70C5">
      <w:pPr>
        <w:ind w:left="720"/>
      </w:pPr>
      <w:r>
        <w:lastRenderedPageBreak/>
        <w:t>Decent score on validation data</w:t>
      </w:r>
    </w:p>
    <w:p w14:paraId="6A1D4FF7" w14:textId="2398465C" w:rsidR="008A70C5" w:rsidRDefault="008A70C5" w:rsidP="008A70C5">
      <w:pPr>
        <w:ind w:left="720"/>
      </w:pPr>
      <w:r w:rsidRPr="008A70C5">
        <w:rPr>
          <w:noProof/>
        </w:rPr>
        <w:drawing>
          <wp:inline distT="0" distB="0" distL="0" distR="0" wp14:anchorId="02B0A7EB" wp14:editId="2CFDCAB9">
            <wp:extent cx="4350327" cy="31123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6251" cy="3123765"/>
                    </a:xfrm>
                    <a:prstGeom prst="rect">
                      <a:avLst/>
                    </a:prstGeom>
                  </pic:spPr>
                </pic:pic>
              </a:graphicData>
            </a:graphic>
          </wp:inline>
        </w:drawing>
      </w:r>
    </w:p>
    <w:p w14:paraId="23CFED13" w14:textId="2E65C1AB" w:rsidR="008A70C5" w:rsidRDefault="008A70C5" w:rsidP="008A70C5">
      <w:pPr>
        <w:ind w:left="720"/>
      </w:pPr>
      <w:r w:rsidRPr="008A70C5">
        <w:rPr>
          <w:noProof/>
        </w:rPr>
        <w:drawing>
          <wp:inline distT="0" distB="0" distL="0" distR="0" wp14:anchorId="4A07BA64" wp14:editId="25865B35">
            <wp:extent cx="3017782" cy="403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7782" cy="403895"/>
                    </a:xfrm>
                    <a:prstGeom prst="rect">
                      <a:avLst/>
                    </a:prstGeom>
                  </pic:spPr>
                </pic:pic>
              </a:graphicData>
            </a:graphic>
          </wp:inline>
        </w:drawing>
      </w:r>
    </w:p>
    <w:p w14:paraId="10C3868E" w14:textId="5981E768" w:rsidR="008A70C5" w:rsidRDefault="008A70C5" w:rsidP="008A70C5">
      <w:pPr>
        <w:ind w:left="720"/>
      </w:pPr>
      <w:r>
        <w:t>Getting poor accuracy of 0.5 again on independent test data</w:t>
      </w:r>
    </w:p>
    <w:p w14:paraId="679756B9" w14:textId="15A28D73" w:rsidR="008A70C5" w:rsidRDefault="008A70C5" w:rsidP="008A70C5">
      <w:pPr>
        <w:ind w:left="720"/>
      </w:pPr>
      <w:r w:rsidRPr="008A70C5">
        <w:rPr>
          <w:noProof/>
        </w:rPr>
        <w:drawing>
          <wp:inline distT="0" distB="0" distL="0" distR="0" wp14:anchorId="18193CF0" wp14:editId="1B437398">
            <wp:extent cx="5395428" cy="8839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5428" cy="883997"/>
                    </a:xfrm>
                    <a:prstGeom prst="rect">
                      <a:avLst/>
                    </a:prstGeom>
                  </pic:spPr>
                </pic:pic>
              </a:graphicData>
            </a:graphic>
          </wp:inline>
        </w:drawing>
      </w:r>
    </w:p>
    <w:p w14:paraId="63EEF32B" w14:textId="0C98C2D4" w:rsidR="00C26A3B" w:rsidRDefault="00EE07E3" w:rsidP="005E4356">
      <w:pPr>
        <w:ind w:left="720"/>
        <w:jc w:val="both"/>
      </w:pPr>
      <w:r>
        <w:t>There seem to be problem with the independent test data</w:t>
      </w:r>
      <w:r w:rsidR="000250F8">
        <w:t xml:space="preserve"> as regardless of modelling method, the accuracy when tested against independent test data is always </w:t>
      </w:r>
      <w:r w:rsidR="005E4356">
        <w:t xml:space="preserve">exactly </w:t>
      </w:r>
      <w:r w:rsidR="000250F8">
        <w:t>0.5.</w:t>
      </w:r>
    </w:p>
    <w:p w14:paraId="23EBEC9C" w14:textId="22A3C3BA" w:rsidR="00C26A3B" w:rsidRDefault="00C26A3B" w:rsidP="00C26A3B">
      <w:pPr>
        <w:pStyle w:val="Heading1"/>
      </w:pPr>
      <w:bookmarkStart w:id="11" w:name="_Toc45440828"/>
      <w:r>
        <w:t>8. Challenges</w:t>
      </w:r>
      <w:bookmarkEnd w:id="11"/>
    </w:p>
    <w:p w14:paraId="3192AB32" w14:textId="77777777" w:rsidR="00C86AAB" w:rsidRPr="00C86AAB" w:rsidRDefault="00C86AAB" w:rsidP="00C86AAB">
      <w:pPr>
        <w:numPr>
          <w:ilvl w:val="0"/>
          <w:numId w:val="10"/>
        </w:numPr>
        <w:jc w:val="both"/>
      </w:pPr>
      <w:r w:rsidRPr="00C86AAB">
        <w:t>Understanding each feature set is challenging for someone not in the domain</w:t>
      </w:r>
    </w:p>
    <w:p w14:paraId="62BE5B94" w14:textId="6E9941CC" w:rsidR="00C86AAB" w:rsidRPr="00C86AAB" w:rsidRDefault="0054098C" w:rsidP="00C86AAB">
      <w:pPr>
        <w:numPr>
          <w:ilvl w:val="0"/>
          <w:numId w:val="10"/>
        </w:numPr>
        <w:jc w:val="both"/>
      </w:pPr>
      <w:r>
        <w:t>Learning new sophisticated modelling technique on the go</w:t>
      </w:r>
    </w:p>
    <w:p w14:paraId="3BCC225E" w14:textId="4545E667" w:rsidR="00C86AAB" w:rsidRPr="00C86AAB" w:rsidRDefault="00C86AAB" w:rsidP="00C86AAB">
      <w:pPr>
        <w:numPr>
          <w:ilvl w:val="0"/>
          <w:numId w:val="10"/>
        </w:numPr>
        <w:jc w:val="both"/>
      </w:pPr>
      <w:r w:rsidRPr="00C86AAB">
        <w:t xml:space="preserve">Attempt to reproduce PeNGaRoo model using original source code (in R) and original data set </w:t>
      </w:r>
      <w:r w:rsidR="00026B95">
        <w:t xml:space="preserve">to understand the mechanism </w:t>
      </w:r>
      <w:r w:rsidRPr="00C86AAB">
        <w:t>result</w:t>
      </w:r>
      <w:r w:rsidR="0017543D">
        <w:t>ed</w:t>
      </w:r>
      <w:r w:rsidRPr="00C86AAB">
        <w:t xml:space="preserve"> in fatal error</w:t>
      </w:r>
    </w:p>
    <w:p w14:paraId="214F55AE" w14:textId="77777777" w:rsidR="00C86AAB" w:rsidRPr="00C86AAB" w:rsidRDefault="00C86AAB" w:rsidP="00C86AAB">
      <w:pPr>
        <w:numPr>
          <w:ilvl w:val="0"/>
          <w:numId w:val="10"/>
        </w:numPr>
        <w:jc w:val="both"/>
      </w:pPr>
      <w:r w:rsidRPr="00C86AAB">
        <w:t>Difficulty in finding source code for journals featuring feature fusion</w:t>
      </w:r>
    </w:p>
    <w:p w14:paraId="7B96AC67" w14:textId="6A20746A" w:rsidR="00C86AAB" w:rsidRPr="00C86AAB" w:rsidRDefault="00C86AAB" w:rsidP="00C86AAB">
      <w:pPr>
        <w:numPr>
          <w:ilvl w:val="0"/>
          <w:numId w:val="10"/>
        </w:numPr>
        <w:jc w:val="both"/>
      </w:pPr>
      <w:r w:rsidRPr="00C86AAB">
        <w:t xml:space="preserve">Attempt to find potential pipeline using TPOT takes time. 100 generations with </w:t>
      </w:r>
      <w:r w:rsidR="009F07BA" w:rsidRPr="00C86AAB">
        <w:t>population size</w:t>
      </w:r>
      <w:r w:rsidRPr="00C86AAB">
        <w:t xml:space="preserve"> of 100 takes about 4 days to complete</w:t>
      </w:r>
    </w:p>
    <w:p w14:paraId="7F986925" w14:textId="087E3143" w:rsidR="00C26A3B" w:rsidRDefault="00C86AAB" w:rsidP="00C86AAB">
      <w:pPr>
        <w:numPr>
          <w:ilvl w:val="0"/>
          <w:numId w:val="10"/>
        </w:numPr>
        <w:jc w:val="both"/>
      </w:pPr>
      <w:r w:rsidRPr="00C86AAB">
        <w:t>Potential pipeline + feature combinations produce poor accuracy when tested on independent test data set</w:t>
      </w:r>
    </w:p>
    <w:p w14:paraId="6C349E72" w14:textId="09EA8A2E" w:rsidR="0054098C" w:rsidRDefault="0054098C" w:rsidP="00C86AAB">
      <w:pPr>
        <w:numPr>
          <w:ilvl w:val="0"/>
          <w:numId w:val="10"/>
        </w:numPr>
        <w:jc w:val="both"/>
      </w:pPr>
      <w:r>
        <w:t>Lack of alternative independent data set for testing</w:t>
      </w:r>
    </w:p>
    <w:p w14:paraId="05C3B28C" w14:textId="77777777" w:rsidR="00C85B40" w:rsidRDefault="00C85B40" w:rsidP="00C85B40">
      <w:pPr>
        <w:jc w:val="both"/>
      </w:pPr>
    </w:p>
    <w:p w14:paraId="3A71B5C2" w14:textId="72362EED" w:rsidR="00C26A3B" w:rsidRDefault="00C26A3B" w:rsidP="00C26A3B">
      <w:pPr>
        <w:pStyle w:val="Heading1"/>
      </w:pPr>
      <w:bookmarkStart w:id="12" w:name="_Toc45440829"/>
      <w:r>
        <w:lastRenderedPageBreak/>
        <w:t>9. Next Steps</w:t>
      </w:r>
      <w:bookmarkEnd w:id="12"/>
    </w:p>
    <w:p w14:paraId="3F6DF58B" w14:textId="36F53799" w:rsidR="00AF2BD6" w:rsidRPr="00AF2BD6" w:rsidRDefault="00AF2BD6" w:rsidP="00C86AAB">
      <w:pPr>
        <w:numPr>
          <w:ilvl w:val="0"/>
          <w:numId w:val="9"/>
        </w:numPr>
        <w:jc w:val="both"/>
      </w:pPr>
      <w:r w:rsidRPr="00AF2BD6">
        <w:t xml:space="preserve">Further </w:t>
      </w:r>
      <w:r w:rsidR="00171608">
        <w:t xml:space="preserve">research </w:t>
      </w:r>
      <w:r w:rsidRPr="00AF2BD6">
        <w:t xml:space="preserve">on sequence-derived features, evolutionary </w:t>
      </w:r>
      <w:r w:rsidR="009F07BA" w:rsidRPr="00AF2BD6">
        <w:t>information</w:t>
      </w:r>
      <w:r w:rsidR="009F07BA">
        <w:t>-based</w:t>
      </w:r>
      <w:r w:rsidRPr="00AF2BD6">
        <w:t xml:space="preserve"> features, physi</w:t>
      </w:r>
      <w:r w:rsidR="00116958">
        <w:t>c</w:t>
      </w:r>
      <w:r w:rsidRPr="00AF2BD6">
        <w:t xml:space="preserve">ochemical </w:t>
      </w:r>
      <w:r w:rsidR="009F07BA" w:rsidRPr="00AF2BD6">
        <w:t>property-based</w:t>
      </w:r>
      <w:r w:rsidRPr="00AF2BD6">
        <w:t xml:space="preserve"> features</w:t>
      </w:r>
    </w:p>
    <w:p w14:paraId="7871A092" w14:textId="77777777" w:rsidR="00AF2BD6" w:rsidRPr="00AF2BD6" w:rsidRDefault="00AF2BD6" w:rsidP="00C86AAB">
      <w:pPr>
        <w:numPr>
          <w:ilvl w:val="0"/>
          <w:numId w:val="9"/>
        </w:numPr>
        <w:jc w:val="both"/>
      </w:pPr>
      <w:r w:rsidRPr="00AF2BD6">
        <w:t>Further research on other feature transformation / fusion and ensemble modelling technique</w:t>
      </w:r>
    </w:p>
    <w:p w14:paraId="3A2A0164" w14:textId="77777777" w:rsidR="00AF2BD6" w:rsidRPr="00AF2BD6" w:rsidRDefault="00AF2BD6" w:rsidP="00C86AAB">
      <w:pPr>
        <w:numPr>
          <w:ilvl w:val="0"/>
          <w:numId w:val="9"/>
        </w:numPr>
        <w:jc w:val="both"/>
      </w:pPr>
      <w:r w:rsidRPr="00AF2BD6">
        <w:t>Find out reason for the poor performance of current models when tested on independent test set</w:t>
      </w:r>
    </w:p>
    <w:p w14:paraId="7FF62F4E" w14:textId="0B6A938A" w:rsidR="00171608" w:rsidRDefault="0054098C" w:rsidP="00171608">
      <w:pPr>
        <w:numPr>
          <w:ilvl w:val="0"/>
          <w:numId w:val="9"/>
        </w:numPr>
        <w:jc w:val="both"/>
      </w:pPr>
      <w:r>
        <w:t>Seek g</w:t>
      </w:r>
      <w:r w:rsidR="00AF2BD6" w:rsidRPr="00AF2BD6">
        <w:t xml:space="preserve">uidance on possible methodology and sample codes to reverse engineer </w:t>
      </w:r>
      <w:r>
        <w:t>method to implement on this project</w:t>
      </w:r>
    </w:p>
    <w:p w14:paraId="3F4A9E96" w14:textId="60EC0C05" w:rsidR="0054098C" w:rsidRDefault="0054098C" w:rsidP="0054098C">
      <w:pPr>
        <w:pStyle w:val="Heading1"/>
      </w:pPr>
      <w:bookmarkStart w:id="13" w:name="_Toc45440830"/>
      <w:r>
        <w:t>10. References</w:t>
      </w:r>
      <w:bookmarkEnd w:id="13"/>
    </w:p>
    <w:p w14:paraId="19EEEBED" w14:textId="67C8E9B8" w:rsidR="00792A2F" w:rsidRDefault="00792A2F" w:rsidP="00C17EFD">
      <w:pPr>
        <w:pStyle w:val="ListParagraph"/>
        <w:numPr>
          <w:ilvl w:val="0"/>
          <w:numId w:val="11"/>
        </w:numPr>
      </w:pPr>
      <w:r>
        <w:t xml:space="preserve">Gram-positive bacteria. (2020, June 15). In </w:t>
      </w:r>
      <w:r w:rsidRPr="00792A2F">
        <w:rPr>
          <w:i/>
          <w:iCs/>
        </w:rPr>
        <w:t>Wikipedia</w:t>
      </w:r>
      <w:r>
        <w:t xml:space="preserve">. Retrieved from </w:t>
      </w:r>
      <w:hyperlink r:id="rId28" w:anchor="/media/File:Gram-Cell-wall.svg" w:history="1">
        <w:r w:rsidRPr="0078027D">
          <w:rPr>
            <w:rStyle w:val="Hyperlink"/>
          </w:rPr>
          <w:t>https://en.wikipedia.org/wiki/Gram-positive_bacteria#/media/File:Gram-Cell-wall.svg</w:t>
        </w:r>
      </w:hyperlink>
    </w:p>
    <w:p w14:paraId="622BD41A" w14:textId="77777777" w:rsidR="00880E1D" w:rsidRDefault="00C17EFD" w:rsidP="00880E1D">
      <w:pPr>
        <w:pStyle w:val="ListParagraph"/>
        <w:numPr>
          <w:ilvl w:val="0"/>
          <w:numId w:val="11"/>
        </w:numPr>
      </w:pPr>
      <w:r>
        <w:t xml:space="preserve">Bruckner, Monica Z., “Microbial Life Educational Resources”, </w:t>
      </w:r>
      <w:r w:rsidRPr="00C17EFD">
        <w:rPr>
          <w:i/>
          <w:iCs/>
        </w:rPr>
        <w:t>Gram Staining</w:t>
      </w:r>
      <w:r>
        <w:rPr>
          <w:i/>
          <w:iCs/>
        </w:rPr>
        <w:t xml:space="preserve">, </w:t>
      </w:r>
      <w:r>
        <w:t xml:space="preserve">Carleton College Science Education Resource Center, </w:t>
      </w:r>
      <w:hyperlink r:id="rId29" w:anchor=":~:text=Gram%20staining%20is%20a%20common,these%20cells%20red%20or%20violet." w:history="1">
        <w:r w:rsidRPr="0078027D">
          <w:rPr>
            <w:rStyle w:val="Hyperlink"/>
          </w:rPr>
          <w:t>https://serc.carleton.edu/microbelife/research_methods/microscopy/gramstain.html#:~:text=Gram%20staining%20is%20a%20common,these%20cells%20red%20or%20violet.</w:t>
        </w:r>
      </w:hyperlink>
    </w:p>
    <w:p w14:paraId="66968FB2" w14:textId="1B7BF082" w:rsidR="00C17EFD" w:rsidRDefault="00880E1D" w:rsidP="00880E1D">
      <w:pPr>
        <w:pStyle w:val="ListParagraph"/>
        <w:numPr>
          <w:ilvl w:val="0"/>
          <w:numId w:val="11"/>
        </w:numPr>
        <w:jc w:val="both"/>
        <w:rPr>
          <w:rFonts w:cstheme="minorHAnsi"/>
        </w:rPr>
      </w:pPr>
      <w:r w:rsidRPr="00880E1D">
        <w:rPr>
          <w:rFonts w:cstheme="minorHAnsi"/>
        </w:rPr>
        <w:t>Anne,J. et al. (2017) Protein secretion in Gram-positive bacteria: from multiple pathways to biotechnology. Curr. Top. Microbiol. Immunol., 404, 267–308.</w:t>
      </w:r>
    </w:p>
    <w:p w14:paraId="7CC667FD" w14:textId="3FBB9E92" w:rsidR="00880E1D" w:rsidRPr="00880E1D" w:rsidRDefault="00880E1D" w:rsidP="00880E1D">
      <w:pPr>
        <w:pStyle w:val="ListParagraph"/>
        <w:numPr>
          <w:ilvl w:val="0"/>
          <w:numId w:val="11"/>
        </w:numPr>
        <w:jc w:val="both"/>
        <w:rPr>
          <w:rFonts w:cstheme="minorHAnsi"/>
        </w:rPr>
      </w:pPr>
      <w:r>
        <w:rPr>
          <w:rFonts w:cstheme="minorHAnsi"/>
        </w:rPr>
        <w:t>Zhang, Y. et al (2019) PeNGaRoo, a combined gradient boosting and ensemble learning framework for predicting non-classical secreted proteins. Bioinformatics, 36, 704-712.</w:t>
      </w:r>
    </w:p>
    <w:p w14:paraId="572ECFF0" w14:textId="77777777" w:rsidR="00C65D2E" w:rsidRPr="00C65D2E" w:rsidRDefault="00C65D2E" w:rsidP="00C65D2E"/>
    <w:p w14:paraId="4A54592C" w14:textId="40E3E06A" w:rsidR="00C42D3D" w:rsidRPr="00C42D3D" w:rsidRDefault="00C42D3D" w:rsidP="00C42D3D"/>
    <w:sectPr w:rsidR="00C42D3D" w:rsidRPr="00C42D3D" w:rsidSect="00C65D2E">
      <w:type w:val="continuous"/>
      <w:pgSz w:w="11906" w:h="16838"/>
      <w:pgMar w:top="1134" w:right="1440" w:bottom="993" w:left="1440" w:header="708" w:footer="285" w:gutter="0"/>
      <w:cols w:space="1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13F25" w14:textId="77777777" w:rsidR="00867550" w:rsidRDefault="00867550" w:rsidP="00867550">
      <w:pPr>
        <w:spacing w:after="0" w:line="240" w:lineRule="auto"/>
      </w:pPr>
      <w:r>
        <w:separator/>
      </w:r>
    </w:p>
  </w:endnote>
  <w:endnote w:type="continuationSeparator" w:id="0">
    <w:p w14:paraId="18862EAE" w14:textId="77777777" w:rsidR="00867550" w:rsidRDefault="00867550" w:rsidP="0086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8479805"/>
      <w:docPartObj>
        <w:docPartGallery w:val="Page Numbers (Bottom of Page)"/>
        <w:docPartUnique/>
      </w:docPartObj>
    </w:sdtPr>
    <w:sdtEndPr>
      <w:rPr>
        <w:noProof/>
      </w:rPr>
    </w:sdtEndPr>
    <w:sdtContent>
      <w:p w14:paraId="515523F1" w14:textId="1486E0C5" w:rsidR="00867550" w:rsidRDefault="008675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426C7A" w14:textId="77777777" w:rsidR="00867550" w:rsidRDefault="0086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69ADB" w14:textId="77777777" w:rsidR="00867550" w:rsidRDefault="00867550" w:rsidP="00867550">
      <w:pPr>
        <w:spacing w:after="0" w:line="240" w:lineRule="auto"/>
      </w:pPr>
      <w:r>
        <w:separator/>
      </w:r>
    </w:p>
  </w:footnote>
  <w:footnote w:type="continuationSeparator" w:id="0">
    <w:p w14:paraId="0D0FCA15" w14:textId="77777777" w:rsidR="00867550" w:rsidRDefault="00867550" w:rsidP="00867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64A04"/>
    <w:multiLevelType w:val="hybridMultilevel"/>
    <w:tmpl w:val="1B5AB0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D94F93"/>
    <w:multiLevelType w:val="hybridMultilevel"/>
    <w:tmpl w:val="2514EB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0A978B6"/>
    <w:multiLevelType w:val="hybridMultilevel"/>
    <w:tmpl w:val="B986CEC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32603A88"/>
    <w:multiLevelType w:val="hybridMultilevel"/>
    <w:tmpl w:val="5D6EC774"/>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0E80DA1"/>
    <w:multiLevelType w:val="hybridMultilevel"/>
    <w:tmpl w:val="E1FC02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D56695D"/>
    <w:multiLevelType w:val="hybridMultilevel"/>
    <w:tmpl w:val="DE842F56"/>
    <w:lvl w:ilvl="0" w:tplc="6D24763A">
      <w:start w:val="1"/>
      <w:numFmt w:val="bullet"/>
      <w:lvlText w:val="•"/>
      <w:lvlJc w:val="left"/>
      <w:pPr>
        <w:tabs>
          <w:tab w:val="num" w:pos="720"/>
        </w:tabs>
        <w:ind w:left="720" w:hanging="360"/>
      </w:pPr>
      <w:rPr>
        <w:rFonts w:ascii="Arial" w:hAnsi="Arial" w:hint="default"/>
      </w:rPr>
    </w:lvl>
    <w:lvl w:ilvl="1" w:tplc="0FBCE846" w:tentative="1">
      <w:start w:val="1"/>
      <w:numFmt w:val="bullet"/>
      <w:lvlText w:val="•"/>
      <w:lvlJc w:val="left"/>
      <w:pPr>
        <w:tabs>
          <w:tab w:val="num" w:pos="1440"/>
        </w:tabs>
        <w:ind w:left="1440" w:hanging="360"/>
      </w:pPr>
      <w:rPr>
        <w:rFonts w:ascii="Arial" w:hAnsi="Arial" w:hint="default"/>
      </w:rPr>
    </w:lvl>
    <w:lvl w:ilvl="2" w:tplc="5E683F48" w:tentative="1">
      <w:start w:val="1"/>
      <w:numFmt w:val="bullet"/>
      <w:lvlText w:val="•"/>
      <w:lvlJc w:val="left"/>
      <w:pPr>
        <w:tabs>
          <w:tab w:val="num" w:pos="2160"/>
        </w:tabs>
        <w:ind w:left="2160" w:hanging="360"/>
      </w:pPr>
      <w:rPr>
        <w:rFonts w:ascii="Arial" w:hAnsi="Arial" w:hint="default"/>
      </w:rPr>
    </w:lvl>
    <w:lvl w:ilvl="3" w:tplc="03E26064" w:tentative="1">
      <w:start w:val="1"/>
      <w:numFmt w:val="bullet"/>
      <w:lvlText w:val="•"/>
      <w:lvlJc w:val="left"/>
      <w:pPr>
        <w:tabs>
          <w:tab w:val="num" w:pos="2880"/>
        </w:tabs>
        <w:ind w:left="2880" w:hanging="360"/>
      </w:pPr>
      <w:rPr>
        <w:rFonts w:ascii="Arial" w:hAnsi="Arial" w:hint="default"/>
      </w:rPr>
    </w:lvl>
    <w:lvl w:ilvl="4" w:tplc="3B76A966" w:tentative="1">
      <w:start w:val="1"/>
      <w:numFmt w:val="bullet"/>
      <w:lvlText w:val="•"/>
      <w:lvlJc w:val="left"/>
      <w:pPr>
        <w:tabs>
          <w:tab w:val="num" w:pos="3600"/>
        </w:tabs>
        <w:ind w:left="3600" w:hanging="360"/>
      </w:pPr>
      <w:rPr>
        <w:rFonts w:ascii="Arial" w:hAnsi="Arial" w:hint="default"/>
      </w:rPr>
    </w:lvl>
    <w:lvl w:ilvl="5" w:tplc="559478D8" w:tentative="1">
      <w:start w:val="1"/>
      <w:numFmt w:val="bullet"/>
      <w:lvlText w:val="•"/>
      <w:lvlJc w:val="left"/>
      <w:pPr>
        <w:tabs>
          <w:tab w:val="num" w:pos="4320"/>
        </w:tabs>
        <w:ind w:left="4320" w:hanging="360"/>
      </w:pPr>
      <w:rPr>
        <w:rFonts w:ascii="Arial" w:hAnsi="Arial" w:hint="default"/>
      </w:rPr>
    </w:lvl>
    <w:lvl w:ilvl="6" w:tplc="74F43C44" w:tentative="1">
      <w:start w:val="1"/>
      <w:numFmt w:val="bullet"/>
      <w:lvlText w:val="•"/>
      <w:lvlJc w:val="left"/>
      <w:pPr>
        <w:tabs>
          <w:tab w:val="num" w:pos="5040"/>
        </w:tabs>
        <w:ind w:left="5040" w:hanging="360"/>
      </w:pPr>
      <w:rPr>
        <w:rFonts w:ascii="Arial" w:hAnsi="Arial" w:hint="default"/>
      </w:rPr>
    </w:lvl>
    <w:lvl w:ilvl="7" w:tplc="67267D0A" w:tentative="1">
      <w:start w:val="1"/>
      <w:numFmt w:val="bullet"/>
      <w:lvlText w:val="•"/>
      <w:lvlJc w:val="left"/>
      <w:pPr>
        <w:tabs>
          <w:tab w:val="num" w:pos="5760"/>
        </w:tabs>
        <w:ind w:left="5760" w:hanging="360"/>
      </w:pPr>
      <w:rPr>
        <w:rFonts w:ascii="Arial" w:hAnsi="Arial" w:hint="default"/>
      </w:rPr>
    </w:lvl>
    <w:lvl w:ilvl="8" w:tplc="44D069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45A26A2"/>
    <w:multiLevelType w:val="hybridMultilevel"/>
    <w:tmpl w:val="B3BA7A4E"/>
    <w:lvl w:ilvl="0" w:tplc="7AC8B5CE">
      <w:start w:val="1"/>
      <w:numFmt w:val="bullet"/>
      <w:lvlText w:val="•"/>
      <w:lvlJc w:val="left"/>
      <w:pPr>
        <w:tabs>
          <w:tab w:val="num" w:pos="720"/>
        </w:tabs>
        <w:ind w:left="720" w:hanging="360"/>
      </w:pPr>
      <w:rPr>
        <w:rFonts w:ascii="Arial" w:hAnsi="Arial" w:hint="default"/>
      </w:rPr>
    </w:lvl>
    <w:lvl w:ilvl="1" w:tplc="23FA9B78" w:tentative="1">
      <w:start w:val="1"/>
      <w:numFmt w:val="bullet"/>
      <w:lvlText w:val="•"/>
      <w:lvlJc w:val="left"/>
      <w:pPr>
        <w:tabs>
          <w:tab w:val="num" w:pos="1440"/>
        </w:tabs>
        <w:ind w:left="1440" w:hanging="360"/>
      </w:pPr>
      <w:rPr>
        <w:rFonts w:ascii="Arial" w:hAnsi="Arial" w:hint="default"/>
      </w:rPr>
    </w:lvl>
    <w:lvl w:ilvl="2" w:tplc="C56EABC4" w:tentative="1">
      <w:start w:val="1"/>
      <w:numFmt w:val="bullet"/>
      <w:lvlText w:val="•"/>
      <w:lvlJc w:val="left"/>
      <w:pPr>
        <w:tabs>
          <w:tab w:val="num" w:pos="2160"/>
        </w:tabs>
        <w:ind w:left="2160" w:hanging="360"/>
      </w:pPr>
      <w:rPr>
        <w:rFonts w:ascii="Arial" w:hAnsi="Arial" w:hint="default"/>
      </w:rPr>
    </w:lvl>
    <w:lvl w:ilvl="3" w:tplc="106A18AC" w:tentative="1">
      <w:start w:val="1"/>
      <w:numFmt w:val="bullet"/>
      <w:lvlText w:val="•"/>
      <w:lvlJc w:val="left"/>
      <w:pPr>
        <w:tabs>
          <w:tab w:val="num" w:pos="2880"/>
        </w:tabs>
        <w:ind w:left="2880" w:hanging="360"/>
      </w:pPr>
      <w:rPr>
        <w:rFonts w:ascii="Arial" w:hAnsi="Arial" w:hint="default"/>
      </w:rPr>
    </w:lvl>
    <w:lvl w:ilvl="4" w:tplc="04E629F0" w:tentative="1">
      <w:start w:val="1"/>
      <w:numFmt w:val="bullet"/>
      <w:lvlText w:val="•"/>
      <w:lvlJc w:val="left"/>
      <w:pPr>
        <w:tabs>
          <w:tab w:val="num" w:pos="3600"/>
        </w:tabs>
        <w:ind w:left="3600" w:hanging="360"/>
      </w:pPr>
      <w:rPr>
        <w:rFonts w:ascii="Arial" w:hAnsi="Arial" w:hint="default"/>
      </w:rPr>
    </w:lvl>
    <w:lvl w:ilvl="5" w:tplc="5AC23826" w:tentative="1">
      <w:start w:val="1"/>
      <w:numFmt w:val="bullet"/>
      <w:lvlText w:val="•"/>
      <w:lvlJc w:val="left"/>
      <w:pPr>
        <w:tabs>
          <w:tab w:val="num" w:pos="4320"/>
        </w:tabs>
        <w:ind w:left="4320" w:hanging="360"/>
      </w:pPr>
      <w:rPr>
        <w:rFonts w:ascii="Arial" w:hAnsi="Arial" w:hint="default"/>
      </w:rPr>
    </w:lvl>
    <w:lvl w:ilvl="6" w:tplc="651EAF62" w:tentative="1">
      <w:start w:val="1"/>
      <w:numFmt w:val="bullet"/>
      <w:lvlText w:val="•"/>
      <w:lvlJc w:val="left"/>
      <w:pPr>
        <w:tabs>
          <w:tab w:val="num" w:pos="5040"/>
        </w:tabs>
        <w:ind w:left="5040" w:hanging="360"/>
      </w:pPr>
      <w:rPr>
        <w:rFonts w:ascii="Arial" w:hAnsi="Arial" w:hint="default"/>
      </w:rPr>
    </w:lvl>
    <w:lvl w:ilvl="7" w:tplc="E5BCFDBA" w:tentative="1">
      <w:start w:val="1"/>
      <w:numFmt w:val="bullet"/>
      <w:lvlText w:val="•"/>
      <w:lvlJc w:val="left"/>
      <w:pPr>
        <w:tabs>
          <w:tab w:val="num" w:pos="5760"/>
        </w:tabs>
        <w:ind w:left="5760" w:hanging="360"/>
      </w:pPr>
      <w:rPr>
        <w:rFonts w:ascii="Arial" w:hAnsi="Arial" w:hint="default"/>
      </w:rPr>
    </w:lvl>
    <w:lvl w:ilvl="8" w:tplc="66A40F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847F08"/>
    <w:multiLevelType w:val="hybridMultilevel"/>
    <w:tmpl w:val="951A8A62"/>
    <w:lvl w:ilvl="0" w:tplc="73BEDA9E">
      <w:start w:val="1"/>
      <w:numFmt w:val="bullet"/>
      <w:lvlText w:val="-"/>
      <w:lvlJc w:val="left"/>
      <w:pPr>
        <w:ind w:left="644" w:hanging="360"/>
      </w:pPr>
      <w:rPr>
        <w:rFonts w:ascii="Calibri" w:eastAsiaTheme="minorEastAsia" w:hAnsi="Calibri" w:cs="Calibri"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8" w15:restartNumberingAfterBreak="0">
    <w:nsid w:val="6FA13AB7"/>
    <w:multiLevelType w:val="hybridMultilevel"/>
    <w:tmpl w:val="64C8D63E"/>
    <w:lvl w:ilvl="0" w:tplc="B1BC2EEE">
      <w:start w:val="1"/>
      <w:numFmt w:val="bullet"/>
      <w:lvlText w:val="•"/>
      <w:lvlJc w:val="left"/>
      <w:pPr>
        <w:tabs>
          <w:tab w:val="num" w:pos="720"/>
        </w:tabs>
        <w:ind w:left="720" w:hanging="360"/>
      </w:pPr>
      <w:rPr>
        <w:rFonts w:ascii="Arial" w:hAnsi="Arial" w:hint="default"/>
      </w:rPr>
    </w:lvl>
    <w:lvl w:ilvl="1" w:tplc="CAAA883E" w:tentative="1">
      <w:start w:val="1"/>
      <w:numFmt w:val="bullet"/>
      <w:lvlText w:val="•"/>
      <w:lvlJc w:val="left"/>
      <w:pPr>
        <w:tabs>
          <w:tab w:val="num" w:pos="1440"/>
        </w:tabs>
        <w:ind w:left="1440" w:hanging="360"/>
      </w:pPr>
      <w:rPr>
        <w:rFonts w:ascii="Arial" w:hAnsi="Arial" w:hint="default"/>
      </w:rPr>
    </w:lvl>
    <w:lvl w:ilvl="2" w:tplc="41C46060" w:tentative="1">
      <w:start w:val="1"/>
      <w:numFmt w:val="bullet"/>
      <w:lvlText w:val="•"/>
      <w:lvlJc w:val="left"/>
      <w:pPr>
        <w:tabs>
          <w:tab w:val="num" w:pos="2160"/>
        </w:tabs>
        <w:ind w:left="2160" w:hanging="360"/>
      </w:pPr>
      <w:rPr>
        <w:rFonts w:ascii="Arial" w:hAnsi="Arial" w:hint="default"/>
      </w:rPr>
    </w:lvl>
    <w:lvl w:ilvl="3" w:tplc="A69C3C60" w:tentative="1">
      <w:start w:val="1"/>
      <w:numFmt w:val="bullet"/>
      <w:lvlText w:val="•"/>
      <w:lvlJc w:val="left"/>
      <w:pPr>
        <w:tabs>
          <w:tab w:val="num" w:pos="2880"/>
        </w:tabs>
        <w:ind w:left="2880" w:hanging="360"/>
      </w:pPr>
      <w:rPr>
        <w:rFonts w:ascii="Arial" w:hAnsi="Arial" w:hint="default"/>
      </w:rPr>
    </w:lvl>
    <w:lvl w:ilvl="4" w:tplc="89B090DA" w:tentative="1">
      <w:start w:val="1"/>
      <w:numFmt w:val="bullet"/>
      <w:lvlText w:val="•"/>
      <w:lvlJc w:val="left"/>
      <w:pPr>
        <w:tabs>
          <w:tab w:val="num" w:pos="3600"/>
        </w:tabs>
        <w:ind w:left="3600" w:hanging="360"/>
      </w:pPr>
      <w:rPr>
        <w:rFonts w:ascii="Arial" w:hAnsi="Arial" w:hint="default"/>
      </w:rPr>
    </w:lvl>
    <w:lvl w:ilvl="5" w:tplc="83C82D70" w:tentative="1">
      <w:start w:val="1"/>
      <w:numFmt w:val="bullet"/>
      <w:lvlText w:val="•"/>
      <w:lvlJc w:val="left"/>
      <w:pPr>
        <w:tabs>
          <w:tab w:val="num" w:pos="4320"/>
        </w:tabs>
        <w:ind w:left="4320" w:hanging="360"/>
      </w:pPr>
      <w:rPr>
        <w:rFonts w:ascii="Arial" w:hAnsi="Arial" w:hint="default"/>
      </w:rPr>
    </w:lvl>
    <w:lvl w:ilvl="6" w:tplc="ABF09BC4" w:tentative="1">
      <w:start w:val="1"/>
      <w:numFmt w:val="bullet"/>
      <w:lvlText w:val="•"/>
      <w:lvlJc w:val="left"/>
      <w:pPr>
        <w:tabs>
          <w:tab w:val="num" w:pos="5040"/>
        </w:tabs>
        <w:ind w:left="5040" w:hanging="360"/>
      </w:pPr>
      <w:rPr>
        <w:rFonts w:ascii="Arial" w:hAnsi="Arial" w:hint="default"/>
      </w:rPr>
    </w:lvl>
    <w:lvl w:ilvl="7" w:tplc="1E2E27FA" w:tentative="1">
      <w:start w:val="1"/>
      <w:numFmt w:val="bullet"/>
      <w:lvlText w:val="•"/>
      <w:lvlJc w:val="left"/>
      <w:pPr>
        <w:tabs>
          <w:tab w:val="num" w:pos="5760"/>
        </w:tabs>
        <w:ind w:left="5760" w:hanging="360"/>
      </w:pPr>
      <w:rPr>
        <w:rFonts w:ascii="Arial" w:hAnsi="Arial" w:hint="default"/>
      </w:rPr>
    </w:lvl>
    <w:lvl w:ilvl="8" w:tplc="1F882D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361D5F"/>
    <w:multiLevelType w:val="hybridMultilevel"/>
    <w:tmpl w:val="E284655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E013F85"/>
    <w:multiLevelType w:val="hybridMultilevel"/>
    <w:tmpl w:val="16EA4E30"/>
    <w:lvl w:ilvl="0" w:tplc="F424D128">
      <w:start w:val="1"/>
      <w:numFmt w:val="bullet"/>
      <w:lvlText w:val="•"/>
      <w:lvlJc w:val="left"/>
      <w:pPr>
        <w:tabs>
          <w:tab w:val="num" w:pos="644"/>
        </w:tabs>
        <w:ind w:left="644" w:hanging="360"/>
      </w:pPr>
      <w:rPr>
        <w:rFonts w:ascii="Arial" w:hAnsi="Arial" w:hint="default"/>
      </w:rPr>
    </w:lvl>
    <w:lvl w:ilvl="1" w:tplc="9C32D3F6">
      <w:start w:val="1"/>
      <w:numFmt w:val="bullet"/>
      <w:lvlText w:val="•"/>
      <w:lvlJc w:val="left"/>
      <w:pPr>
        <w:tabs>
          <w:tab w:val="num" w:pos="1364"/>
        </w:tabs>
        <w:ind w:left="1364" w:hanging="360"/>
      </w:pPr>
      <w:rPr>
        <w:rFonts w:ascii="Arial" w:hAnsi="Arial" w:hint="default"/>
      </w:rPr>
    </w:lvl>
    <w:lvl w:ilvl="2" w:tplc="34E2090A" w:tentative="1">
      <w:start w:val="1"/>
      <w:numFmt w:val="bullet"/>
      <w:lvlText w:val="•"/>
      <w:lvlJc w:val="left"/>
      <w:pPr>
        <w:tabs>
          <w:tab w:val="num" w:pos="2084"/>
        </w:tabs>
        <w:ind w:left="2084" w:hanging="360"/>
      </w:pPr>
      <w:rPr>
        <w:rFonts w:ascii="Arial" w:hAnsi="Arial" w:hint="default"/>
      </w:rPr>
    </w:lvl>
    <w:lvl w:ilvl="3" w:tplc="169E21FE" w:tentative="1">
      <w:start w:val="1"/>
      <w:numFmt w:val="bullet"/>
      <w:lvlText w:val="•"/>
      <w:lvlJc w:val="left"/>
      <w:pPr>
        <w:tabs>
          <w:tab w:val="num" w:pos="2804"/>
        </w:tabs>
        <w:ind w:left="2804" w:hanging="360"/>
      </w:pPr>
      <w:rPr>
        <w:rFonts w:ascii="Arial" w:hAnsi="Arial" w:hint="default"/>
      </w:rPr>
    </w:lvl>
    <w:lvl w:ilvl="4" w:tplc="703C14CC" w:tentative="1">
      <w:start w:val="1"/>
      <w:numFmt w:val="bullet"/>
      <w:lvlText w:val="•"/>
      <w:lvlJc w:val="left"/>
      <w:pPr>
        <w:tabs>
          <w:tab w:val="num" w:pos="3524"/>
        </w:tabs>
        <w:ind w:left="3524" w:hanging="360"/>
      </w:pPr>
      <w:rPr>
        <w:rFonts w:ascii="Arial" w:hAnsi="Arial" w:hint="default"/>
      </w:rPr>
    </w:lvl>
    <w:lvl w:ilvl="5" w:tplc="13B67B56" w:tentative="1">
      <w:start w:val="1"/>
      <w:numFmt w:val="bullet"/>
      <w:lvlText w:val="•"/>
      <w:lvlJc w:val="left"/>
      <w:pPr>
        <w:tabs>
          <w:tab w:val="num" w:pos="4244"/>
        </w:tabs>
        <w:ind w:left="4244" w:hanging="360"/>
      </w:pPr>
      <w:rPr>
        <w:rFonts w:ascii="Arial" w:hAnsi="Arial" w:hint="default"/>
      </w:rPr>
    </w:lvl>
    <w:lvl w:ilvl="6" w:tplc="1DDE1084" w:tentative="1">
      <w:start w:val="1"/>
      <w:numFmt w:val="bullet"/>
      <w:lvlText w:val="•"/>
      <w:lvlJc w:val="left"/>
      <w:pPr>
        <w:tabs>
          <w:tab w:val="num" w:pos="4964"/>
        </w:tabs>
        <w:ind w:left="4964" w:hanging="360"/>
      </w:pPr>
      <w:rPr>
        <w:rFonts w:ascii="Arial" w:hAnsi="Arial" w:hint="default"/>
      </w:rPr>
    </w:lvl>
    <w:lvl w:ilvl="7" w:tplc="FC74A42C" w:tentative="1">
      <w:start w:val="1"/>
      <w:numFmt w:val="bullet"/>
      <w:lvlText w:val="•"/>
      <w:lvlJc w:val="left"/>
      <w:pPr>
        <w:tabs>
          <w:tab w:val="num" w:pos="5684"/>
        </w:tabs>
        <w:ind w:left="5684" w:hanging="360"/>
      </w:pPr>
      <w:rPr>
        <w:rFonts w:ascii="Arial" w:hAnsi="Arial" w:hint="default"/>
      </w:rPr>
    </w:lvl>
    <w:lvl w:ilvl="8" w:tplc="D8E66A1C" w:tentative="1">
      <w:start w:val="1"/>
      <w:numFmt w:val="bullet"/>
      <w:lvlText w:val="•"/>
      <w:lvlJc w:val="left"/>
      <w:pPr>
        <w:tabs>
          <w:tab w:val="num" w:pos="6404"/>
        </w:tabs>
        <w:ind w:left="6404" w:hanging="360"/>
      </w:pPr>
      <w:rPr>
        <w:rFonts w:ascii="Arial" w:hAnsi="Arial" w:hint="default"/>
      </w:rPr>
    </w:lvl>
  </w:abstractNum>
  <w:num w:numId="1">
    <w:abstractNumId w:val="4"/>
  </w:num>
  <w:num w:numId="2">
    <w:abstractNumId w:val="0"/>
  </w:num>
  <w:num w:numId="3">
    <w:abstractNumId w:val="5"/>
  </w:num>
  <w:num w:numId="4">
    <w:abstractNumId w:val="1"/>
  </w:num>
  <w:num w:numId="5">
    <w:abstractNumId w:val="10"/>
  </w:num>
  <w:num w:numId="6">
    <w:abstractNumId w:val="7"/>
  </w:num>
  <w:num w:numId="7">
    <w:abstractNumId w:val="2"/>
  </w:num>
  <w:num w:numId="8">
    <w:abstractNumId w:val="3"/>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7F"/>
    <w:rsid w:val="000250F8"/>
    <w:rsid w:val="00026B95"/>
    <w:rsid w:val="00072B96"/>
    <w:rsid w:val="000D2029"/>
    <w:rsid w:val="000E3782"/>
    <w:rsid w:val="00116958"/>
    <w:rsid w:val="00171608"/>
    <w:rsid w:val="0017543D"/>
    <w:rsid w:val="00176F32"/>
    <w:rsid w:val="002942C8"/>
    <w:rsid w:val="002B0276"/>
    <w:rsid w:val="002C103A"/>
    <w:rsid w:val="00300B3A"/>
    <w:rsid w:val="0035301B"/>
    <w:rsid w:val="0042647F"/>
    <w:rsid w:val="0054098C"/>
    <w:rsid w:val="005421B5"/>
    <w:rsid w:val="00556E55"/>
    <w:rsid w:val="005E4356"/>
    <w:rsid w:val="006174C9"/>
    <w:rsid w:val="00636692"/>
    <w:rsid w:val="00694FAE"/>
    <w:rsid w:val="00753864"/>
    <w:rsid w:val="00792A2F"/>
    <w:rsid w:val="00867550"/>
    <w:rsid w:val="00880E1D"/>
    <w:rsid w:val="008A70C5"/>
    <w:rsid w:val="008B7836"/>
    <w:rsid w:val="008D7968"/>
    <w:rsid w:val="00995FC9"/>
    <w:rsid w:val="009B1435"/>
    <w:rsid w:val="009C4EF2"/>
    <w:rsid w:val="009D1B63"/>
    <w:rsid w:val="009F07BA"/>
    <w:rsid w:val="00A5167F"/>
    <w:rsid w:val="00AD4756"/>
    <w:rsid w:val="00AD7157"/>
    <w:rsid w:val="00AF2BD6"/>
    <w:rsid w:val="00B560A3"/>
    <w:rsid w:val="00BA2CB0"/>
    <w:rsid w:val="00C155AE"/>
    <w:rsid w:val="00C17EFD"/>
    <w:rsid w:val="00C26A3B"/>
    <w:rsid w:val="00C42D3D"/>
    <w:rsid w:val="00C65D2E"/>
    <w:rsid w:val="00C73C53"/>
    <w:rsid w:val="00C85B40"/>
    <w:rsid w:val="00C86AAB"/>
    <w:rsid w:val="00CE3E66"/>
    <w:rsid w:val="00E20C64"/>
    <w:rsid w:val="00E24CAB"/>
    <w:rsid w:val="00ED7797"/>
    <w:rsid w:val="00EE07E3"/>
    <w:rsid w:val="00EE7C81"/>
    <w:rsid w:val="00F01CB4"/>
    <w:rsid w:val="00F20499"/>
    <w:rsid w:val="00F308F5"/>
    <w:rsid w:val="00FC2D7D"/>
    <w:rsid w:val="00FF60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4676C7"/>
  <w15:chartTrackingRefBased/>
  <w15:docId w15:val="{95719213-DFC8-4977-8FBC-ED9C2599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D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6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167F"/>
    <w:pPr>
      <w:outlineLvl w:val="9"/>
    </w:pPr>
    <w:rPr>
      <w:lang w:val="en-US" w:eastAsia="en-US"/>
    </w:rPr>
  </w:style>
  <w:style w:type="paragraph" w:styleId="ListParagraph">
    <w:name w:val="List Paragraph"/>
    <w:basedOn w:val="Normal"/>
    <w:uiPriority w:val="34"/>
    <w:qFormat/>
    <w:rsid w:val="00995FC9"/>
    <w:pPr>
      <w:ind w:left="720"/>
      <w:contextualSpacing/>
    </w:pPr>
  </w:style>
  <w:style w:type="character" w:styleId="Hyperlink">
    <w:name w:val="Hyperlink"/>
    <w:basedOn w:val="DefaultParagraphFont"/>
    <w:uiPriority w:val="99"/>
    <w:unhideWhenUsed/>
    <w:rsid w:val="00FC2D7D"/>
    <w:rPr>
      <w:color w:val="0563C1" w:themeColor="hyperlink"/>
      <w:u w:val="single"/>
    </w:rPr>
  </w:style>
  <w:style w:type="character" w:styleId="UnresolvedMention">
    <w:name w:val="Unresolved Mention"/>
    <w:basedOn w:val="DefaultParagraphFont"/>
    <w:uiPriority w:val="99"/>
    <w:semiHidden/>
    <w:unhideWhenUsed/>
    <w:rsid w:val="00FC2D7D"/>
    <w:rPr>
      <w:color w:val="605E5C"/>
      <w:shd w:val="clear" w:color="auto" w:fill="E1DFDD"/>
    </w:rPr>
  </w:style>
  <w:style w:type="paragraph" w:styleId="Header">
    <w:name w:val="header"/>
    <w:basedOn w:val="Normal"/>
    <w:link w:val="HeaderChar"/>
    <w:uiPriority w:val="99"/>
    <w:unhideWhenUsed/>
    <w:rsid w:val="0086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550"/>
  </w:style>
  <w:style w:type="paragraph" w:styleId="Footer">
    <w:name w:val="footer"/>
    <w:basedOn w:val="Normal"/>
    <w:link w:val="FooterChar"/>
    <w:uiPriority w:val="99"/>
    <w:unhideWhenUsed/>
    <w:rsid w:val="00867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550"/>
  </w:style>
  <w:style w:type="paragraph" w:styleId="TOC1">
    <w:name w:val="toc 1"/>
    <w:basedOn w:val="Normal"/>
    <w:next w:val="Normal"/>
    <w:autoRedefine/>
    <w:uiPriority w:val="39"/>
    <w:unhideWhenUsed/>
    <w:rsid w:val="00867550"/>
    <w:pPr>
      <w:spacing w:after="100"/>
    </w:pPr>
  </w:style>
  <w:style w:type="character" w:customStyle="1" w:styleId="Heading2Char">
    <w:name w:val="Heading 2 Char"/>
    <w:basedOn w:val="DefaultParagraphFont"/>
    <w:link w:val="Heading2"/>
    <w:uiPriority w:val="9"/>
    <w:rsid w:val="00C65D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4E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41688">
      <w:bodyDiv w:val="1"/>
      <w:marLeft w:val="0"/>
      <w:marRight w:val="0"/>
      <w:marTop w:val="0"/>
      <w:marBottom w:val="0"/>
      <w:divBdr>
        <w:top w:val="none" w:sz="0" w:space="0" w:color="auto"/>
        <w:left w:val="none" w:sz="0" w:space="0" w:color="auto"/>
        <w:bottom w:val="none" w:sz="0" w:space="0" w:color="auto"/>
        <w:right w:val="none" w:sz="0" w:space="0" w:color="auto"/>
      </w:divBdr>
      <w:divsChild>
        <w:div w:id="30496137">
          <w:marLeft w:val="1080"/>
          <w:marRight w:val="0"/>
          <w:marTop w:val="100"/>
          <w:marBottom w:val="0"/>
          <w:divBdr>
            <w:top w:val="none" w:sz="0" w:space="0" w:color="auto"/>
            <w:left w:val="none" w:sz="0" w:space="0" w:color="auto"/>
            <w:bottom w:val="none" w:sz="0" w:space="0" w:color="auto"/>
            <w:right w:val="none" w:sz="0" w:space="0" w:color="auto"/>
          </w:divBdr>
        </w:div>
        <w:div w:id="1245142997">
          <w:marLeft w:val="1080"/>
          <w:marRight w:val="0"/>
          <w:marTop w:val="100"/>
          <w:marBottom w:val="0"/>
          <w:divBdr>
            <w:top w:val="none" w:sz="0" w:space="0" w:color="auto"/>
            <w:left w:val="none" w:sz="0" w:space="0" w:color="auto"/>
            <w:bottom w:val="none" w:sz="0" w:space="0" w:color="auto"/>
            <w:right w:val="none" w:sz="0" w:space="0" w:color="auto"/>
          </w:divBdr>
        </w:div>
        <w:div w:id="725565707">
          <w:marLeft w:val="1080"/>
          <w:marRight w:val="0"/>
          <w:marTop w:val="100"/>
          <w:marBottom w:val="0"/>
          <w:divBdr>
            <w:top w:val="none" w:sz="0" w:space="0" w:color="auto"/>
            <w:left w:val="none" w:sz="0" w:space="0" w:color="auto"/>
            <w:bottom w:val="none" w:sz="0" w:space="0" w:color="auto"/>
            <w:right w:val="none" w:sz="0" w:space="0" w:color="auto"/>
          </w:divBdr>
        </w:div>
        <w:div w:id="283316449">
          <w:marLeft w:val="1080"/>
          <w:marRight w:val="0"/>
          <w:marTop w:val="100"/>
          <w:marBottom w:val="0"/>
          <w:divBdr>
            <w:top w:val="none" w:sz="0" w:space="0" w:color="auto"/>
            <w:left w:val="none" w:sz="0" w:space="0" w:color="auto"/>
            <w:bottom w:val="none" w:sz="0" w:space="0" w:color="auto"/>
            <w:right w:val="none" w:sz="0" w:space="0" w:color="auto"/>
          </w:divBdr>
        </w:div>
      </w:divsChild>
    </w:div>
    <w:div w:id="360935243">
      <w:bodyDiv w:val="1"/>
      <w:marLeft w:val="0"/>
      <w:marRight w:val="0"/>
      <w:marTop w:val="0"/>
      <w:marBottom w:val="0"/>
      <w:divBdr>
        <w:top w:val="none" w:sz="0" w:space="0" w:color="auto"/>
        <w:left w:val="none" w:sz="0" w:space="0" w:color="auto"/>
        <w:bottom w:val="none" w:sz="0" w:space="0" w:color="auto"/>
        <w:right w:val="none" w:sz="0" w:space="0" w:color="auto"/>
      </w:divBdr>
      <w:divsChild>
        <w:div w:id="881290599">
          <w:marLeft w:val="360"/>
          <w:marRight w:val="0"/>
          <w:marTop w:val="200"/>
          <w:marBottom w:val="0"/>
          <w:divBdr>
            <w:top w:val="none" w:sz="0" w:space="0" w:color="auto"/>
            <w:left w:val="none" w:sz="0" w:space="0" w:color="auto"/>
            <w:bottom w:val="none" w:sz="0" w:space="0" w:color="auto"/>
            <w:right w:val="none" w:sz="0" w:space="0" w:color="auto"/>
          </w:divBdr>
        </w:div>
        <w:div w:id="2070380197">
          <w:marLeft w:val="360"/>
          <w:marRight w:val="0"/>
          <w:marTop w:val="200"/>
          <w:marBottom w:val="0"/>
          <w:divBdr>
            <w:top w:val="none" w:sz="0" w:space="0" w:color="auto"/>
            <w:left w:val="none" w:sz="0" w:space="0" w:color="auto"/>
            <w:bottom w:val="none" w:sz="0" w:space="0" w:color="auto"/>
            <w:right w:val="none" w:sz="0" w:space="0" w:color="auto"/>
          </w:divBdr>
        </w:div>
        <w:div w:id="684020086">
          <w:marLeft w:val="360"/>
          <w:marRight w:val="0"/>
          <w:marTop w:val="200"/>
          <w:marBottom w:val="0"/>
          <w:divBdr>
            <w:top w:val="none" w:sz="0" w:space="0" w:color="auto"/>
            <w:left w:val="none" w:sz="0" w:space="0" w:color="auto"/>
            <w:bottom w:val="none" w:sz="0" w:space="0" w:color="auto"/>
            <w:right w:val="none" w:sz="0" w:space="0" w:color="auto"/>
          </w:divBdr>
        </w:div>
        <w:div w:id="1357854374">
          <w:marLeft w:val="360"/>
          <w:marRight w:val="0"/>
          <w:marTop w:val="200"/>
          <w:marBottom w:val="0"/>
          <w:divBdr>
            <w:top w:val="none" w:sz="0" w:space="0" w:color="auto"/>
            <w:left w:val="none" w:sz="0" w:space="0" w:color="auto"/>
            <w:bottom w:val="none" w:sz="0" w:space="0" w:color="auto"/>
            <w:right w:val="none" w:sz="0" w:space="0" w:color="auto"/>
          </w:divBdr>
        </w:div>
      </w:divsChild>
    </w:div>
    <w:div w:id="1159614178">
      <w:bodyDiv w:val="1"/>
      <w:marLeft w:val="0"/>
      <w:marRight w:val="0"/>
      <w:marTop w:val="0"/>
      <w:marBottom w:val="0"/>
      <w:divBdr>
        <w:top w:val="none" w:sz="0" w:space="0" w:color="auto"/>
        <w:left w:val="none" w:sz="0" w:space="0" w:color="auto"/>
        <w:bottom w:val="none" w:sz="0" w:space="0" w:color="auto"/>
        <w:right w:val="none" w:sz="0" w:space="0" w:color="auto"/>
      </w:divBdr>
      <w:divsChild>
        <w:div w:id="611934767">
          <w:marLeft w:val="360"/>
          <w:marRight w:val="0"/>
          <w:marTop w:val="200"/>
          <w:marBottom w:val="0"/>
          <w:divBdr>
            <w:top w:val="none" w:sz="0" w:space="0" w:color="auto"/>
            <w:left w:val="none" w:sz="0" w:space="0" w:color="auto"/>
            <w:bottom w:val="none" w:sz="0" w:space="0" w:color="auto"/>
            <w:right w:val="none" w:sz="0" w:space="0" w:color="auto"/>
          </w:divBdr>
        </w:div>
      </w:divsChild>
    </w:div>
    <w:div w:id="1549880546">
      <w:bodyDiv w:val="1"/>
      <w:marLeft w:val="0"/>
      <w:marRight w:val="0"/>
      <w:marTop w:val="0"/>
      <w:marBottom w:val="0"/>
      <w:divBdr>
        <w:top w:val="none" w:sz="0" w:space="0" w:color="auto"/>
        <w:left w:val="none" w:sz="0" w:space="0" w:color="auto"/>
        <w:bottom w:val="none" w:sz="0" w:space="0" w:color="auto"/>
        <w:right w:val="none" w:sz="0" w:space="0" w:color="auto"/>
      </w:divBdr>
      <w:divsChild>
        <w:div w:id="826900383">
          <w:marLeft w:val="360"/>
          <w:marRight w:val="0"/>
          <w:marTop w:val="200"/>
          <w:marBottom w:val="0"/>
          <w:divBdr>
            <w:top w:val="none" w:sz="0" w:space="0" w:color="auto"/>
            <w:left w:val="none" w:sz="0" w:space="0" w:color="auto"/>
            <w:bottom w:val="none" w:sz="0" w:space="0" w:color="auto"/>
            <w:right w:val="none" w:sz="0" w:space="0" w:color="auto"/>
          </w:divBdr>
        </w:div>
        <w:div w:id="596716966">
          <w:marLeft w:val="360"/>
          <w:marRight w:val="0"/>
          <w:marTop w:val="200"/>
          <w:marBottom w:val="0"/>
          <w:divBdr>
            <w:top w:val="none" w:sz="0" w:space="0" w:color="auto"/>
            <w:left w:val="none" w:sz="0" w:space="0" w:color="auto"/>
            <w:bottom w:val="none" w:sz="0" w:space="0" w:color="auto"/>
            <w:right w:val="none" w:sz="0" w:space="0" w:color="auto"/>
          </w:divBdr>
        </w:div>
        <w:div w:id="1942755991">
          <w:marLeft w:val="360"/>
          <w:marRight w:val="0"/>
          <w:marTop w:val="200"/>
          <w:marBottom w:val="0"/>
          <w:divBdr>
            <w:top w:val="none" w:sz="0" w:space="0" w:color="auto"/>
            <w:left w:val="none" w:sz="0" w:space="0" w:color="auto"/>
            <w:bottom w:val="none" w:sz="0" w:space="0" w:color="auto"/>
            <w:right w:val="none" w:sz="0" w:space="0" w:color="auto"/>
          </w:divBdr>
        </w:div>
        <w:div w:id="1669554052">
          <w:marLeft w:val="360"/>
          <w:marRight w:val="0"/>
          <w:marTop w:val="200"/>
          <w:marBottom w:val="0"/>
          <w:divBdr>
            <w:top w:val="none" w:sz="0" w:space="0" w:color="auto"/>
            <w:left w:val="none" w:sz="0" w:space="0" w:color="auto"/>
            <w:bottom w:val="none" w:sz="0" w:space="0" w:color="auto"/>
            <w:right w:val="none" w:sz="0" w:space="0" w:color="auto"/>
          </w:divBdr>
        </w:div>
        <w:div w:id="1087846017">
          <w:marLeft w:val="360"/>
          <w:marRight w:val="0"/>
          <w:marTop w:val="200"/>
          <w:marBottom w:val="0"/>
          <w:divBdr>
            <w:top w:val="none" w:sz="0" w:space="0" w:color="auto"/>
            <w:left w:val="none" w:sz="0" w:space="0" w:color="auto"/>
            <w:bottom w:val="none" w:sz="0" w:space="0" w:color="auto"/>
            <w:right w:val="none" w:sz="0" w:space="0" w:color="auto"/>
          </w:divBdr>
        </w:div>
        <w:div w:id="16969967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pengaroo.erc.monash.edu/download.js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erc.carleton.edu/microbelife/research_methods/microscopy/gramstai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en.wikipedia.org/wiki/Gram-positive_bacteria"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F96B03B82094ABD78558F201F4FB6" ma:contentTypeVersion="13" ma:contentTypeDescription="Create a new document." ma:contentTypeScope="" ma:versionID="6a68a46d8684fe31a9b514741bcadf7e">
  <xsd:schema xmlns:xsd="http://www.w3.org/2001/XMLSchema" xmlns:xs="http://www.w3.org/2001/XMLSchema" xmlns:p="http://schemas.microsoft.com/office/2006/metadata/properties" xmlns:ns3="1812cfed-d866-40b7-97cc-2718822ae085" xmlns:ns4="bddff3b0-2b65-4e10-91c6-f2f1abd8f090" targetNamespace="http://schemas.microsoft.com/office/2006/metadata/properties" ma:root="true" ma:fieldsID="6ee0ab7cc912d12a11be3cb8757bf760" ns3:_="" ns4:_="">
    <xsd:import namespace="1812cfed-d866-40b7-97cc-2718822ae085"/>
    <xsd:import namespace="bddff3b0-2b65-4e10-91c6-f2f1abd8f0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cfed-d866-40b7-97cc-2718822ae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ff3b0-2b65-4e10-91c6-f2f1abd8f0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11984-9E9F-4408-A767-3692439BB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cfed-d866-40b7-97cc-2718822ae085"/>
    <ds:schemaRef ds:uri="bddff3b0-2b65-4e10-91c6-f2f1abd8f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BB0915-EBD5-4B5E-9C52-761265B567BA}">
  <ds:schemaRefs>
    <ds:schemaRef ds:uri="http://schemas.microsoft.com/sharepoint/v3/contenttype/forms"/>
  </ds:schemaRefs>
</ds:datastoreItem>
</file>

<file path=customXml/itemProps3.xml><?xml version="1.0" encoding="utf-8"?>
<ds:datastoreItem xmlns:ds="http://schemas.openxmlformats.org/officeDocument/2006/customXml" ds:itemID="{F0B79B15-2273-4903-83FB-6EC8803E44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D6C5F8-06B4-4483-8768-469EF9D5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8527</TotalTime>
  <Pages>9</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Norvin Chandra</dc:creator>
  <cp:keywords/>
  <dc:description/>
  <cp:lastModifiedBy>Norvin Chandra</cp:lastModifiedBy>
  <cp:revision>57</cp:revision>
  <cp:lastPrinted>2020-07-12T06:54:00Z</cp:lastPrinted>
  <dcterms:created xsi:type="dcterms:W3CDTF">2020-07-05T02:05:00Z</dcterms:created>
  <dcterms:modified xsi:type="dcterms:W3CDTF">2020-07-12T09:12:00Z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0x010100E48F96B03B82094ABD78558F201F4FB6</vt:lpwstr>
  </property>
</Properties>
</file>