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FF" w:rsidRPr="007442FF" w:rsidRDefault="007442FF">
      <w:pPr>
        <w:rPr>
          <w:rFonts w:ascii="Avenir Medium" w:hAnsi="Avenir Medium"/>
          <w:sz w:val="18"/>
        </w:rPr>
      </w:pPr>
      <w:r w:rsidRPr="007442FF">
        <w:rPr>
          <w:rFonts w:ascii="Avenir Medium" w:hAnsi="Avenir Medium"/>
          <w:sz w:val="18"/>
        </w:rPr>
        <w:t>WEBDEVTUTS NOTES</w:t>
      </w:r>
    </w:p>
    <w:p w:rsidR="007442FF" w:rsidRPr="007442FF" w:rsidRDefault="007442FF">
      <w:pPr>
        <w:rPr>
          <w:rFonts w:ascii="Avenir Medium" w:hAnsi="Avenir Medium"/>
          <w:sz w:val="18"/>
        </w:rPr>
      </w:pPr>
    </w:p>
    <w:p w:rsidR="007442FF" w:rsidRDefault="007442FF">
      <w:pPr>
        <w:rPr>
          <w:rFonts w:ascii="Avenir Medium" w:hAnsi="Avenir Medium"/>
          <w:sz w:val="18"/>
        </w:rPr>
      </w:pPr>
      <w:r w:rsidRPr="007442FF">
        <w:rPr>
          <w:rFonts w:ascii="Avenir Medium" w:hAnsi="Avenir Medium"/>
          <w:sz w:val="18"/>
        </w:rPr>
        <w:t>150729</w:t>
      </w:r>
    </w:p>
    <w:p w:rsidR="0087693B" w:rsidRDefault="0087693B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DOM – document object model.</w:t>
      </w:r>
    </w:p>
    <w:p w:rsidR="002272A3" w:rsidRDefault="002272A3">
      <w:pPr>
        <w:rPr>
          <w:rFonts w:ascii="Avenir Medium" w:hAnsi="Avenir Medium"/>
          <w:sz w:val="18"/>
        </w:rPr>
      </w:pPr>
    </w:p>
    <w:p w:rsidR="002272A3" w:rsidRDefault="002272A3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HTML validation – </w:t>
      </w:r>
    </w:p>
    <w:p w:rsidR="002272A3" w:rsidRDefault="00594F4A">
      <w:pPr>
        <w:rPr>
          <w:rFonts w:ascii="Avenir Medium" w:hAnsi="Avenir Medium"/>
          <w:sz w:val="18"/>
        </w:rPr>
      </w:pPr>
      <w:hyperlink r:id="rId4" w:history="1">
        <w:r w:rsidR="002272A3" w:rsidRPr="00BC0BF9">
          <w:rPr>
            <w:rStyle w:val="Hyperlink"/>
            <w:rFonts w:ascii="Avenir Medium" w:hAnsi="Avenir Medium"/>
            <w:sz w:val="18"/>
          </w:rPr>
          <w:t>http://validator.w3.org/</w:t>
        </w:r>
      </w:hyperlink>
      <w:r w:rsidR="002272A3">
        <w:rPr>
          <w:rFonts w:ascii="Avenir Medium" w:hAnsi="Avenir Medium"/>
          <w:sz w:val="18"/>
        </w:rPr>
        <w:t xml:space="preserve"> - W3C HTML Validation Service </w:t>
      </w:r>
    </w:p>
    <w:p w:rsidR="00751960" w:rsidRDefault="002272A3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Validating helps to insure that your HTML will be displayed correctly in all of your browsers.</w:t>
      </w:r>
    </w:p>
    <w:p w:rsidR="00751960" w:rsidRDefault="00751960">
      <w:pPr>
        <w:rPr>
          <w:rFonts w:ascii="Avenir Medium" w:hAnsi="Avenir Medium"/>
          <w:sz w:val="18"/>
        </w:rPr>
      </w:pPr>
    </w:p>
    <w:p w:rsidR="00751960" w:rsidRDefault="00751960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Charset Validation: </w:t>
      </w:r>
    </w:p>
    <w:p w:rsidR="00751960" w:rsidRDefault="00751960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Be sure to set your character set so as not to have an invalid character set warning during HTML validation.</w:t>
      </w:r>
    </w:p>
    <w:p w:rsidR="00751960" w:rsidRPr="00751960" w:rsidRDefault="00751960" w:rsidP="00751960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Use the charset meta tag here: </w:t>
      </w:r>
      <w:r w:rsidRPr="00751960">
        <w:rPr>
          <w:rFonts w:ascii="Avenir Medium" w:hAnsi="Avenir Medium"/>
          <w:sz w:val="18"/>
        </w:rPr>
        <w:t>&lt;meta charset="UTF-8"&gt;</w:t>
      </w:r>
    </w:p>
    <w:p w:rsidR="00615A91" w:rsidRDefault="00615A91">
      <w:pPr>
        <w:rPr>
          <w:rFonts w:ascii="Avenir Medium" w:hAnsi="Avenir Medium"/>
          <w:sz w:val="18"/>
        </w:rPr>
      </w:pPr>
    </w:p>
    <w:p w:rsidR="00615A91" w:rsidRDefault="00615A91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Block Level Elements:</w:t>
      </w:r>
    </w:p>
    <w:p w:rsidR="00AD4974" w:rsidRDefault="00E110C1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Block level elements divide the page into sepearte blocks so that elements live in their respective places on the screen based on the type of element. </w:t>
      </w:r>
    </w:p>
    <w:p w:rsidR="00AD4974" w:rsidRDefault="00AD4974">
      <w:pPr>
        <w:rPr>
          <w:rFonts w:ascii="Avenir Medium" w:hAnsi="Avenir Medium"/>
          <w:sz w:val="18"/>
        </w:rPr>
      </w:pPr>
    </w:p>
    <w:p w:rsidR="002272A3" w:rsidRDefault="00AD4974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&lt;div&gt;&lt;/div&gt;</w:t>
      </w:r>
    </w:p>
    <w:p w:rsidR="00973C8D" w:rsidRDefault="00973C8D">
      <w:pPr>
        <w:rPr>
          <w:rFonts w:ascii="Avenir Medium" w:hAnsi="Avenir Medium"/>
          <w:sz w:val="18"/>
        </w:rPr>
      </w:pPr>
    </w:p>
    <w:p w:rsidR="00973C8D" w:rsidRDefault="00973C8D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Anchor Elements: </w:t>
      </w:r>
    </w:p>
    <w:p w:rsidR="00BA37C7" w:rsidRDefault="00BA37C7">
      <w:pPr>
        <w:rPr>
          <w:rFonts w:ascii="Avenir Medium" w:hAnsi="Avenir Medium"/>
          <w:sz w:val="18"/>
        </w:rPr>
      </w:pPr>
    </w:p>
    <w:p w:rsidR="00973C8D" w:rsidRDefault="00973C8D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Relative vs Absolute URL:</w:t>
      </w:r>
    </w:p>
    <w:p w:rsidR="00973C8D" w:rsidRDefault="00973C8D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Absolute – Provides the full domain of the link destination starting with</w:t>
      </w:r>
      <w:r w:rsidR="00EF4D8D">
        <w:rPr>
          <w:rFonts w:ascii="Avenir Medium" w:hAnsi="Avenir Medium"/>
          <w:sz w:val="18"/>
        </w:rPr>
        <w:t xml:space="preserve"> protocol,</w:t>
      </w:r>
      <w:r>
        <w:rPr>
          <w:rFonts w:ascii="Avenir Medium" w:hAnsi="Avenir Medium"/>
          <w:sz w:val="18"/>
        </w:rPr>
        <w:t xml:space="preserve"> </w:t>
      </w:r>
      <w:hyperlink r:id="rId5" w:history="1">
        <w:r w:rsidRPr="00231FC1">
          <w:rPr>
            <w:rStyle w:val="Hyperlink"/>
            <w:rFonts w:ascii="Avenir Medium" w:hAnsi="Avenir Medium"/>
            <w:sz w:val="18"/>
          </w:rPr>
          <w:t>http://</w:t>
        </w:r>
      </w:hyperlink>
      <w:r w:rsidR="00EF4D8D">
        <w:rPr>
          <w:rFonts w:ascii="Avenir Medium" w:hAnsi="Avenir Medium"/>
          <w:sz w:val="18"/>
        </w:rPr>
        <w:t xml:space="preserve"> </w:t>
      </w:r>
      <w:r w:rsidR="00BA37C7">
        <w:rPr>
          <w:rFonts w:ascii="Avenir Medium" w:hAnsi="Avenir Medium"/>
          <w:sz w:val="18"/>
        </w:rPr>
        <w:t>. Without the protocol, the browser will be looking for a file name ‘www.xyz.com’ rather than an absolute URL.</w:t>
      </w:r>
    </w:p>
    <w:p w:rsidR="00BA37C7" w:rsidRDefault="00973C8D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Relative –</w:t>
      </w:r>
      <w:r w:rsidR="00B91231">
        <w:rPr>
          <w:rFonts w:ascii="Avenir Medium" w:hAnsi="Avenir Medium"/>
          <w:sz w:val="18"/>
        </w:rPr>
        <w:t xml:space="preserve"> Only point to a file path for a page or asset that exists in your site folder structure</w:t>
      </w:r>
      <w:r w:rsidR="00FA7884">
        <w:rPr>
          <w:rFonts w:ascii="Avenir Medium" w:hAnsi="Avenir Medium"/>
          <w:sz w:val="18"/>
        </w:rPr>
        <w:t xml:space="preserve">. Think about the command line. ‘..’ will take you back one directory level. Add ‘..’ to every relative path for every directory </w:t>
      </w:r>
      <w:r w:rsidR="00BA37C7">
        <w:rPr>
          <w:rFonts w:ascii="Avenir Medium" w:hAnsi="Avenir Medium"/>
          <w:sz w:val="18"/>
        </w:rPr>
        <w:t>that you need to back out of.</w:t>
      </w:r>
    </w:p>
    <w:p w:rsidR="00BA37C7" w:rsidRDefault="00BA37C7">
      <w:pPr>
        <w:rPr>
          <w:rFonts w:ascii="Avenir Medium" w:hAnsi="Avenir Medium"/>
          <w:sz w:val="18"/>
        </w:rPr>
      </w:pPr>
    </w:p>
    <w:p w:rsidR="00BA37C7" w:rsidRDefault="00BA37C7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Title attribute: Adding a title attribute to your link (&lt;a href=”” title=””&gt;&lt;/a&gt;) allows you to add a tag to the link that will display the text added to the title attribute.</w:t>
      </w:r>
    </w:p>
    <w:p w:rsidR="00BA37C7" w:rsidRDefault="00BA37C7">
      <w:pPr>
        <w:rPr>
          <w:rFonts w:ascii="Avenir Medium" w:hAnsi="Avenir Medium"/>
          <w:sz w:val="18"/>
        </w:rPr>
      </w:pPr>
    </w:p>
    <w:p w:rsidR="00B930C3" w:rsidRDefault="00B930C3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Anchor Links: </w:t>
      </w:r>
    </w:p>
    <w:p w:rsidR="00C436E7" w:rsidRDefault="00C436E7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Use the id=”” attribute </w:t>
      </w:r>
      <w:r w:rsidR="00B930C3">
        <w:rPr>
          <w:rFonts w:ascii="Avenir Medium" w:hAnsi="Avenir Medium"/>
          <w:sz w:val="18"/>
        </w:rPr>
        <w:t xml:space="preserve">to designate </w:t>
      </w:r>
      <w:r>
        <w:rPr>
          <w:rFonts w:ascii="Avenir Medium" w:hAnsi="Avenir Medium"/>
          <w:sz w:val="18"/>
        </w:rPr>
        <w:t>a DOM element as an anchor.</w:t>
      </w:r>
    </w:p>
    <w:p w:rsidR="00C436E7" w:rsidRDefault="00C436E7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Reference the DOM element with the id attribute setting the link destination as “#id” e.g. id=”Jason” –</w:t>
      </w:r>
    </w:p>
    <w:p w:rsidR="00C436E7" w:rsidRDefault="00C436E7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a href=”#Jason”.</w:t>
      </w:r>
    </w:p>
    <w:p w:rsidR="00C436E7" w:rsidRDefault="00C436E7">
      <w:pPr>
        <w:rPr>
          <w:rFonts w:ascii="Avenir Medium" w:hAnsi="Avenir Medium"/>
          <w:sz w:val="18"/>
        </w:rPr>
      </w:pPr>
    </w:p>
    <w:p w:rsidR="00E909FF" w:rsidRDefault="00E909FF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Images:</w:t>
      </w:r>
    </w:p>
    <w:p w:rsidR="009D66BD" w:rsidRDefault="009D66BD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‘src’ attribute can ta</w:t>
      </w:r>
      <w:r w:rsidR="00E909FF">
        <w:rPr>
          <w:rFonts w:ascii="Avenir Medium" w:hAnsi="Avenir Medium"/>
          <w:sz w:val="18"/>
        </w:rPr>
        <w:t>k</w:t>
      </w:r>
      <w:r>
        <w:rPr>
          <w:rFonts w:ascii="Avenir Medium" w:hAnsi="Avenir Medium"/>
          <w:sz w:val="18"/>
        </w:rPr>
        <w:t>e</w:t>
      </w:r>
      <w:r w:rsidR="00E909FF">
        <w:rPr>
          <w:rFonts w:ascii="Avenir Medium" w:hAnsi="Avenir Medium"/>
          <w:sz w:val="18"/>
        </w:rPr>
        <w:t xml:space="preserve"> a relative or absolute path to an image. </w:t>
      </w:r>
    </w:p>
    <w:p w:rsidR="00973C8D" w:rsidRDefault="009D66BD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‘alt’ attribute is alternative text that can be shown if the image doesn’t load.  ‘alt’ will optimize the search for images in your site, you want to add a descriptive text for this attribute, one that will be applicable to your site and will aid your web visibility.</w:t>
      </w:r>
    </w:p>
    <w:p w:rsidR="002272A3" w:rsidRDefault="002272A3">
      <w:pPr>
        <w:rPr>
          <w:rFonts w:ascii="Avenir Medium" w:hAnsi="Avenir Medium"/>
          <w:sz w:val="18"/>
        </w:rPr>
      </w:pPr>
    </w:p>
    <w:p w:rsidR="0028344B" w:rsidRDefault="0028344B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Tables:</w:t>
      </w:r>
    </w:p>
    <w:p w:rsidR="0028344B" w:rsidRDefault="0028344B">
      <w:pPr>
        <w:rPr>
          <w:rFonts w:ascii="Avenir Medium" w:hAnsi="Avenir Medium"/>
          <w:sz w:val="18"/>
        </w:rPr>
      </w:pPr>
    </w:p>
    <w:p w:rsidR="0028344B" w:rsidRDefault="0028344B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‘tr’ – Table Row</w:t>
      </w:r>
    </w:p>
    <w:p w:rsidR="0028344B" w:rsidRDefault="0028344B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‘th’ – Table Headings</w:t>
      </w:r>
    </w:p>
    <w:p w:rsidR="0017076E" w:rsidRDefault="0028344B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‘td’ – Tabular Data</w:t>
      </w:r>
    </w:p>
    <w:p w:rsidR="0017076E" w:rsidRDefault="0017076E">
      <w:pPr>
        <w:rPr>
          <w:rFonts w:ascii="Avenir Medium" w:hAnsi="Avenir Medium"/>
          <w:sz w:val="18"/>
        </w:rPr>
      </w:pPr>
    </w:p>
    <w:p w:rsidR="0017076E" w:rsidRDefault="0017076E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Forms:</w:t>
      </w:r>
    </w:p>
    <w:p w:rsidR="0017076E" w:rsidRDefault="0017076E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Forms have inputs and each input has a particular type.</w:t>
      </w:r>
    </w:p>
    <w:p w:rsidR="0017076E" w:rsidRDefault="0017076E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Type Submit = text, password, submit</w:t>
      </w:r>
    </w:p>
    <w:p w:rsidR="006455C5" w:rsidRDefault="0017076E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Method =”” Method attributes takes a value of ’Post’ or ‘GET’</w:t>
      </w:r>
    </w:p>
    <w:p w:rsidR="006455C5" w:rsidRDefault="006455C5">
      <w:pPr>
        <w:rPr>
          <w:rFonts w:ascii="Avenir Medium" w:hAnsi="Avenir Medium"/>
          <w:sz w:val="18"/>
        </w:rPr>
      </w:pPr>
    </w:p>
    <w:p w:rsidR="0017076E" w:rsidRDefault="006455C5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Value= This can also be used to set the text value for your submit button. </w:t>
      </w:r>
    </w:p>
    <w:p w:rsidR="0017076E" w:rsidRDefault="0017076E">
      <w:pPr>
        <w:rPr>
          <w:rFonts w:ascii="Avenir Medium" w:hAnsi="Avenir Medium"/>
          <w:sz w:val="18"/>
        </w:rPr>
      </w:pPr>
    </w:p>
    <w:p w:rsidR="0017076E" w:rsidRDefault="0017076E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Query String – starts with a question mark, is the point in</w:t>
      </w:r>
    </w:p>
    <w:p w:rsidR="006455C5" w:rsidRDefault="006455C5">
      <w:pPr>
        <w:rPr>
          <w:rFonts w:ascii="Avenir Medium" w:hAnsi="Avenir Medium"/>
          <w:sz w:val="18"/>
        </w:rPr>
      </w:pPr>
    </w:p>
    <w:p w:rsidR="006455C5" w:rsidRDefault="006455C5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Field Sets used to group related inputs. &lt;fieldset&gt;&lt;/fieldset&gt;</w:t>
      </w:r>
    </w:p>
    <w:p w:rsidR="006455C5" w:rsidRDefault="006455C5">
      <w:pPr>
        <w:rPr>
          <w:rFonts w:ascii="Avenir Medium" w:hAnsi="Avenir Medium"/>
          <w:sz w:val="18"/>
        </w:rPr>
      </w:pPr>
    </w:p>
    <w:p w:rsidR="006C5495" w:rsidRDefault="006455C5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Legend is denoted by &lt;legend&gt;&lt;/legend&gt;. The legend will be rendered above the form and can read as a form caption.</w:t>
      </w:r>
    </w:p>
    <w:p w:rsidR="006C5495" w:rsidRDefault="006C5495">
      <w:pPr>
        <w:rPr>
          <w:rFonts w:ascii="Avenir Medium" w:hAnsi="Avenir Medium"/>
          <w:sz w:val="18"/>
        </w:rPr>
      </w:pPr>
    </w:p>
    <w:p w:rsidR="006C5495" w:rsidRDefault="006C5495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Labels denoted by &lt;label&gt;&lt;/label&gt;. </w:t>
      </w:r>
    </w:p>
    <w:p w:rsidR="00BD74C9" w:rsidRDefault="006C5495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Labels take a for attribute (for=””), the for attribute takes the id for the input that is associated with label. </w:t>
      </w:r>
    </w:p>
    <w:p w:rsidR="00BD74C9" w:rsidRDefault="00BD74C9">
      <w:pPr>
        <w:rPr>
          <w:rFonts w:ascii="Avenir Medium" w:hAnsi="Avenir Medium"/>
          <w:sz w:val="18"/>
        </w:rPr>
      </w:pPr>
    </w:p>
    <w:p w:rsidR="006455C5" w:rsidRDefault="00BD74C9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Placeholder attribute is an html5 element that allows you to place dummy text into the text field.  </w:t>
      </w:r>
    </w:p>
    <w:p w:rsidR="006455C5" w:rsidRDefault="006455C5">
      <w:pPr>
        <w:rPr>
          <w:rFonts w:ascii="Avenir Medium" w:hAnsi="Avenir Medium"/>
          <w:sz w:val="18"/>
        </w:rPr>
      </w:pPr>
    </w:p>
    <w:p w:rsidR="00BD74C9" w:rsidRDefault="00BD74C9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Reset and submit are elements that display as buttons. </w:t>
      </w:r>
    </w:p>
    <w:p w:rsidR="00BD74C9" w:rsidRDefault="00BD74C9">
      <w:pPr>
        <w:rPr>
          <w:rFonts w:ascii="Avenir Medium" w:hAnsi="Avenir Medium"/>
          <w:sz w:val="18"/>
        </w:rPr>
      </w:pPr>
    </w:p>
    <w:p w:rsidR="002738B2" w:rsidRDefault="002738B2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Radio Buttons:</w:t>
      </w:r>
    </w:p>
    <w:p w:rsidR="002738B2" w:rsidRDefault="002738B2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By using the same </w:t>
      </w:r>
      <w:r w:rsidR="00E466FE">
        <w:rPr>
          <w:rFonts w:ascii="Avenir Medium" w:hAnsi="Avenir Medium"/>
          <w:sz w:val="18"/>
        </w:rPr>
        <w:t xml:space="preserve">value for your radio button </w:t>
      </w:r>
      <w:r>
        <w:rPr>
          <w:rFonts w:ascii="Avenir Medium" w:hAnsi="Avenir Medium"/>
          <w:sz w:val="18"/>
        </w:rPr>
        <w:t>‘name=””’</w:t>
      </w:r>
      <w:r w:rsidR="00E466FE">
        <w:rPr>
          <w:rFonts w:ascii="Avenir Medium" w:hAnsi="Avenir Medium"/>
          <w:sz w:val="18"/>
        </w:rPr>
        <w:t xml:space="preserve"> attribute you can</w:t>
      </w:r>
      <w:r>
        <w:rPr>
          <w:rFonts w:ascii="Avenir Medium" w:hAnsi="Avenir Medium"/>
          <w:sz w:val="18"/>
        </w:rPr>
        <w:t xml:space="preserve"> creating a group (choices) so that users can select one from the group of radio buttons.</w:t>
      </w:r>
    </w:p>
    <w:p w:rsidR="002738B2" w:rsidRDefault="002738B2">
      <w:pPr>
        <w:rPr>
          <w:rFonts w:ascii="Avenir Medium" w:hAnsi="Avenir Medium"/>
          <w:sz w:val="18"/>
        </w:rPr>
      </w:pPr>
    </w:p>
    <w:p w:rsidR="00E466FE" w:rsidRDefault="00E466FE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Select Elements: </w:t>
      </w:r>
    </w:p>
    <w:p w:rsidR="00E466FE" w:rsidRDefault="00E466FE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The select elements has option elements that allow you to populate a menu for selecting one of the options that you create.</w:t>
      </w:r>
    </w:p>
    <w:p w:rsidR="00E466FE" w:rsidRDefault="00E466FE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&lt;select&gt;</w:t>
      </w:r>
    </w:p>
    <w:p w:rsidR="00E466FE" w:rsidRDefault="00E466FE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ab/>
        <w:t>&lt;option&gt;…&lt;/option&gt;</w:t>
      </w:r>
    </w:p>
    <w:p w:rsidR="00093EDB" w:rsidRDefault="00E466FE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&lt;/select&gt;</w:t>
      </w:r>
    </w:p>
    <w:p w:rsidR="00093EDB" w:rsidRDefault="00093EDB">
      <w:pPr>
        <w:rPr>
          <w:rFonts w:ascii="Avenir Medium" w:hAnsi="Avenir Medium"/>
          <w:sz w:val="18"/>
        </w:rPr>
      </w:pPr>
    </w:p>
    <w:p w:rsidR="00093EDB" w:rsidRDefault="00093EDB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>Date Input:</w:t>
      </w:r>
    </w:p>
    <w:p w:rsidR="0087693B" w:rsidRPr="007442FF" w:rsidRDefault="00093EDB">
      <w:pPr>
        <w:rPr>
          <w:rFonts w:ascii="Avenir Medium" w:hAnsi="Avenir Medium"/>
          <w:sz w:val="18"/>
        </w:rPr>
      </w:pPr>
      <w:r>
        <w:rPr>
          <w:rFonts w:ascii="Avenir Medium" w:hAnsi="Avenir Medium"/>
          <w:sz w:val="18"/>
        </w:rPr>
        <w:t xml:space="preserve">You can limit the date parameters that your user can enter by using the min attribute (min=””). The format of the min attribute must be </w:t>
      </w:r>
      <w:r w:rsidR="00FB2793">
        <w:rPr>
          <w:rFonts w:ascii="Avenir Medium" w:hAnsi="Avenir Medium"/>
          <w:sz w:val="18"/>
        </w:rPr>
        <w:t>entered in as year-month-day (min=”####-##-##”)</w:t>
      </w:r>
    </w:p>
    <w:sectPr w:rsidR="0087693B" w:rsidRPr="007442FF" w:rsidSect="0087693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42FF"/>
    <w:rsid w:val="00093EDB"/>
    <w:rsid w:val="0017076E"/>
    <w:rsid w:val="002272A3"/>
    <w:rsid w:val="002738B2"/>
    <w:rsid w:val="0028344B"/>
    <w:rsid w:val="003938B5"/>
    <w:rsid w:val="00594F4A"/>
    <w:rsid w:val="00615A91"/>
    <w:rsid w:val="006455C5"/>
    <w:rsid w:val="006C5495"/>
    <w:rsid w:val="007442FF"/>
    <w:rsid w:val="00751960"/>
    <w:rsid w:val="0087693B"/>
    <w:rsid w:val="00973C8D"/>
    <w:rsid w:val="009D66BD"/>
    <w:rsid w:val="00AD4974"/>
    <w:rsid w:val="00B91231"/>
    <w:rsid w:val="00B930C3"/>
    <w:rsid w:val="00BA37C7"/>
    <w:rsid w:val="00BD74C9"/>
    <w:rsid w:val="00C436E7"/>
    <w:rsid w:val="00E110C1"/>
    <w:rsid w:val="00E466FE"/>
    <w:rsid w:val="00E909FF"/>
    <w:rsid w:val="00EF4D8D"/>
    <w:rsid w:val="00FA7884"/>
    <w:rsid w:val="00FB2793"/>
  </w:rsids>
  <m:mathPr>
    <m:mathFont m:val="Avenir Medium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CA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72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validator.w3.org/" TargetMode="External"/><Relationship Id="rId5" Type="http://schemas.openxmlformats.org/officeDocument/2006/relationships/hyperlink" Target="NUL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315</Words>
  <Characters>1801</Characters>
  <Application>Microsoft Macintosh Word</Application>
  <DocSecurity>0</DocSecurity>
  <Lines>15</Lines>
  <Paragraphs>3</Paragraphs>
  <ScaleCrop>false</ScaleCrop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Wilson</dc:creator>
  <cp:keywords/>
  <cp:lastModifiedBy>Jason Wilson</cp:lastModifiedBy>
  <cp:revision>13</cp:revision>
  <dcterms:created xsi:type="dcterms:W3CDTF">2015-07-29T17:47:00Z</dcterms:created>
  <dcterms:modified xsi:type="dcterms:W3CDTF">2015-10-15T21:47:00Z</dcterms:modified>
</cp:coreProperties>
</file>