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60AE0" w14:textId="77777777" w:rsidR="00401310" w:rsidRPr="00881A8C" w:rsidRDefault="00707545" w:rsidP="00881A8C">
      <w:pPr>
        <w:pStyle w:val="Ttulo"/>
      </w:pPr>
      <w:r w:rsidRPr="00707545">
        <w:t>EVOLUINDO O BRINQUEDO R</w:t>
      </w:r>
      <w:r>
        <w:t>O</w:t>
      </w:r>
      <w:r w:rsidRPr="00707545">
        <w:t>PE PARA SE TORNAR UM SMARTTOY</w:t>
      </w:r>
    </w:p>
    <w:p w14:paraId="3A1BFE14" w14:textId="77777777" w:rsidR="00401310" w:rsidRDefault="0080455C">
      <w:pPr>
        <w:pBdr>
          <w:top w:val="nil"/>
          <w:left w:val="nil"/>
          <w:bottom w:val="nil"/>
          <w:right w:val="nil"/>
          <w:between w:val="nil"/>
        </w:pBdr>
        <w:spacing w:before="240" w:after="240"/>
        <w:jc w:val="center"/>
        <w:rPr>
          <w:color w:val="000000"/>
          <w:sz w:val="28"/>
          <w:szCs w:val="28"/>
        </w:rPr>
      </w:pPr>
      <w:r>
        <w:rPr>
          <w:sz w:val="28"/>
          <w:szCs w:val="28"/>
        </w:rPr>
        <w:t>Luiz Fernando Noschang</w:t>
      </w:r>
    </w:p>
    <w:p w14:paraId="5EEF22C6" w14:textId="77777777" w:rsidR="00401310" w:rsidRDefault="0080455C">
      <w:pPr>
        <w:pBdr>
          <w:top w:val="nil"/>
          <w:left w:val="nil"/>
          <w:bottom w:val="nil"/>
          <w:right w:val="nil"/>
          <w:between w:val="nil"/>
        </w:pBdr>
        <w:spacing w:before="240" w:after="240"/>
        <w:jc w:val="center"/>
        <w:rPr>
          <w:color w:val="000000"/>
          <w:sz w:val="28"/>
          <w:szCs w:val="28"/>
        </w:rPr>
      </w:pPr>
      <w:r>
        <w:rPr>
          <w:sz w:val="28"/>
          <w:szCs w:val="28"/>
        </w:rPr>
        <w:t>Novembro/2020</w:t>
      </w:r>
    </w:p>
    <w:p w14:paraId="1715FA25" w14:textId="77777777" w:rsidR="00401310" w:rsidRDefault="00401310">
      <w:pPr>
        <w:pBdr>
          <w:top w:val="nil"/>
          <w:left w:val="nil"/>
          <w:bottom w:val="nil"/>
          <w:right w:val="nil"/>
          <w:between w:val="nil"/>
        </w:pBdr>
        <w:spacing w:before="240" w:after="240"/>
        <w:jc w:val="center"/>
        <w:rPr>
          <w:color w:val="000000"/>
          <w:sz w:val="28"/>
          <w:szCs w:val="28"/>
        </w:rPr>
      </w:pPr>
    </w:p>
    <w:p w14:paraId="412A2CB7" w14:textId="77777777" w:rsidR="00401310" w:rsidRDefault="0080455C">
      <w:pPr>
        <w:pBdr>
          <w:top w:val="nil"/>
          <w:left w:val="nil"/>
          <w:bottom w:val="nil"/>
          <w:right w:val="nil"/>
          <w:between w:val="nil"/>
        </w:pBdr>
        <w:spacing w:before="120"/>
        <w:jc w:val="both"/>
        <w:rPr>
          <w:color w:val="000000"/>
        </w:rPr>
      </w:pPr>
      <w:r>
        <w:rPr>
          <w:color w:val="000000"/>
        </w:rPr>
        <w:t xml:space="preserve">Orientador: </w:t>
      </w:r>
      <w:r>
        <w:t>André Luís Alice Raabe</w:t>
      </w:r>
      <w:r>
        <w:rPr>
          <w:color w:val="000000"/>
        </w:rPr>
        <w:t xml:space="preserve">, </w:t>
      </w:r>
      <w:r>
        <w:t>Dr.</w:t>
      </w:r>
    </w:p>
    <w:p w14:paraId="0A024911" w14:textId="77777777" w:rsidR="00401310" w:rsidRDefault="0080455C">
      <w:pPr>
        <w:pBdr>
          <w:top w:val="nil"/>
          <w:left w:val="nil"/>
          <w:bottom w:val="nil"/>
          <w:right w:val="nil"/>
          <w:between w:val="nil"/>
        </w:pBdr>
        <w:spacing w:before="120"/>
        <w:jc w:val="both"/>
        <w:rPr>
          <w:color w:val="000000"/>
        </w:rPr>
      </w:pPr>
      <w:r>
        <w:rPr>
          <w:color w:val="000000"/>
        </w:rPr>
        <w:t>Área de Concentração: Computação Aplicada</w:t>
      </w:r>
    </w:p>
    <w:p w14:paraId="14B9C9D3" w14:textId="77777777" w:rsidR="00401310" w:rsidRDefault="0080455C">
      <w:pPr>
        <w:pBdr>
          <w:top w:val="nil"/>
          <w:left w:val="nil"/>
          <w:bottom w:val="nil"/>
          <w:right w:val="nil"/>
          <w:between w:val="nil"/>
        </w:pBdr>
        <w:spacing w:before="120"/>
        <w:jc w:val="both"/>
        <w:rPr>
          <w:color w:val="000000"/>
        </w:rPr>
      </w:pPr>
      <w:r>
        <w:rPr>
          <w:color w:val="000000"/>
        </w:rPr>
        <w:t xml:space="preserve">Linha de Pesquisa: </w:t>
      </w:r>
      <w:r>
        <w:t>Informática na Educação</w:t>
      </w:r>
    </w:p>
    <w:p w14:paraId="3680636B" w14:textId="77777777" w:rsidR="00401310" w:rsidRDefault="0080455C">
      <w:pPr>
        <w:pBdr>
          <w:top w:val="nil"/>
          <w:left w:val="nil"/>
          <w:bottom w:val="nil"/>
          <w:right w:val="nil"/>
          <w:between w:val="nil"/>
        </w:pBdr>
        <w:spacing w:before="120"/>
        <w:jc w:val="both"/>
        <w:rPr>
          <w:color w:val="000000"/>
        </w:rPr>
      </w:pPr>
      <w:r>
        <w:rPr>
          <w:color w:val="000000"/>
        </w:rPr>
        <w:t xml:space="preserve">Palavras-chave: </w:t>
      </w:r>
      <w:r>
        <w:t>pensamento computacional, aprendizagem, educação infantil, RoPE, IoT</w:t>
      </w:r>
    </w:p>
    <w:p w14:paraId="7672C973" w14:textId="0E1C5CE6" w:rsidR="00401310" w:rsidRPr="00707545" w:rsidRDefault="0080455C">
      <w:pPr>
        <w:pBdr>
          <w:top w:val="nil"/>
          <w:left w:val="nil"/>
          <w:bottom w:val="nil"/>
          <w:right w:val="nil"/>
          <w:between w:val="nil"/>
        </w:pBdr>
        <w:tabs>
          <w:tab w:val="center" w:pos="4419"/>
          <w:tab w:val="right" w:pos="8838"/>
        </w:tabs>
        <w:spacing w:before="120"/>
        <w:ind w:right="357"/>
        <w:rPr>
          <w:color w:val="000000"/>
        </w:rPr>
      </w:pPr>
      <w:r>
        <w:rPr>
          <w:color w:val="000000"/>
        </w:rPr>
        <w:t>Número de páginas:</w:t>
      </w:r>
      <w:r w:rsidR="00707545" w:rsidRPr="00707545">
        <w:rPr>
          <w:color w:val="000000"/>
        </w:rPr>
        <w:t xml:space="preserve"> </w:t>
      </w:r>
      <w:r w:rsidR="00707545" w:rsidRPr="00707545">
        <w:rPr>
          <w:color w:val="000000"/>
        </w:rPr>
        <w:fldChar w:fldCharType="begin"/>
      </w:r>
      <w:r w:rsidR="00707545" w:rsidRPr="00707545">
        <w:rPr>
          <w:color w:val="000000"/>
        </w:rPr>
        <w:instrText>NUMPAGES  \* Arabic  \* MERGEFORMAT</w:instrText>
      </w:r>
      <w:r w:rsidR="00707545" w:rsidRPr="00707545">
        <w:rPr>
          <w:color w:val="000000"/>
        </w:rPr>
        <w:fldChar w:fldCharType="separate"/>
      </w:r>
      <w:r w:rsidR="00E5782B">
        <w:rPr>
          <w:noProof/>
          <w:color w:val="000000"/>
        </w:rPr>
        <w:t>16</w:t>
      </w:r>
      <w:r w:rsidR="00707545" w:rsidRPr="00707545">
        <w:rPr>
          <w:color w:val="000000"/>
        </w:rPr>
        <w:fldChar w:fldCharType="end"/>
      </w:r>
    </w:p>
    <w:p w14:paraId="2CA728DB" w14:textId="77777777" w:rsidR="00401310" w:rsidRDefault="00401310">
      <w:pPr>
        <w:pBdr>
          <w:top w:val="nil"/>
          <w:left w:val="nil"/>
          <w:bottom w:val="nil"/>
          <w:right w:val="nil"/>
          <w:between w:val="nil"/>
        </w:pBdr>
        <w:jc w:val="both"/>
        <w:rPr>
          <w:color w:val="000000"/>
        </w:rPr>
      </w:pPr>
    </w:p>
    <w:p w14:paraId="23D71893" w14:textId="77777777" w:rsidR="00401310" w:rsidRDefault="0080455C">
      <w:pPr>
        <w:rPr>
          <w:sz w:val="32"/>
          <w:szCs w:val="32"/>
        </w:rPr>
      </w:pPr>
      <w:r>
        <w:rPr>
          <w:b/>
          <w:sz w:val="32"/>
          <w:szCs w:val="32"/>
        </w:rPr>
        <w:t>RESUMO</w:t>
      </w:r>
    </w:p>
    <w:p w14:paraId="0DD69007" w14:textId="77777777" w:rsidR="00401310" w:rsidRDefault="0080455C">
      <w:pPr>
        <w:pBdr>
          <w:top w:val="nil"/>
          <w:left w:val="nil"/>
          <w:bottom w:val="nil"/>
          <w:right w:val="nil"/>
          <w:between w:val="nil"/>
        </w:pBdr>
        <w:spacing w:before="240" w:after="240"/>
        <w:ind w:firstLine="709"/>
        <w:jc w:val="both"/>
      </w:pPr>
      <w:r>
        <w:t xml:space="preserve">O pensamento computacional é de extrema importância para a sociedade, pois capacita as pessoas a resolverem problemas complexos através do desenvolvimento de um conjunto útil de habilidades: decomposição, abstração, reconhecimento de padrões e pensamento algorítmico. Por esse motivo, pesquisadores da área têm feito um grande esforço em promover o desenvolvimento do pensamento computacional o mais cedo possível, já nos primeiros anos da educação infantil. No entanto, desenvolver o pensamento computacional em crianças requer a utilização de instrumentos que levem em consideração as particularidades desse público, entre elas, a realização de atividades lúdicas, o trabalho em conjunto, o engajamento com o material didático, o feedback imediato das ações e a adoção de recursos visuais e auditivos. Nesse sentido, brinquedos de programar como a Bee-Bot, Kibo, Pro-Bot e o RoPE têm se mostrado excelentes ferramentas, pois conseguem atender a boa parte desses requisitos. Porém, tão importante quanto desenvolver o pensamento computacional é a capacidade de avaliar o grau desse desenvolvimento, uma vez que isso permite determinar o quão eficazes são as metodologias utilizadas e, assim, aperfeiçoá-las. </w:t>
      </w:r>
    </w:p>
    <w:p w14:paraId="7B602119" w14:textId="77777777" w:rsidR="00401310" w:rsidRDefault="0080455C">
      <w:pPr>
        <w:pBdr>
          <w:top w:val="nil"/>
          <w:left w:val="nil"/>
          <w:bottom w:val="nil"/>
          <w:right w:val="nil"/>
          <w:between w:val="nil"/>
        </w:pBdr>
        <w:spacing w:before="240" w:after="240"/>
        <w:ind w:firstLine="709"/>
        <w:jc w:val="both"/>
      </w:pPr>
      <w:r>
        <w:t>Sendo assim, existe a necessidade de se criar uma ferramenta que possa auxiliar no</w:t>
      </w:r>
    </w:p>
    <w:p w14:paraId="31E2C401" w14:textId="77777777" w:rsidR="00401310" w:rsidRDefault="0080455C">
      <w:pPr>
        <w:pBdr>
          <w:top w:val="nil"/>
          <w:left w:val="nil"/>
          <w:bottom w:val="nil"/>
          <w:right w:val="nil"/>
          <w:between w:val="nil"/>
        </w:pBdr>
        <w:spacing w:before="240" w:after="240"/>
        <w:ind w:firstLine="709"/>
        <w:jc w:val="both"/>
      </w:pPr>
      <w:r>
        <w:t xml:space="preserve">Levando em conta esses fatores, escolheu-se para o desenvolvimento deste trabalho o </w:t>
      </w:r>
    </w:p>
    <w:p w14:paraId="63862105" w14:textId="77777777" w:rsidR="00401310" w:rsidRDefault="0080455C">
      <w:pPr>
        <w:spacing w:before="240" w:after="240"/>
        <w:ind w:firstLine="709"/>
        <w:jc w:val="both"/>
      </w:pPr>
      <w:r>
        <w:t>o RoPE, um robô programável educacional de baixo custo produzido no Brasil. O RoPE foi escolhido por ser um brinquedo que atende aos requisitos necessários ao se trabalhar com educação infantil: é um objeto tangível (palpável), é lúdico e promove o trabalho em conjunto</w:t>
      </w:r>
    </w:p>
    <w:p w14:paraId="2BADA1AC" w14:textId="77777777" w:rsidR="00401310" w:rsidRDefault="0080455C">
      <w:pPr>
        <w:pBdr>
          <w:top w:val="nil"/>
          <w:left w:val="nil"/>
          <w:bottom w:val="nil"/>
          <w:right w:val="nil"/>
          <w:between w:val="nil"/>
        </w:pBdr>
        <w:spacing w:before="240" w:after="240"/>
        <w:ind w:firstLine="709"/>
        <w:jc w:val="both"/>
      </w:pPr>
      <w:r>
        <w:t xml:space="preserve">Nesse contexto, o objetivo deste trabalho é modificar o brinquedo RoPE </w:t>
      </w:r>
    </w:p>
    <w:p w14:paraId="3F2009B1" w14:textId="77777777" w:rsidR="00401310" w:rsidRDefault="0080455C">
      <w:pPr>
        <w:pBdr>
          <w:top w:val="nil"/>
          <w:left w:val="nil"/>
          <w:bottom w:val="nil"/>
          <w:right w:val="nil"/>
          <w:between w:val="nil"/>
        </w:pBdr>
        <w:spacing w:before="240" w:after="240"/>
        <w:ind w:firstLine="709"/>
        <w:jc w:val="both"/>
      </w:pPr>
      <w:r>
        <w:t xml:space="preserve">desenvolver uma métrica que permita fazer essa mensuração do pensamento computacional em crianças de 4 a 7 anos e que possa ser usada como um referencial pelos pesquisadores da área. Por se tratar da educação infantil, optou-se por utilizar como ferramenta para o desenvolvimento do trabalho o RoPE, um robô programável educacional de baixo custo produzido no Brasil. O RoPE foi </w:t>
      </w:r>
      <w:r>
        <w:lastRenderedPageBreak/>
        <w:t>escolhido por ser um brinquedo que atende aos requisitos necessários ao se trabalhar com educação infantil: é um objeto tangível (palpável), é lúdico e promove o trabalho em conjunto. Para viabilizar o desenvolvimento do trabalho, por consequência da pandemia do COVID-19, o RoPE será adaptado para incluir um módulo WiFI e permitir que os testes sejam executados na residência dos indivíduos objetos do teste, e que os dados coletados sejam enviados através da Internet para posterior análise usando técnicas de estatística aplicada à validação de instrumentos. Ao final do trabalho espera-se ter um conjunto de testes que possa ser reproduzido/aplicado por demais pesquisadores e que possa dizer o nível de desenvolvimento do pensamento computacional dos indivíduos em cada uma das habilidades citadas: decomposição, abstração, reconhecimento de padrões e pensamento algorítmico</w:t>
      </w:r>
    </w:p>
    <w:p w14:paraId="4B20ACB5" w14:textId="77777777" w:rsidR="00401310" w:rsidRDefault="0080455C">
      <w:pPr>
        <w:pStyle w:val="Ttulo1"/>
        <w:numPr>
          <w:ilvl w:val="0"/>
          <w:numId w:val="2"/>
        </w:numPr>
      </w:pPr>
      <w:bookmarkStart w:id="0" w:name="_cq1e3rpakmhm" w:colFirst="0" w:colLast="0"/>
      <w:bookmarkEnd w:id="0"/>
      <w:r>
        <w:t>PROJETO</w:t>
      </w:r>
    </w:p>
    <w:p w14:paraId="3F8E7AB0" w14:textId="71248C76" w:rsidR="00401310" w:rsidRDefault="0080455C">
      <w:pPr>
        <w:spacing w:before="240" w:after="240" w:line="360" w:lineRule="auto"/>
        <w:ind w:firstLine="709"/>
        <w:jc w:val="both"/>
      </w:pPr>
      <w:r>
        <w:t xml:space="preserve">O pensamento computacional é um assunto que vem sendo discutido há tempos pela comunidade científica, tendo sido abordado já na década de 80 por Seymour Papert. Em seu trabalho, </w:t>
      </w:r>
      <w:hyperlink r:id="rId8">
        <w:r>
          <w:t>(PAPERT, 1980)</w:t>
        </w:r>
      </w:hyperlink>
      <w:r>
        <w:t>, já defendia a importância do pensamento computacional ao perceber seus efeitos positivos no aprendizado. Segundo ele, ao programar um computador o indivíduo está ensinando a máquina a pensar e, ao fazer isso, passa a compreender a sua própria forma de pensar.</w:t>
      </w:r>
    </w:p>
    <w:p w14:paraId="58059118" w14:textId="222D91D1" w:rsidR="00401310" w:rsidRDefault="0080455C">
      <w:pPr>
        <w:spacing w:before="240" w:after="240" w:line="360" w:lineRule="auto"/>
        <w:ind w:firstLine="709"/>
        <w:jc w:val="both"/>
      </w:pPr>
      <w:r>
        <w:t xml:space="preserve">Após o trabalho de Papert outros pesquisadores abordaram o pensamento computacional de uma forma mais aprofundada gerando um maior interesse pelo tema. Em seu artigo, </w:t>
      </w:r>
      <w:hyperlink r:id="rId9">
        <w:r>
          <w:t>(WING, 2006)</w:t>
        </w:r>
      </w:hyperlink>
      <w:r>
        <w:t xml:space="preserve"> demonstra como o pensamento computacional pode ser aplicado em diversas áreas além da Ciência da Computação, citando, por exemplo, o uso do aprendizado de máquina na estatística e o uso de abstração na biologia para representar a estrutura de proteínas. Wing resume o pensamento computacional como a habilidade de reformular um problema complexo em um problema mais simples e possível de resolver, usando: redução, incorporação, transformação ou simulação.</w:t>
      </w:r>
    </w:p>
    <w:p w14:paraId="689C39C8" w14:textId="493FB7A5" w:rsidR="00401310" w:rsidRDefault="0080455C">
      <w:pPr>
        <w:spacing w:before="240" w:after="240" w:line="360" w:lineRule="auto"/>
        <w:ind w:firstLine="709"/>
        <w:jc w:val="both"/>
      </w:pPr>
      <w:r>
        <w:t xml:space="preserve">Definir o conceito exato de pensamento computacional é uma tarefa desafiadora, pois o assunto é bastante abrangente e cada autor aborda diferentes aspectos do mesmo. No entanto, existe um consenso, e este é o principal ponto que precisa ser compreendido, apesar de o pensamento computacional estar relacionado aos computadores ele não se trata dos computadores em si, mas sim de solucionar problemas. De acordo com (CURZON; BLACK; et al, 2009) citado no trabalho de </w:t>
      </w:r>
      <w:hyperlink r:id="rId10">
        <w:r>
          <w:t>(MOHAGHEGH; MCCAULEY, 2016)</w:t>
        </w:r>
      </w:hyperlink>
      <w:r>
        <w:t>, "o pensamento computacional é uma coleção de múltiplas habilidades de resolução de problemas com base nos princípios fundamentais da Ciência da Computação".</w:t>
      </w:r>
    </w:p>
    <w:p w14:paraId="4C61955B" w14:textId="77777777" w:rsidR="00401310" w:rsidRDefault="0080455C">
      <w:pPr>
        <w:spacing w:before="240" w:after="240" w:line="360" w:lineRule="auto"/>
        <w:ind w:firstLine="709"/>
        <w:jc w:val="both"/>
      </w:pPr>
      <w:r>
        <w:t>Uma vez que o pensamento computacional se trata em resolver problemas</w:t>
      </w:r>
    </w:p>
    <w:p w14:paraId="56ABACE2" w14:textId="77777777" w:rsidR="00401310" w:rsidRDefault="00401310">
      <w:pPr>
        <w:spacing w:before="240" w:after="240" w:line="360" w:lineRule="auto"/>
        <w:ind w:firstLine="709"/>
        <w:jc w:val="both"/>
      </w:pPr>
    </w:p>
    <w:p w14:paraId="1314385D" w14:textId="77777777" w:rsidR="00401310" w:rsidRDefault="0080455C">
      <w:pPr>
        <w:spacing w:before="240" w:after="240" w:line="360" w:lineRule="auto"/>
        <w:ind w:firstLine="709"/>
        <w:jc w:val="both"/>
      </w:pPr>
      <w:r>
        <w:t xml:space="preserve"> demonstra claros como ele pode ser aplicado em problemas em diversas disciplinas e do dia a dia em diversas áreas de conh</w:t>
      </w:r>
    </w:p>
    <w:p w14:paraId="09C30E99" w14:textId="77777777" w:rsidR="00401310" w:rsidRDefault="00401310">
      <w:pPr>
        <w:spacing w:before="240" w:after="240" w:line="360" w:lineRule="auto"/>
        <w:ind w:firstLine="709"/>
        <w:jc w:val="both"/>
      </w:pPr>
    </w:p>
    <w:p w14:paraId="1B13A9A6" w14:textId="77777777" w:rsidR="00401310" w:rsidRDefault="0080455C">
      <w:pPr>
        <w:spacing w:before="240" w:after="240" w:line="360" w:lineRule="auto"/>
        <w:ind w:firstLine="709"/>
        <w:jc w:val="both"/>
      </w:pPr>
      <w:r>
        <w:t>é de extrema importância para a sociedade, pois capacita as pessoas a resolverem problemas complexos através do desenvolvimento de um conjunto útil de habilidades: decomposição, abstração, reconhecimento de padrões e pensamento algorítmico</w:t>
      </w:r>
    </w:p>
    <w:p w14:paraId="5C600345" w14:textId="2C75220A" w:rsidR="00401310" w:rsidRDefault="0080455C">
      <w:pPr>
        <w:spacing w:before="240" w:after="240" w:line="360" w:lineRule="auto"/>
        <w:ind w:firstLine="709"/>
        <w:jc w:val="both"/>
      </w:pPr>
      <w:r>
        <w:t xml:space="preserve">De acordo com </w:t>
      </w:r>
      <w:hyperlink r:id="rId11">
        <w:r>
          <w:t>(MOHAGHEGH; MCCAULEY, 2016)</w:t>
        </w:r>
      </w:hyperlink>
      <w:r>
        <w:t xml:space="preserve"> o pensamento computacional </w:t>
      </w:r>
    </w:p>
    <w:p w14:paraId="6A6A5038" w14:textId="77777777" w:rsidR="00401310" w:rsidRDefault="0080455C">
      <w:pPr>
        <w:spacing w:before="240" w:after="240" w:line="360" w:lineRule="auto"/>
        <w:ind w:firstLine="709"/>
        <w:jc w:val="both"/>
      </w:pPr>
      <w:r>
        <w:t>Falar sobre o pensamento computacional e porque ele é importante, principalmente na educação infantil. Falar sobre os esforços de pesquisa para introduzir o pensamento computacional na educação e onde esse trabalho se encaixa</w:t>
      </w:r>
    </w:p>
    <w:p w14:paraId="0B94729A" w14:textId="77777777" w:rsidR="00401310" w:rsidRDefault="0080455C">
      <w:pPr>
        <w:spacing w:before="240" w:after="240" w:line="360" w:lineRule="auto"/>
        <w:ind w:firstLine="709"/>
        <w:jc w:val="both"/>
      </w:pPr>
      <w:r>
        <w:t>Dentro deste contexto, este trabalho procura fazer uma contribuição na área de</w:t>
      </w:r>
    </w:p>
    <w:p w14:paraId="58FD33E4" w14:textId="77777777" w:rsidR="00401310" w:rsidRDefault="0080455C">
      <w:pPr>
        <w:pStyle w:val="Ttulo2"/>
        <w:numPr>
          <w:ilvl w:val="1"/>
          <w:numId w:val="2"/>
        </w:numPr>
      </w:pPr>
      <w:bookmarkStart w:id="1" w:name="_cotquwqlx5od" w:colFirst="0" w:colLast="0"/>
      <w:bookmarkEnd w:id="1"/>
      <w:r>
        <w:t>PROBLEMA DE PESQUISA</w:t>
      </w:r>
    </w:p>
    <w:p w14:paraId="04BCA9A4" w14:textId="77777777" w:rsidR="00401310" w:rsidRDefault="0080455C">
      <w:pPr>
        <w:spacing w:before="240" w:after="240" w:line="360" w:lineRule="auto"/>
        <w:ind w:firstLine="709"/>
        <w:jc w:val="both"/>
      </w:pPr>
      <w:r>
        <w:t>Verificar e validar se existem ou não métricas para avaliação do PC na educação infantil. Se não houver, salientar que esta é a proposta do trabalho. Se houver, discutir as soluções existentes e argumentar porque a nossa solução será diferente</w:t>
      </w:r>
    </w:p>
    <w:p w14:paraId="54C4BD10" w14:textId="77777777" w:rsidR="00401310" w:rsidRDefault="00401310">
      <w:pPr>
        <w:spacing w:before="240" w:after="240" w:line="360" w:lineRule="auto"/>
        <w:ind w:firstLine="709"/>
        <w:jc w:val="both"/>
      </w:pPr>
    </w:p>
    <w:p w14:paraId="1A95E967" w14:textId="77777777" w:rsidR="00401310" w:rsidRDefault="0080455C">
      <w:pPr>
        <w:spacing w:before="240" w:after="240" w:line="360" w:lineRule="auto"/>
        <w:ind w:firstLine="709"/>
        <w:jc w:val="both"/>
      </w:pPr>
      <w:r>
        <w:t>Nesta seção, você deve descrever qual é o problema a ser resolvido. É necessário evidenciar que existem questões em aberto, que o tema é complexo e que há interesse na comunidade em resolver o problema. O texto deve responder às seguintes perguntas:</w:t>
      </w:r>
    </w:p>
    <w:p w14:paraId="0427DF0D" w14:textId="77777777" w:rsidR="00401310" w:rsidRDefault="0080455C">
      <w:pPr>
        <w:spacing w:before="240" w:after="240" w:line="360" w:lineRule="auto"/>
        <w:ind w:firstLine="709"/>
        <w:jc w:val="both"/>
      </w:pPr>
      <w:r>
        <w:t>Qual a relevância e complexidade do problema apresentado?</w:t>
      </w:r>
    </w:p>
    <w:p w14:paraId="08A4A5E8" w14:textId="77777777" w:rsidR="00401310" w:rsidRDefault="0080455C">
      <w:pPr>
        <w:spacing w:before="240" w:after="240" w:line="360" w:lineRule="auto"/>
        <w:ind w:firstLine="709"/>
        <w:jc w:val="both"/>
      </w:pPr>
      <w:r>
        <w:t>Existe alguma solução consolidada ou o problema ainda está em aberto?</w:t>
      </w:r>
    </w:p>
    <w:p w14:paraId="2F7D60E4" w14:textId="77777777" w:rsidR="00401310" w:rsidRDefault="0080455C">
      <w:pPr>
        <w:spacing w:before="240" w:after="240" w:line="360" w:lineRule="auto"/>
        <w:ind w:firstLine="709"/>
        <w:jc w:val="both"/>
      </w:pPr>
      <w:r>
        <w:lastRenderedPageBreak/>
        <w:t>Nesta seção, você deve ainda indicar quais as perguntas de pesquisa que você buscará responder por meio do seu trabalho. Usualmente, as perguntas permitem a formulação de uma ou mais hipóteses que serão apresentadas na seção a seguir (Solução Proposta).</w:t>
      </w:r>
    </w:p>
    <w:p w14:paraId="77FAD9B9" w14:textId="77777777" w:rsidR="00401310" w:rsidRDefault="00401310">
      <w:pPr>
        <w:spacing w:before="240" w:after="240" w:line="360" w:lineRule="auto"/>
        <w:ind w:firstLine="709"/>
        <w:jc w:val="both"/>
      </w:pPr>
    </w:p>
    <w:p w14:paraId="6D7F98AC" w14:textId="77777777" w:rsidR="00401310" w:rsidRDefault="0080455C">
      <w:pPr>
        <w:pStyle w:val="Ttulo3"/>
        <w:numPr>
          <w:ilvl w:val="2"/>
          <w:numId w:val="2"/>
        </w:numPr>
      </w:pPr>
      <w:bookmarkStart w:id="2" w:name="_haae1biposfq" w:colFirst="0" w:colLast="0"/>
      <w:bookmarkEnd w:id="2"/>
      <w:r>
        <w:t>Solução Proposta</w:t>
      </w:r>
    </w:p>
    <w:p w14:paraId="5310F219" w14:textId="77777777" w:rsidR="00401310" w:rsidRDefault="0080455C">
      <w:pPr>
        <w:spacing w:before="240" w:after="240" w:line="360" w:lineRule="auto"/>
        <w:ind w:firstLine="709"/>
        <w:jc w:val="both"/>
      </w:pPr>
      <w:r>
        <w:t>Falar sobre a nossa solução. Citar o uso do RoPE e dos tapetes e o módulo WiFi</w:t>
      </w:r>
    </w:p>
    <w:p w14:paraId="4C248D69" w14:textId="77777777" w:rsidR="00401310" w:rsidRDefault="0080455C">
      <w:pPr>
        <w:pStyle w:val="Ttulo3"/>
        <w:numPr>
          <w:ilvl w:val="2"/>
          <w:numId w:val="2"/>
        </w:numPr>
      </w:pPr>
      <w:bookmarkStart w:id="3" w:name="_ct26ycsx5nv5" w:colFirst="0" w:colLast="0"/>
      <w:bookmarkEnd w:id="3"/>
      <w:r>
        <w:t>Delimitação de Escopo</w:t>
      </w:r>
    </w:p>
    <w:p w14:paraId="3151D74D"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4" w:name="_3znysh7" w:colFirst="0" w:colLast="0"/>
      <w:bookmarkEnd w:id="4"/>
      <w:r>
        <w:t>Delimitar o escopo a crianças de 4 a 7 anos apenas</w:t>
      </w:r>
    </w:p>
    <w:p w14:paraId="2BBD7CDD" w14:textId="77777777" w:rsidR="00401310" w:rsidRDefault="0080455C">
      <w:pPr>
        <w:pStyle w:val="Ttulo3"/>
        <w:numPr>
          <w:ilvl w:val="2"/>
          <w:numId w:val="2"/>
        </w:numPr>
      </w:pPr>
      <w:bookmarkStart w:id="5" w:name="_jyx2ywoaf2pm" w:colFirst="0" w:colLast="0"/>
      <w:bookmarkEnd w:id="5"/>
      <w:r>
        <w:t>Justificativa</w:t>
      </w:r>
    </w:p>
    <w:p w14:paraId="1F6C0699" w14:textId="77777777" w:rsidR="00401310" w:rsidRDefault="00401310">
      <w:pPr>
        <w:spacing w:before="240" w:after="240" w:line="360" w:lineRule="auto"/>
        <w:ind w:firstLine="709"/>
        <w:jc w:val="both"/>
        <w:rPr>
          <w:color w:val="000000"/>
        </w:rPr>
      </w:pPr>
    </w:p>
    <w:p w14:paraId="0E45ED08" w14:textId="77777777" w:rsidR="00401310" w:rsidRDefault="0080455C">
      <w:pPr>
        <w:pStyle w:val="Ttulo2"/>
        <w:numPr>
          <w:ilvl w:val="1"/>
          <w:numId w:val="2"/>
        </w:numPr>
      </w:pPr>
      <w:bookmarkStart w:id="6" w:name="_5ltqw9rtrn9" w:colFirst="0" w:colLast="0"/>
      <w:bookmarkEnd w:id="6"/>
      <w:r>
        <w:t>OBJETIVOS</w:t>
      </w:r>
    </w:p>
    <w:p w14:paraId="2BA31064"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7" w:name="_tyjcwt" w:colFirst="0" w:colLast="0"/>
      <w:bookmarkEnd w:id="7"/>
      <w:r>
        <w:rPr>
          <w:color w:val="000000"/>
        </w:rPr>
        <w:t>Esta seção formaliza os objetivos do trabalho, conforme descrito a seguir.</w:t>
      </w:r>
    </w:p>
    <w:p w14:paraId="29B8A6EB" w14:textId="77777777" w:rsidR="00401310" w:rsidRDefault="0080455C">
      <w:pPr>
        <w:pStyle w:val="Ttulo3"/>
        <w:numPr>
          <w:ilvl w:val="2"/>
          <w:numId w:val="2"/>
        </w:numPr>
      </w:pPr>
      <w:bookmarkStart w:id="8" w:name="_b4vzfqq1vjue" w:colFirst="0" w:colLast="0"/>
      <w:bookmarkEnd w:id="8"/>
      <w:r>
        <w:t>Objetivo Geral</w:t>
      </w:r>
    </w:p>
    <w:p w14:paraId="2BE85000" w14:textId="77777777" w:rsidR="00401310" w:rsidRDefault="0080455C">
      <w:pPr>
        <w:pBdr>
          <w:top w:val="nil"/>
          <w:left w:val="nil"/>
          <w:bottom w:val="nil"/>
          <w:right w:val="nil"/>
          <w:between w:val="nil"/>
        </w:pBdr>
        <w:spacing w:before="240" w:after="240" w:line="360" w:lineRule="auto"/>
        <w:ind w:firstLine="709"/>
        <w:jc w:val="both"/>
        <w:rPr>
          <w:color w:val="000000"/>
        </w:rPr>
      </w:pPr>
      <w:bookmarkStart w:id="9" w:name="_3dy6vkm" w:colFirst="0" w:colLast="0"/>
      <w:bookmarkEnd w:id="9"/>
      <w:r>
        <w:t>Avaliar o grau de impacto do idioma de uma linguagem de programação na aprendizagem da lógica de programação</w:t>
      </w:r>
    </w:p>
    <w:p w14:paraId="0A51E68C" w14:textId="77777777" w:rsidR="00401310" w:rsidRDefault="0080455C">
      <w:pPr>
        <w:pStyle w:val="Ttulo3"/>
        <w:numPr>
          <w:ilvl w:val="2"/>
          <w:numId w:val="2"/>
        </w:numPr>
      </w:pPr>
      <w:bookmarkStart w:id="10" w:name="_we1ux23aatns" w:colFirst="0" w:colLast="0"/>
      <w:bookmarkEnd w:id="10"/>
      <w:r>
        <w:t>Objetivos Específicos</w:t>
      </w:r>
    </w:p>
    <w:p w14:paraId="03063479"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Avaliar trabalhos similares que relatem sobre a influência do idioma na aprendizagem de lógica</w:t>
      </w:r>
      <w:r>
        <w:rPr>
          <w:color w:val="000000"/>
        </w:rPr>
        <w:t>;</w:t>
      </w:r>
    </w:p>
    <w:p w14:paraId="2017AE7F"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Projetar o experimento</w:t>
      </w:r>
      <w:r>
        <w:rPr>
          <w:color w:val="000000"/>
        </w:rPr>
        <w:t>;</w:t>
      </w:r>
    </w:p>
    <w:p w14:paraId="478DFBE1"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Desenvolver um ambiente para teste que tenha a mesma IDE para ambos idiomas</w:t>
      </w:r>
      <w:r>
        <w:rPr>
          <w:color w:val="000000"/>
        </w:rPr>
        <w:t>;</w:t>
      </w:r>
    </w:p>
    <w:p w14:paraId="2D04CAFE" w14:textId="77777777" w:rsidR="00401310" w:rsidRDefault="0080455C">
      <w:pPr>
        <w:numPr>
          <w:ilvl w:val="0"/>
          <w:numId w:val="3"/>
        </w:numPr>
        <w:pBdr>
          <w:top w:val="nil"/>
          <w:left w:val="nil"/>
          <w:bottom w:val="nil"/>
          <w:right w:val="nil"/>
          <w:between w:val="nil"/>
        </w:pBdr>
        <w:spacing w:before="120" w:after="120" w:line="360" w:lineRule="auto"/>
        <w:jc w:val="both"/>
        <w:rPr>
          <w:color w:val="000000"/>
        </w:rPr>
      </w:pPr>
      <w:r>
        <w:t>Realizar um experimento com turmas de graduação</w:t>
      </w:r>
      <w:r>
        <w:rPr>
          <w:color w:val="000000"/>
        </w:rPr>
        <w:t>;</w:t>
      </w:r>
    </w:p>
    <w:p w14:paraId="2BEC4D76" w14:textId="77777777" w:rsidR="00401310" w:rsidRDefault="0080455C">
      <w:pPr>
        <w:pStyle w:val="Ttulo2"/>
        <w:numPr>
          <w:ilvl w:val="1"/>
          <w:numId w:val="2"/>
        </w:numPr>
      </w:pPr>
      <w:bookmarkStart w:id="11" w:name="_ykmv5aqbaz6d" w:colFirst="0" w:colLast="0"/>
      <w:bookmarkEnd w:id="11"/>
      <w:r>
        <w:lastRenderedPageBreak/>
        <w:t>METODOLOGIA</w:t>
      </w:r>
    </w:p>
    <w:p w14:paraId="236483E2" w14:textId="77777777" w:rsidR="00401310" w:rsidRDefault="0080455C">
      <w:pPr>
        <w:pBdr>
          <w:top w:val="nil"/>
          <w:left w:val="nil"/>
          <w:bottom w:val="nil"/>
          <w:right w:val="nil"/>
          <w:between w:val="nil"/>
        </w:pBdr>
        <w:spacing w:before="240" w:after="240" w:line="360" w:lineRule="auto"/>
        <w:ind w:firstLine="709"/>
        <w:jc w:val="both"/>
      </w:pPr>
      <w:bookmarkStart w:id="12" w:name="_4d34og8" w:colFirst="0" w:colLast="0"/>
      <w:bookmarkEnd w:id="12"/>
      <w:r>
        <w:t>Nas seções seguintes a metodologia a ser utilizada nesta pesquisa é classificada e uma síntese dos procedimentos metodológicos utilizados é apresentada.</w:t>
      </w:r>
    </w:p>
    <w:p w14:paraId="62242AAC" w14:textId="77777777" w:rsidR="00401310" w:rsidRDefault="0080455C">
      <w:pPr>
        <w:pStyle w:val="Ttulo3"/>
        <w:numPr>
          <w:ilvl w:val="2"/>
          <w:numId w:val="2"/>
        </w:numPr>
      </w:pPr>
      <w:bookmarkStart w:id="13" w:name="_ryjmpjd6hxan" w:colFirst="0" w:colLast="0"/>
      <w:bookmarkEnd w:id="13"/>
      <w:r>
        <w:t>Metodologia da Pesquisa</w:t>
      </w:r>
    </w:p>
    <w:p w14:paraId="208603D2" w14:textId="77777777" w:rsidR="00401310" w:rsidRDefault="0080455C">
      <w:pPr>
        <w:pBdr>
          <w:top w:val="nil"/>
          <w:left w:val="nil"/>
          <w:bottom w:val="nil"/>
          <w:right w:val="nil"/>
          <w:between w:val="nil"/>
        </w:pBdr>
        <w:spacing w:before="240" w:after="240" w:line="360" w:lineRule="auto"/>
        <w:ind w:firstLine="709"/>
        <w:jc w:val="both"/>
      </w:pPr>
      <w:r>
        <w:t>Neste trabalho será aplicado o método indutivo, o qual consiste em se estabelecer uma verdade universal ou uma referência geral com base em dados e fatos previamente conhecidos e comprovados. Nesta pesquisa parte-se do conhecimento prévio de que existe uma dificuldade no aprendizado de programação relacionada ao idioma no Brasil e busca-se verificar o grau de impacto do idioma nesse aprendizado. Para verificar este grau de impacto será usada uma técnica estatística denominada Propensity score matching, desta forma, a pesquisa utilizada a abordagem quantitativa.</w:t>
      </w:r>
    </w:p>
    <w:p w14:paraId="504D4204" w14:textId="77777777" w:rsidR="00401310" w:rsidRDefault="0080455C">
      <w:pPr>
        <w:pBdr>
          <w:top w:val="nil"/>
          <w:left w:val="nil"/>
          <w:bottom w:val="nil"/>
          <w:right w:val="nil"/>
          <w:between w:val="nil"/>
        </w:pBdr>
        <w:spacing w:before="240" w:after="240" w:line="360" w:lineRule="auto"/>
        <w:ind w:firstLine="709"/>
        <w:jc w:val="both"/>
      </w:pPr>
      <w:r>
        <w:t>Sob o ponto de vista da natureza da pesquisa, esta é uma pesquisa aplicada. A pesquisa aplicada objetiva gerar conhecimentos para aplicações práticas dirigidos à solução de problemas. Neste trabalho o conhecimento gerado será o grau de impacto que o idioma exerce no aprendizado de programação e poderá ser aplicado em trabalhos futuros para solucionar esse problema.</w:t>
      </w:r>
    </w:p>
    <w:p w14:paraId="3EEA6C2B" w14:textId="77777777" w:rsidR="00401310" w:rsidRDefault="0080455C">
      <w:pPr>
        <w:pBdr>
          <w:top w:val="nil"/>
          <w:left w:val="nil"/>
          <w:bottom w:val="nil"/>
          <w:right w:val="nil"/>
          <w:between w:val="nil"/>
        </w:pBdr>
        <w:spacing w:before="240" w:after="240" w:line="360" w:lineRule="auto"/>
        <w:ind w:firstLine="709"/>
        <w:jc w:val="both"/>
        <w:rPr>
          <w:color w:val="000000"/>
        </w:rPr>
      </w:pPr>
      <w:r>
        <w:t>Ainda, sob o ponto de vista do objetivo da pesquisa, esta é uma pesquisa exploratória. As pesquisas exploratórias têm como objetivo proporcionar maior familiaridade com o problema, com vistas a torná-lo mais explícito ou a constituir hipóteses, com isso, buscam criar fundamento para pesquisas mais aprofundadas. Nesse sentido, esta pesquisa visa aplicar conhecimentos e técnicas existentes através de estudos de caso, onde serão confirmadas ou refutadas as hipóteses formuladas.</w:t>
      </w:r>
    </w:p>
    <w:p w14:paraId="424489DC" w14:textId="77777777" w:rsidR="00401310" w:rsidRDefault="0080455C">
      <w:pPr>
        <w:pStyle w:val="Ttulo3"/>
        <w:numPr>
          <w:ilvl w:val="2"/>
          <w:numId w:val="2"/>
        </w:numPr>
      </w:pPr>
      <w:bookmarkStart w:id="14" w:name="_f9x6aq5sv5iv" w:colFirst="0" w:colLast="0"/>
      <w:bookmarkEnd w:id="14"/>
      <w:r>
        <w:t>Procedimentos Metodológicos</w:t>
      </w:r>
    </w:p>
    <w:p w14:paraId="5A698766" w14:textId="77777777" w:rsidR="00401310" w:rsidRDefault="0080455C">
      <w:pPr>
        <w:spacing w:before="240" w:after="240" w:line="360" w:lineRule="auto"/>
        <w:ind w:firstLine="709"/>
        <w:jc w:val="both"/>
      </w:pPr>
      <w:r>
        <w:t>Esta seção apresenta os procedimentos metodológicos adotados nesta pesquisa.</w:t>
      </w:r>
    </w:p>
    <w:p w14:paraId="1D7C4307" w14:textId="77777777" w:rsidR="00401310" w:rsidRDefault="0080455C">
      <w:pPr>
        <w:spacing w:before="240" w:after="240" w:line="360" w:lineRule="auto"/>
        <w:ind w:firstLine="709"/>
        <w:jc w:val="both"/>
      </w:pPr>
      <w:r>
        <w:rPr>
          <w:b/>
        </w:rPr>
        <w:t>Revisão bibliográfica:</w:t>
      </w:r>
      <w:r>
        <w:t xml:space="preserve"> Esta etapa tem como objetivo proporcionar a fundamentação teórica necessária ao desenvolvimento da pesquisa.</w:t>
      </w:r>
    </w:p>
    <w:p w14:paraId="43241765" w14:textId="77777777" w:rsidR="00401310" w:rsidRDefault="0080455C">
      <w:pPr>
        <w:spacing w:before="240" w:after="240" w:line="360" w:lineRule="auto"/>
        <w:ind w:firstLine="709"/>
        <w:jc w:val="both"/>
      </w:pPr>
      <w:r>
        <w:rPr>
          <w:b/>
        </w:rPr>
        <w:t>Revisão sistemática da literatura:</w:t>
      </w:r>
      <w:r>
        <w:t xml:space="preserve"> Esta etapa tem como objetivo realizar uma revisão sistemática da literatura analisando os trabalhos similares que tratam do impacto do idioma no aprendizado de programação.</w:t>
      </w:r>
    </w:p>
    <w:p w14:paraId="5AA24BD7" w14:textId="77777777" w:rsidR="00401310" w:rsidRDefault="0080455C">
      <w:pPr>
        <w:spacing w:before="240" w:after="240" w:line="360" w:lineRule="auto"/>
        <w:ind w:firstLine="709"/>
        <w:jc w:val="both"/>
      </w:pPr>
      <w:r>
        <w:rPr>
          <w:b/>
        </w:rPr>
        <w:lastRenderedPageBreak/>
        <w:t>Implementação do ambiente de testes:</w:t>
      </w:r>
      <w:r>
        <w:t xml:space="preserve"> Esta etapa tem como objetivo implementar o ambiente de testes que será usado no experimento.</w:t>
      </w:r>
    </w:p>
    <w:p w14:paraId="1F446241" w14:textId="77777777" w:rsidR="00401310" w:rsidRDefault="0080455C">
      <w:pPr>
        <w:spacing w:before="240" w:after="240" w:line="360" w:lineRule="auto"/>
        <w:ind w:firstLine="709"/>
        <w:jc w:val="both"/>
      </w:pPr>
      <w:r>
        <w:rPr>
          <w:b/>
        </w:rPr>
        <w:t xml:space="preserve">Realização do experimento: </w:t>
      </w:r>
      <w:r>
        <w:t>Esta etapa tem como objetivo realizar o experimento com as turmas de graduação a fim de coletar os dados para análise.</w:t>
      </w:r>
    </w:p>
    <w:p w14:paraId="1D7A27B7" w14:textId="77777777" w:rsidR="00401310" w:rsidRDefault="0080455C">
      <w:pPr>
        <w:spacing w:before="240" w:after="240" w:line="360" w:lineRule="auto"/>
        <w:ind w:firstLine="709"/>
        <w:jc w:val="both"/>
      </w:pPr>
      <w:r>
        <w:rPr>
          <w:b/>
        </w:rPr>
        <w:t>Análise dos dados coletados:</w:t>
      </w:r>
      <w:r>
        <w:t xml:space="preserve"> Esta etapa tem como objetivo aplicar a técnica de Propensity Score Matching nos dados coletados e analisá-los.</w:t>
      </w:r>
    </w:p>
    <w:p w14:paraId="7252519F" w14:textId="77777777" w:rsidR="00401310" w:rsidRDefault="0080455C">
      <w:pPr>
        <w:spacing w:before="240" w:after="240" w:line="360" w:lineRule="auto"/>
        <w:ind w:firstLine="705"/>
        <w:jc w:val="both"/>
      </w:pPr>
      <w:r>
        <w:rPr>
          <w:b/>
        </w:rPr>
        <w:t>Conclusão:</w:t>
      </w:r>
      <w:r>
        <w:t xml:space="preserve"> Esta etapa tem como objetivo analisar as contribuições da pesquisa e apresentar sugestões de trabalhos futuros relevantes.</w:t>
      </w:r>
    </w:p>
    <w:p w14:paraId="5B123F2A" w14:textId="6EA89AF0" w:rsidR="00E10743" w:rsidRDefault="00E10743" w:rsidP="00E10743">
      <w:pPr>
        <w:pStyle w:val="Ttulo2"/>
        <w:numPr>
          <w:ilvl w:val="1"/>
          <w:numId w:val="2"/>
        </w:numPr>
      </w:pPr>
      <w:r>
        <w:t xml:space="preserve">MÓDULO </w:t>
      </w:r>
      <w:r w:rsidR="009211D4">
        <w:t>WIFI ESP</w:t>
      </w:r>
      <w:r w:rsidR="00DD3DD6">
        <w:t>-</w:t>
      </w:r>
      <w:r w:rsidR="009211D4">
        <w:t>01</w:t>
      </w:r>
    </w:p>
    <w:p w14:paraId="660E1894" w14:textId="0A7866F8" w:rsidR="004333B8" w:rsidRPr="00AA4D70" w:rsidRDefault="004333B8" w:rsidP="00E10743">
      <w:pPr>
        <w:spacing w:before="240" w:after="240" w:line="360" w:lineRule="auto"/>
        <w:ind w:firstLine="709"/>
        <w:jc w:val="both"/>
        <w:rPr>
          <w:u w:val="single"/>
        </w:rPr>
      </w:pPr>
      <w:r>
        <w:t xml:space="preserve">Um dos objetivos deste trabalho é adaptar o RoPE para que ele possa se conectar à internet </w:t>
      </w:r>
      <w:r w:rsidR="00BA4DB1">
        <w:t xml:space="preserve">através de uma rede WiFi </w:t>
      </w:r>
      <w:r>
        <w:t xml:space="preserve">e interagir com outros dispositivos e aplicativos remotamente. Para viabilizar essa conexão é necessário fazer alterações no </w:t>
      </w:r>
      <w:r w:rsidRPr="004333B8">
        <w:rPr>
          <w:i/>
          <w:iCs/>
        </w:rPr>
        <w:t>hardware</w:t>
      </w:r>
      <w:r>
        <w:t xml:space="preserve"> do brinquedo, pois o microcontrolador </w:t>
      </w:r>
      <w:r w:rsidR="00BA4DB1">
        <w:t>ATmega328p</w:t>
      </w:r>
      <w:r w:rsidR="00D41C31">
        <w:t xml:space="preserve"> (família AVR da Atmel)</w:t>
      </w:r>
      <w:r w:rsidR="00BA4DB1">
        <w:t xml:space="preserve">, </w:t>
      </w:r>
      <w:r>
        <w:t xml:space="preserve">usado atualmente, não oferece </w:t>
      </w:r>
      <w:r w:rsidR="00BA4DB1">
        <w:t>essa</w:t>
      </w:r>
      <w:r>
        <w:t xml:space="preserve"> funcionalidade.</w:t>
      </w:r>
      <w:bookmarkStart w:id="15" w:name="_GoBack"/>
      <w:bookmarkEnd w:id="15"/>
    </w:p>
    <w:p w14:paraId="03DBD0EE" w14:textId="6CBAA1D6" w:rsidR="00D41C31" w:rsidRDefault="00D41C31" w:rsidP="00E10743">
      <w:pPr>
        <w:spacing w:before="240" w:after="240" w:line="360" w:lineRule="auto"/>
        <w:ind w:firstLine="709"/>
        <w:jc w:val="both"/>
      </w:pPr>
      <w:r w:rsidRPr="00D41C31">
        <w:t>Uma das possibilidades seria substituir o ATmega328p por um outro chip que possua essa função, no entanto, isso não é viável no momento, pois envolve ter que recodificar todo o firmware do RoPE para o novo microcontrolador, tarefa essa que poderá ser realizada em um trabalho futuro. Por esse motivo, se faz necessário usar no projeto um módulo que possa ser acoplado ao brinquedo e se comunicar com o microcontrolador principal via comunicação serial UART (</w:t>
      </w:r>
      <w:r w:rsidRPr="00D41C31">
        <w:rPr>
          <w:i/>
          <w:iCs/>
        </w:rPr>
        <w:t>Universal Asynchronous Receiver-Transmitter</w:t>
      </w:r>
      <w:r w:rsidRPr="00D41C31">
        <w:t>).</w:t>
      </w:r>
    </w:p>
    <w:p w14:paraId="1A6BA17E" w14:textId="169CC3B6" w:rsidR="00C46685" w:rsidRDefault="00C46685" w:rsidP="00C46685">
      <w:pPr>
        <w:spacing w:before="240" w:after="240" w:line="360" w:lineRule="auto"/>
        <w:ind w:firstLine="709"/>
        <w:jc w:val="both"/>
      </w:pPr>
      <w:r w:rsidRPr="00D41C31">
        <w:t>Para melhor compreensão, é importante salientar que o termo módulo é utilizado para descrever uma placa de circuito impresso que integra um chip principal aos seus periféricos</w:t>
      </w:r>
      <w:r>
        <w:t xml:space="preserve"> como, por exemplo: cristal, memória flash, regulador de tensão e outros componentes. Tendo esclarecido isso, o módulo escolhido para o desenvolvimento do Smart RoPE foi o ESP</w:t>
      </w:r>
      <w:r w:rsidR="00DD3DD6">
        <w:t>-</w:t>
      </w:r>
      <w:r>
        <w:t>01 (</w:t>
      </w:r>
      <w:r>
        <w:fldChar w:fldCharType="begin"/>
      </w:r>
      <w:r>
        <w:instrText xml:space="preserve"> REF _Ref57996960 \h </w:instrText>
      </w:r>
      <w:r>
        <w:fldChar w:fldCharType="separate"/>
      </w:r>
      <w:r w:rsidR="00E5782B" w:rsidRPr="00AC0DF8">
        <w:t xml:space="preserve">Figura </w:t>
      </w:r>
      <w:r w:rsidR="00E5782B">
        <w:rPr>
          <w:noProof/>
        </w:rPr>
        <w:t>1</w:t>
      </w:r>
      <w:r>
        <w:fldChar w:fldCharType="end"/>
      </w:r>
      <w:r>
        <w:t xml:space="preserve">), amplamente utilizado em projetos IoT em conjunto com o Arduino </w:t>
      </w:r>
      <w:r w:rsidRPr="00D41C31">
        <w:t>(baseadas em microcontroladores da família AVR da Atmel)</w:t>
      </w:r>
      <w:r>
        <w:t>.</w:t>
      </w:r>
      <w:r w:rsidR="000D713A">
        <w:t xml:space="preserve"> </w:t>
      </w:r>
      <w:r>
        <w:t>Esse módulo, também chamado de ESP8266-01, integra um dos seguintes chips da Espressif: o ESP8266 (modelo mais antigo) ou o ESP8266EX (modelo mais recente), dependendo da data de sua fabricação</w:t>
      </w:r>
      <w:r w:rsidRPr="00D41C31">
        <w:t>.</w:t>
      </w:r>
    </w:p>
    <w:p w14:paraId="4DEC8CF3" w14:textId="511520E8" w:rsidR="00D04DDB" w:rsidRDefault="00D04DDB" w:rsidP="00D04DDB">
      <w:pPr>
        <w:spacing w:before="240" w:after="240" w:line="360" w:lineRule="auto"/>
        <w:ind w:firstLine="709"/>
        <w:jc w:val="both"/>
      </w:pPr>
      <w:r>
        <w:lastRenderedPageBreak/>
        <w:t xml:space="preserve">O ESP8266 integrado </w:t>
      </w:r>
      <w:r w:rsidR="000D713A">
        <w:t>no ESP</w:t>
      </w:r>
      <w:r w:rsidR="00DD3DD6">
        <w:t>-</w:t>
      </w:r>
      <w:r w:rsidR="000D713A">
        <w:t>01</w:t>
      </w:r>
      <w:r>
        <w:t xml:space="preserve"> possui a funcionalidade de comunicação serial necessária ao projeto, além de vários outros recursos úteis que serão abordados nesse capítulo. Além disso, dentro do contexto de </w:t>
      </w:r>
      <w:r w:rsidRPr="00786053">
        <w:rPr>
          <w:i/>
          <w:iCs/>
        </w:rPr>
        <w:t>smart toys</w:t>
      </w:r>
      <w:r>
        <w:t xml:space="preserve"> </w:t>
      </w:r>
      <w:r w:rsidR="000D713A">
        <w:t>um módulo com o</w:t>
      </w:r>
      <w:r w:rsidR="00C46685">
        <w:t xml:space="preserve"> </w:t>
      </w:r>
      <w:r>
        <w:t xml:space="preserve">ESP8266 já foi empregado com sucesso na construção do Dolphin Sam </w:t>
      </w:r>
      <w:r>
        <w:fldChar w:fldCharType="begin"/>
      </w:r>
      <w:r>
        <w:instrText xml:space="preserve"> ADDIN ZOTERO_ITEM CSL_CITATION {"citationID":"PFe6lUU7","properties":{"formattedCitation":"(COLOMBO et al., 2016)","plainCitation":"(COLOMBO et al., 2016)","noteIndex":0},"citationItems":[{"id":894,"uris":["http://zotero.org/users/5804807/items/AFIPQANA"],"uri":["http://zotero.org/users/5804807/items/AFIPQANA"],"itemData":{"id":894,"type":"paper-conference","abstract":"Our research aims at helping children with intellectual disability (ID) to “learn through play” by interacting with digitally enriched physical toys. Inspired by the practice of Dolphin Therapy (a special form of Pet Therapy) and, specifically, by the activities that ID children perform at Dolphinariums, we have developed a “smart” stuffed dolphin called SAM that engages children in a variety of play tasks. SAM emits different stimuli (sound, vibration, and light) with its body in response to children’s manipulation. Its behavior is integrated with lights and multimedia animations or video displayed in the ambient and can be customized by therapists to address the specific needs of each child.","container-title":"Proceedings of the International Working Conference on Advanced Visual Interfaces - AVI '16","DOI":"10.1145/2909132.2926090","event":"the International Working Conference","event-place":"Bari, Italy","ISBN":"978-1-4503-4131-8","language":"en","page":"352-353","publisher":"ACM Press","publisher-place":"Bari, Italy","source":"DOI.org (Crossref)","title":"Dolphin Sam: A Smart Pet for Children with Intellectual Disability","title-short":"Dolphin Sam","URL":"http://dl.acm.org/citation.cfm?doid=2909132.2926090","author":[{"family":"Colombo","given":"Simone"},{"family":"Garzotto","given":"Franca"},{"family":"Gelsomini","given":"Mirko"},{"family":"Melli","given":"Mattia"},{"family":"Clasadonte","given":"Francesco"}],"accessed":{"date-parts":[["2020",12,5]]},"issued":{"date-parts":[["2016"]]}}}],"schema":"https://github.com/citation-style-language/schema/raw/master/csl-citation.json"} </w:instrText>
      </w:r>
      <w:r>
        <w:fldChar w:fldCharType="separate"/>
      </w:r>
      <w:r w:rsidRPr="00786053">
        <w:t>(COLOMBO et al., 2016)</w:t>
      </w:r>
      <w:r>
        <w:fldChar w:fldCharType="end"/>
      </w:r>
      <w:r>
        <w:t>, um brinquedo concebido com o intuito de auxiliar no desenvolvimento de crianças com deficiência cognitiva.</w:t>
      </w:r>
    </w:p>
    <w:p w14:paraId="0A1D4CB6" w14:textId="554CD5C2" w:rsidR="00BF349C" w:rsidRDefault="00BF349C" w:rsidP="00BF349C">
      <w:pPr>
        <w:spacing w:before="240" w:after="240" w:line="360" w:lineRule="auto"/>
        <w:ind w:firstLine="709"/>
        <w:jc w:val="both"/>
      </w:pPr>
      <w:r>
        <w:t>O</w:t>
      </w:r>
      <w:r w:rsidR="002547CE">
        <w:t xml:space="preserve"> </w:t>
      </w:r>
      <w:r w:rsidR="00D04DDB">
        <w:t>ESP</w:t>
      </w:r>
      <w:r w:rsidR="00DD3DD6">
        <w:t>-</w:t>
      </w:r>
      <w:r w:rsidR="00D04DDB">
        <w:t>01</w:t>
      </w:r>
      <w:r w:rsidR="002547CE">
        <w:t xml:space="preserve"> possui um baixo custo se comparado a outras opções. De acordo com </w:t>
      </w:r>
      <w:r w:rsidR="00E33AAB">
        <w:fldChar w:fldCharType="begin"/>
      </w:r>
      <w:r w:rsidR="00E33AAB">
        <w:instrText xml:space="preserve"> ADDIN ZOTERO_ITEM CSL_CITATION {"citationID":"0YKzWJbU","properties":{"formattedCitation":"(MEHTA, 2015)","plainCitation":"(MEHTA, 2015)","noteIndex":0},"citationItems":[{"id":888,"uris":["http://zotero.org/users/5804807/items/HCB3N82L"],"uri":["http://zotero.org/users/5804807/items/HCB3N82L"],"itemData":{"id":888,"type":"article-journal","abstract":"Imagine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8266.","container-title":"International Journal of Electronics and Communication Engineering &amp; Technology","ISSN":"0976-6472","issue":"8","journalAbbreviation":"IJECET","language":"en","page":"7-11","source":"Zotero","title":"ESP 8266: A BREAKTHROUGH IN WIRELESS SENSOR NETWORKS AND INTERNET OF THINGS","volume":"6","author":[{"family":"Mehta","given":"Manan"}],"issued":{"date-parts":[["2015",8]]}}}],"schema":"https://github.com/citation-style-language/schema/raw/master/csl-citation.json"} </w:instrText>
      </w:r>
      <w:r w:rsidR="00E33AAB">
        <w:fldChar w:fldCharType="separate"/>
      </w:r>
      <w:r w:rsidR="00E33AAB" w:rsidRPr="00E33AAB">
        <w:t>(MEHTA, 2015)</w:t>
      </w:r>
      <w:r w:rsidR="00E33AAB">
        <w:fldChar w:fldCharType="end"/>
      </w:r>
      <w:r w:rsidR="00E33AAB">
        <w:t xml:space="preserve"> </w:t>
      </w:r>
      <w:r>
        <w:t>ele</w:t>
      </w:r>
      <w:r w:rsidR="00E33AAB">
        <w:t xml:space="preserve"> pode ser encontrado por menos de $5,00 enquanto </w:t>
      </w:r>
      <w:r>
        <w:t>outros módulos</w:t>
      </w:r>
      <w:r w:rsidR="00E33AAB">
        <w:t xml:space="preserve"> chegam a custar entre $30,00 e $60,00. Esse é um fator bastante decisivo para sua escolha, </w:t>
      </w:r>
      <w:r>
        <w:t xml:space="preserve">pois de acordo com </w:t>
      </w:r>
      <w:r>
        <w:fldChar w:fldCharType="begin"/>
      </w:r>
      <w:r>
        <w:instrText xml:space="preserve"> ADDIN ZOTERO_ITEM CSL_CITATION {"citationID":"M36wyPKx","properties":{"formattedCitation":"(RAABE et al., 2017)","plainCitation":"(RAABE et al., 2017)","noteIndex":0},"citationItems":[{"id":892,"uris":["http://zotero.org/users/5804807/items/YCAJFS88"],"uri":["http://zotero.org/users/5804807/items/YCAJFS88"],"itemData":{"id":892,"type":"paper-conference","abstract":"The paper describes the design, improvement and results of using RoPE - Educational Programmable Robot in Early Childhood Education. The RoPE was built to enable children from 4 to 8 years old to have their first contacts with mathematical and algorithmic concepts, but its use by teachers has gone beyond the initial intention to become a learning platform in which children and teachers construct together projects as microworlds to use the toy.","DOI":"10.5753/cbie.wie.2017.1119","event":"XXIII Workshop de Informática na Escola","event-place":"Recife, Pernambuco, Brasil","language":"pt","page":"1119","publisher-place":"Recife, Pernambuco, Brasil","source":"DOI.org (Crossref)","title":"RoPE - Brinquedo de Programar e Plataforma de Aprender","URL":"http://www.br-ie.org/pub/index.php/wie/article/view/7349","author":[{"family":"Raabe","given":"André"},{"family":"Rosário","given":"Tatiane"},{"family":"Martins","given":"Rodrigo"},{"family":"Santana","given":"André Luiz Maciel"},{"family":"Souza","given":"Felipe Teixeira"},{"family":"Silva","given":"Raphael"}],"accessed":{"date-parts":[["2020",12,5]]},"issued":{"date-parts":[["2017",10,27]]}}}],"schema":"https://github.com/citation-style-language/schema/raw/master/csl-citation.json"} </w:instrText>
      </w:r>
      <w:r>
        <w:fldChar w:fldCharType="separate"/>
      </w:r>
      <w:r w:rsidRPr="00786053">
        <w:t>(RAABE et al., 2017)</w:t>
      </w:r>
      <w:r>
        <w:fldChar w:fldCharType="end"/>
      </w:r>
      <w:r>
        <w:t xml:space="preserve"> “[...] os pesquisadores que construíram o RoPE priorizaram decisões que pudessem reduzir o custo e tornar o brinquedo aderente a realidade dos núcleos de educação infantil brasileiros”.</w:t>
      </w:r>
    </w:p>
    <w:p w14:paraId="276C46CB" w14:textId="77777777" w:rsidR="00DD3DD6" w:rsidRDefault="00DD3DD6" w:rsidP="005D426A">
      <w:pPr>
        <w:pStyle w:val="Imagem"/>
      </w:pPr>
    </w:p>
    <w:p w14:paraId="382B4FA4" w14:textId="003C6145" w:rsidR="0044285D" w:rsidRDefault="0044285D" w:rsidP="005D426A">
      <w:pPr>
        <w:pStyle w:val="Imagem"/>
      </w:pPr>
      <w:r>
        <w:drawing>
          <wp:inline distT="0" distB="0" distL="0" distR="0" wp14:anchorId="6DC89112" wp14:editId="77B45B9D">
            <wp:extent cx="1848909" cy="1181100"/>
            <wp:effectExtent l="19050" t="19050" r="18415" b="1905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ulo_WiFi_ESP8266_ESP-12E_M.png"/>
                    <pic:cNvPicPr/>
                  </pic:nvPicPr>
                  <pic:blipFill rotWithShape="1">
                    <a:blip r:embed="rId12" cstate="print">
                      <a:extLst>
                        <a:ext uri="{28A0092B-C50C-407E-A947-70E740481C1C}">
                          <a14:useLocalDpi xmlns:a14="http://schemas.microsoft.com/office/drawing/2010/main" val="0"/>
                        </a:ext>
                      </a:extLst>
                    </a:blip>
                    <a:srcRect t="17291" b="18828"/>
                    <a:stretch/>
                  </pic:blipFill>
                  <pic:spPr bwMode="auto">
                    <a:xfrm>
                      <a:off x="0" y="0"/>
                      <a:ext cx="1886088" cy="1204850"/>
                    </a:xfrm>
                    <a:prstGeom prst="rect">
                      <a:avLst/>
                    </a:prstGeom>
                    <a:ln w="317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2C2190B7" w14:textId="29500DD0" w:rsidR="00E33AAB" w:rsidRPr="00AC0DF8" w:rsidRDefault="00AC0DF8" w:rsidP="00EC2CD3">
      <w:pPr>
        <w:pStyle w:val="RtulodeFigura"/>
      </w:pPr>
      <w:bookmarkStart w:id="16" w:name="_Ref57996960"/>
      <w:r w:rsidRPr="00AC0DF8">
        <w:t xml:space="preserve">Figura </w:t>
      </w:r>
      <w:fldSimple w:instr=" SEQ Figura \* ARABIC ">
        <w:r w:rsidR="00E5782B">
          <w:rPr>
            <w:noProof/>
          </w:rPr>
          <w:t>1</w:t>
        </w:r>
      </w:fldSimple>
      <w:bookmarkEnd w:id="16"/>
      <w:r w:rsidRPr="00AC0DF8">
        <w:t xml:space="preserve">. Módulo </w:t>
      </w:r>
      <w:r w:rsidR="00DD3DD6">
        <w:t>ESP-01</w:t>
      </w:r>
    </w:p>
    <w:p w14:paraId="450ADB81" w14:textId="2FDECE57" w:rsidR="005C2AD0" w:rsidRDefault="00F40C24" w:rsidP="00F66890">
      <w:pPr>
        <w:spacing w:before="240" w:after="240" w:line="360" w:lineRule="auto"/>
        <w:ind w:firstLine="709"/>
        <w:jc w:val="both"/>
      </w:pPr>
      <w:r>
        <w:t xml:space="preserve">Outra principal preocupação deste trabalho é manter um baixo consumo de energia. </w:t>
      </w:r>
      <w:r w:rsidR="00F66890">
        <w:t xml:space="preserve">O RoPE é um brinquedo amplamente utilizado em sala de aula em atividades que duram de 30 a 60 minutos em uso contínuo, portanto, é necessário garantir </w:t>
      </w:r>
      <w:r>
        <w:t xml:space="preserve">a autonomia da bateria </w:t>
      </w:r>
      <w:r w:rsidR="00F66890">
        <w:t>durante este período.</w:t>
      </w:r>
      <w:bookmarkStart w:id="17" w:name="_4bck68ddbs4j" w:colFirst="0" w:colLast="0"/>
      <w:bookmarkEnd w:id="17"/>
      <w:r w:rsidR="00443885">
        <w:t xml:space="preserve"> Atualmente o RoPE consegue manter </w:t>
      </w:r>
      <w:r>
        <w:t xml:space="preserve">essa </w:t>
      </w:r>
      <w:r w:rsidR="00443885">
        <w:t xml:space="preserve">autonomia acionando a função </w:t>
      </w:r>
      <w:r w:rsidR="00443885">
        <w:rPr>
          <w:i/>
          <w:iCs/>
        </w:rPr>
        <w:t>Power-Down</w:t>
      </w:r>
      <w:r w:rsidR="00443885">
        <w:t xml:space="preserve"> </w:t>
      </w:r>
      <w:r w:rsidR="00391F5C">
        <w:t xml:space="preserve">presente no </w:t>
      </w:r>
      <w:r w:rsidR="00443885">
        <w:t>chip AT</w:t>
      </w:r>
      <w:r w:rsidR="00D41C31">
        <w:t>m</w:t>
      </w:r>
      <w:r w:rsidR="00443885">
        <w:t>ega</w:t>
      </w:r>
      <w:r w:rsidR="00D41C31">
        <w:t>328p</w:t>
      </w:r>
      <w:r>
        <w:t xml:space="preserve"> </w:t>
      </w:r>
      <w:r>
        <w:fldChar w:fldCharType="begin"/>
      </w:r>
      <w:r>
        <w:instrText xml:space="preserve"> ADDIN ZOTERO_ITEM CSL_CITATION {"citationID":"EEZjT4ry","properties":{"formattedCitation":"(MICROSHIP, 2020)","plainCitation":"(MICROSHIP, 2020)","noteIndex":0},"citationItems":[{"id":890,"uris":["http://zotero.org/users/5804807/items/5ZT76QGH"],"uri":["http://zotero.org/users/5804807/items/5ZT76QGH"],"itemData":{"id":890,"type":"article","publisher":"Microship","title":"ATmega48A/PA/88A/PA/168A/PA/328/P megaAVR Data Sheet","URL":"https://ww1.microchip.com/downloads/en/DeviceDoc/ATmega48A-PA-88A-PA-168A-PA-328-P-DS-DS40002061B.pdf","author":[{"family":"Microship","given":""}],"accessed":{"date-parts":[["2020",12,4]]},"issued":{"date-parts":[["2020"]]}}}],"schema":"https://github.com/citation-style-language/schema/raw/master/csl-citation.json"} </w:instrText>
      </w:r>
      <w:r>
        <w:fldChar w:fldCharType="separate"/>
      </w:r>
      <w:r w:rsidRPr="00F40C24">
        <w:t>(MICROSHIP, 2020)</w:t>
      </w:r>
      <w:r>
        <w:fldChar w:fldCharType="end"/>
      </w:r>
      <w:r w:rsidR="00443885">
        <w:t xml:space="preserve">, nessa função o chip desliga a maior parte de seus recursos e aguarda até que seja recebida uma interrupção </w:t>
      </w:r>
      <w:r w:rsidR="00391F5C">
        <w:t xml:space="preserve">externa </w:t>
      </w:r>
      <w:r w:rsidR="00443885">
        <w:t xml:space="preserve">para então ligar e reiniciar sua atividade. No caso do RoPE essa interrupção ocorre quando um de seus botões é pressionado. </w:t>
      </w:r>
    </w:p>
    <w:p w14:paraId="3BC2750A" w14:textId="329C3F52" w:rsidR="00F66890" w:rsidRDefault="00443885" w:rsidP="00E10743">
      <w:pPr>
        <w:spacing w:before="240" w:after="240" w:line="360" w:lineRule="auto"/>
        <w:ind w:firstLine="709"/>
        <w:jc w:val="both"/>
      </w:pPr>
      <w:r>
        <w:t xml:space="preserve">De forma </w:t>
      </w:r>
      <w:r w:rsidR="00391F5C">
        <w:t>similar</w:t>
      </w:r>
      <w:r>
        <w:t>, o ESP8266 também oferece</w:t>
      </w:r>
      <w:r w:rsidR="00F40C24">
        <w:t xml:space="preserve"> </w:t>
      </w:r>
      <w:r w:rsidR="00391F5C">
        <w:t>funções de economia de energia</w:t>
      </w:r>
      <w:r w:rsidR="005C2AD0">
        <w:t xml:space="preserve">, que conforme apresentado no trabalho de </w:t>
      </w:r>
      <w:r w:rsidR="005C2AD0">
        <w:fldChar w:fldCharType="begin"/>
      </w:r>
      <w:r w:rsidR="005C2AD0">
        <w:instrText xml:space="preserve"> ADDIN ZOTERO_ITEM CSL_CITATION {"citationID":"g1m5RpYR","properties":{"formattedCitation":"(MEHTA, 2015)","plainCitation":"(MEHTA, 2015)","noteIndex":0},"citationItems":[{"id":888,"uris":["http://zotero.org/users/5804807/items/HCB3N82L"],"uri":["http://zotero.org/users/5804807/items/HCB3N82L"],"itemData":{"id":888,"type":"article-journal","abstract":"Imagine how millions of sensors around the world can be so helpful if its data is published online. Imagine the power when instant data can be available for purposes such as education, medical, government, businesses, and much more. This interesting outcome can be possible by the interconnection of objects under a vast and ever growing umbrella called the Internet of Things (Iot). However, live projects are not yet as omnipresent as you would expect. There are plenty roadblocks we are yet to overcome. However, this paper is to educate people on some of the solved issues of the technology via a small Wi-Fi to serial module called ESP 8266.","container-title":"International Journal of Electronics and Communication Engineering &amp; Technology","ISSN":"0976-6472","issue":"8","journalAbbreviation":"IJECET","language":"en","page":"7-11","source":"Zotero","title":"ESP 8266: A BREAKTHROUGH IN WIRELESS SENSOR NETWORKS AND INTERNET OF THINGS","volume":"6","author":[{"family":"Mehta","given":"Manan"}],"issued":{"date-parts":[["2015",8]]}}}],"schema":"https://github.com/citation-style-language/schema/raw/master/csl-citation.json"} </w:instrText>
      </w:r>
      <w:r w:rsidR="005C2AD0">
        <w:fldChar w:fldCharType="separate"/>
      </w:r>
      <w:r w:rsidR="005C2AD0" w:rsidRPr="005C2AD0">
        <w:t>(MEHTA, 2015)</w:t>
      </w:r>
      <w:r w:rsidR="005C2AD0">
        <w:fldChar w:fldCharType="end"/>
      </w:r>
      <w:r w:rsidR="005C2AD0">
        <w:t xml:space="preserve"> pode</w:t>
      </w:r>
      <w:r w:rsidR="003A0B58">
        <w:t>m</w:t>
      </w:r>
      <w:r w:rsidR="005C2AD0">
        <w:t xml:space="preserve"> reduzir o consumo de corrente para valores abaixo de 0.012mA. Este consumo </w:t>
      </w:r>
      <w:r w:rsidR="00583AA4">
        <w:t xml:space="preserve">é muito mais </w:t>
      </w:r>
      <w:r w:rsidR="005C2AD0">
        <w:t xml:space="preserve">baixo do que do próprio ATMega328p, que segundo o datasheet da </w:t>
      </w:r>
      <w:r w:rsidR="005C2AD0">
        <w:fldChar w:fldCharType="begin"/>
      </w:r>
      <w:r w:rsidR="005C2AD0">
        <w:instrText xml:space="preserve"> ADDIN ZOTERO_ITEM CSL_CITATION {"citationID":"Lo0PxEeb","properties":{"formattedCitation":"(MICROSHIP, 2020)","plainCitation":"(MICROSHIP, 2020)","noteIndex":0},"citationItems":[{"id":890,"uris":["http://zotero.org/users/5804807/items/5ZT76QGH"],"uri":["http://zotero.org/users/5804807/items/5ZT76QGH"],"itemData":{"id":890,"type":"article","publisher":"Microship","title":"ATmega48A/PA/88A/PA/168A/PA/328/P megaAVR Data Sheet","URL":"https://ww1.microchip.com/downloads/en/DeviceDoc/ATmega48A-PA-88A-PA-168A-PA-328-P-DS-DS40002061B.pdf","author":[{"family":"Microship","given":""}],"accessed":{"date-parts":[["2020",12,4]]},"issued":{"date-parts":[["2020"]]}}}],"schema":"https://github.com/citation-style-language/schema/raw/master/csl-citation.json"} </w:instrText>
      </w:r>
      <w:r w:rsidR="005C2AD0">
        <w:fldChar w:fldCharType="separate"/>
      </w:r>
      <w:r w:rsidR="005C2AD0" w:rsidRPr="005C2AD0">
        <w:t>(MICROSHIP, 2020)</w:t>
      </w:r>
      <w:r w:rsidR="005C2AD0">
        <w:fldChar w:fldCharType="end"/>
      </w:r>
      <w:r w:rsidR="005C2AD0">
        <w:t xml:space="preserve"> </w:t>
      </w:r>
      <w:r w:rsidR="00583AA4">
        <w:t>consome</w:t>
      </w:r>
      <w:r w:rsidR="005C2AD0">
        <w:t xml:space="preserve"> </w:t>
      </w:r>
      <w:r w:rsidR="00583AA4">
        <w:t xml:space="preserve">entre 1.2mA a 2.7mA em modo de espera, quando conectado a uma fonte de energia de </w:t>
      </w:r>
      <w:r w:rsidR="00D41C31" w:rsidRPr="00D41C31">
        <w:t>5V e ativado o cristal interno de 8MHz</w:t>
      </w:r>
      <w:r w:rsidR="00583AA4">
        <w:t xml:space="preserve">, configuração usada pelo RoPE. </w:t>
      </w:r>
      <w:r w:rsidR="003A0B58">
        <w:t xml:space="preserve">As capacidades de economia de energia do </w:t>
      </w:r>
      <w:r w:rsidR="00D41C31" w:rsidRPr="00D41C31">
        <w:t>ESP8266</w:t>
      </w:r>
      <w:r w:rsidR="00D41C31">
        <w:t xml:space="preserve"> </w:t>
      </w:r>
      <w:r w:rsidR="003A0B58">
        <w:t xml:space="preserve">já foram testadas por </w:t>
      </w:r>
      <w:r w:rsidR="003A0B58">
        <w:fldChar w:fldCharType="begin"/>
      </w:r>
      <w:r w:rsidR="003A0B58">
        <w:instrText xml:space="preserve"> ADDIN ZOTERO_ITEM CSL_CITATION {"citationID":"7S28YsDR","properties":{"formattedCitation":"(MESQUITA et al., 2018)","plainCitation":"(MESQUITA et al., 2018)","noteIndex":0},"citationItems":[{"id":896,"uris":["http://zotero.org/users/5804807/items/BMXUPKQI"],"uri":["http://zotero.org/users/5804807/items/BMXUPKQI"],"itemData":{"id":896,"type":"paper-conference","abstract":"The Internet of Things (IoT) is experiencing rapid growth and being adopted across multiple domains. For example, in industry it supports the connectivity needed to integrate smart machines, components and products in the ongoing Industry 4.0 trend. However, there is a myriad of communication technologies that complicate the needed integration, requiring gateways to connect to the Internet. Conversely, using IEEE 802.11 (WiFi) devices can connect to existing WiFi infrastructures directly and access the Internet with shorter communication delays and lower system cost. However, WiFi is energy consuming, impacting autonomy of the end devices. In this work we characterize a recent WiFi-enabled device, namely the ESP8266 module, that is low cost and branded as ultra-low-power, but whose performance for IoT applications is still undocumented. We explore the built-in sleep modes and we measure the impact of infrastructure parameters beacon interval and DTIM period on energy consumption, as well as packet delivery ratio and received signal strength as a function of distance and module antenna orientation to assert area coverage. The ESP8266 module showed suitability for battery powered IoT applications that allow 2-4 days recharge cycles on a 1000mAh battery with seconds-scale transmission intervals.","container-title":"2018 IEEE 23rd International Conference on Emerging Technologies and Factory Automation (ETFA)","DOI":"10.1109/ETFA.2018.8502562","event":"2018 IEEE 23rd International Conference on Emerging Technologies and Factory Automation (ETFA)","event-place":"Turin","ISBN":"978-1-5386-7108-5","language":"en","page":"784-791","publisher":"IEEE","publisher-place":"Turin","source":"DOI.org (Crossref)","title":"Assessing the ESP8266 WiFi module for the Internet of Things","URL":"https://ieeexplore.ieee.org/document/8502562/","author":[{"family":"Mesquita","given":"Joao"},{"family":"Guimaraes","given":"Diana"},{"family":"Pereira","given":"Carlos"},{"family":"Santos","given":"Frederico"},{"family":"Almeida","given":"Luis"}],"accessed":{"date-parts":[["2020",12,5]]},"issued":{"date-parts":[["2018",9]]}}}],"schema":"https://github.com/citation-style-language/schema/raw/master/csl-citation.json"} </w:instrText>
      </w:r>
      <w:r w:rsidR="003A0B58">
        <w:fldChar w:fldCharType="separate"/>
      </w:r>
      <w:r w:rsidR="003A0B58" w:rsidRPr="003A0B58">
        <w:t>(MESQUITA et al., 2018)</w:t>
      </w:r>
      <w:r w:rsidR="003A0B58">
        <w:fldChar w:fldCharType="end"/>
      </w:r>
      <w:r w:rsidR="003A0B58">
        <w:t xml:space="preserve"> e os experimentos demonstraram que sob certas condições ele pode ser capaz de funcionar </w:t>
      </w:r>
      <w:r w:rsidR="003A0B58">
        <w:lastRenderedPageBreak/>
        <w:t xml:space="preserve">por até 4 dias consecutivos usando uma bateria de 1000mAh. </w:t>
      </w:r>
      <w:r w:rsidR="00583AA4">
        <w:t>Sendo assim, no quesito de consumo energia o ESP8266 se mostra uma ótima opção e deve atender à necessidade do projeto.</w:t>
      </w:r>
    </w:p>
    <w:p w14:paraId="57571D01" w14:textId="5569E78E" w:rsidR="00583AA4" w:rsidRDefault="00BF349C" w:rsidP="00E10743">
      <w:pPr>
        <w:spacing w:before="240" w:after="240" w:line="360" w:lineRule="auto"/>
        <w:ind w:firstLine="709"/>
        <w:jc w:val="both"/>
      </w:pPr>
      <w:r>
        <w:t>A partir do ano de 2017</w:t>
      </w:r>
      <w:r w:rsidR="00E65101">
        <w:t xml:space="preserve">, em parceria com a Secretaria de Educação de Balneário Camboriú, pelo menos 30 unidades do </w:t>
      </w:r>
      <w:r>
        <w:t xml:space="preserve">RoPE </w:t>
      </w:r>
      <w:r w:rsidR="00E65101">
        <w:t>foram construídas e distribuídas</w:t>
      </w:r>
      <w:r>
        <w:t xml:space="preserve"> </w:t>
      </w:r>
      <w:r w:rsidR="00E65101">
        <w:t xml:space="preserve">para vários núcleos de educação infantil da região, </w:t>
      </w:r>
      <w:r w:rsidR="00E65101">
        <w:fldChar w:fldCharType="begin"/>
      </w:r>
      <w:r w:rsidR="00E65101">
        <w:instrText xml:space="preserve"> ADDIN ZOTERO_ITEM CSL_CITATION {"citationID":"kU6WouwD","properties":{"formattedCitation":"(RAABE et al., 2017)","plainCitation":"(RAABE et al., 2017)","noteIndex":0},"citationItems":[{"id":892,"uris":["http://zotero.org/users/5804807/items/YCAJFS88"],"uri":["http://zotero.org/users/5804807/items/YCAJFS88"],"itemData":{"id":892,"type":"paper-conference","abstract":"The paper describes the design, improvement and results of using RoPE - Educational Programmable Robot in Early Childhood Education. The RoPE was built to enable children from 4 to 8 years old to have their first contacts with mathematical and algorithmic concepts, but its use by teachers has gone beyond the initial intention to become a learning platform in which children and teachers construct together projects as microworlds to use the toy.","DOI":"10.5753/cbie.wie.2017.1119","event":"XXIII Workshop de Informática na Escola","event-place":"Recife, Pernambuco, Brasil","language":"pt","page":"1119","publisher-place":"Recife, Pernambuco, Brasil","source":"DOI.org (Crossref)","title":"RoPE - Brinquedo de Programar e Plataforma de Aprender","URL":"http://www.br-ie.org/pub/index.php/wie/article/view/7349","author":[{"family":"Raabe","given":"André"},{"family":"Rosário","given":"Tatiane"},{"family":"Martins","given":"Rodrigo"},{"family":"Santana","given":"André Luiz Maciel"},{"family":"Souza","given":"Felipe Teixeira"},{"family":"Silva","given":"Raphael"}],"accessed":{"date-parts":[["2020",12,5]]},"issued":{"date-parts":[["2017",10,27]]}}}],"schema":"https://github.com/citation-style-language/schema/raw/master/csl-citation.json"} </w:instrText>
      </w:r>
      <w:r w:rsidR="00E65101">
        <w:fldChar w:fldCharType="separate"/>
      </w:r>
      <w:r w:rsidR="00E65101" w:rsidRPr="00E65101">
        <w:t>(RAABE et al., 2017)</w:t>
      </w:r>
      <w:r w:rsidR="00E65101">
        <w:fldChar w:fldCharType="end"/>
      </w:r>
      <w:r w:rsidR="00E65101">
        <w:t xml:space="preserve">. Desde então, com seu uso extensivo em sala de aula, os professores identificaram uma série de falhas de </w:t>
      </w:r>
      <w:r w:rsidR="00E65101" w:rsidRPr="00E65101">
        <w:rPr>
          <w:i/>
          <w:iCs/>
        </w:rPr>
        <w:t>software</w:t>
      </w:r>
      <w:r w:rsidR="00E65101">
        <w:t xml:space="preserve"> que necessita</w:t>
      </w:r>
      <w:r w:rsidR="00955A62">
        <w:t>v</w:t>
      </w:r>
      <w:r w:rsidR="00E65101">
        <w:t xml:space="preserve">am de correção para que as unidades pudessem continuar operando. Ao identificar essas falhas o procedimento adotado para correção </w:t>
      </w:r>
      <w:r w:rsidR="0070352D">
        <w:t xml:space="preserve">consistia em enviar as unidades defeituosas de volta ao setor de manufatura, aguardar a gravação de um </w:t>
      </w:r>
      <w:r w:rsidR="0070352D">
        <w:rPr>
          <w:i/>
          <w:iCs/>
        </w:rPr>
        <w:t>firmware</w:t>
      </w:r>
      <w:r w:rsidR="0070352D">
        <w:t xml:space="preserve"> de correção e, após, reenviar as unidades para o núcleo de educação. Esse processo </w:t>
      </w:r>
      <w:r w:rsidR="00955A62">
        <w:t>causa</w:t>
      </w:r>
      <w:r w:rsidR="0070352D">
        <w:t xml:space="preserve"> alguns problemas: (i) </w:t>
      </w:r>
      <w:r w:rsidR="00955A62">
        <w:t>gera</w:t>
      </w:r>
      <w:r w:rsidR="0070352D">
        <w:t xml:space="preserve"> um custo de logística; (ii) aumenta o tempo de espera para a correção e; (iii) inviabiliza que a atualização seja </w:t>
      </w:r>
      <w:r w:rsidR="00955A62">
        <w:t>aplicada nas demais</w:t>
      </w:r>
      <w:r w:rsidR="0070352D">
        <w:t xml:space="preserve"> unidades antes que os defeitos ocorram.</w:t>
      </w:r>
    </w:p>
    <w:p w14:paraId="2D0038F1" w14:textId="5690036E" w:rsidR="0070352D" w:rsidRPr="00D12EFC" w:rsidRDefault="00D41C31" w:rsidP="00E10743">
      <w:pPr>
        <w:spacing w:before="240" w:after="240" w:line="360" w:lineRule="auto"/>
        <w:ind w:firstLine="709"/>
        <w:jc w:val="both"/>
      </w:pPr>
      <w:r w:rsidRPr="00D41C31">
        <w:t xml:space="preserve">A partir da implementação do ESP8266 estes problemas poderiam ser solucionados com a inclusão do recurso </w:t>
      </w:r>
      <w:r w:rsidR="004E1DE0">
        <w:t xml:space="preserve">de atualização </w:t>
      </w:r>
      <w:r w:rsidR="004E1DE0">
        <w:rPr>
          <w:i/>
          <w:iCs/>
        </w:rPr>
        <w:t>Over The Air</w:t>
      </w:r>
      <w:r w:rsidR="004E1DE0">
        <w:t xml:space="preserve"> (OTA), o qual permite baixar e gravar uma nova versão do </w:t>
      </w:r>
      <w:r w:rsidR="004E1DE0" w:rsidRPr="004E1DE0">
        <w:rPr>
          <w:i/>
          <w:iCs/>
        </w:rPr>
        <w:t>firmware</w:t>
      </w:r>
      <w:r w:rsidR="004E1DE0">
        <w:t xml:space="preserve"> a partir da nuvem</w:t>
      </w:r>
      <w:r>
        <w:t>.</w:t>
      </w:r>
      <w:r w:rsidRPr="00D41C31">
        <w:t xml:space="preserve"> O uso desse recurso no ESP8266 é relativamente simples, pois a comunidade desenvolve e mantém um conjunto de bibliotecas no Github que implementam essa funcionalidade </w:t>
      </w:r>
      <w:r>
        <w:fldChar w:fldCharType="begin"/>
      </w:r>
      <w:r>
        <w:instrText xml:space="preserve"> ADDIN ZOTERO_ITEM CSL_CITATION {"citationID":"Of1FkzI8","properties":{"formattedCitation":"(ESP8266 COMMUNITY FORUM, 2020)","plainCitation":"(ESP8266 COMMUNITY FORUM, 2020)","noteIndex":0},"citationItems":[{"id":905,"uris":["http://zotero.org/users/5804807/items/XUCX5CMS"],"uri":["http://zotero.org/users/5804807/items/XUCX5CMS"],"itemData":{"id":905,"type":"article","title":"Repositório do ESP8266 no Github","URL":"https://github.com/esp8266/Arduino","author":[{"family":"ESP8266 Community Forum","given":""}],"issued":{"date-parts":[["2020"]]}}}],"schema":"https://github.com/citation-style-language/schema/raw/master/csl-citation.json"} </w:instrText>
      </w:r>
      <w:r>
        <w:fldChar w:fldCharType="separate"/>
      </w:r>
      <w:r w:rsidRPr="00D41C31">
        <w:t>(ESP8266 COMMUNITY FORUM, 2020)</w:t>
      </w:r>
      <w:r>
        <w:fldChar w:fldCharType="end"/>
      </w:r>
      <w:r w:rsidRPr="00D41C31">
        <w:t>. Um exemplo de código para atualização OTA pode ser visto na Figura 2. Outra facilidade disponibilizada pela atualização OTA é a gravação simultânea de firmware em múltiplas unidades, apropriado para o processo de manufatura em grande escala</w:t>
      </w:r>
      <w:r w:rsidR="00D12EFC">
        <w:t>.</w:t>
      </w:r>
    </w:p>
    <w:tbl>
      <w:tblPr>
        <w:tblStyle w:val="Tabelacomgrade"/>
        <w:tblW w:w="0" w:type="auto"/>
        <w:jc w:val="center"/>
        <w:tblLook w:val="04A0" w:firstRow="1" w:lastRow="0" w:firstColumn="1" w:lastColumn="0" w:noHBand="0" w:noVBand="1"/>
      </w:tblPr>
      <w:tblGrid>
        <w:gridCol w:w="8784"/>
      </w:tblGrid>
      <w:tr w:rsidR="00C468BA" w:rsidRPr="00C468BA" w14:paraId="35FEA700" w14:textId="77777777" w:rsidTr="0053429F">
        <w:trPr>
          <w:jc w:val="center"/>
        </w:trPr>
        <w:tc>
          <w:tcPr>
            <w:tcW w:w="8784" w:type="dxa"/>
          </w:tcPr>
          <w:bookmarkStart w:id="18" w:name="_MON_1668640684"/>
          <w:bookmarkEnd w:id="18"/>
          <w:p w14:paraId="5B99CA9C" w14:textId="278FB236" w:rsidR="00C468BA" w:rsidRPr="00900C8C" w:rsidRDefault="000D68A7" w:rsidP="00900C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New"/>
                <w:sz w:val="14"/>
                <w:szCs w:val="14"/>
              </w:rPr>
            </w:pPr>
            <w:r>
              <w:rPr>
                <w:rFonts w:ascii="Consolas" w:hAnsi="Consolas" w:cs="Courier New"/>
                <w:sz w:val="14"/>
                <w:szCs w:val="14"/>
              </w:rPr>
              <w:object w:dxaOrig="8504" w:dyaOrig="5943" w14:anchorId="666397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274.5pt" o:ole="">
                  <v:imagedata r:id="rId13" o:title=""/>
                </v:shape>
                <o:OLEObject Type="Embed" ProgID="Word.OpenDocumentText.12" ShapeID="_x0000_i1025" DrawAspect="Content" ObjectID="_1668718102" r:id="rId14"/>
              </w:object>
            </w:r>
          </w:p>
        </w:tc>
      </w:tr>
    </w:tbl>
    <w:p w14:paraId="6BD19FB4" w14:textId="60F8A1B4" w:rsidR="00C468BA" w:rsidRPr="004E1DE0" w:rsidRDefault="00900C8C" w:rsidP="00900C8C">
      <w:pPr>
        <w:pStyle w:val="RtulodeFigura"/>
      </w:pPr>
      <w:bookmarkStart w:id="19" w:name="_Ref58028050"/>
      <w:r>
        <w:t xml:space="preserve">Figura </w:t>
      </w:r>
      <w:fldSimple w:instr=" SEQ Figura \* ARABIC ">
        <w:r w:rsidR="00E5782B">
          <w:rPr>
            <w:noProof/>
          </w:rPr>
          <w:t>2</w:t>
        </w:r>
      </w:fldSimple>
      <w:bookmarkEnd w:id="19"/>
      <w:r>
        <w:t>. Exemplo de código para atualização OTA</w:t>
      </w:r>
    </w:p>
    <w:p w14:paraId="736323CC" w14:textId="1A584000" w:rsidR="008E2A43" w:rsidRDefault="003A0B58" w:rsidP="00D16FDD">
      <w:pPr>
        <w:spacing w:before="240" w:after="240" w:line="360" w:lineRule="auto"/>
        <w:ind w:firstLine="709"/>
        <w:jc w:val="both"/>
      </w:pPr>
      <w:bookmarkStart w:id="20" w:name="_Hlk57937632"/>
      <w:r>
        <w:t xml:space="preserve">Em sua </w:t>
      </w:r>
      <w:r w:rsidR="00A82548">
        <w:t xml:space="preserve">programação atual o RoPE possui alguns parâmetros de funcionamento que precisam ser ajustados de forma única para cada unidade produzida, devido à sutis diferenças existentes </w:t>
      </w:r>
      <w:r w:rsidR="00D12EFC">
        <w:t xml:space="preserve">em seus </w:t>
      </w:r>
      <w:r w:rsidR="00A82548">
        <w:t xml:space="preserve">componentes. Um destes componentes é o </w:t>
      </w:r>
      <w:r w:rsidR="00A82548" w:rsidRPr="00A82548">
        <w:rPr>
          <w:i/>
          <w:iCs/>
        </w:rPr>
        <w:t>buzzer</w:t>
      </w:r>
      <w:r w:rsidR="00A82548">
        <w:t xml:space="preserve"> que, dependendo da unidade, não é capaz de reproduzir com clareza e intensidade suficiente </w:t>
      </w:r>
      <w:r w:rsidR="005A1E1E">
        <w:t>as</w:t>
      </w:r>
      <w:r w:rsidR="00A82548">
        <w:t xml:space="preserve"> notas que compõem as melodias do RoPE. Isso torna necessário usar uma combinação de notas musicais diferentes para cada unidade</w:t>
      </w:r>
      <w:r w:rsidR="00D12EFC">
        <w:t xml:space="preserve"> produzida</w:t>
      </w:r>
      <w:r w:rsidR="00A82548">
        <w:t xml:space="preserve">. Outro componente </w:t>
      </w:r>
      <w:r w:rsidR="00D12EFC">
        <w:t>problemático</w:t>
      </w:r>
      <w:r w:rsidR="00A82548">
        <w:t xml:space="preserve"> é o motor de passo modelo </w:t>
      </w:r>
      <w:r w:rsidR="00A82548" w:rsidRPr="00A82548">
        <w:t>28byj-48</w:t>
      </w:r>
      <w:r w:rsidR="00D12EFC">
        <w:t xml:space="preserve"> que, p</w:t>
      </w:r>
      <w:r w:rsidR="00A82548">
        <w:t>or ser de baixo custo</w:t>
      </w:r>
      <w:r w:rsidR="00D12EFC">
        <w:t>,</w:t>
      </w:r>
      <w:r w:rsidR="00A82548">
        <w:t xml:space="preserve"> apresenta uma folga</w:t>
      </w:r>
      <w:r w:rsidR="00D12EFC">
        <w:t xml:space="preserve"> em seu eixo</w:t>
      </w:r>
      <w:r w:rsidR="005F331C">
        <w:t xml:space="preserve">, </w:t>
      </w:r>
      <w:r w:rsidR="00D12EFC">
        <w:t>gera</w:t>
      </w:r>
      <w:r w:rsidR="005F331C">
        <w:t>ndo</w:t>
      </w:r>
      <w:r w:rsidR="00D12EFC">
        <w:t xml:space="preserve"> uma imprecisão quando o RoPE realiza um movimento de giro. Para corrigir isso, existe um parâmetro dentro do </w:t>
      </w:r>
      <w:r w:rsidR="00D12EFC" w:rsidRPr="00D12EFC">
        <w:rPr>
          <w:i/>
          <w:iCs/>
        </w:rPr>
        <w:t>firmware</w:t>
      </w:r>
      <w:r w:rsidR="00D12EFC">
        <w:t xml:space="preserve"> que </w:t>
      </w:r>
      <w:r w:rsidR="005F331C">
        <w:t>modifica</w:t>
      </w:r>
      <w:r w:rsidR="00B32776">
        <w:t xml:space="preserve"> </w:t>
      </w:r>
      <w:r w:rsidR="00211917">
        <w:t>o modo de acionamento dos motores</w:t>
      </w:r>
      <w:r w:rsidR="00B32776">
        <w:t xml:space="preserve"> a fim de compensar essa diferença.</w:t>
      </w:r>
    </w:p>
    <w:p w14:paraId="30991D0B" w14:textId="39B7CE1B" w:rsidR="00A82548" w:rsidRDefault="00B32776" w:rsidP="00D16FDD">
      <w:pPr>
        <w:spacing w:before="240" w:after="240" w:line="360" w:lineRule="auto"/>
        <w:ind w:firstLine="709"/>
        <w:jc w:val="both"/>
      </w:pPr>
      <w:r>
        <w:t xml:space="preserve">O maior problema com a configuração destes parâmetros </w:t>
      </w:r>
      <w:r w:rsidR="00145564">
        <w:t xml:space="preserve">é que </w:t>
      </w:r>
      <w:r>
        <w:t>eles precisam ser alterados diretamente no código fonte do</w:t>
      </w:r>
      <w:r w:rsidR="00145564">
        <w:t xml:space="preserve"> brinqued</w:t>
      </w:r>
      <w:r w:rsidR="00145564" w:rsidRPr="00145564">
        <w:t>o</w:t>
      </w:r>
      <w:r w:rsidRPr="00145564">
        <w:t xml:space="preserve"> </w:t>
      </w:r>
      <w:r w:rsidR="00145564" w:rsidRPr="00145564">
        <w:t xml:space="preserve">e </w:t>
      </w:r>
      <w:r>
        <w:t xml:space="preserve">requer que o </w:t>
      </w:r>
      <w:r w:rsidRPr="00B32776">
        <w:rPr>
          <w:i/>
          <w:iCs/>
        </w:rPr>
        <w:t>firmware</w:t>
      </w:r>
      <w:r>
        <w:t xml:space="preserve"> seja regravado</w:t>
      </w:r>
      <w:r w:rsidR="00905EFD">
        <w:t xml:space="preserve"> em cada unidade</w:t>
      </w:r>
      <w:r>
        <w:t xml:space="preserve">. Este problema pode ser resolvido </w:t>
      </w:r>
      <w:r w:rsidR="00AF564E">
        <w:t xml:space="preserve">usando o recurso de </w:t>
      </w:r>
      <w:r w:rsidR="00AF564E" w:rsidRPr="00AF564E">
        <w:rPr>
          <w:i/>
          <w:iCs/>
        </w:rPr>
        <w:t>SoftAP</w:t>
      </w:r>
      <w:r w:rsidR="00AF564E">
        <w:t xml:space="preserve"> do ESP8266</w:t>
      </w:r>
      <w:r w:rsidR="007E0AAC">
        <w:t xml:space="preserve"> </w:t>
      </w:r>
      <w:r w:rsidR="007E0AAC">
        <w:fldChar w:fldCharType="begin"/>
      </w:r>
      <w:r w:rsidR="007E0AAC">
        <w:instrText xml:space="preserve"> ADDIN ZOTERO_ITEM CSL_CITATION {"citationID":"iPxtXRPw","properties":{"formattedCitation":"(ESPRESSIF, 2020)","plainCitation":"(ESPRESSIF, 2020)","noteIndex":0},"citationItems":[{"id":900,"uris":["http://zotero.org/users/5804807/items/P5C5H8PU"],"uri":["http://zotero.org/users/5804807/items/P5C5H8PU"],"itemData":{"id":900,"type":"article","publisher":"Espressif","title":"ESP8266EX Datasheet","URL":"https://www.espressif.com/sites/default/files/documentation/0a-esp8266ex_datasheet_en.pdf","author":[{"family":"Espressif","given":""}],"accessed":{"date-parts":[["2020",12,5]]},"issued":{"date-parts":[["2020"]]}}}],"schema":"https://github.com/citation-style-language/schema/raw/master/csl-citation.json"} </w:instrText>
      </w:r>
      <w:r w:rsidR="007E0AAC">
        <w:fldChar w:fldCharType="separate"/>
      </w:r>
      <w:r w:rsidR="007E0AAC" w:rsidRPr="007E0AAC">
        <w:t>(ESPRESSIF, 2020)</w:t>
      </w:r>
      <w:r w:rsidR="007E0AAC">
        <w:fldChar w:fldCharType="end"/>
      </w:r>
      <w:r w:rsidR="00AF564E">
        <w:rPr>
          <w:i/>
          <w:iCs/>
        </w:rPr>
        <w:t>.</w:t>
      </w:r>
      <w:r w:rsidR="00AF564E">
        <w:t xml:space="preserve"> Com este recurso ativo </w:t>
      </w:r>
      <w:r w:rsidR="008F730F">
        <w:t>é</w:t>
      </w:r>
      <w:r w:rsidR="00AF564E">
        <w:t xml:space="preserve"> cria</w:t>
      </w:r>
      <w:r w:rsidR="008F730F">
        <w:t>da</w:t>
      </w:r>
      <w:r w:rsidR="00AF564E">
        <w:t xml:space="preserve"> uma rede WiFi que permite conectar</w:t>
      </w:r>
      <w:r w:rsidR="005A1E1E">
        <w:t xml:space="preserve">-se ao módulo </w:t>
      </w:r>
      <w:r w:rsidR="00145564">
        <w:t xml:space="preserve">e acessar </w:t>
      </w:r>
      <w:r w:rsidR="008F730F">
        <w:t xml:space="preserve">via navegador </w:t>
      </w:r>
      <w:r w:rsidR="00145564">
        <w:t xml:space="preserve">um conjunto de páginas </w:t>
      </w:r>
      <w:r w:rsidR="00145564" w:rsidRPr="00145564">
        <w:rPr>
          <w:i/>
          <w:iCs/>
        </w:rPr>
        <w:t>Web</w:t>
      </w:r>
      <w:r w:rsidR="00145564" w:rsidRPr="00145564">
        <w:t xml:space="preserve"> hosp</w:t>
      </w:r>
      <w:r w:rsidR="00145564">
        <w:t xml:space="preserve">edadas dentro do </w:t>
      </w:r>
      <w:r w:rsidR="00197489">
        <w:t>mesmo</w:t>
      </w:r>
      <w:r w:rsidR="008F730F">
        <w:t>.</w:t>
      </w:r>
      <w:r w:rsidR="00AF564E">
        <w:t xml:space="preserve"> </w:t>
      </w:r>
      <w:r w:rsidR="008F730F">
        <w:t>O</w:t>
      </w:r>
      <w:r w:rsidR="00145564">
        <w:t xml:space="preserve">s parâmetros podem </w:t>
      </w:r>
      <w:r w:rsidR="008F730F">
        <w:t xml:space="preserve">então </w:t>
      </w:r>
      <w:r w:rsidR="00145564">
        <w:t>ser ajustado</w:t>
      </w:r>
      <w:r w:rsidR="008F730F">
        <w:t xml:space="preserve">s através desta interface visual e </w:t>
      </w:r>
      <w:r w:rsidR="007E0AAC">
        <w:t xml:space="preserve">são armazenados </w:t>
      </w:r>
      <w:r w:rsidR="005F331C">
        <w:t xml:space="preserve">em </w:t>
      </w:r>
      <w:r w:rsidR="007E0AAC">
        <w:t xml:space="preserve">uma memória </w:t>
      </w:r>
      <w:r w:rsidR="008F730F">
        <w:t xml:space="preserve">interna </w:t>
      </w:r>
      <w:r w:rsidR="007E0AAC">
        <w:t xml:space="preserve">não volátil </w:t>
      </w:r>
      <w:r w:rsidR="005F331C">
        <w:t>(</w:t>
      </w:r>
      <w:r w:rsidR="00123D65" w:rsidRPr="00123D65">
        <w:rPr>
          <w:i/>
          <w:iCs/>
        </w:rPr>
        <w:t>EEPROM - Electrically-Erasable Programmable Read-Only Memory</w:t>
      </w:r>
      <w:r w:rsidR="005F331C">
        <w:t xml:space="preserve">) </w:t>
      </w:r>
      <w:r w:rsidR="008F730F">
        <w:t>para serem</w:t>
      </w:r>
      <w:r w:rsidR="005F331C">
        <w:t xml:space="preserve"> lidos durante a inicialização </w:t>
      </w:r>
      <w:r w:rsidR="005F331C">
        <w:lastRenderedPageBreak/>
        <w:t xml:space="preserve">do </w:t>
      </w:r>
      <w:r w:rsidR="005F331C">
        <w:rPr>
          <w:i/>
          <w:iCs/>
        </w:rPr>
        <w:t>firmware</w:t>
      </w:r>
      <w:r w:rsidR="005F331C">
        <w:t xml:space="preserve">. Assim, é possível manter um único </w:t>
      </w:r>
      <w:r w:rsidR="005F331C">
        <w:rPr>
          <w:i/>
          <w:iCs/>
        </w:rPr>
        <w:t>firmware</w:t>
      </w:r>
      <w:r w:rsidR="005F331C">
        <w:t xml:space="preserve"> para todas as unidades e efetuar o ajuste posteriormente de forma independente, sem necessidade de regravação.</w:t>
      </w:r>
    </w:p>
    <w:p w14:paraId="6B69A5D2" w14:textId="77777777" w:rsidR="00905EFD" w:rsidRDefault="00905EFD" w:rsidP="00905EFD">
      <w:pPr>
        <w:pStyle w:val="Imagem"/>
      </w:pPr>
      <w:r>
        <w:drawing>
          <wp:inline distT="0" distB="0" distL="0" distR="0" wp14:anchorId="004E8164" wp14:editId="5EC69139">
            <wp:extent cx="3187288" cy="2159523"/>
            <wp:effectExtent l="19050" t="19050" r="13335" b="12700"/>
            <wp:docPr id="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png"/>
                    <pic:cNvPicPr/>
                  </pic:nvPicPr>
                  <pic:blipFill rotWithShape="1">
                    <a:blip r:embed="rId15">
                      <a:extLst>
                        <a:ext uri="{28A0092B-C50C-407E-A947-70E740481C1C}">
                          <a14:useLocalDpi xmlns:a14="http://schemas.microsoft.com/office/drawing/2010/main" val="0"/>
                        </a:ext>
                      </a:extLst>
                    </a:blip>
                    <a:srcRect l="2788" t="2769" r="2466" b="3873"/>
                    <a:stretch/>
                  </pic:blipFill>
                  <pic:spPr bwMode="auto">
                    <a:xfrm>
                      <a:off x="0" y="0"/>
                      <a:ext cx="3212294" cy="2176466"/>
                    </a:xfrm>
                    <a:prstGeom prst="rect">
                      <a:avLst/>
                    </a:prstGeom>
                    <a:ln w="3175" cap="flat" cmpd="sng" algn="ctr">
                      <a:solidFill>
                        <a:srgbClr val="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4F0B51D0" w14:textId="0F668190" w:rsidR="00905EFD" w:rsidRDefault="00905EFD" w:rsidP="00905EFD">
      <w:pPr>
        <w:pStyle w:val="RtulodeFigura"/>
      </w:pPr>
      <w:bookmarkStart w:id="21" w:name="_Ref58088001"/>
      <w:r>
        <w:t xml:space="preserve">Figura </w:t>
      </w:r>
      <w:fldSimple w:instr=" SEQ Figura \* ARABIC ">
        <w:r w:rsidR="00E5782B">
          <w:rPr>
            <w:noProof/>
          </w:rPr>
          <w:t>3</w:t>
        </w:r>
      </w:fldSimple>
      <w:bookmarkEnd w:id="21"/>
      <w:r>
        <w:t>. Rede SofAP e página web hospedada no ESP8266</w:t>
      </w:r>
    </w:p>
    <w:p w14:paraId="1279F2F0" w14:textId="54C23EB8" w:rsidR="00905EFD" w:rsidRDefault="005A1E1E" w:rsidP="00D16FDD">
      <w:pPr>
        <w:spacing w:before="240" w:after="240" w:line="360" w:lineRule="auto"/>
        <w:ind w:firstLine="709"/>
        <w:jc w:val="both"/>
      </w:pPr>
      <w:r>
        <w:t xml:space="preserve">A </w:t>
      </w:r>
      <w:r>
        <w:fldChar w:fldCharType="begin"/>
      </w:r>
      <w:r>
        <w:instrText xml:space="preserve"> REF _Ref58088001 \h </w:instrText>
      </w:r>
      <w:r>
        <w:fldChar w:fldCharType="separate"/>
      </w:r>
      <w:r w:rsidR="00E5782B">
        <w:t xml:space="preserve">Figura </w:t>
      </w:r>
      <w:r w:rsidR="00E5782B">
        <w:rPr>
          <w:noProof/>
        </w:rPr>
        <w:t>3</w:t>
      </w:r>
      <w:r>
        <w:fldChar w:fldCharType="end"/>
      </w:r>
      <w:r>
        <w:t xml:space="preserve"> demonstra em exemplo de página</w:t>
      </w:r>
      <w:r w:rsidRPr="006F78F6">
        <w:t xml:space="preserve"> de </w:t>
      </w:r>
      <w:r>
        <w:t>c</w:t>
      </w:r>
      <w:r w:rsidRPr="006F78F6">
        <w:t>on</w:t>
      </w:r>
      <w:r>
        <w:t>f</w:t>
      </w:r>
      <w:r w:rsidRPr="006F78F6">
        <w:t>i</w:t>
      </w:r>
      <w:r>
        <w:t xml:space="preserve">guração hospedada no ESP8266 e uma rede denominada “NodeMCU” usada para a conexão. Já na </w:t>
      </w:r>
      <w:r>
        <w:fldChar w:fldCharType="begin"/>
      </w:r>
      <w:r>
        <w:instrText xml:space="preserve"> REF _Ref58087536 \h </w:instrText>
      </w:r>
      <w:r>
        <w:fldChar w:fldCharType="separate"/>
      </w:r>
      <w:r w:rsidR="00E5782B">
        <w:t xml:space="preserve">Figura </w:t>
      </w:r>
      <w:r w:rsidR="00E5782B">
        <w:rPr>
          <w:noProof/>
        </w:rPr>
        <w:t>4</w:t>
      </w:r>
      <w:r>
        <w:fldChar w:fldCharType="end"/>
      </w:r>
      <w:r>
        <w:t xml:space="preserve"> é possível visualizar um trecho de código simplificado que pode ser usado para criar uma página semelhante no RoPE e gravar os parâmetros na </w:t>
      </w:r>
      <w:r w:rsidRPr="005A1E1E">
        <w:rPr>
          <w:i/>
          <w:iCs/>
        </w:rPr>
        <w:t>EEPROM</w:t>
      </w:r>
      <w:r>
        <w:t>.</w:t>
      </w:r>
    </w:p>
    <w:tbl>
      <w:tblPr>
        <w:tblStyle w:val="Tabelacomgrade"/>
        <w:tblW w:w="0" w:type="auto"/>
        <w:jc w:val="center"/>
        <w:tblLook w:val="04A0" w:firstRow="1" w:lastRow="0" w:firstColumn="1" w:lastColumn="0" w:noHBand="0" w:noVBand="1"/>
      </w:tblPr>
      <w:tblGrid>
        <w:gridCol w:w="9209"/>
      </w:tblGrid>
      <w:tr w:rsidR="00E016D3" w14:paraId="321674F4" w14:textId="77777777" w:rsidTr="00C31EE4">
        <w:trPr>
          <w:jc w:val="center"/>
        </w:trPr>
        <w:tc>
          <w:tcPr>
            <w:tcW w:w="9209" w:type="dxa"/>
          </w:tcPr>
          <w:bookmarkStart w:id="22" w:name="_MON_1668670727"/>
          <w:bookmarkEnd w:id="22"/>
          <w:p w14:paraId="5EB3C842" w14:textId="20600975" w:rsidR="00E016D3" w:rsidRDefault="001747C3" w:rsidP="00C31EE4">
            <w:pPr>
              <w:jc w:val="both"/>
            </w:pPr>
            <w:r>
              <w:object w:dxaOrig="8504" w:dyaOrig="5082" w14:anchorId="536EA9E7">
                <v:shape id="_x0000_i1026" type="#_x0000_t75" style="width:425pt;height:244.5pt" o:ole="">
                  <v:imagedata r:id="rId16" o:title=""/>
                </v:shape>
                <o:OLEObject Type="Embed" ProgID="Word.OpenDocumentText.12" ShapeID="_x0000_i1026" DrawAspect="Content" ObjectID="_1668718103" r:id="rId17"/>
              </w:object>
            </w:r>
          </w:p>
        </w:tc>
      </w:tr>
    </w:tbl>
    <w:p w14:paraId="34001C5D" w14:textId="6726FA5F" w:rsidR="00C31EE4" w:rsidRDefault="002459C7" w:rsidP="001C3459">
      <w:pPr>
        <w:pStyle w:val="RtulodeFigura"/>
      </w:pPr>
      <w:bookmarkStart w:id="23" w:name="_Ref58087536"/>
      <w:r>
        <w:t xml:space="preserve">Figura </w:t>
      </w:r>
      <w:fldSimple w:instr=" SEQ Figura \* ARABIC ">
        <w:r w:rsidR="00E5782B">
          <w:rPr>
            <w:noProof/>
          </w:rPr>
          <w:t>4</w:t>
        </w:r>
      </w:fldSimple>
      <w:bookmarkEnd w:id="23"/>
      <w:r>
        <w:t>. Código para configuração do RoPE</w:t>
      </w:r>
    </w:p>
    <w:p w14:paraId="6977880E" w14:textId="29908663" w:rsidR="00E016D3" w:rsidRDefault="00123D65" w:rsidP="00D16FDD">
      <w:pPr>
        <w:spacing w:before="240" w:after="240" w:line="360" w:lineRule="auto"/>
        <w:ind w:firstLine="709"/>
        <w:jc w:val="both"/>
      </w:pPr>
      <w:r w:rsidRPr="00123D65">
        <w:t xml:space="preserve">Por fim, além dos recursos já apresentados, o ESP8266 conta com um hardware de maior desempenho, em comparação com o embarcado atualmente no RoPE, oferecendo um clock de CPU </w:t>
      </w:r>
      <w:r w:rsidRPr="00123D65">
        <w:lastRenderedPageBreak/>
        <w:t>mais elevado, maior capacidade de memória RAM (</w:t>
      </w:r>
      <w:r w:rsidRPr="00123D65">
        <w:rPr>
          <w:i/>
          <w:iCs/>
        </w:rPr>
        <w:t>Random-access Memory</w:t>
      </w:r>
      <w:r w:rsidRPr="00123D65">
        <w:t xml:space="preserve">) e memória flash. Neste trabalho o </w:t>
      </w:r>
      <w:r w:rsidR="009D3374">
        <w:t>ESP-01</w:t>
      </w:r>
      <w:r w:rsidRPr="00123D65">
        <w:t xml:space="preserve"> será usado apenas em conjunto com o chip ATmega328P, mas em trabalhos futuros o</w:t>
      </w:r>
      <w:r w:rsidR="009D3374">
        <w:t xml:space="preserve"> </w:t>
      </w:r>
      <w:r w:rsidR="009D3374" w:rsidRPr="00123D65">
        <w:t xml:space="preserve">microcontrolador atual </w:t>
      </w:r>
      <w:r w:rsidRPr="00123D65">
        <w:t xml:space="preserve">poderá </w:t>
      </w:r>
      <w:r w:rsidR="009D3374">
        <w:t xml:space="preserve">ser </w:t>
      </w:r>
      <w:r w:rsidRPr="00123D65">
        <w:t>totalmente</w:t>
      </w:r>
      <w:r w:rsidR="009D3374">
        <w:t xml:space="preserve"> </w:t>
      </w:r>
      <w:r w:rsidR="009D3374" w:rsidRPr="00123D65">
        <w:t>substitu</w:t>
      </w:r>
      <w:r w:rsidR="009D3374">
        <w:t>ído pelo ESP8266</w:t>
      </w:r>
      <w:r w:rsidRPr="00123D65">
        <w:t>, ampliando as capacidades do RoPE e possibilitando a execução de tarefas relativamente mais complexas e que demandem maior desempenho</w:t>
      </w:r>
      <w:r w:rsidR="00556742">
        <w:t>.</w:t>
      </w:r>
      <w:r w:rsidR="00C653F2">
        <w:t xml:space="preserve"> A </w:t>
      </w:r>
      <w:r w:rsidR="00F92BBA">
        <w:fldChar w:fldCharType="begin"/>
      </w:r>
      <w:r w:rsidR="00F92BBA">
        <w:instrText xml:space="preserve"> REF _Ref58093393 \h </w:instrText>
      </w:r>
      <w:r w:rsidR="00F92BBA">
        <w:fldChar w:fldCharType="separate"/>
      </w:r>
      <w:r w:rsidR="00E5782B" w:rsidRPr="00BD74DA">
        <w:t xml:space="preserve">Tabela </w:t>
      </w:r>
      <w:r w:rsidR="00E5782B">
        <w:rPr>
          <w:noProof/>
        </w:rPr>
        <w:t>1</w:t>
      </w:r>
      <w:r w:rsidR="00F92BBA">
        <w:fldChar w:fldCharType="end"/>
      </w:r>
      <w:r w:rsidR="00F92BBA">
        <w:t xml:space="preserve"> </w:t>
      </w:r>
      <w:r w:rsidR="00C653F2">
        <w:t>mostra uma comparação entre o hardware atual do RoPE e do ESP8266.</w:t>
      </w:r>
    </w:p>
    <w:tbl>
      <w:tblPr>
        <w:tblStyle w:val="Tabelacomgrade"/>
        <w:tblW w:w="0" w:type="auto"/>
        <w:jc w:val="center"/>
        <w:tblLook w:val="04A0" w:firstRow="1" w:lastRow="0" w:firstColumn="1" w:lastColumn="0" w:noHBand="0" w:noVBand="1"/>
      </w:tblPr>
      <w:tblGrid>
        <w:gridCol w:w="988"/>
        <w:gridCol w:w="3047"/>
        <w:gridCol w:w="3048"/>
      </w:tblGrid>
      <w:tr w:rsidR="00BD74DA" w:rsidRPr="006356C8" w14:paraId="05F93833" w14:textId="53D4D026" w:rsidTr="00BD74DA">
        <w:trPr>
          <w:jc w:val="center"/>
        </w:trPr>
        <w:tc>
          <w:tcPr>
            <w:tcW w:w="988" w:type="dxa"/>
            <w:vAlign w:val="center"/>
          </w:tcPr>
          <w:p w14:paraId="25E054E6" w14:textId="77777777" w:rsidR="00BD74DA" w:rsidRPr="006356C8" w:rsidRDefault="00BD74DA" w:rsidP="006356C8">
            <w:pPr>
              <w:spacing w:before="60" w:after="60"/>
              <w:rPr>
                <w:sz w:val="20"/>
                <w:szCs w:val="20"/>
              </w:rPr>
            </w:pPr>
          </w:p>
        </w:tc>
        <w:tc>
          <w:tcPr>
            <w:tcW w:w="3047" w:type="dxa"/>
            <w:vAlign w:val="center"/>
          </w:tcPr>
          <w:p w14:paraId="2A25C390" w14:textId="3B9B6CD6" w:rsidR="00BD74DA" w:rsidRPr="006356C8" w:rsidRDefault="00BD74DA" w:rsidP="006356C8">
            <w:pPr>
              <w:spacing w:before="60" w:after="60"/>
              <w:rPr>
                <w:b/>
                <w:bCs/>
                <w:sz w:val="20"/>
                <w:szCs w:val="20"/>
              </w:rPr>
            </w:pPr>
            <w:r w:rsidRPr="006356C8">
              <w:rPr>
                <w:b/>
                <w:bCs/>
                <w:sz w:val="20"/>
                <w:szCs w:val="20"/>
              </w:rPr>
              <w:t>RoPE (ATmega328p)</w:t>
            </w:r>
          </w:p>
        </w:tc>
        <w:tc>
          <w:tcPr>
            <w:tcW w:w="3048" w:type="dxa"/>
            <w:vAlign w:val="center"/>
          </w:tcPr>
          <w:p w14:paraId="05CC3426" w14:textId="548712DD" w:rsidR="00BD74DA" w:rsidRPr="006356C8" w:rsidRDefault="00BD74DA" w:rsidP="006356C8">
            <w:pPr>
              <w:spacing w:before="60" w:after="60"/>
              <w:rPr>
                <w:b/>
                <w:bCs/>
                <w:sz w:val="20"/>
                <w:szCs w:val="20"/>
              </w:rPr>
            </w:pPr>
            <w:r w:rsidRPr="006356C8">
              <w:rPr>
                <w:b/>
                <w:bCs/>
                <w:sz w:val="20"/>
                <w:szCs w:val="20"/>
              </w:rPr>
              <w:t>ESP8266</w:t>
            </w:r>
          </w:p>
        </w:tc>
      </w:tr>
      <w:tr w:rsidR="00BD74DA" w:rsidRPr="006356C8" w14:paraId="73154A58" w14:textId="54DFEFEF" w:rsidTr="00BD74DA">
        <w:trPr>
          <w:trHeight w:val="457"/>
          <w:jc w:val="center"/>
        </w:trPr>
        <w:tc>
          <w:tcPr>
            <w:tcW w:w="988" w:type="dxa"/>
            <w:vAlign w:val="center"/>
          </w:tcPr>
          <w:p w14:paraId="44EDBE50" w14:textId="06B21223" w:rsidR="00BD74DA" w:rsidRPr="006356C8" w:rsidRDefault="00BD74DA" w:rsidP="006356C8">
            <w:pPr>
              <w:spacing w:before="60" w:after="60"/>
              <w:rPr>
                <w:b/>
                <w:bCs/>
                <w:sz w:val="20"/>
                <w:szCs w:val="20"/>
              </w:rPr>
            </w:pPr>
            <w:r w:rsidRPr="006356C8">
              <w:rPr>
                <w:b/>
                <w:bCs/>
                <w:sz w:val="20"/>
                <w:szCs w:val="20"/>
              </w:rPr>
              <w:t>CPU</w:t>
            </w:r>
          </w:p>
        </w:tc>
        <w:tc>
          <w:tcPr>
            <w:tcW w:w="3047" w:type="dxa"/>
            <w:vAlign w:val="center"/>
          </w:tcPr>
          <w:p w14:paraId="58DF068E" w14:textId="77777777" w:rsidR="00BD74DA" w:rsidRDefault="00BD74DA" w:rsidP="006356C8">
            <w:pPr>
              <w:spacing w:before="60" w:after="60"/>
              <w:rPr>
                <w:sz w:val="20"/>
                <w:szCs w:val="20"/>
              </w:rPr>
            </w:pPr>
            <w:r w:rsidRPr="006356C8">
              <w:rPr>
                <w:sz w:val="20"/>
                <w:szCs w:val="20"/>
              </w:rPr>
              <w:t>1x @8MHz</w:t>
            </w:r>
          </w:p>
          <w:p w14:paraId="6FAAEF55" w14:textId="22BF5128" w:rsidR="00BD74DA" w:rsidRPr="006356C8" w:rsidRDefault="00BD74DA" w:rsidP="006356C8">
            <w:pPr>
              <w:spacing w:before="60" w:after="60"/>
              <w:rPr>
                <w:sz w:val="20"/>
                <w:szCs w:val="20"/>
              </w:rPr>
            </w:pPr>
            <w:r w:rsidRPr="006356C8">
              <w:rPr>
                <w:sz w:val="20"/>
                <w:szCs w:val="20"/>
              </w:rPr>
              <w:t>Máx</w:t>
            </w:r>
            <w:r>
              <w:rPr>
                <w:sz w:val="20"/>
                <w:szCs w:val="20"/>
              </w:rPr>
              <w:t>imo:</w:t>
            </w:r>
            <w:r w:rsidRPr="006356C8">
              <w:rPr>
                <w:sz w:val="20"/>
                <w:szCs w:val="20"/>
              </w:rPr>
              <w:t xml:space="preserve"> 20MHz</w:t>
            </w:r>
          </w:p>
        </w:tc>
        <w:tc>
          <w:tcPr>
            <w:tcW w:w="3048" w:type="dxa"/>
            <w:vAlign w:val="center"/>
          </w:tcPr>
          <w:p w14:paraId="47A7B807" w14:textId="77777777" w:rsidR="00BD74DA" w:rsidRDefault="00BD74DA" w:rsidP="006356C8">
            <w:pPr>
              <w:spacing w:before="60" w:after="60"/>
              <w:rPr>
                <w:sz w:val="20"/>
                <w:szCs w:val="20"/>
              </w:rPr>
            </w:pPr>
            <w:r w:rsidRPr="006356C8">
              <w:rPr>
                <w:sz w:val="20"/>
                <w:szCs w:val="20"/>
              </w:rPr>
              <w:t>1x @80MHz</w:t>
            </w:r>
          </w:p>
          <w:p w14:paraId="0BAC7BC7" w14:textId="556C0127" w:rsidR="00BD74DA" w:rsidRPr="006356C8" w:rsidRDefault="00BD74DA" w:rsidP="006356C8">
            <w:pPr>
              <w:spacing w:before="60" w:after="60"/>
              <w:rPr>
                <w:sz w:val="20"/>
                <w:szCs w:val="20"/>
              </w:rPr>
            </w:pPr>
            <w:r w:rsidRPr="006356C8">
              <w:rPr>
                <w:sz w:val="20"/>
                <w:szCs w:val="20"/>
              </w:rPr>
              <w:t>Máximo</w:t>
            </w:r>
            <w:r>
              <w:rPr>
                <w:sz w:val="20"/>
                <w:szCs w:val="20"/>
              </w:rPr>
              <w:t xml:space="preserve">: </w:t>
            </w:r>
            <w:r w:rsidRPr="006356C8">
              <w:rPr>
                <w:sz w:val="20"/>
                <w:szCs w:val="20"/>
              </w:rPr>
              <w:t>160MHz</w:t>
            </w:r>
          </w:p>
        </w:tc>
      </w:tr>
      <w:tr w:rsidR="00BD74DA" w:rsidRPr="006356C8" w14:paraId="617EC495" w14:textId="006F10BD" w:rsidTr="00BD74DA">
        <w:trPr>
          <w:jc w:val="center"/>
        </w:trPr>
        <w:tc>
          <w:tcPr>
            <w:tcW w:w="988" w:type="dxa"/>
            <w:vAlign w:val="center"/>
          </w:tcPr>
          <w:p w14:paraId="12D215FF" w14:textId="789731FD" w:rsidR="00BD74DA" w:rsidRPr="006356C8" w:rsidRDefault="00BD74DA" w:rsidP="006356C8">
            <w:pPr>
              <w:spacing w:before="60" w:after="60"/>
              <w:rPr>
                <w:b/>
                <w:bCs/>
                <w:sz w:val="20"/>
                <w:szCs w:val="20"/>
              </w:rPr>
            </w:pPr>
            <w:r w:rsidRPr="006356C8">
              <w:rPr>
                <w:b/>
                <w:bCs/>
                <w:sz w:val="20"/>
                <w:szCs w:val="20"/>
              </w:rPr>
              <w:t>RAM</w:t>
            </w:r>
          </w:p>
        </w:tc>
        <w:tc>
          <w:tcPr>
            <w:tcW w:w="3047" w:type="dxa"/>
            <w:vAlign w:val="center"/>
          </w:tcPr>
          <w:p w14:paraId="20A28D36" w14:textId="48F9BCFB" w:rsidR="00BD74DA" w:rsidRPr="006356C8" w:rsidRDefault="00BD74DA" w:rsidP="006356C8">
            <w:pPr>
              <w:spacing w:before="60" w:after="60"/>
              <w:rPr>
                <w:sz w:val="20"/>
                <w:szCs w:val="20"/>
              </w:rPr>
            </w:pPr>
            <w:r>
              <w:rPr>
                <w:sz w:val="20"/>
                <w:szCs w:val="20"/>
              </w:rPr>
              <w:t>2Kb</w:t>
            </w:r>
          </w:p>
        </w:tc>
        <w:tc>
          <w:tcPr>
            <w:tcW w:w="3048" w:type="dxa"/>
            <w:vAlign w:val="center"/>
          </w:tcPr>
          <w:p w14:paraId="17102597" w14:textId="50D4446A" w:rsidR="00BD74DA" w:rsidRPr="006356C8" w:rsidRDefault="00BD74DA" w:rsidP="006356C8">
            <w:pPr>
              <w:spacing w:before="60" w:after="60"/>
              <w:rPr>
                <w:sz w:val="20"/>
                <w:szCs w:val="20"/>
              </w:rPr>
            </w:pPr>
            <w:r>
              <w:rPr>
                <w:sz w:val="20"/>
                <w:szCs w:val="20"/>
              </w:rPr>
              <w:t>32Kb</w:t>
            </w:r>
          </w:p>
        </w:tc>
      </w:tr>
      <w:tr w:rsidR="00BD74DA" w:rsidRPr="006356C8" w14:paraId="45103267" w14:textId="57D4F7E2" w:rsidTr="00BD74DA">
        <w:trPr>
          <w:jc w:val="center"/>
        </w:trPr>
        <w:tc>
          <w:tcPr>
            <w:tcW w:w="988" w:type="dxa"/>
            <w:vAlign w:val="center"/>
          </w:tcPr>
          <w:p w14:paraId="574860D8" w14:textId="314928D9" w:rsidR="00BD74DA" w:rsidRPr="006356C8" w:rsidRDefault="00BD74DA" w:rsidP="006356C8">
            <w:pPr>
              <w:spacing w:before="60" w:after="60"/>
              <w:rPr>
                <w:b/>
                <w:bCs/>
                <w:sz w:val="20"/>
                <w:szCs w:val="20"/>
              </w:rPr>
            </w:pPr>
            <w:r w:rsidRPr="006356C8">
              <w:rPr>
                <w:b/>
                <w:bCs/>
                <w:sz w:val="20"/>
                <w:szCs w:val="20"/>
              </w:rPr>
              <w:t>Flash</w:t>
            </w:r>
          </w:p>
        </w:tc>
        <w:tc>
          <w:tcPr>
            <w:tcW w:w="3047" w:type="dxa"/>
            <w:vAlign w:val="center"/>
          </w:tcPr>
          <w:p w14:paraId="0EB81AB5" w14:textId="0651D5A5" w:rsidR="00BD74DA" w:rsidRPr="006356C8" w:rsidRDefault="00BD74DA" w:rsidP="006356C8">
            <w:pPr>
              <w:spacing w:before="60" w:after="60"/>
              <w:rPr>
                <w:sz w:val="20"/>
                <w:szCs w:val="20"/>
              </w:rPr>
            </w:pPr>
            <w:r>
              <w:rPr>
                <w:sz w:val="20"/>
                <w:szCs w:val="20"/>
              </w:rPr>
              <w:t>32Kb</w:t>
            </w:r>
          </w:p>
        </w:tc>
        <w:tc>
          <w:tcPr>
            <w:tcW w:w="3048" w:type="dxa"/>
            <w:vAlign w:val="center"/>
          </w:tcPr>
          <w:p w14:paraId="6522C027" w14:textId="77777777" w:rsidR="00BD74DA" w:rsidRDefault="00BD74DA" w:rsidP="006356C8">
            <w:pPr>
              <w:spacing w:before="60" w:after="60"/>
              <w:rPr>
                <w:sz w:val="20"/>
                <w:szCs w:val="20"/>
              </w:rPr>
            </w:pPr>
            <w:r>
              <w:rPr>
                <w:sz w:val="20"/>
                <w:szCs w:val="20"/>
              </w:rPr>
              <w:t>4Mb</w:t>
            </w:r>
          </w:p>
          <w:p w14:paraId="47E55C3C" w14:textId="45ADC750" w:rsidR="00BD74DA" w:rsidRPr="006356C8" w:rsidRDefault="00BD74DA" w:rsidP="006356C8">
            <w:pPr>
              <w:spacing w:before="60" w:after="60"/>
              <w:rPr>
                <w:sz w:val="20"/>
                <w:szCs w:val="20"/>
              </w:rPr>
            </w:pPr>
            <w:r>
              <w:rPr>
                <w:sz w:val="20"/>
                <w:szCs w:val="20"/>
              </w:rPr>
              <w:t>Máximo: 16Mb</w:t>
            </w:r>
          </w:p>
        </w:tc>
      </w:tr>
    </w:tbl>
    <w:p w14:paraId="0CB43111" w14:textId="784AEB56" w:rsidR="00C653F2" w:rsidRPr="00BD74DA" w:rsidRDefault="00907384" w:rsidP="00BD74DA">
      <w:pPr>
        <w:pStyle w:val="RtulodeFigura"/>
      </w:pPr>
      <w:bookmarkStart w:id="24" w:name="_Ref58093393"/>
      <w:r w:rsidRPr="00BD74DA">
        <w:t xml:space="preserve">Tabela </w:t>
      </w:r>
      <w:fldSimple w:instr=" SEQ Tabela \* ARABIC ">
        <w:r w:rsidR="00E5782B">
          <w:rPr>
            <w:noProof/>
          </w:rPr>
          <w:t>1</w:t>
        </w:r>
      </w:fldSimple>
      <w:bookmarkEnd w:id="24"/>
      <w:r w:rsidRPr="00BD74DA">
        <w:t xml:space="preserve">. Comparação de hardware entre </w:t>
      </w:r>
      <w:r w:rsidR="00BD74DA" w:rsidRPr="00BD74DA">
        <w:t>o ATmega328p e o ESP8266</w:t>
      </w:r>
    </w:p>
    <w:p w14:paraId="3A2AD570" w14:textId="77777777" w:rsidR="00900C8C" w:rsidRDefault="00900C8C" w:rsidP="00900C8C">
      <w:pPr>
        <w:pStyle w:val="Ttulo2"/>
        <w:numPr>
          <w:ilvl w:val="1"/>
          <w:numId w:val="2"/>
        </w:numPr>
      </w:pPr>
      <w:r>
        <w:t>PROTOCOLO MQTT</w:t>
      </w:r>
    </w:p>
    <w:p w14:paraId="39F23FC2" w14:textId="48E2A6E4" w:rsidR="00900C8C" w:rsidRDefault="00900C8C" w:rsidP="00900C8C">
      <w:pPr>
        <w:spacing w:before="240" w:after="240" w:line="360" w:lineRule="auto"/>
        <w:ind w:firstLine="709"/>
        <w:jc w:val="both"/>
      </w:pPr>
      <w:r>
        <w:t>Ao trabalhar com IoT uma das etapas do desenvolvimento é escolher o protocolo de comunicação que será adotado para a troca de mensagens entre os dispositivos na camada de aplicação. Para este projeto, foi escolhido o protocolo MQTT, desenvolvido pela IBM. Neste capítulo é apresentado o funcionamento deste protocolo e os motivos que levaram à sua escolha.</w:t>
      </w:r>
    </w:p>
    <w:p w14:paraId="3D6145F1" w14:textId="77777777" w:rsidR="00401310" w:rsidRDefault="0080455C">
      <w:pPr>
        <w:spacing w:before="240" w:after="240" w:line="360" w:lineRule="auto"/>
        <w:ind w:firstLine="709"/>
        <w:jc w:val="both"/>
      </w:pPr>
      <w:r>
        <w:t xml:space="preserve">O protocolo MQTT utiliza uma arquitetura baseada no modelo </w:t>
      </w:r>
      <w:r>
        <w:rPr>
          <w:i/>
        </w:rPr>
        <w:t>publisher/subscriber</w:t>
      </w:r>
      <w:r>
        <w:t xml:space="preserve"> (editor/assinante), no qual os </w:t>
      </w:r>
      <w:r>
        <w:rPr>
          <w:i/>
        </w:rPr>
        <w:t>editores</w:t>
      </w:r>
      <w:r>
        <w:t xml:space="preserve"> são os dispositivos que publicam informações e os </w:t>
      </w:r>
      <w:r>
        <w:rPr>
          <w:i/>
        </w:rPr>
        <w:t>assinantes</w:t>
      </w:r>
      <w:r>
        <w:t xml:space="preserve"> são os dispositivos que as consomem. A troca de informações é coordenada por um servidor denominado </w:t>
      </w:r>
      <w:r>
        <w:rPr>
          <w:i/>
        </w:rPr>
        <w:t>broker</w:t>
      </w:r>
      <w:r>
        <w:t xml:space="preserve">, que recebe as mensagens dos </w:t>
      </w:r>
      <w:r>
        <w:rPr>
          <w:i/>
        </w:rPr>
        <w:t>editores</w:t>
      </w:r>
      <w:r>
        <w:t xml:space="preserve"> e as encaminha para os </w:t>
      </w:r>
      <w:r>
        <w:rPr>
          <w:i/>
        </w:rPr>
        <w:t>assinantes</w:t>
      </w:r>
      <w:r>
        <w:t xml:space="preserve"> correspondentes.</w:t>
      </w:r>
    </w:p>
    <w:tbl>
      <w:tblPr>
        <w:tblStyle w:val="Tabelacomgrade"/>
        <w:tblW w:w="0" w:type="auto"/>
        <w:jc w:val="center"/>
        <w:tblLook w:val="04A0" w:firstRow="1" w:lastRow="0" w:firstColumn="1" w:lastColumn="0" w:noHBand="0" w:noVBand="1"/>
      </w:tblPr>
      <w:tblGrid>
        <w:gridCol w:w="8359"/>
      </w:tblGrid>
      <w:tr w:rsidR="00881A8C" w14:paraId="3AAC4F59" w14:textId="77777777" w:rsidTr="00E705E7">
        <w:trPr>
          <w:trHeight w:val="4163"/>
          <w:jc w:val="center"/>
        </w:trPr>
        <w:tc>
          <w:tcPr>
            <w:tcW w:w="8359" w:type="dxa"/>
          </w:tcPr>
          <w:p w14:paraId="57C4F9B4" w14:textId="77777777" w:rsidR="00881A8C" w:rsidRDefault="007B4F61">
            <w:pPr>
              <w:spacing w:before="240" w:after="240" w:line="360" w:lineRule="auto"/>
              <w:jc w:val="both"/>
            </w:pPr>
            <w:r>
              <w:rPr>
                <w:noProof/>
              </w:rPr>
              <w:lastRenderedPageBreak/>
              <mc:AlternateContent>
                <mc:Choice Requires="wps">
                  <w:drawing>
                    <wp:anchor distT="0" distB="0" distL="114300" distR="114300" simplePos="0" relativeHeight="251672576" behindDoc="0" locked="0" layoutInCell="1" allowOverlap="1" wp14:anchorId="434B4F49" wp14:editId="3B2D7544">
                      <wp:simplePos x="0" y="0"/>
                      <wp:positionH relativeFrom="column">
                        <wp:posOffset>3002280</wp:posOffset>
                      </wp:positionH>
                      <wp:positionV relativeFrom="paragraph">
                        <wp:posOffset>426085</wp:posOffset>
                      </wp:positionV>
                      <wp:extent cx="1225550" cy="641350"/>
                      <wp:effectExtent l="38100" t="0" r="31750" b="63500"/>
                      <wp:wrapNone/>
                      <wp:docPr id="29" name="Conector de Seta Reta 29"/>
                      <wp:cNvGraphicFramePr/>
                      <a:graphic xmlns:a="http://schemas.openxmlformats.org/drawingml/2006/main">
                        <a:graphicData uri="http://schemas.microsoft.com/office/word/2010/wordprocessingShape">
                          <wps:wsp>
                            <wps:cNvCnPr/>
                            <wps:spPr>
                              <a:xfrm flipH="1">
                                <a:off x="0" y="0"/>
                                <a:ext cx="1225550" cy="64135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8EA2F28" id="_x0000_t32" coordsize="21600,21600" o:spt="32" o:oned="t" path="m,l21600,21600e" filled="f">
                      <v:path arrowok="t" fillok="f" o:connecttype="none"/>
                      <o:lock v:ext="edit" shapetype="t"/>
                    </v:shapetype>
                    <v:shape id="Conector de Seta Reta 29" o:spid="_x0000_s1026" type="#_x0000_t32" style="position:absolute;margin-left:236.4pt;margin-top:33.55pt;width:96.5pt;height:50.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" strokeweight=".25pt">
                      <v:stroke endarrow="block"/>
                    </v:shape>
                  </w:pict>
                </mc:Fallback>
              </mc:AlternateContent>
            </w:r>
            <w:r w:rsidRPr="007B4F61">
              <w:rPr>
                <w:noProof/>
              </w:rPr>
              <mc:AlternateContent>
                <mc:Choice Requires="wps">
                  <w:drawing>
                    <wp:anchor distT="0" distB="0" distL="114300" distR="114300" simplePos="0" relativeHeight="251692032" behindDoc="0" locked="0" layoutInCell="1" allowOverlap="1" wp14:anchorId="59F8920F" wp14:editId="300839EB">
                      <wp:simplePos x="0" y="0"/>
                      <wp:positionH relativeFrom="column">
                        <wp:posOffset>1497330</wp:posOffset>
                      </wp:positionH>
                      <wp:positionV relativeFrom="paragraph">
                        <wp:posOffset>1880235</wp:posOffset>
                      </wp:positionV>
                      <wp:extent cx="438150" cy="361950"/>
                      <wp:effectExtent l="0" t="0" r="19050" b="19050"/>
                      <wp:wrapNone/>
                      <wp:docPr id="44" name="Conector reto 44"/>
                      <wp:cNvGraphicFramePr/>
                      <a:graphic xmlns:a="http://schemas.openxmlformats.org/drawingml/2006/main">
                        <a:graphicData uri="http://schemas.microsoft.com/office/word/2010/wordprocessingShape">
                          <wps:wsp>
                            <wps:cNvCnPr/>
                            <wps:spPr>
                              <a:xfrm flipH="1" flipV="1">
                                <a:off x="0" y="0"/>
                                <a:ext cx="438150" cy="3619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B43988" id="Conector reto 44"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7.9pt,148.05pt" to="152.4pt,17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" strokecolor="black [3200]" strokeweight=".25pt">
                      <v:stroke dashstyle="longDash"/>
                    </v:line>
                  </w:pict>
                </mc:Fallback>
              </mc:AlternateContent>
            </w:r>
            <w:r>
              <w:rPr>
                <w:noProof/>
              </w:rPr>
              <mc:AlternateContent>
                <mc:Choice Requires="wps">
                  <w:drawing>
                    <wp:anchor distT="0" distB="0" distL="114300" distR="114300" simplePos="0" relativeHeight="251658239" behindDoc="0" locked="0" layoutInCell="1" allowOverlap="1" wp14:anchorId="46A2B880" wp14:editId="6B8CCEF4">
                      <wp:simplePos x="0" y="0"/>
                      <wp:positionH relativeFrom="column">
                        <wp:posOffset>3073400</wp:posOffset>
                      </wp:positionH>
                      <wp:positionV relativeFrom="paragraph">
                        <wp:posOffset>1548130</wp:posOffset>
                      </wp:positionV>
                      <wp:extent cx="1400810" cy="282575"/>
                      <wp:effectExtent l="0" t="133350" r="0" b="136525"/>
                      <wp:wrapNone/>
                      <wp:docPr id="37" name="Caixa de Texto 37"/>
                      <wp:cNvGraphicFramePr/>
                      <a:graphic xmlns:a="http://schemas.openxmlformats.org/drawingml/2006/main">
                        <a:graphicData uri="http://schemas.microsoft.com/office/word/2010/wordprocessingShape">
                          <wps:wsp>
                            <wps:cNvSpPr txBox="1"/>
                            <wps:spPr>
                              <a:xfrm rot="819777">
                                <a:off x="0" y="0"/>
                                <a:ext cx="1400810" cy="282575"/>
                              </a:xfrm>
                              <a:prstGeom prst="rect">
                                <a:avLst/>
                              </a:prstGeom>
                              <a:noFill/>
                              <a:ln w="6350">
                                <a:noFill/>
                              </a:ln>
                            </wps:spPr>
                            <wps:txbx>
                              <w:txbxContent>
                                <w:p w14:paraId="4516F935"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/garagem/portao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A2B880" id="_x0000_t202" coordsize="21600,21600" o:spt="202" path="m,l,21600r21600,l21600,xe">
                      <v:stroke joinstyle="miter"/>
                      <v:path gradientshapeok="t" o:connecttype="rect"/>
                    </v:shapetype>
                    <v:shape id="Caixa de Texto 37" o:spid="_x0000_s1026" type="#_x0000_t202" style="position:absolute;left:0;text-align:left;margin-left:242pt;margin-top:121.9pt;width:110.3pt;height:22.25pt;rotation:895415fd;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" filled="f" stroked="f" strokeweight=".5pt">
                      <v:textbox>
                        <w:txbxContent>
                          <w:p w14:paraId="4516F935"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/garagem/portao</w:t>
                            </w:r>
                          </w:p>
                        </w:txbxContent>
                      </v:textbox>
                    </v:shape>
                  </w:pict>
                </mc:Fallback>
              </mc:AlternateContent>
            </w:r>
            <w:r>
              <w:rPr>
                <w:noProof/>
              </w:rPr>
              <mc:AlternateContent>
                <mc:Choice Requires="wps">
                  <w:drawing>
                    <wp:anchor distT="0" distB="0" distL="114300" distR="114300" simplePos="0" relativeHeight="251674624" behindDoc="0" locked="0" layoutInCell="1" allowOverlap="1" wp14:anchorId="13EC5949" wp14:editId="6D29F5B2">
                      <wp:simplePos x="0" y="0"/>
                      <wp:positionH relativeFrom="column">
                        <wp:posOffset>2983230</wp:posOffset>
                      </wp:positionH>
                      <wp:positionV relativeFrom="paragraph">
                        <wp:posOffset>1600834</wp:posOffset>
                      </wp:positionV>
                      <wp:extent cx="1244600" cy="305435"/>
                      <wp:effectExtent l="38100" t="57150" r="12700" b="37465"/>
                      <wp:wrapNone/>
                      <wp:docPr id="31" name="Conector de Seta Reta 31"/>
                      <wp:cNvGraphicFramePr/>
                      <a:graphic xmlns:a="http://schemas.openxmlformats.org/drawingml/2006/main">
                        <a:graphicData uri="http://schemas.microsoft.com/office/word/2010/wordprocessingShape">
                          <wps:wsp>
                            <wps:cNvCnPr/>
                            <wps:spPr>
                              <a:xfrm flipH="1" flipV="1">
                                <a:off x="0" y="0"/>
                                <a:ext cx="1244600" cy="30543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42B083" id="Conector de Seta Reta 31" o:spid="_x0000_s1026" type="#_x0000_t32" style="position:absolute;margin-left:234.9pt;margin-top:126.05pt;width:98pt;height:24.05pt;flip:x 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" strokeweight=".25pt">
                      <v:stroke endarrow="block"/>
                    </v:shape>
                  </w:pict>
                </mc:Fallback>
              </mc:AlternateContent>
            </w:r>
            <w:r>
              <w:rPr>
                <w:noProof/>
              </w:rPr>
              <mc:AlternateContent>
                <mc:Choice Requires="wps">
                  <w:drawing>
                    <wp:anchor distT="0" distB="0" distL="114300" distR="114300" simplePos="0" relativeHeight="251665408" behindDoc="0" locked="0" layoutInCell="1" allowOverlap="1" wp14:anchorId="7DC3A5FF" wp14:editId="55C41D0C">
                      <wp:simplePos x="0" y="0"/>
                      <wp:positionH relativeFrom="column">
                        <wp:posOffset>4292600</wp:posOffset>
                      </wp:positionH>
                      <wp:positionV relativeFrom="paragraph">
                        <wp:posOffset>1615440</wp:posOffset>
                      </wp:positionV>
                      <wp:extent cx="768350" cy="549275"/>
                      <wp:effectExtent l="0" t="0" r="12700" b="22225"/>
                      <wp:wrapNone/>
                      <wp:docPr id="25" name="Retângulo: Cantos Arredondados 25"/>
                      <wp:cNvGraphicFramePr/>
                      <a:graphic xmlns:a="http://schemas.openxmlformats.org/drawingml/2006/main">
                        <a:graphicData uri="http://schemas.microsoft.com/office/word/2010/wordprocessingShape">
                          <wps:wsp>
                            <wps:cNvSpPr/>
                            <wps:spPr>
                              <a:xfrm>
                                <a:off x="0" y="0"/>
                                <a:ext cx="768350" cy="549275"/>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0467E157" w14:textId="77777777" w:rsidR="005F331C" w:rsidRPr="00087297" w:rsidRDefault="005F331C" w:rsidP="00087297">
                                  <w:pPr>
                                    <w:jc w:val="center"/>
                                    <w:rPr>
                                      <w:color w:val="000000"/>
                                      <w:sz w:val="20"/>
                                      <w:szCs w:val="20"/>
                                    </w:rPr>
                                  </w:pPr>
                                  <w:r w:rsidRPr="00087297">
                                    <w:rPr>
                                      <w:color w:val="000000"/>
                                      <w:sz w:val="20"/>
                                      <w:szCs w:val="20"/>
                                    </w:rPr>
                                    <w:t>Assinante</w:t>
                                  </w:r>
                                </w:p>
                                <w:p w14:paraId="203C8C11" w14:textId="77777777" w:rsidR="005F331C" w:rsidRPr="00087297" w:rsidRDefault="005F331C" w:rsidP="00087297">
                                  <w:pPr>
                                    <w:jc w:val="center"/>
                                    <w:rPr>
                                      <w:color w:val="000000"/>
                                      <w:sz w:val="20"/>
                                      <w:szCs w:val="20"/>
                                    </w:rPr>
                                  </w:pPr>
                                  <w:r>
                                    <w:rPr>
                                      <w:color w:val="000000"/>
                                      <w:sz w:val="20"/>
                                      <w:szCs w:val="20"/>
                                    </w:rPr>
                                    <w: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C3A5FF" id="Retângulo: Cantos Arredondados 25" o:spid="_x0000_s1027" style="position:absolute;left:0;text-align:left;margin-left:338pt;margin-top:127.2pt;width:60.5pt;height:43.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" fillcolor="#eaf1dd [662]" strokeweight=".25pt">
                      <v:textbox>
                        <w:txbxContent>
                          <w:p w14:paraId="0467E157" w14:textId="77777777" w:rsidR="005F331C" w:rsidRPr="00087297" w:rsidRDefault="005F331C" w:rsidP="00087297">
                            <w:pPr>
                              <w:jc w:val="center"/>
                              <w:rPr>
                                <w:color w:val="000000"/>
                                <w:sz w:val="20"/>
                                <w:szCs w:val="20"/>
                              </w:rPr>
                            </w:pPr>
                            <w:r w:rsidRPr="00087297">
                              <w:rPr>
                                <w:color w:val="000000"/>
                                <w:sz w:val="20"/>
                                <w:szCs w:val="20"/>
                              </w:rPr>
                              <w:t>Assinante</w:t>
                            </w:r>
                          </w:p>
                          <w:p w14:paraId="203C8C11" w14:textId="77777777" w:rsidR="005F331C" w:rsidRPr="00087297" w:rsidRDefault="005F331C" w:rsidP="00087297">
                            <w:pPr>
                              <w:jc w:val="center"/>
                              <w:rPr>
                                <w:color w:val="000000"/>
                                <w:sz w:val="20"/>
                                <w:szCs w:val="20"/>
                              </w:rPr>
                            </w:pPr>
                            <w:r>
                              <w:rPr>
                                <w:color w:val="000000"/>
                                <w:sz w:val="20"/>
                                <w:szCs w:val="20"/>
                              </w:rPr>
                              <w:t>Y</w:t>
                            </w:r>
                          </w:p>
                        </w:txbxContent>
                      </v:textbox>
                    </v:roundrect>
                  </w:pict>
                </mc:Fallback>
              </mc:AlternateContent>
            </w:r>
            <w:r w:rsidRPr="007B4F61">
              <w:rPr>
                <w:noProof/>
              </w:rPr>
              <mc:AlternateContent>
                <mc:Choice Requires="wps">
                  <w:drawing>
                    <wp:anchor distT="0" distB="0" distL="114300" distR="114300" simplePos="0" relativeHeight="251691008" behindDoc="0" locked="0" layoutInCell="1" allowOverlap="1" wp14:anchorId="5F9B4779" wp14:editId="6311DF4C">
                      <wp:simplePos x="0" y="0"/>
                      <wp:positionH relativeFrom="column">
                        <wp:posOffset>1943100</wp:posOffset>
                      </wp:positionH>
                      <wp:positionV relativeFrom="paragraph">
                        <wp:posOffset>2085340</wp:posOffset>
                      </wp:positionV>
                      <wp:extent cx="546100" cy="282575"/>
                      <wp:effectExtent l="0" t="0" r="25400" b="22225"/>
                      <wp:wrapNone/>
                      <wp:docPr id="43" name="Caixa de Texto 43"/>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14:paraId="2C202E1F" w14:textId="77777777" w:rsidR="005F331C" w:rsidRPr="00E705E7" w:rsidRDefault="005F331C" w:rsidP="007B4F61">
                                  <w:pPr>
                                    <w:jc w:val="center"/>
                                    <w:rPr>
                                      <w:color w:val="000000"/>
                                      <w:sz w:val="20"/>
                                      <w:szCs w:val="20"/>
                                    </w:rPr>
                                  </w:pPr>
                                  <w:r>
                                    <w:rPr>
                                      <w:color w:val="000000"/>
                                      <w:sz w:val="20"/>
                                      <w:szCs w:val="20"/>
                                    </w:rPr>
                                    <w:t>Fechar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9B4779" id="Caixa de Texto 43" o:spid="_x0000_s1028" type="#_x0000_t202" style="position:absolute;left:0;text-align:left;margin-left:153pt;margin-top:164.2pt;width:43pt;height:22.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" filled="f" strokecolor="black [3213]" strokeweight=".25pt">
                      <v:stroke dashstyle="longDash"/>
                      <v:textbox>
                        <w:txbxContent>
                          <w:p w14:paraId="2C202E1F" w14:textId="77777777" w:rsidR="005F331C" w:rsidRPr="00E705E7" w:rsidRDefault="005F331C" w:rsidP="007B4F61">
                            <w:pPr>
                              <w:jc w:val="center"/>
                              <w:rPr>
                                <w:color w:val="000000"/>
                                <w:sz w:val="20"/>
                                <w:szCs w:val="20"/>
                              </w:rPr>
                            </w:pPr>
                            <w:r>
                              <w:rPr>
                                <w:color w:val="000000"/>
                                <w:sz w:val="20"/>
                                <w:szCs w:val="20"/>
                              </w:rPr>
                              <w:t>Fechar</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FB0477E" wp14:editId="68B3814A">
                      <wp:simplePos x="0" y="0"/>
                      <wp:positionH relativeFrom="column">
                        <wp:posOffset>1459230</wp:posOffset>
                      </wp:positionH>
                      <wp:positionV relativeFrom="paragraph">
                        <wp:posOffset>362585</wp:posOffset>
                      </wp:positionV>
                      <wp:extent cx="266700" cy="323850"/>
                      <wp:effectExtent l="0" t="0" r="19050" b="19050"/>
                      <wp:wrapNone/>
                      <wp:docPr id="42" name="Conector reto 42"/>
                      <wp:cNvGraphicFramePr/>
                      <a:graphic xmlns:a="http://schemas.openxmlformats.org/drawingml/2006/main">
                        <a:graphicData uri="http://schemas.microsoft.com/office/word/2010/wordprocessingShape">
                          <wps:wsp>
                            <wps:cNvCnPr/>
                            <wps:spPr>
                              <a:xfrm flipH="1">
                                <a:off x="0" y="0"/>
                                <a:ext cx="266700" cy="323850"/>
                              </a:xfrm>
                              <a:prstGeom prst="line">
                                <a:avLst/>
                              </a:prstGeom>
                              <a:ln w="3175" cap="flat" cmpd="sng" algn="ctr">
                                <a:solidFill>
                                  <a:schemeClr val="dk1"/>
                                </a:solidFill>
                                <a:prstDash val="lg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BB83359" id="Conector reto 42" o:spid="_x0000_s1026" style="position:absolute;flip:x;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9pt,28.55pt" to="135.9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" strokecolor="black [3200]" strokeweight=".25pt">
                      <v:stroke dashstyle="longDash"/>
                    </v:line>
                  </w:pict>
                </mc:Fallback>
              </mc:AlternateContent>
            </w:r>
            <w:r>
              <w:rPr>
                <w:noProof/>
              </w:rPr>
              <mc:AlternateContent>
                <mc:Choice Requires="wps">
                  <w:drawing>
                    <wp:anchor distT="0" distB="0" distL="114300" distR="114300" simplePos="0" relativeHeight="251687936" behindDoc="0" locked="0" layoutInCell="1" allowOverlap="1" wp14:anchorId="4973EFE4" wp14:editId="7FC6C8E7">
                      <wp:simplePos x="0" y="0"/>
                      <wp:positionH relativeFrom="column">
                        <wp:posOffset>1465580</wp:posOffset>
                      </wp:positionH>
                      <wp:positionV relativeFrom="paragraph">
                        <wp:posOffset>70485</wp:posOffset>
                      </wp:positionV>
                      <wp:extent cx="546100" cy="282575"/>
                      <wp:effectExtent l="0" t="0" r="25400" b="22225"/>
                      <wp:wrapNone/>
                      <wp:docPr id="38" name="Caixa de Texto 38"/>
                      <wp:cNvGraphicFramePr/>
                      <a:graphic xmlns:a="http://schemas.openxmlformats.org/drawingml/2006/main">
                        <a:graphicData uri="http://schemas.microsoft.com/office/word/2010/wordprocessingShape">
                          <wps:wsp>
                            <wps:cNvSpPr txBox="1"/>
                            <wps:spPr>
                              <a:xfrm>
                                <a:off x="0" y="0"/>
                                <a:ext cx="546100" cy="282575"/>
                              </a:xfrm>
                              <a:prstGeom prst="rect">
                                <a:avLst/>
                              </a:prstGeom>
                              <a:noFill/>
                              <a:ln w="3175">
                                <a:solidFill>
                                  <a:schemeClr val="tx1"/>
                                </a:solidFill>
                                <a:prstDash val="lgDash"/>
                              </a:ln>
                            </wps:spPr>
                            <wps:txbx>
                              <w:txbxContent>
                                <w:p w14:paraId="42BC5567" w14:textId="77777777" w:rsidR="005F331C" w:rsidRPr="00E705E7" w:rsidRDefault="005F331C" w:rsidP="007B4F61">
                                  <w:pPr>
                                    <w:jc w:val="center"/>
                                    <w:rPr>
                                      <w:color w:val="000000"/>
                                      <w:sz w:val="20"/>
                                      <w:szCs w:val="20"/>
                                    </w:rPr>
                                  </w:pPr>
                                  <w:r>
                                    <w:rPr>
                                      <w:color w:val="000000"/>
                                      <w:sz w:val="20"/>
                                      <w:szCs w:val="20"/>
                                    </w:rPr>
                                    <w:t>Ligar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3EFE4" id="Caixa de Texto 38" o:spid="_x0000_s1029" type="#_x0000_t202" style="position:absolute;left:0;text-align:left;margin-left:115.4pt;margin-top:5.55pt;width:43pt;height:22.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" filled="f" strokecolor="black [3213]" strokeweight=".25pt">
                      <v:stroke dashstyle="longDash"/>
                      <v:textbox>
                        <w:txbxContent>
                          <w:p w14:paraId="42BC5567" w14:textId="77777777" w:rsidR="005F331C" w:rsidRPr="00E705E7" w:rsidRDefault="005F331C" w:rsidP="007B4F61">
                            <w:pPr>
                              <w:jc w:val="center"/>
                              <w:rPr>
                                <w:color w:val="000000"/>
                                <w:sz w:val="20"/>
                                <w:szCs w:val="20"/>
                              </w:rPr>
                            </w:pPr>
                            <w:r>
                              <w:rPr>
                                <w:color w:val="000000"/>
                                <w:sz w:val="20"/>
                                <w:szCs w:val="20"/>
                              </w:rPr>
                              <w:t>Ligar</w:t>
                            </w:r>
                          </w:p>
                        </w:txbxContent>
                      </v:textbox>
                    </v:shape>
                  </w:pict>
                </mc:Fallback>
              </mc:AlternateContent>
            </w:r>
            <w:r w:rsidR="00E705E7">
              <w:rPr>
                <w:noProof/>
              </w:rPr>
              <mc:AlternateContent>
                <mc:Choice Requires="wps">
                  <w:drawing>
                    <wp:anchor distT="0" distB="0" distL="114300" distR="114300" simplePos="0" relativeHeight="251683840" behindDoc="0" locked="0" layoutInCell="1" allowOverlap="1" wp14:anchorId="08164646" wp14:editId="5992A4C0">
                      <wp:simplePos x="0" y="0"/>
                      <wp:positionH relativeFrom="column">
                        <wp:posOffset>748665</wp:posOffset>
                      </wp:positionH>
                      <wp:positionV relativeFrom="paragraph">
                        <wp:posOffset>1586230</wp:posOffset>
                      </wp:positionV>
                      <wp:extent cx="1401098" cy="282575"/>
                      <wp:effectExtent l="0" t="209550" r="0" b="212725"/>
                      <wp:wrapNone/>
                      <wp:docPr id="36" name="Caixa de Texto 36"/>
                      <wp:cNvGraphicFramePr/>
                      <a:graphic xmlns:a="http://schemas.openxmlformats.org/drawingml/2006/main">
                        <a:graphicData uri="http://schemas.microsoft.com/office/word/2010/wordprocessingShape">
                          <wps:wsp>
                            <wps:cNvSpPr txBox="1"/>
                            <wps:spPr>
                              <a:xfrm rot="20327956">
                                <a:off x="0" y="0"/>
                                <a:ext cx="1401098" cy="282575"/>
                              </a:xfrm>
                              <a:prstGeom prst="rect">
                                <a:avLst/>
                              </a:prstGeom>
                              <a:noFill/>
                              <a:ln w="6350">
                                <a:noFill/>
                              </a:ln>
                            </wps:spPr>
                            <wps:txbx>
                              <w:txbxContent>
                                <w:p w14:paraId="0149295F"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/garagem/portao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164646" id="Caixa de Texto 36" o:spid="_x0000_s1030" type="#_x0000_t202" style="position:absolute;left:0;text-align:left;margin-left:58.95pt;margin-top:124.9pt;width:110.3pt;height:22.25pt;rotation:-1389411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" filled="f" stroked="f" strokeweight=".5pt">
                      <v:textbox>
                        <w:txbxContent>
                          <w:p w14:paraId="0149295F"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/garagem/portao</w:t>
                            </w:r>
                          </w:p>
                        </w:txbxContent>
                      </v:textbox>
                    </v:shape>
                  </w:pict>
                </mc:Fallback>
              </mc:AlternateContent>
            </w:r>
            <w:r w:rsidR="00E705E7">
              <w:rPr>
                <w:noProof/>
              </w:rPr>
              <mc:AlternateContent>
                <mc:Choice Requires="wps">
                  <w:drawing>
                    <wp:anchor distT="0" distB="0" distL="114300" distR="114300" simplePos="0" relativeHeight="251657214" behindDoc="0" locked="0" layoutInCell="1" allowOverlap="1" wp14:anchorId="69C731DD" wp14:editId="19D0DC81">
                      <wp:simplePos x="0" y="0"/>
                      <wp:positionH relativeFrom="column">
                        <wp:posOffset>2959100</wp:posOffset>
                      </wp:positionH>
                      <wp:positionV relativeFrom="paragraph">
                        <wp:posOffset>466725</wp:posOffset>
                      </wp:positionV>
                      <wp:extent cx="1401098" cy="282575"/>
                      <wp:effectExtent l="0" t="266700" r="0" b="269875"/>
                      <wp:wrapNone/>
                      <wp:docPr id="34" name="Caixa de Texto 34"/>
                      <wp:cNvGraphicFramePr/>
                      <a:graphic xmlns:a="http://schemas.openxmlformats.org/drawingml/2006/main">
                        <a:graphicData uri="http://schemas.microsoft.com/office/word/2010/wordprocessingShape">
                          <wps:wsp>
                            <wps:cNvSpPr txBox="1"/>
                            <wps:spPr>
                              <a:xfrm rot="19937787">
                                <a:off x="0" y="0"/>
                                <a:ext cx="1401098" cy="282575"/>
                              </a:xfrm>
                              <a:prstGeom prst="rect">
                                <a:avLst/>
                              </a:prstGeom>
                              <a:noFill/>
                              <a:ln w="6350">
                                <a:noFill/>
                              </a:ln>
                            </wps:spPr>
                            <wps:txbx>
                              <w:txbxContent>
                                <w:p w14:paraId="0E79B31D"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/cozinha/lampada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731DD" id="Caixa de Texto 34" o:spid="_x0000_s1031" type="#_x0000_t202" style="position:absolute;left:0;text-align:left;margin-left:233pt;margin-top:36.75pt;width:110.3pt;height:22.25pt;rotation:-1815580fd;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" filled="f" stroked="f" strokeweight=".5pt">
                      <v:textbox>
                        <w:txbxContent>
                          <w:p w14:paraId="0E79B31D" w14:textId="77777777" w:rsidR="005F331C" w:rsidRPr="00E705E7" w:rsidRDefault="005F331C" w:rsidP="00E705E7">
                            <w:pPr>
                              <w:rPr>
                                <w:color w:val="000000"/>
                                <w:sz w:val="20"/>
                                <w:szCs w:val="20"/>
                              </w:rPr>
                            </w:pPr>
                            <w:r w:rsidRPr="00E705E7">
                              <w:rPr>
                                <w:color w:val="000000"/>
                                <w:sz w:val="20"/>
                                <w:szCs w:val="20"/>
                              </w:rPr>
                              <w:t>casa</w:t>
                            </w:r>
                            <w:r>
                              <w:rPr>
                                <w:color w:val="000000"/>
                                <w:sz w:val="20"/>
                                <w:szCs w:val="20"/>
                              </w:rPr>
                              <w:t>/cozinha/lampada</w:t>
                            </w:r>
                          </w:p>
                        </w:txbxContent>
                      </v:textbox>
                    </v:shape>
                  </w:pict>
                </mc:Fallback>
              </mc:AlternateContent>
            </w:r>
            <w:r w:rsidR="00E705E7">
              <w:rPr>
                <w:noProof/>
              </w:rPr>
              <mc:AlternateContent>
                <mc:Choice Requires="wps">
                  <w:drawing>
                    <wp:anchor distT="0" distB="0" distL="114300" distR="114300" simplePos="0" relativeHeight="251677696" behindDoc="0" locked="0" layoutInCell="1" allowOverlap="1" wp14:anchorId="7CA805F2" wp14:editId="54F900E3">
                      <wp:simplePos x="0" y="0"/>
                      <wp:positionH relativeFrom="column">
                        <wp:posOffset>802640</wp:posOffset>
                      </wp:positionH>
                      <wp:positionV relativeFrom="paragraph">
                        <wp:posOffset>693420</wp:posOffset>
                      </wp:positionV>
                      <wp:extent cx="1401098" cy="282575"/>
                      <wp:effectExtent l="0" t="171450" r="0" b="174625"/>
                      <wp:wrapNone/>
                      <wp:docPr id="33" name="Caixa de Texto 33"/>
                      <wp:cNvGraphicFramePr/>
                      <a:graphic xmlns:a="http://schemas.openxmlformats.org/drawingml/2006/main">
                        <a:graphicData uri="http://schemas.microsoft.com/office/word/2010/wordprocessingShape">
                          <wps:wsp>
                            <wps:cNvSpPr txBox="1"/>
                            <wps:spPr>
                              <a:xfrm rot="1050709">
                                <a:off x="0" y="0"/>
                                <a:ext cx="1401098" cy="282575"/>
                              </a:xfrm>
                              <a:prstGeom prst="rect">
                                <a:avLst/>
                              </a:prstGeom>
                              <a:noFill/>
                              <a:ln w="6350">
                                <a:noFill/>
                              </a:ln>
                            </wps:spPr>
                            <wps:txbx>
                              <w:txbxContent>
                                <w:p w14:paraId="3EAC49E1" w14:textId="77777777" w:rsidR="005F331C" w:rsidRPr="00E705E7" w:rsidRDefault="005F331C">
                                  <w:pPr>
                                    <w:rPr>
                                      <w:color w:val="000000"/>
                                      <w:sz w:val="20"/>
                                      <w:szCs w:val="20"/>
                                    </w:rPr>
                                  </w:pPr>
                                  <w:r w:rsidRPr="00E705E7">
                                    <w:rPr>
                                      <w:color w:val="000000"/>
                                      <w:sz w:val="20"/>
                                      <w:szCs w:val="20"/>
                                    </w:rPr>
                                    <w:t>casa</w:t>
                                  </w:r>
                                  <w:r>
                                    <w:rPr>
                                      <w:color w:val="000000"/>
                                      <w:sz w:val="20"/>
                                      <w:szCs w:val="20"/>
                                    </w:rPr>
                                    <w:t>/cozinha/lampada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805F2" id="Caixa de Texto 33" o:spid="_x0000_s1032" type="#_x0000_t202" style="position:absolute;left:0;text-align:left;margin-left:63.2pt;margin-top:54.6pt;width:110.3pt;height:22.25pt;rotation:1147654fd;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" filled="f" stroked="f" strokeweight=".5pt">
                      <v:textbox>
                        <w:txbxContent>
                          <w:p w14:paraId="3EAC49E1" w14:textId="77777777" w:rsidR="005F331C" w:rsidRPr="00E705E7" w:rsidRDefault="005F331C">
                            <w:pPr>
                              <w:rPr>
                                <w:color w:val="000000"/>
                                <w:sz w:val="20"/>
                                <w:szCs w:val="20"/>
                              </w:rPr>
                            </w:pPr>
                            <w:r w:rsidRPr="00E705E7">
                              <w:rPr>
                                <w:color w:val="000000"/>
                                <w:sz w:val="20"/>
                                <w:szCs w:val="20"/>
                              </w:rPr>
                              <w:t>casa</w:t>
                            </w:r>
                            <w:r>
                              <w:rPr>
                                <w:color w:val="000000"/>
                                <w:sz w:val="20"/>
                                <w:szCs w:val="20"/>
                              </w:rPr>
                              <w:t>/cozinha/lampada</w:t>
                            </w:r>
                          </w:p>
                        </w:txbxContent>
                      </v:textbox>
                    </v:shape>
                  </w:pict>
                </mc:Fallback>
              </mc:AlternateContent>
            </w:r>
            <w:r w:rsidR="00E705E7">
              <w:rPr>
                <w:noProof/>
              </w:rPr>
              <mc:AlternateContent>
                <mc:Choice Requires="wps">
                  <w:drawing>
                    <wp:anchor distT="0" distB="0" distL="114300" distR="114300" simplePos="0" relativeHeight="251670528" behindDoc="0" locked="0" layoutInCell="1" allowOverlap="1" wp14:anchorId="6FA3D490" wp14:editId="7B1E78D1">
                      <wp:simplePos x="0" y="0"/>
                      <wp:positionH relativeFrom="column">
                        <wp:posOffset>919480</wp:posOffset>
                      </wp:positionH>
                      <wp:positionV relativeFrom="paragraph">
                        <wp:posOffset>1613534</wp:posOffset>
                      </wp:positionV>
                      <wp:extent cx="1111250" cy="400685"/>
                      <wp:effectExtent l="0" t="38100" r="50800" b="37465"/>
                      <wp:wrapNone/>
                      <wp:docPr id="28" name="Conector de Seta Reta 28"/>
                      <wp:cNvGraphicFramePr/>
                      <a:graphic xmlns:a="http://schemas.openxmlformats.org/drawingml/2006/main">
                        <a:graphicData uri="http://schemas.microsoft.com/office/word/2010/wordprocessingShape">
                          <wps:wsp>
                            <wps:cNvCnPr/>
                            <wps:spPr>
                              <a:xfrm flipV="1">
                                <a:off x="0" y="0"/>
                                <a:ext cx="1111250" cy="400685"/>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06236F" id="Conector de Seta Reta 28" o:spid="_x0000_s1026" type="#_x0000_t32" style="position:absolute;margin-left:72.4pt;margin-top:127.05pt;width:87.5pt;height:31.55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" strokeweight=".25pt">
                      <v:stroke endarrow="block"/>
                    </v:shape>
                  </w:pict>
                </mc:Fallback>
              </mc:AlternateContent>
            </w:r>
            <w:r w:rsidR="00E705E7">
              <w:rPr>
                <w:noProof/>
              </w:rPr>
              <mc:AlternateContent>
                <mc:Choice Requires="wps">
                  <w:drawing>
                    <wp:anchor distT="0" distB="0" distL="114300" distR="114300" simplePos="0" relativeHeight="251668480" behindDoc="0" locked="0" layoutInCell="1" allowOverlap="1" wp14:anchorId="5B0DE854" wp14:editId="3F96C8D7">
                      <wp:simplePos x="0" y="0"/>
                      <wp:positionH relativeFrom="column">
                        <wp:posOffset>881380</wp:posOffset>
                      </wp:positionH>
                      <wp:positionV relativeFrom="paragraph">
                        <wp:posOffset>756285</wp:posOffset>
                      </wp:positionV>
                      <wp:extent cx="1181100" cy="381000"/>
                      <wp:effectExtent l="0" t="0" r="38100" b="76200"/>
                      <wp:wrapNone/>
                      <wp:docPr id="27" name="Conector de Seta Reta 27"/>
                      <wp:cNvGraphicFramePr/>
                      <a:graphic xmlns:a="http://schemas.openxmlformats.org/drawingml/2006/main">
                        <a:graphicData uri="http://schemas.microsoft.com/office/word/2010/wordprocessingShape">
                          <wps:wsp>
                            <wps:cNvCnPr/>
                            <wps:spPr>
                              <a:xfrm>
                                <a:off x="0" y="0"/>
                                <a:ext cx="1181100" cy="381000"/>
                              </a:xfrm>
                              <a:prstGeom prst="straightConnector1">
                                <a:avLst/>
                              </a:prstGeom>
                              <a:ln w="3175">
                                <a:solidFill>
                                  <a:srgbClr val="000000"/>
                                </a:solidFill>
                                <a:tailEnd type="triangle"/>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DA081D" id="Conector de Seta Reta 27" o:spid="_x0000_s1026" type="#_x0000_t32" style="position:absolute;margin-left:69.4pt;margin-top:59.55pt;width:93pt;height:3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" strokeweight=".25pt">
                      <v:stroke endarrow="block"/>
                    </v:shape>
                  </w:pict>
                </mc:Fallback>
              </mc:AlternateContent>
            </w:r>
            <w:r w:rsidR="00087297">
              <w:rPr>
                <w:noProof/>
              </w:rPr>
              <mc:AlternateContent>
                <mc:Choice Requires="wps">
                  <w:drawing>
                    <wp:anchor distT="0" distB="0" distL="114300" distR="114300" simplePos="0" relativeHeight="251660288" behindDoc="0" locked="0" layoutInCell="1" allowOverlap="1" wp14:anchorId="16A3B048" wp14:editId="20AE7B45">
                      <wp:simplePos x="0" y="0"/>
                      <wp:positionH relativeFrom="column">
                        <wp:posOffset>87630</wp:posOffset>
                      </wp:positionH>
                      <wp:positionV relativeFrom="paragraph">
                        <wp:posOffset>222885</wp:posOffset>
                      </wp:positionV>
                      <wp:extent cx="768350" cy="768350"/>
                      <wp:effectExtent l="0" t="0" r="12700" b="12700"/>
                      <wp:wrapNone/>
                      <wp:docPr id="22" name="Elipse 22"/>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41D807C9" w14:textId="77777777" w:rsidR="005F331C" w:rsidRPr="00087297" w:rsidRDefault="005F331C" w:rsidP="00087297">
                                  <w:pPr>
                                    <w:jc w:val="center"/>
                                    <w:rPr>
                                      <w:color w:val="000000"/>
                                      <w:sz w:val="20"/>
                                      <w:szCs w:val="20"/>
                                    </w:rPr>
                                  </w:pPr>
                                  <w:r w:rsidRPr="00087297">
                                    <w:rPr>
                                      <w:color w:val="000000"/>
                                      <w:sz w:val="20"/>
                                      <w:szCs w:val="20"/>
                                    </w:rPr>
                                    <w:t>Editor</w:t>
                                  </w:r>
                                </w:p>
                                <w:p w14:paraId="17AF73FA" w14:textId="77777777" w:rsidR="005F331C" w:rsidRPr="00087297" w:rsidRDefault="005F331C" w:rsidP="00087297">
                                  <w:pPr>
                                    <w:jc w:val="center"/>
                                    <w:rPr>
                                      <w:color w:val="000000"/>
                                      <w:sz w:val="20"/>
                                      <w:szCs w:val="20"/>
                                    </w:rPr>
                                  </w:pPr>
                                  <w:r w:rsidRPr="00087297">
                                    <w:rPr>
                                      <w:color w:val="000000"/>
                                      <w:sz w:val="20"/>
                                      <w:szCs w:val="20"/>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A3B048" id="Elipse 22" o:spid="_x0000_s1033" style="position:absolute;left:0;text-align:left;margin-left:6.9pt;margin-top:17.55pt;width:60.5pt;height:6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" fillcolor="#fde9d9 [665]" strokeweight=".25pt">
                      <v:textbox>
                        <w:txbxContent>
                          <w:p w14:paraId="41D807C9" w14:textId="77777777" w:rsidR="005F331C" w:rsidRPr="00087297" w:rsidRDefault="005F331C" w:rsidP="00087297">
                            <w:pPr>
                              <w:jc w:val="center"/>
                              <w:rPr>
                                <w:color w:val="000000"/>
                                <w:sz w:val="20"/>
                                <w:szCs w:val="20"/>
                              </w:rPr>
                            </w:pPr>
                            <w:r w:rsidRPr="00087297">
                              <w:rPr>
                                <w:color w:val="000000"/>
                                <w:sz w:val="20"/>
                                <w:szCs w:val="20"/>
                              </w:rPr>
                              <w:t>Editor</w:t>
                            </w:r>
                          </w:p>
                          <w:p w14:paraId="17AF73FA" w14:textId="77777777" w:rsidR="005F331C" w:rsidRPr="00087297" w:rsidRDefault="005F331C" w:rsidP="00087297">
                            <w:pPr>
                              <w:jc w:val="center"/>
                              <w:rPr>
                                <w:color w:val="000000"/>
                                <w:sz w:val="20"/>
                                <w:szCs w:val="20"/>
                              </w:rPr>
                            </w:pPr>
                            <w:r w:rsidRPr="00087297">
                              <w:rPr>
                                <w:color w:val="000000"/>
                                <w:sz w:val="20"/>
                                <w:szCs w:val="20"/>
                              </w:rPr>
                              <w:t>A</w:t>
                            </w:r>
                          </w:p>
                        </w:txbxContent>
                      </v:textbox>
                    </v:oval>
                  </w:pict>
                </mc:Fallback>
              </mc:AlternateContent>
            </w:r>
            <w:r w:rsidR="00087297">
              <w:rPr>
                <w:noProof/>
              </w:rPr>
              <mc:AlternateContent>
                <mc:Choice Requires="wps">
                  <w:drawing>
                    <wp:anchor distT="0" distB="0" distL="114300" distR="114300" simplePos="0" relativeHeight="251662336" behindDoc="0" locked="0" layoutInCell="1" allowOverlap="1" wp14:anchorId="60BBD9FC" wp14:editId="21A6832C">
                      <wp:simplePos x="0" y="0"/>
                      <wp:positionH relativeFrom="column">
                        <wp:posOffset>76200</wp:posOffset>
                      </wp:positionH>
                      <wp:positionV relativeFrom="paragraph">
                        <wp:posOffset>1795780</wp:posOffset>
                      </wp:positionV>
                      <wp:extent cx="768350" cy="768350"/>
                      <wp:effectExtent l="0" t="0" r="12700" b="12700"/>
                      <wp:wrapNone/>
                      <wp:docPr id="23" name="Elipse 23"/>
                      <wp:cNvGraphicFramePr/>
                      <a:graphic xmlns:a="http://schemas.openxmlformats.org/drawingml/2006/main">
                        <a:graphicData uri="http://schemas.microsoft.com/office/word/2010/wordprocessingShape">
                          <wps:wsp>
                            <wps:cNvSpPr/>
                            <wps:spPr>
                              <a:xfrm>
                                <a:off x="0" y="0"/>
                                <a:ext cx="768350" cy="768350"/>
                              </a:xfrm>
                              <a:prstGeom prst="ellipse">
                                <a:avLst/>
                              </a:prstGeom>
                              <a:solidFill>
                                <a:schemeClr val="accent6">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5DD0CFC9" w14:textId="77777777" w:rsidR="005F331C" w:rsidRPr="00087297" w:rsidRDefault="005F331C" w:rsidP="00087297">
                                  <w:pPr>
                                    <w:jc w:val="center"/>
                                    <w:rPr>
                                      <w:color w:val="000000"/>
                                      <w:sz w:val="20"/>
                                      <w:szCs w:val="20"/>
                                    </w:rPr>
                                  </w:pPr>
                                  <w:r w:rsidRPr="00087297">
                                    <w:rPr>
                                      <w:color w:val="000000"/>
                                      <w:sz w:val="20"/>
                                      <w:szCs w:val="20"/>
                                    </w:rPr>
                                    <w:t>Editor</w:t>
                                  </w:r>
                                </w:p>
                                <w:p w14:paraId="2EC043E9" w14:textId="77777777" w:rsidR="005F331C" w:rsidRPr="00087297" w:rsidRDefault="005F331C" w:rsidP="00087297">
                                  <w:pPr>
                                    <w:jc w:val="center"/>
                                    <w:rPr>
                                      <w:color w:val="000000"/>
                                      <w:sz w:val="20"/>
                                      <w:szCs w:val="20"/>
                                    </w:rPr>
                                  </w:pPr>
                                  <w:r>
                                    <w:rPr>
                                      <w:color w:val="000000"/>
                                      <w:sz w:val="20"/>
                                      <w:szCs w:val="20"/>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BBD9FC" id="Elipse 23" o:spid="_x0000_s1034" style="position:absolute;left:0;text-align:left;margin-left:6pt;margin-top:141.4pt;width:60.5pt;height:6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" fillcolor="#fde9d9 [665]" strokeweight=".25pt">
                      <v:textbox>
                        <w:txbxContent>
                          <w:p w14:paraId="5DD0CFC9" w14:textId="77777777" w:rsidR="005F331C" w:rsidRPr="00087297" w:rsidRDefault="005F331C" w:rsidP="00087297">
                            <w:pPr>
                              <w:jc w:val="center"/>
                              <w:rPr>
                                <w:color w:val="000000"/>
                                <w:sz w:val="20"/>
                                <w:szCs w:val="20"/>
                              </w:rPr>
                            </w:pPr>
                            <w:r w:rsidRPr="00087297">
                              <w:rPr>
                                <w:color w:val="000000"/>
                                <w:sz w:val="20"/>
                                <w:szCs w:val="20"/>
                              </w:rPr>
                              <w:t>Editor</w:t>
                            </w:r>
                          </w:p>
                          <w:p w14:paraId="2EC043E9" w14:textId="77777777" w:rsidR="005F331C" w:rsidRPr="00087297" w:rsidRDefault="005F331C" w:rsidP="00087297">
                            <w:pPr>
                              <w:jc w:val="center"/>
                              <w:rPr>
                                <w:color w:val="000000"/>
                                <w:sz w:val="20"/>
                                <w:szCs w:val="20"/>
                              </w:rPr>
                            </w:pPr>
                            <w:r>
                              <w:rPr>
                                <w:color w:val="000000"/>
                                <w:sz w:val="20"/>
                                <w:szCs w:val="20"/>
                              </w:rPr>
                              <w:t>B</w:t>
                            </w:r>
                          </w:p>
                        </w:txbxContent>
                      </v:textbox>
                    </v:oval>
                  </w:pict>
                </mc:Fallback>
              </mc:AlternateContent>
            </w:r>
            <w:r w:rsidR="00087297">
              <w:rPr>
                <w:noProof/>
              </w:rPr>
              <mc:AlternateContent>
                <mc:Choice Requires="wps">
                  <w:drawing>
                    <wp:anchor distT="0" distB="0" distL="114300" distR="114300" simplePos="0" relativeHeight="251659264" behindDoc="0" locked="0" layoutInCell="1" allowOverlap="1" wp14:anchorId="0C02F4AC" wp14:editId="68711B1C">
                      <wp:simplePos x="0" y="0"/>
                      <wp:positionH relativeFrom="margin">
                        <wp:posOffset>2227580</wp:posOffset>
                      </wp:positionH>
                      <wp:positionV relativeFrom="paragraph">
                        <wp:posOffset>959485</wp:posOffset>
                      </wp:positionV>
                      <wp:extent cx="663575" cy="882650"/>
                      <wp:effectExtent l="0" t="0" r="22225" b="12700"/>
                      <wp:wrapTopAndBottom/>
                      <wp:docPr id="21" name="Cilindro 21"/>
                      <wp:cNvGraphicFramePr/>
                      <a:graphic xmlns:a="http://schemas.openxmlformats.org/drawingml/2006/main">
                        <a:graphicData uri="http://schemas.microsoft.com/office/word/2010/wordprocessingShape">
                          <wps:wsp>
                            <wps:cNvSpPr/>
                            <wps:spPr>
                              <a:xfrm>
                                <a:off x="0" y="0"/>
                                <a:ext cx="663575" cy="882650"/>
                              </a:xfrm>
                              <a:prstGeom prst="can">
                                <a:avLst/>
                              </a:prstGeom>
                              <a:solidFill>
                                <a:schemeClr val="tx2">
                                  <a:lumMod val="20000"/>
                                  <a:lumOff val="80000"/>
                                </a:schemeClr>
                              </a:solidFill>
                              <a:ln w="3175"/>
                              <a:effectLst/>
                            </wps:spPr>
                            <wps:style>
                              <a:lnRef idx="1">
                                <a:schemeClr val="accent1"/>
                              </a:lnRef>
                              <a:fillRef idx="3">
                                <a:schemeClr val="accent1"/>
                              </a:fillRef>
                              <a:effectRef idx="2">
                                <a:schemeClr val="accent1"/>
                              </a:effectRef>
                              <a:fontRef idx="minor">
                                <a:schemeClr val="lt1"/>
                              </a:fontRef>
                            </wps:style>
                            <wps:txbx>
                              <w:txbxContent>
                                <w:p w14:paraId="36872F83" w14:textId="77777777" w:rsidR="005F331C" w:rsidRPr="00087297" w:rsidRDefault="005F331C" w:rsidP="00087297">
                                  <w:pPr>
                                    <w:jc w:val="center"/>
                                    <w:rPr>
                                      <w:color w:val="000000"/>
                                      <w:sz w:val="20"/>
                                      <w:szCs w:val="20"/>
                                    </w:rPr>
                                  </w:pPr>
                                  <w:r w:rsidRPr="00087297">
                                    <w:rPr>
                                      <w:color w:val="000000"/>
                                      <w:sz w:val="20"/>
                                      <w:szCs w:val="20"/>
                                    </w:rPr>
                                    <w:t>Broker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02F4AC"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ilindro 21" o:spid="_x0000_s1035" type="#_x0000_t22" style="position:absolute;left:0;text-align:left;margin-left:175.4pt;margin-top:75.55pt;width:52.25pt;height:69.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" adj="4060" fillcolor="#c6d9f1 [671]" strokecolor="#4579b8 [3044]" strokeweight=".25pt">
                      <v:textbox>
                        <w:txbxContent>
                          <w:p w14:paraId="36872F83" w14:textId="77777777" w:rsidR="005F331C" w:rsidRPr="00087297" w:rsidRDefault="005F331C" w:rsidP="00087297">
                            <w:pPr>
                              <w:jc w:val="center"/>
                              <w:rPr>
                                <w:color w:val="000000"/>
                                <w:sz w:val="20"/>
                                <w:szCs w:val="20"/>
                              </w:rPr>
                            </w:pPr>
                            <w:r w:rsidRPr="00087297">
                              <w:rPr>
                                <w:color w:val="000000"/>
                                <w:sz w:val="20"/>
                                <w:szCs w:val="20"/>
                              </w:rPr>
                              <w:t>Broker</w:t>
                            </w:r>
                          </w:p>
                        </w:txbxContent>
                      </v:textbox>
                      <w10:wrap type="topAndBottom" anchorx="margin"/>
                    </v:shape>
                  </w:pict>
                </mc:Fallback>
              </mc:AlternateContent>
            </w:r>
            <w:r w:rsidR="00087297">
              <w:rPr>
                <w:noProof/>
              </w:rPr>
              <mc:AlternateContent>
                <mc:Choice Requires="wps">
                  <w:drawing>
                    <wp:anchor distT="0" distB="0" distL="114300" distR="114300" simplePos="0" relativeHeight="251663360" behindDoc="0" locked="0" layoutInCell="1" allowOverlap="1" wp14:anchorId="5629FCF4" wp14:editId="23D9F92E">
                      <wp:simplePos x="0" y="0"/>
                      <wp:positionH relativeFrom="column">
                        <wp:posOffset>4310380</wp:posOffset>
                      </wp:positionH>
                      <wp:positionV relativeFrom="paragraph">
                        <wp:posOffset>146685</wp:posOffset>
                      </wp:positionV>
                      <wp:extent cx="768350" cy="549548"/>
                      <wp:effectExtent l="0" t="0" r="12700" b="22225"/>
                      <wp:wrapNone/>
                      <wp:docPr id="24" name="Retângulo: Cantos Arredondados 24"/>
                      <wp:cNvGraphicFramePr/>
                      <a:graphic xmlns:a="http://schemas.openxmlformats.org/drawingml/2006/main">
                        <a:graphicData uri="http://schemas.microsoft.com/office/word/2010/wordprocessingShape">
                          <wps:wsp>
                            <wps:cNvSpPr/>
                            <wps:spPr>
                              <a:xfrm>
                                <a:off x="0" y="0"/>
                                <a:ext cx="768350" cy="549548"/>
                              </a:xfrm>
                              <a:prstGeom prst="roundRect">
                                <a:avLst/>
                              </a:prstGeom>
                              <a:solidFill>
                                <a:schemeClr val="accent3">
                                  <a:lumMod val="20000"/>
                                  <a:lumOff val="80000"/>
                                </a:schemeClr>
                              </a:solidFill>
                              <a:ln w="3175">
                                <a:solidFill>
                                  <a:srgbClr val="000000"/>
                                </a:solidFill>
                              </a:ln>
                              <a:effectLst/>
                            </wps:spPr>
                            <wps:style>
                              <a:lnRef idx="1">
                                <a:schemeClr val="accent1"/>
                              </a:lnRef>
                              <a:fillRef idx="3">
                                <a:schemeClr val="accent1"/>
                              </a:fillRef>
                              <a:effectRef idx="2">
                                <a:schemeClr val="accent1"/>
                              </a:effectRef>
                              <a:fontRef idx="minor">
                                <a:schemeClr val="lt1"/>
                              </a:fontRef>
                            </wps:style>
                            <wps:txbx>
                              <w:txbxContent>
                                <w:p w14:paraId="760BAEC0" w14:textId="77777777" w:rsidR="005F331C" w:rsidRPr="00087297" w:rsidRDefault="005F331C" w:rsidP="00087297">
                                  <w:pPr>
                                    <w:jc w:val="center"/>
                                    <w:rPr>
                                      <w:color w:val="000000"/>
                                      <w:sz w:val="20"/>
                                      <w:szCs w:val="20"/>
                                    </w:rPr>
                                  </w:pPr>
                                  <w:r w:rsidRPr="00087297">
                                    <w:rPr>
                                      <w:color w:val="000000"/>
                                      <w:sz w:val="20"/>
                                      <w:szCs w:val="20"/>
                                    </w:rPr>
                                    <w:t>Assinante</w:t>
                                  </w:r>
                                </w:p>
                                <w:p w14:paraId="393C04A5" w14:textId="77777777" w:rsidR="005F331C" w:rsidRPr="00087297" w:rsidRDefault="005F331C" w:rsidP="00087297">
                                  <w:pPr>
                                    <w:jc w:val="center"/>
                                    <w:rPr>
                                      <w:color w:val="000000"/>
                                      <w:sz w:val="20"/>
                                      <w:szCs w:val="20"/>
                                    </w:rPr>
                                  </w:pPr>
                                  <w:r>
                                    <w:rPr>
                                      <w:color w:val="000000"/>
                                      <w:sz w:val="20"/>
                                      <w:szCs w:val="20"/>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629FCF4" id="Retângulo: Cantos Arredondados 24" o:spid="_x0000_s1036" style="position:absolute;left:0;text-align:left;margin-left:339.4pt;margin-top:11.55pt;width:60.5pt;height:4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" fillcolor="#eaf1dd [662]" strokeweight=".25pt">
                      <v:textbox>
                        <w:txbxContent>
                          <w:p w14:paraId="760BAEC0" w14:textId="77777777" w:rsidR="005F331C" w:rsidRPr="00087297" w:rsidRDefault="005F331C" w:rsidP="00087297">
                            <w:pPr>
                              <w:jc w:val="center"/>
                              <w:rPr>
                                <w:color w:val="000000"/>
                                <w:sz w:val="20"/>
                                <w:szCs w:val="20"/>
                              </w:rPr>
                            </w:pPr>
                            <w:r w:rsidRPr="00087297">
                              <w:rPr>
                                <w:color w:val="000000"/>
                                <w:sz w:val="20"/>
                                <w:szCs w:val="20"/>
                              </w:rPr>
                              <w:t>Assinante</w:t>
                            </w:r>
                          </w:p>
                          <w:p w14:paraId="393C04A5" w14:textId="77777777" w:rsidR="005F331C" w:rsidRPr="00087297" w:rsidRDefault="005F331C" w:rsidP="00087297">
                            <w:pPr>
                              <w:jc w:val="center"/>
                              <w:rPr>
                                <w:color w:val="000000"/>
                                <w:sz w:val="20"/>
                                <w:szCs w:val="20"/>
                              </w:rPr>
                            </w:pPr>
                            <w:r>
                              <w:rPr>
                                <w:color w:val="000000"/>
                                <w:sz w:val="20"/>
                                <w:szCs w:val="20"/>
                              </w:rPr>
                              <w:t>X</w:t>
                            </w:r>
                          </w:p>
                        </w:txbxContent>
                      </v:textbox>
                    </v:roundrect>
                  </w:pict>
                </mc:Fallback>
              </mc:AlternateContent>
            </w:r>
          </w:p>
        </w:tc>
      </w:tr>
    </w:tbl>
    <w:p w14:paraId="7F6CE4D1" w14:textId="76B71A80" w:rsidR="00273353" w:rsidRPr="00590441" w:rsidRDefault="00273353" w:rsidP="00590441">
      <w:pPr>
        <w:pStyle w:val="Legenda"/>
      </w:pPr>
      <w:bookmarkStart w:id="25" w:name="_gctqhwbh63v0"/>
      <w:bookmarkStart w:id="26" w:name="_t00t96r2893a"/>
      <w:bookmarkStart w:id="27" w:name="_Ref57849743"/>
      <w:bookmarkEnd w:id="25"/>
      <w:bookmarkEnd w:id="26"/>
      <w:r w:rsidRPr="00590441">
        <w:t xml:space="preserve">Figura </w:t>
      </w:r>
      <w:fldSimple w:instr=" SEQ Figura \* ARABIC ">
        <w:r w:rsidR="00E5782B">
          <w:rPr>
            <w:noProof/>
          </w:rPr>
          <w:t>5</w:t>
        </w:r>
      </w:fldSimple>
      <w:bookmarkEnd w:id="27"/>
      <w:r w:rsidRPr="00590441">
        <w:t>. Arquitetura do MQTT</w:t>
      </w:r>
    </w:p>
    <w:p w14:paraId="0F931DD0" w14:textId="77777777" w:rsidR="00684B46" w:rsidRDefault="0080455C">
      <w:pPr>
        <w:spacing w:before="240" w:after="240" w:line="360" w:lineRule="auto"/>
        <w:ind w:firstLine="709"/>
        <w:jc w:val="both"/>
      </w:pPr>
      <w:r>
        <w:t xml:space="preserve">O encaminhamento das mensagens é realizado adotando um conceito denominado </w:t>
      </w:r>
      <w:r>
        <w:rPr>
          <w:i/>
        </w:rPr>
        <w:t>topic</w:t>
      </w:r>
      <w:r>
        <w:t xml:space="preserve"> (tema), que nada mais é do que uma cadeia de caracteres contida no pacote MQTT, similar a uma URL, e que funciona como um canal de comunicação. Quando desejam transmitir uma informação os </w:t>
      </w:r>
      <w:r>
        <w:rPr>
          <w:i/>
        </w:rPr>
        <w:t>editores</w:t>
      </w:r>
      <w:r>
        <w:t xml:space="preserve"> devem enviar uma mensagem do tipo </w:t>
      </w:r>
      <w:r>
        <w:rPr>
          <w:i/>
        </w:rPr>
        <w:t xml:space="preserve">publish </w:t>
      </w:r>
      <w:r>
        <w:t xml:space="preserve">ao </w:t>
      </w:r>
      <w:r>
        <w:rPr>
          <w:i/>
        </w:rPr>
        <w:t>broker</w:t>
      </w:r>
      <w:r>
        <w:t xml:space="preserve"> </w:t>
      </w:r>
      <w:r w:rsidR="007B4F61">
        <w:t>com o conteúdo da mensagem</w:t>
      </w:r>
      <w:r>
        <w:t xml:space="preserve"> </w:t>
      </w:r>
      <w:r w:rsidR="007B4F61">
        <w:t>(</w:t>
      </w:r>
      <w:r>
        <w:rPr>
          <w:i/>
        </w:rPr>
        <w:t>payload</w:t>
      </w:r>
      <w:r w:rsidR="007B4F61">
        <w:rPr>
          <w:i/>
        </w:rPr>
        <w:t>)</w:t>
      </w:r>
      <w:r>
        <w:t xml:space="preserve"> e o </w:t>
      </w:r>
      <w:r>
        <w:rPr>
          <w:i/>
        </w:rPr>
        <w:t>tema</w:t>
      </w:r>
      <w:r>
        <w:t xml:space="preserve"> no qual desejam publicar. Já os </w:t>
      </w:r>
      <w:r>
        <w:rPr>
          <w:i/>
        </w:rPr>
        <w:t>assinantes</w:t>
      </w:r>
      <w:r>
        <w:t xml:space="preserve"> devem enviar uma mensagem do tipo </w:t>
      </w:r>
      <w:r>
        <w:rPr>
          <w:i/>
        </w:rPr>
        <w:t>subscribe</w:t>
      </w:r>
      <w:r>
        <w:t xml:space="preserve"> contendo o </w:t>
      </w:r>
      <w:r>
        <w:rPr>
          <w:i/>
        </w:rPr>
        <w:t>tema</w:t>
      </w:r>
      <w:r>
        <w:t xml:space="preserve"> no qual desejam se inscrever, assim receberão </w:t>
      </w:r>
      <w:r w:rsidR="002177A4">
        <w:t xml:space="preserve">o conteúdo </w:t>
      </w:r>
      <w:r>
        <w:t xml:space="preserve">que os </w:t>
      </w:r>
      <w:r>
        <w:rPr>
          <w:i/>
        </w:rPr>
        <w:t>editores</w:t>
      </w:r>
      <w:r>
        <w:t xml:space="preserve"> tiverem publicado neste mesmo </w:t>
      </w:r>
      <w:r>
        <w:rPr>
          <w:i/>
        </w:rPr>
        <w:t>tema</w:t>
      </w:r>
      <w:r>
        <w:t>.</w:t>
      </w:r>
      <w:r w:rsidR="00684B46">
        <w:t xml:space="preserve"> </w:t>
      </w:r>
      <w:bookmarkStart w:id="28" w:name="_9imir1lazk8" w:colFirst="0" w:colLast="0"/>
      <w:bookmarkEnd w:id="28"/>
    </w:p>
    <w:p w14:paraId="19EB8005" w14:textId="1E120034" w:rsidR="00770892" w:rsidRDefault="00770892">
      <w:pPr>
        <w:spacing w:before="240" w:after="240" w:line="360" w:lineRule="auto"/>
        <w:ind w:firstLine="709"/>
        <w:jc w:val="both"/>
      </w:pPr>
      <w:r>
        <w:t xml:space="preserve">Para uma melhor compreensão, o </w:t>
      </w:r>
      <w:r w:rsidR="00590441">
        <w:t>diagrama da</w:t>
      </w:r>
      <w:r w:rsidR="0080455C">
        <w:t xml:space="preserve"> </w:t>
      </w:r>
      <w:r w:rsidR="00590441">
        <w:fldChar w:fldCharType="begin"/>
      </w:r>
      <w:r w:rsidR="00590441">
        <w:instrText xml:space="preserve"> REF _Ref57849743 \h </w:instrText>
      </w:r>
      <w:r w:rsidR="00590441">
        <w:fldChar w:fldCharType="separate"/>
      </w:r>
      <w:r w:rsidR="00E5782B" w:rsidRPr="00590441">
        <w:t xml:space="preserve">Figura </w:t>
      </w:r>
      <w:r w:rsidR="00E5782B">
        <w:rPr>
          <w:noProof/>
        </w:rPr>
        <w:t>5</w:t>
      </w:r>
      <w:r w:rsidR="00590441">
        <w:fldChar w:fldCharType="end"/>
      </w:r>
      <w:r w:rsidR="00590441">
        <w:t xml:space="preserve"> ilustra uma aplicação hipotética em MQTT para automação residencial. Nesta aplicação </w:t>
      </w:r>
      <w:r w:rsidR="007B4F61">
        <w:t xml:space="preserve">o </w:t>
      </w:r>
      <w:r w:rsidR="007B4F61">
        <w:rPr>
          <w:i/>
          <w:iCs/>
        </w:rPr>
        <w:t>edito</w:t>
      </w:r>
      <w:r w:rsidR="007B4F61" w:rsidRPr="002177A4">
        <w:rPr>
          <w:i/>
          <w:iCs/>
        </w:rPr>
        <w:t>r A</w:t>
      </w:r>
      <w:r w:rsidR="007B4F61">
        <w:t xml:space="preserve"> publica uma mensagem no </w:t>
      </w:r>
      <w:r w:rsidR="007B4F61" w:rsidRPr="007B4F61">
        <w:rPr>
          <w:i/>
          <w:iCs/>
        </w:rPr>
        <w:t>tema</w:t>
      </w:r>
      <w:r w:rsidR="007B4F61">
        <w:t xml:space="preserve"> “casa/cozinha/l</w:t>
      </w:r>
      <w:r w:rsidR="002177A4">
        <w:t>a</w:t>
      </w:r>
      <w:r w:rsidR="007B4F61">
        <w:t xml:space="preserve">mpada” para </w:t>
      </w:r>
      <w:r w:rsidR="002177A4">
        <w:t xml:space="preserve">ligar a lâmpada da cozinha. O </w:t>
      </w:r>
      <w:r w:rsidR="002177A4">
        <w:rPr>
          <w:i/>
          <w:iCs/>
        </w:rPr>
        <w:t>assinante X</w:t>
      </w:r>
      <w:r w:rsidR="002177A4">
        <w:t xml:space="preserve">, que se inscreveu neste mesmo </w:t>
      </w:r>
      <w:r w:rsidR="002177A4">
        <w:rPr>
          <w:i/>
          <w:iCs/>
        </w:rPr>
        <w:t>tema</w:t>
      </w:r>
      <w:r w:rsidR="002177A4">
        <w:t>, recebe esta mensagem e atua para executar a ação</w:t>
      </w:r>
      <w:r>
        <w:t>, ligando a lâmpada</w:t>
      </w:r>
      <w:r w:rsidR="002177A4">
        <w:t xml:space="preserve">. O </w:t>
      </w:r>
      <w:r w:rsidR="002177A4">
        <w:rPr>
          <w:i/>
          <w:iCs/>
        </w:rPr>
        <w:t>assinante Y</w:t>
      </w:r>
      <w:r w:rsidR="002177A4">
        <w:t xml:space="preserve">, por sua vez, não recebe a mensagem, pois está inscrito em outro </w:t>
      </w:r>
      <w:r w:rsidR="002177A4">
        <w:rPr>
          <w:i/>
          <w:iCs/>
        </w:rPr>
        <w:t>tema</w:t>
      </w:r>
      <w:r w:rsidR="002177A4">
        <w:t>.</w:t>
      </w:r>
      <w:r>
        <w:t xml:space="preserve"> </w:t>
      </w:r>
      <w:r w:rsidR="002177A4">
        <w:t xml:space="preserve">É importante salientar que </w:t>
      </w:r>
      <w:r>
        <w:t>um dispositivo</w:t>
      </w:r>
      <w:r w:rsidR="002177A4">
        <w:t xml:space="preserve"> </w:t>
      </w:r>
      <w:r>
        <w:t xml:space="preserve">pode se inscrever e/ou publicar em vários </w:t>
      </w:r>
      <w:r w:rsidRPr="00770892">
        <w:rPr>
          <w:i/>
          <w:iCs/>
        </w:rPr>
        <w:t>temas</w:t>
      </w:r>
      <w:r>
        <w:t xml:space="preserve"> ao mesmo tempo, além disso, pode atuar simultaneamente como </w:t>
      </w:r>
      <w:r>
        <w:rPr>
          <w:i/>
          <w:iCs/>
        </w:rPr>
        <w:t>editor</w:t>
      </w:r>
      <w:r>
        <w:t xml:space="preserve"> e </w:t>
      </w:r>
      <w:r>
        <w:rPr>
          <w:i/>
          <w:iCs/>
        </w:rPr>
        <w:t>assinante</w:t>
      </w:r>
      <w:r w:rsidR="001F73A5">
        <w:t xml:space="preserve"> </w:t>
      </w:r>
      <w:r w:rsidR="001F73A5">
        <w:fldChar w:fldCharType="begin"/>
      </w:r>
      <w:r w:rsidR="001F73A5">
        <w:instrText xml:space="preserve"> ADDIN ZOTERO_ITEM CSL_CITATION {"citationID":"n32YqvQn","properties":{"formattedCitation":"(SAHADEVAN et al., 2017)","plainCitation":"(SAHADEVAN et al., 2017)","noteIndex":0},"citationItems":[{"id":851,"uris":["http://zotero.org/users/5804807/items/3Q4YKBRU"],"uri":["http://zotero.org/users/5804807/items/3Q4YKBRU"],"itemData":{"id":851,"type":"paper-conference","abstract":"Internet of Things is capturing attention of consumer and enterprise electronics market with rapid implementations in home automation, smart cities, etc. Several power efﬁcient, low cost sensors have been made available to developers to build these applications. A common theme here is the mode of communication where the computationally intensive work is being done at server side and the sensoractuator work in done at client side. This requires networking infrastructure to be robust which is not the case across the world. To reduce the risk of failure, we propose an ofﬂine online strategy for IoT applications where MQTT protocol is used for asynchronous communication. We implement a portable evoting system on Intel Galileo to demonstrate the feasibility of such an extension without compromising on functionality.","container-title":"2017 IEEE 4th International Conference on Cyber Security and Cloud Computing (CSCloud)","DOI":"10.1109/CSCloud.2017.34","event":"2017 IEEE 4th International Conference on Cyber Security and Cloud Computing (CSCloud)","event-place":"New York, NY, USA","ISBN":"978-1-5090-6644-5","language":"en","page":"369-373","publisher":"IEEE","publisher-place":"New York, NY, USA","source":"DOI.org (Crossref)","title":"An Offline Online Strategy for IoT Using MQTT","URL":"http://ieeexplore.ieee.org/document/7987225/","author":[{"family":"Sahadevan","given":"Arya"},{"family":"Mathew","given":"Deepa"},{"family":"Mookathana","given":"Jairam"},{"family":"Jose","given":"Bijoy Antony"}],"accessed":{"date-parts":[["2020",12,3]]},"issued":{"date-parts":[["2017",6]]}}}],"schema":"https://github.com/citation-style-language/schema/raw/master/csl-citation.json"} </w:instrText>
      </w:r>
      <w:r w:rsidR="001F73A5">
        <w:fldChar w:fldCharType="separate"/>
      </w:r>
      <w:r w:rsidR="00A015DB" w:rsidRPr="00A015DB">
        <w:t>(SAHADEVAN et al., 2017)</w:t>
      </w:r>
      <w:r w:rsidR="001F73A5">
        <w:fldChar w:fldCharType="end"/>
      </w:r>
      <w:r>
        <w:t>.</w:t>
      </w:r>
    </w:p>
    <w:p w14:paraId="7A9AEFEB" w14:textId="77777777" w:rsidR="00684B46" w:rsidRDefault="00F9423C" w:rsidP="00684B46">
      <w:pPr>
        <w:spacing w:before="240" w:after="240" w:line="360" w:lineRule="auto"/>
        <w:ind w:firstLine="709"/>
        <w:jc w:val="both"/>
      </w:pPr>
      <w:bookmarkStart w:id="29" w:name="_8bzefnmrxi17" w:colFirst="0" w:colLast="0"/>
      <w:bookmarkEnd w:id="29"/>
      <w:r>
        <w:t xml:space="preserve">De acordo com </w:t>
      </w:r>
      <w:r>
        <w:fldChar w:fldCharType="begin"/>
      </w:r>
      <w:r>
        <w:instrText xml:space="preserve"> ADDIN ZOTERO_ITEM CSL_CITATION {"citationID":"TGn4rAsj","properties":{"formattedCitation":"(MANANDHAR, 2017)","plainCitation":"(MANANDHAR, 2017)","noteIndex":0},"citationItems":[{"id":853,"uris":["http://zotero.org/users/5804807/items/6LAWHBVM"],"uri":["http://zotero.org/users/5804807/items/6LAWHBVM"],"itemData":{"id":853,"type":"article-journal","language":"en","page":"56","source":"Zotero","title":"MQTT based communication in IoT","author":[{"family":"Manandhar","given":"Srijan"}],"issued":{"date-parts":[["2017",5,31]]}}}],"schema":"https://github.com/citation-style-language/schema/raw/master/csl-citation.json"} </w:instrText>
      </w:r>
      <w:r>
        <w:fldChar w:fldCharType="separate"/>
      </w:r>
      <w:r w:rsidR="00A015DB" w:rsidRPr="00A015DB">
        <w:t>(MANANDHAR, 2017)</w:t>
      </w:r>
      <w:r>
        <w:fldChar w:fldCharType="end"/>
      </w:r>
      <w:r>
        <w:t>, a</w:t>
      </w:r>
      <w:r w:rsidR="00770892">
        <w:t>o empregar est</w:t>
      </w:r>
      <w:r w:rsidR="00552214">
        <w:t>e modelo o MQTT permite que a</w:t>
      </w:r>
      <w:r>
        <w:t xml:space="preserve"> comunicação ocorra </w:t>
      </w:r>
      <w:r w:rsidR="00552214">
        <w:t>de forma assíncrona</w:t>
      </w:r>
      <w:bookmarkStart w:id="30" w:name="_vd7abhxyk11t" w:colFirst="0" w:colLast="0"/>
      <w:bookmarkEnd w:id="30"/>
      <w:r w:rsidR="00552214">
        <w:t>,</w:t>
      </w:r>
      <w:r>
        <w:t xml:space="preserve"> sem necessitar que</w:t>
      </w:r>
      <w:r w:rsidR="00552214">
        <w:t xml:space="preserve"> </w:t>
      </w:r>
      <w:r w:rsidR="00552214">
        <w:rPr>
          <w:i/>
          <w:iCs/>
        </w:rPr>
        <w:t>editor</w:t>
      </w:r>
      <w:r w:rsidR="00552214">
        <w:t xml:space="preserve"> e </w:t>
      </w:r>
      <w:r w:rsidR="00552214">
        <w:rPr>
          <w:i/>
          <w:iCs/>
        </w:rPr>
        <w:t>assinante</w:t>
      </w:r>
      <w:r w:rsidR="00552214">
        <w:t xml:space="preserve"> estejam conectados no mesmo instante </w:t>
      </w:r>
      <w:r>
        <w:t>ou tenham conhecimento da existência um do outro.</w:t>
      </w:r>
      <w:r w:rsidR="003C7110">
        <w:t xml:space="preserve"> </w:t>
      </w:r>
      <w:r w:rsidR="00855E5F">
        <w:t xml:space="preserve">A possibilidade de </w:t>
      </w:r>
      <w:r w:rsidR="00963501">
        <w:t>funcionar de forma</w:t>
      </w:r>
      <w:r w:rsidR="00855E5F">
        <w:t xml:space="preserve"> assíncrona é importante</w:t>
      </w:r>
      <w:r w:rsidR="003C7110">
        <w:t xml:space="preserve"> </w:t>
      </w:r>
      <w:r w:rsidR="00855E5F">
        <w:t xml:space="preserve">para este trabalho porque </w:t>
      </w:r>
      <w:r w:rsidR="003C7110">
        <w:t xml:space="preserve">viabiliza </w:t>
      </w:r>
      <w:r w:rsidR="0034479B">
        <w:t>a comunicação</w:t>
      </w:r>
      <w:r w:rsidR="00D6453F">
        <w:t xml:space="preserve"> de dispositivos remotos</w:t>
      </w:r>
      <w:r w:rsidR="0034479B">
        <w:t xml:space="preserve"> com o </w:t>
      </w:r>
      <w:r w:rsidR="003C7110">
        <w:t xml:space="preserve">RoPE </w:t>
      </w:r>
      <w:r w:rsidR="00CD6797">
        <w:t xml:space="preserve">em ambientes onde a infraestrutura de rede é precária e apresenta instabilidades, </w:t>
      </w:r>
      <w:r w:rsidR="00CD6797">
        <w:lastRenderedPageBreak/>
        <w:t>como é o caso de algumas escolas públicas</w:t>
      </w:r>
      <w:r w:rsidR="00D6453F">
        <w:t>.</w:t>
      </w:r>
      <w:r w:rsidR="004D1140">
        <w:t xml:space="preserve"> </w:t>
      </w:r>
      <w:r w:rsidR="00684B46">
        <w:t>Ainda,</w:t>
      </w:r>
      <w:r w:rsidR="004D1140">
        <w:t xml:space="preserve"> </w:t>
      </w:r>
      <w:r w:rsidR="00684B46">
        <w:t xml:space="preserve">segundo o autor, a intermediação do </w:t>
      </w:r>
      <w:r w:rsidR="00684B46">
        <w:rPr>
          <w:i/>
          <w:iCs/>
        </w:rPr>
        <w:t>broker</w:t>
      </w:r>
      <w:r w:rsidR="00684B46">
        <w:t xml:space="preserve"> </w:t>
      </w:r>
      <w:r w:rsidR="00684B46" w:rsidRPr="004D1140">
        <w:t>elimina</w:t>
      </w:r>
      <w:r w:rsidR="00684B46">
        <w:t xml:space="preserve"> a necessidade de os dispositivos conhecerem os endereços IP uns dos outros, permitindo que a comunicação ocorra mesmo em redes que mascaram os endereços IPs usando NAT.</w:t>
      </w:r>
    </w:p>
    <w:p w14:paraId="24F2FBBD" w14:textId="77777777" w:rsidR="00AA653F" w:rsidRDefault="006F76B0" w:rsidP="00684B46">
      <w:pPr>
        <w:spacing w:before="240" w:after="240" w:line="360" w:lineRule="auto"/>
        <w:ind w:firstLine="709"/>
        <w:jc w:val="both"/>
      </w:pPr>
      <w:r>
        <w:t xml:space="preserve">Durante o encaminhamento das mensagens o MQTT permite </w:t>
      </w:r>
      <w:r w:rsidR="00031E18">
        <w:t>escolher entre 3 níveis de QoS</w:t>
      </w:r>
      <w:r>
        <w:t xml:space="preserve">, conforme mencionado por </w:t>
      </w:r>
      <w:r>
        <w:fldChar w:fldCharType="begin"/>
      </w:r>
      <w:r>
        <w:instrText xml:space="preserve"> ADDIN ZOTERO_ITEM CSL_CITATION {"citationID":"ydOPCj1S","properties":{"formattedCitation":"(SHINHO LEE et al., 2013)","plainCitation":"(SHINHO LEE et al., 2013)","noteIndex":0},"citationItems":[{"id":886,"uris":["http://zotero.org/users/5804807/items/4QKI8CKV"],"uri":["http://zotero.org/users/5804807/items/4QKI8CKV"],"itemData":{"id":886,"type":"paper-conference","abstract":"MQTT is an open protocol developed and released by IBM. To ensure the reliability of message transmission, MQTT supports three levels of QoS. In this paper, we analyze MQTT message transmission process which consists of real wired/wireless publish client, broker server and Subscribe client. By transmitting messages through 3 levels of QoS with various sizes of payloads, we have captured packets to analyze end-to-end delays and message loss.","container-title":"The International Conference on Information Networking 2013 (ICOIN)","DOI":"10.1109/ICOIN.2013.6496715","event":"2013 International Conference on Information Networking (ICOIN)","event-place":"Bangkok","ISBN":"978-1-4673-5742-5","language":"en","page":"714-717","publisher":"IEEE","publisher-place":"Bangkok","source":"DOI.org (Crossref)","title":"Correlation analysis of MQTT loss and delay according to QoS level","URL":"http://ieeexplore.ieee.org/document/6496715/","author":[{"literal":"Shinho Lee"},{"literal":"Hyeonwoo Kim"},{"literal":"Dong-kweon Hong"},{"literal":"Hongtaek Ju"}],"accessed":{"date-parts":[["2020",12,3]]},"issued":{"date-parts":[["2013",1]]}}}],"schema":"https://github.com/citation-style-language/schema/raw/master/csl-citation.json"} </w:instrText>
      </w:r>
      <w:r>
        <w:fldChar w:fldCharType="separate"/>
      </w:r>
      <w:r w:rsidR="00A015DB" w:rsidRPr="00A015DB">
        <w:t>(SHINHO LEE et al., 2013)</w:t>
      </w:r>
      <w:r>
        <w:fldChar w:fldCharType="end"/>
      </w:r>
      <w:r w:rsidR="00031E18">
        <w:t>.</w:t>
      </w:r>
      <w:r>
        <w:t xml:space="preserve"> No primeiro nível (level 0), as mensagens são transmitidas apenas uma vez e não há verificação de entrega, havendo possibilidade de perda. No segundo nível (level 1), as mensagens são enviadas no mínimo uma vez e há verificação de entrega, no entanto, pode haver duplicação caso</w:t>
      </w:r>
      <w:r w:rsidR="00AA653F">
        <w:t xml:space="preserve"> o pacote contendo a confirmação do recebimento se perca. Já no terceiro nível (level 2), o </w:t>
      </w:r>
      <w:r w:rsidR="00AA653F" w:rsidRPr="00AA653F">
        <w:rPr>
          <w:i/>
          <w:iCs/>
        </w:rPr>
        <w:t>broker</w:t>
      </w:r>
      <w:r w:rsidR="00AA653F">
        <w:t xml:space="preserve"> usa uma verificação de 4 vias para garantir que as mensagens sejam entregues apenas uma vez, ao custo de uma maior latência na comunicação. </w:t>
      </w:r>
    </w:p>
    <w:p w14:paraId="18B054C2" w14:textId="77777777" w:rsidR="00AA653F" w:rsidRDefault="00AA653F" w:rsidP="00684B46">
      <w:pPr>
        <w:spacing w:before="240" w:after="240" w:line="360" w:lineRule="auto"/>
        <w:ind w:firstLine="709"/>
        <w:jc w:val="both"/>
      </w:pPr>
      <w:r>
        <w:t xml:space="preserve">No contexto do RoPE a confiabilidade na entrega das mensagens é extremamente necessária. Considere um cenário no qual um dispositivo se conecta remotamente ao RoPE </w:t>
      </w:r>
      <w:r w:rsidR="00210C84">
        <w:t xml:space="preserve">com o intuito de lhe enviar a seguinte sequência de comandos de movimento: 1) andar para frente; 2) girar à esquerda; 3) andar para trás. Se não houver um mecanismo que garanta a entrega das mensagens o RoPE irá executar uma sequência que não corresponde ao programa original, podendo haver falta de comandos ou comandos duplicados. O QoS level 2 do MQTT resolve este problema. No entanto, </w:t>
      </w:r>
      <w:r w:rsidR="001F1B4B">
        <w:fldChar w:fldCharType="begin"/>
      </w:r>
      <w:r w:rsidR="001F1B4B">
        <w:instrText xml:space="preserve"> ADDIN ZOTERO_ITEM CSL_CITATION {"citationID":"ZOmOVlKc","properties":{"formattedCitation":"(HWANG; PARK; SHON, 2016)","plainCitation":"(HWANG; PARK; SHON, 2016)","noteIndex":0},"citationItems":[{"id":11,"uris":["http://zotero.org/users/5804807/items/QGM2R2Y8"],"uri":["http://zotero.org/users/5804807/items/QGM2R2Y8"],"itemData":{"id":11,"type":"article-journal","abstract":"Internet of Things is one of most important IT trend and it is getting more popular in home automation fast. A message transmission system is important component in an IoT device for collecting data or send commands. Push protocol is light-weight and high productivity protocol than polling protocol, which is used in IoT devices widely. However, this push message like MQTT protocol is just guarantees of delivery of each message and vulnerable to maintain (the) ordering between messages. Ordering messages and re-sending messages which lost while transmitting are key issue for a reliable message communication system in IoT environment such as home security automation. In this paper, we designed and implemented a reliable message transmission system using MQTT protocol to maintain ordering between messages for the work environment. This (system) consists of MQTT protocol, reliable message transmission server and client module. The reliable message transmission server module expands a message topic to a new message topic after combining the order ﬂag and SEQ. The order ﬂag is the value which determines whether to maintain ordering between the message or not. SEQ is the sequence number for each message and is managed by reliable message transmission system server module and is stored into a database in the server. The reliable message transmission system client module checks message’s sequence before processing the messages and requests the previous message if there are missed messages to retain the messages ordering. For simulation, we implemented the reliable message transmission system with mosquitto MQTT message broker and the simulation showed that this proposed system could enhance the message transmission for IoT environment.","container-title":"Wireless Personal Communications","DOI":"10.1007/s11277-016-3398-2","ISSN":"0929-6212, 1572-834X","issue":"4","journalAbbreviation":"Wireless Pers Commun","language":"en","page":"1765-1777","source":"DOI.org (Crossref)","title":"Design and Implementation of a Reliable Message Transmission System Based on MQTT Protocol in IoT","volume":"91","author":[{"family":"Hwang","given":"Hyun Cheon"},{"family":"Park","given":"JiSu"},{"family":"Shon","given":"Jin Gon"}],"issued":{"date-parts":[["2016",12]]}}}],"schema":"https://github.com/citation-style-language/schema/raw/master/csl-citation.json"} </w:instrText>
      </w:r>
      <w:r w:rsidR="001F1B4B">
        <w:fldChar w:fldCharType="separate"/>
      </w:r>
      <w:r w:rsidR="00A015DB" w:rsidRPr="00A015DB">
        <w:t>(HWANG; PARK; SHON, 2016)</w:t>
      </w:r>
      <w:r w:rsidR="001F1B4B">
        <w:fldChar w:fldCharType="end"/>
      </w:r>
      <w:r w:rsidR="001F1B4B">
        <w:t xml:space="preserve"> menciona que o MQTT não garante a ordem das mensagens. O autor sugere uma solução que consiste em acrescentar ao </w:t>
      </w:r>
      <w:r w:rsidR="001F1B4B">
        <w:rPr>
          <w:i/>
          <w:iCs/>
        </w:rPr>
        <w:t>payload</w:t>
      </w:r>
      <w:r w:rsidR="001F1B4B">
        <w:t xml:space="preserve"> um campo que indica a sequência da mensagem. Esta estratégia, ou outra similar, poderá ser usada no trabalho para resolver o problema da ordenação.</w:t>
      </w:r>
    </w:p>
    <w:p w14:paraId="3FB05AD0" w14:textId="339E7DD8" w:rsidR="00963501" w:rsidRDefault="0034479B" w:rsidP="00963501">
      <w:pPr>
        <w:spacing w:before="240" w:after="240" w:line="360" w:lineRule="auto"/>
        <w:ind w:firstLine="709"/>
        <w:jc w:val="both"/>
      </w:pPr>
      <w:r>
        <w:t xml:space="preserve">A complexidade é outro ponto relevante para o projeto, pois interfere no tempo necessário para o desenvolvimento, além de impactar na manutenção </w:t>
      </w:r>
      <w:r w:rsidR="00963501">
        <w:t xml:space="preserve">do </w:t>
      </w:r>
      <w:r w:rsidR="00963501" w:rsidRPr="00963501">
        <w:rPr>
          <w:i/>
          <w:iCs/>
        </w:rPr>
        <w:t>firmware</w:t>
      </w:r>
      <w:r>
        <w:t xml:space="preserve"> conforme o RoPE for evoluindo. Neste quesito, o MQTT também se mostra uma ótima opção, pois s</w:t>
      </w:r>
      <w:r w:rsidR="0080455C">
        <w:t xml:space="preserve">egundo </w:t>
      </w:r>
      <w:hyperlink r:id="rId18">
        <w:r w:rsidR="0080455C">
          <w:t>(ELHADI et al., 2018)</w:t>
        </w:r>
      </w:hyperlink>
      <w:r w:rsidR="0080455C">
        <w:t xml:space="preserve"> é </w:t>
      </w:r>
      <w:r>
        <w:t xml:space="preserve">um protocolo </w:t>
      </w:r>
      <w:r w:rsidR="0080455C">
        <w:t xml:space="preserve">fácil de ser implementado e independe de linguagem de </w:t>
      </w:r>
      <w:r w:rsidR="00C70C9E">
        <w:t xml:space="preserve">programação. </w:t>
      </w:r>
      <w:r>
        <w:t>É</w:t>
      </w:r>
      <w:r w:rsidR="0080455C">
        <w:t xml:space="preserve"> possível encontrar bibliotecas </w:t>
      </w:r>
      <w:r w:rsidR="00963501">
        <w:t>de</w:t>
      </w:r>
      <w:r w:rsidR="0080455C">
        <w:t xml:space="preserve"> MQTT em diversas linguagens, incluindo C e PHP que serão </w:t>
      </w:r>
      <w:r w:rsidR="00963501">
        <w:t>usadas</w:t>
      </w:r>
      <w:r w:rsidR="0080455C">
        <w:t xml:space="preserve"> nesse </w:t>
      </w:r>
      <w:r w:rsidR="00C70C9E">
        <w:t>trabalho</w:t>
      </w:r>
      <w:r w:rsidR="0080455C">
        <w:t>.</w:t>
      </w:r>
      <w:r w:rsidR="00CD6797">
        <w:t xml:space="preserve"> </w:t>
      </w:r>
      <w:r w:rsidR="0080455C">
        <w:t xml:space="preserve">A implementação em PHP será útil para desenvolver uma aplicação de estudo de caso ao final do trabalho. Já a implementação em C será usada </w:t>
      </w:r>
      <w:r w:rsidR="00CD6797">
        <w:t>n</w:t>
      </w:r>
      <w:r w:rsidR="0080455C">
        <w:t>o módulo ESP8266</w:t>
      </w:r>
      <w:r w:rsidR="00CD6797">
        <w:t xml:space="preserve"> e conta com mais de 10 opções de bibliotecas, conforme apontado por </w:t>
      </w:r>
      <w:r w:rsidR="00CD6797">
        <w:fldChar w:fldCharType="begin"/>
      </w:r>
      <w:r w:rsidR="00CD6797">
        <w:instrText xml:space="preserve"> ADDIN ZOTERO_ITEM CSL_CITATION {"citationID":"5chpL86Y","properties":{"formattedCitation":"(OLIVEIRA et al., 2018)","plainCitation":"(OLIVEIRA et al., 2018)","noteIndex":0},"citationItems":[{"id":857,"uris":["http://zotero.org/users/5804807/items/VN357R7S"],"uri":["http://zotero.org/users/5804807/items/VN357R7S"],"itemData":{"id":857,"type":"paper-conference","abstract":"As the Internet of Things becomes more popular, applications development using this concept are turning more and more common and accessible. Besides that, high performance and real-time applications require a low latency protocol. Taking these aspects into account, this work aims to compare the application layer network protocols: Message Queue Telemetry Transport and WebSocket, using ESP8266 (SoC with IEEE 802.11) and Node.js servers for data exchange, using the most popular protocol implementation found in Github, considering topics like documentation, round-trip time of packages using local network and memory allocated in a device. Experimental tests were performed to measure latency by calculating the time difference of packets exchanged between a server and an ESP8266 using both protocols. It has been found that the use of WebSocket is more appropriate than MQTT in applications with RTT of at least 1 millisecond according to the data and contexts presented in that article.","container-title":"2018 Workshop on Metrology for Industry 4.0 and IoT","DOI":"10.1109/METROI4.2018.8428348","event":"2018 Workshop on Metrology for Industry 4.0 and IoT","event-place":"Brescia","ISBN":"978-1-5386-2497-5","language":"en","page":"236-241","publisher":"IEEE","publisher-place":"Brescia","source":"DOI.org (Crossref)","title":"Comparison Between MQTT and WebSocket Protocols for IoT Applications Using ESP8266","URL":"https://ieeexplore.ieee.org/document/8428348/","author":[{"family":"Oliveira","given":"Guilherme M. B."},{"family":"Costa","given":"Danielly C. M."},{"family":"Cavalcanti","given":"Ricardo J. B. V. M."},{"family":"Oliveira","given":"Josiel P. P."},{"family":"Silva","given":"Diego R. C."},{"family":"Nogueira","given":"Marcelo B."},{"family":"Rodrigues","given":"Marconi C."}],"accessed":{"date-parts":[["2020",12,3]]},"issued":{"date-parts":[["2018",4]]}}}],"schema":"https://github.com/citation-style-language/schema/raw/master/csl-citation.json"} </w:instrText>
      </w:r>
      <w:r w:rsidR="00CD6797">
        <w:fldChar w:fldCharType="separate"/>
      </w:r>
      <w:r w:rsidR="00A015DB" w:rsidRPr="00A015DB">
        <w:t>(OLIVEIRA et al., 2018)</w:t>
      </w:r>
      <w:r w:rsidR="00CD6797">
        <w:fldChar w:fldCharType="end"/>
      </w:r>
      <w:r w:rsidR="00CD6797">
        <w:t>.</w:t>
      </w:r>
      <w:bookmarkStart w:id="31" w:name="_j0hfitcisdt1" w:colFirst="0" w:colLast="0"/>
      <w:bookmarkEnd w:id="31"/>
    </w:p>
    <w:p w14:paraId="6B98AA36" w14:textId="77777777" w:rsidR="0034479B" w:rsidRPr="00963501" w:rsidRDefault="00F93483" w:rsidP="00963501">
      <w:pPr>
        <w:spacing w:before="240" w:after="240" w:line="360" w:lineRule="auto"/>
        <w:ind w:firstLine="709"/>
        <w:jc w:val="both"/>
      </w:pPr>
      <w:r>
        <w:t>U</w:t>
      </w:r>
      <w:r w:rsidR="0080455C">
        <w:t>m dos objetivos do trabalho é permitir que o RoPE seja controlado remotamente através da Internet</w:t>
      </w:r>
      <w:r w:rsidR="00DE2882">
        <w:t xml:space="preserve"> somente por</w:t>
      </w:r>
      <w:r w:rsidR="0080455C">
        <w:t xml:space="preserve"> dispositivos autorizados. </w:t>
      </w:r>
      <w:r w:rsidR="00DE2882">
        <w:t>Para isso o</w:t>
      </w:r>
      <w:r w:rsidR="0080455C">
        <w:t xml:space="preserve"> MQTT </w:t>
      </w:r>
      <w:r w:rsidR="00684B46">
        <w:t>possui um mecanismo de segurança baseado em usuário e senha</w:t>
      </w:r>
      <w:r w:rsidR="00711784">
        <w:t xml:space="preserve"> </w:t>
      </w:r>
      <w:r w:rsidR="00711784">
        <w:fldChar w:fldCharType="begin"/>
      </w:r>
      <w:r w:rsidR="00A015DB">
        <w:instrText xml:space="preserve"> ADDIN ZOTERO_ITEM CSL_CITATION {"citationID":"smbmYpY5","properties":{"formattedCitation":"(SONI; MAKWANA, 2017)","plainCitation":"(SONI; MAKWANA, 2017)","noteIndex":0},"citationItems":[{"id":12,"uris":["http://zotero.org/users/5804807/items/IA6PLE6S"],"uri":["http://zotero.org/users/5804807/items/IA6PLE6S"],"itemData":{"id":12,"type":"article-journal","abstract":"Rapid revolution in the area of information communication technology and digital things are forcing rapid formation of IoT (Internet of Things) over the world. In IoT, device to device communications are considered through either Pushing or Polling protocol. Push protocol is more suitable for IoT devices because of its light-weight and high productivity. There are many Push protocols available for IoT such as XMPP, MQTT, AMQP in which MQTT is most widely used. The key feature of MQTT is its light-weight and bandwidth efficiency.","language":"en","page":"5","source":"Zotero","title":"A SURVEY ON MQTT: A PROTOCOL OF INTERNET OF THINGS (IOT)","author":[{"family":"Soni","given":"Dipa"},{"family":"Makwana","given":"Ashwin"}],"issued":{"date-parts":[["2017"]]}}}],"schema":"https://github.com/citation-style-language/schema/raw/master/csl-citation.json"} </w:instrText>
      </w:r>
      <w:r w:rsidR="00711784">
        <w:fldChar w:fldCharType="separate"/>
      </w:r>
      <w:r w:rsidR="00A015DB" w:rsidRPr="00A015DB">
        <w:t>(SONI; MAKWANA, 2017)</w:t>
      </w:r>
      <w:r w:rsidR="00711784">
        <w:fldChar w:fldCharType="end"/>
      </w:r>
      <w:r w:rsidR="00711784">
        <w:t xml:space="preserve"> com suporte a TLS dependendo do </w:t>
      </w:r>
      <w:r w:rsidR="00711784">
        <w:rPr>
          <w:i/>
          <w:iCs/>
        </w:rPr>
        <w:t>broker</w:t>
      </w:r>
      <w:r w:rsidR="00711784">
        <w:t xml:space="preserve"> </w:t>
      </w:r>
      <w:r w:rsidR="00711784">
        <w:lastRenderedPageBreak/>
        <w:t>utilizado</w:t>
      </w:r>
      <w:r w:rsidR="00DE2882">
        <w:t xml:space="preserve">. </w:t>
      </w:r>
      <w:r w:rsidR="00600884">
        <w:t>E</w:t>
      </w:r>
      <w:r w:rsidR="00DE2882">
        <w:t xml:space="preserve">sse sistema não </w:t>
      </w:r>
      <w:r w:rsidR="00600884">
        <w:t>é</w:t>
      </w:r>
      <w:r w:rsidR="00DE2882">
        <w:t xml:space="preserve"> tão </w:t>
      </w:r>
      <w:r w:rsidR="00600884">
        <w:t>seguro quanto outros mecanismos de autenticação, mas é o suficiente para esta implementação. Trabalhos futuros poderão melhorar a camada de segurança do RoPE.</w:t>
      </w:r>
    </w:p>
    <w:p w14:paraId="5AC6D2DA" w14:textId="77777777" w:rsidR="00F93483" w:rsidRDefault="005808AC" w:rsidP="009A5AD1">
      <w:pPr>
        <w:spacing w:before="240" w:after="240" w:line="360" w:lineRule="auto"/>
        <w:ind w:firstLine="709"/>
        <w:jc w:val="both"/>
      </w:pPr>
      <w:r>
        <w:t xml:space="preserve">A escolha do protocolo MQTT requer que seja adotado também um </w:t>
      </w:r>
      <w:r w:rsidRPr="005808AC">
        <w:rPr>
          <w:i/>
          <w:iCs/>
        </w:rPr>
        <w:t>broker</w:t>
      </w:r>
      <w:r>
        <w:t xml:space="preserve">. </w:t>
      </w:r>
      <w:r w:rsidR="00190367">
        <w:t xml:space="preserve">Dentre as </w:t>
      </w:r>
      <w:r w:rsidR="00C10304">
        <w:t xml:space="preserve">diversas implementações de </w:t>
      </w:r>
      <w:r w:rsidR="00C10304">
        <w:rPr>
          <w:i/>
          <w:iCs/>
        </w:rPr>
        <w:t>broker</w:t>
      </w:r>
      <w:r w:rsidR="00C10304">
        <w:t xml:space="preserve"> </w:t>
      </w:r>
      <w:r w:rsidR="00190367">
        <w:t xml:space="preserve">disponíveis, </w:t>
      </w:r>
      <w:r w:rsidR="00F93483">
        <w:t>optou-se</w:t>
      </w:r>
      <w:r w:rsidR="00190367">
        <w:t xml:space="preserve"> por usar nesse trabalho o </w:t>
      </w:r>
      <w:r w:rsidR="00190367">
        <w:rPr>
          <w:i/>
          <w:iCs/>
        </w:rPr>
        <w:t>Mosquitto</w:t>
      </w:r>
      <w:r w:rsidR="00190367">
        <w:t xml:space="preserve">, </w:t>
      </w:r>
      <w:r w:rsidR="00C10304">
        <w:t xml:space="preserve">um </w:t>
      </w:r>
      <w:r w:rsidR="00C10304">
        <w:rPr>
          <w:i/>
          <w:iCs/>
        </w:rPr>
        <w:t>broker</w:t>
      </w:r>
      <w:r w:rsidR="00C10304">
        <w:t xml:space="preserve"> de código aberto</w:t>
      </w:r>
      <w:r w:rsidR="00190367">
        <w:t xml:space="preserve">, </w:t>
      </w:r>
      <w:r w:rsidR="00190367" w:rsidRPr="00190367">
        <w:t>escrito</w:t>
      </w:r>
      <w:r w:rsidR="00190367">
        <w:t xml:space="preserve"> na linguagem C e</w:t>
      </w:r>
      <w:r w:rsidR="00C10304">
        <w:t xml:space="preserve"> mantido pela </w:t>
      </w:r>
      <w:r w:rsidR="00C10304" w:rsidRPr="00C10304">
        <w:rPr>
          <w:i/>
          <w:iCs/>
        </w:rPr>
        <w:t>Eclipse</w:t>
      </w:r>
      <w:r w:rsidR="00C10304">
        <w:rPr>
          <w:i/>
          <w:iCs/>
        </w:rPr>
        <w:t xml:space="preserve"> Foundation</w:t>
      </w:r>
      <w:r w:rsidR="00190367">
        <w:t>.</w:t>
      </w:r>
      <w:r w:rsidR="00F93483">
        <w:t xml:space="preserve"> </w:t>
      </w:r>
      <w:r w:rsidR="00190367">
        <w:t xml:space="preserve">O </w:t>
      </w:r>
      <w:r w:rsidR="00190367" w:rsidRPr="00190367">
        <w:rPr>
          <w:i/>
          <w:iCs/>
        </w:rPr>
        <w:t>Mosquitto</w:t>
      </w:r>
      <w:r w:rsidR="00190367">
        <w:t xml:space="preserve"> </w:t>
      </w:r>
      <w:r w:rsidR="00F93483">
        <w:t xml:space="preserve">se mostra </w:t>
      </w:r>
      <w:r w:rsidR="00190367">
        <w:t xml:space="preserve">uma boa escolha pois </w:t>
      </w:r>
      <w:r w:rsidR="00F93483">
        <w:t xml:space="preserve">possui bom desempenho em relação a uso de CPU e memória </w:t>
      </w:r>
      <w:r w:rsidR="00F93483">
        <w:fldChar w:fldCharType="begin"/>
      </w:r>
      <w:r w:rsidR="00A015DB">
        <w:instrText xml:space="preserve"> ADDIN ZOTERO_ITEM CSL_CITATION {"citationID":"eNUpmhiN","properties":{"formattedCitation":"(TORRES; ROCHA; DE SOUZA, 2016)","plainCitation":"(TORRES; ROCHA; DE SOUZA, 2016)","noteIndex":0},"citationItems":[{"id":861,"uris":["http://zotero.org/users/5804807/items/E6HB25J2"],"uri":["http://zotero.org/users/5804807/items/E6HB25J2"],"itemData":{"id":861,"type":"article-journal","abstract":"This paper presents a performance analysis (CPU usage, memory consumption and message throughput) of MQTT brokers in a low-cost hardware, the Raspberry Pi 2 Model B. The objectives of the analysis are to ascertain which MQTT broker implementation is best suited to the limitations of the hardware and to verify if the Raspberry Pi 2 is actually able to function as a gateway in a sensor and actuator network for the Internet of Things (IoT). The results showed that the Raspberry Pi 2 can handle large numbers of connections and that the implementation in Erlang (eMQTT) obtained the best results in data throughput, while the implementation in C (Mosquitto) obtained the lowest CPU load and memory consumption.","language":"pt","page":"12","source":"Zotero","title":"Análise de Desempenho de Brokers MQTT em Sistema de Baixo Custo","author":[{"family":"Torres","given":"Andrei B B"},{"family":"Rocha","given":"Atslands R"},{"family":"Souza","given":"Jose Neuman","non-dropping-particle":"de"}],"issued":{"date-parts":[["2016"]]}}}],"schema":"https://github.com/citation-style-language/schema/raw/master/csl-citation.json"} </w:instrText>
      </w:r>
      <w:r w:rsidR="00F93483">
        <w:fldChar w:fldCharType="separate"/>
      </w:r>
      <w:r w:rsidR="00A015DB" w:rsidRPr="00A015DB">
        <w:t>(TORRES; ROCHA; DE SOUZA, 2016)</w:t>
      </w:r>
      <w:r w:rsidR="00F93483">
        <w:fldChar w:fldCharType="end"/>
      </w:r>
      <w:r w:rsidR="00F93483">
        <w:t xml:space="preserve">, além de </w:t>
      </w:r>
      <w:r w:rsidR="00190367">
        <w:t>suporta</w:t>
      </w:r>
      <w:r w:rsidR="00F93483">
        <w:t xml:space="preserve">r </w:t>
      </w:r>
      <w:r w:rsidR="00190367">
        <w:t xml:space="preserve">todos os </w:t>
      </w:r>
      <w:r w:rsidR="00F93483">
        <w:t>níveis</w:t>
      </w:r>
      <w:r w:rsidR="00190367">
        <w:t xml:space="preserve"> d</w:t>
      </w:r>
      <w:r w:rsidR="00F93483">
        <w:t xml:space="preserve">e QoS e a possibilidade de criação dinâmica de </w:t>
      </w:r>
      <w:r w:rsidR="00F93483">
        <w:rPr>
          <w:i/>
          <w:iCs/>
        </w:rPr>
        <w:t>temas</w:t>
      </w:r>
      <w:r w:rsidR="00F93483">
        <w:t xml:space="preserve"> </w:t>
      </w:r>
      <w:r w:rsidR="00F93483">
        <w:fldChar w:fldCharType="begin"/>
      </w:r>
      <w:r w:rsidR="00A015DB">
        <w:instrText xml:space="preserve"> ADDIN ZOTERO_ITEM CSL_CITATION {"citationID":"HpR7PpKi","properties":{"formattedCitation":"(SONI; MAKWANA, 2017)","plainCitation":"(SONI; MAKWANA, 2017)","noteIndex":0},"citationItems":[{"id":12,"uris":["http://zotero.org/users/5804807/items/IA6PLE6S"],"uri":["http://zotero.org/users/5804807/items/IA6PLE6S"],"itemData":{"id":12,"type":"article-journal","abstract":"Rapid revolution in the area of information communication technology and digital things are forcing rapid formation of IoT (Internet of Things) over the world. In IoT, device to device communications are considered through either Pushing or Polling protocol. Push protocol is more suitable for IoT devices because of its light-weight and high productivity. There are many Push protocols available for IoT such as XMPP, MQTT, AMQP in which MQTT is most widely used. The key feature of MQTT is its light-weight and bandwidth efficiency.","language":"en","page":"5","source":"Zotero","title":"A SURVEY ON MQTT: A PROTOCOL OF INTERNET OF THINGS (IOT)","author":[{"family":"Soni","given":"Dipa"},{"family":"Makwana","given":"Ashwin"}],"issued":{"date-parts":[["2017"]]}}}],"schema":"https://github.com/citation-style-language/schema/raw/master/csl-citation.json"} </w:instrText>
      </w:r>
      <w:r w:rsidR="00F93483">
        <w:fldChar w:fldCharType="separate"/>
      </w:r>
      <w:r w:rsidR="00A015DB" w:rsidRPr="00A015DB">
        <w:t>(SONI; MAKWANA, 2017)</w:t>
      </w:r>
      <w:r w:rsidR="00F93483">
        <w:fldChar w:fldCharType="end"/>
      </w:r>
      <w:r w:rsidR="00F93483">
        <w:t xml:space="preserve">. </w:t>
      </w:r>
    </w:p>
    <w:p w14:paraId="1893CB24" w14:textId="77777777" w:rsidR="00401310" w:rsidRDefault="00F93483">
      <w:pPr>
        <w:spacing w:before="240" w:after="240" w:line="360" w:lineRule="auto"/>
        <w:ind w:firstLine="709"/>
        <w:jc w:val="both"/>
      </w:pPr>
      <w:r>
        <w:t xml:space="preserve">Outro fator que pesou na escolha desse </w:t>
      </w:r>
      <w:r>
        <w:rPr>
          <w:i/>
          <w:iCs/>
        </w:rPr>
        <w:t>broker</w:t>
      </w:r>
      <w:r>
        <w:t xml:space="preserve"> é o fato de ele já ter sido usado com sucesso em um trabalho similar. </w:t>
      </w:r>
      <w:r w:rsidR="00CE3F08">
        <w:t xml:space="preserve">Em seu trabalho, </w:t>
      </w:r>
      <w:r w:rsidR="00CE3F08">
        <w:fldChar w:fldCharType="begin"/>
      </w:r>
      <w:r w:rsidR="00CE3F08">
        <w:instrText xml:space="preserve"> ADDIN ZOTERO_ITEM CSL_CITATION {"citationID":"S1no7KPV","properties":{"formattedCitation":"(MARTINS, 2019)","plainCitation":"(MARTINS, 2019)","noteIndex":0},"citationItems":[{"id":865,"uris":["http://zotero.org/users/5804807/items/IEWGLXJI"],"uri":["http://zotero.org/users/5804807/items/IEWGLXJI"],"itemData":{"id":865,"type":"article-journal","language":"pt","page":"53","source":"Zotero","title":"AUTOMAÇÃO RESIDENCIAL USANDO PROTOCOLO MQTT, NODE- RED E MOSQUITTO BROKER COM ESP32 E ESP8266","author":[{"family":"Martins","given":"Victor Ferreira"}],"issued":{"date-parts":[["2019"]]}}}],"schema":"https://github.com/citation-style-language/schema/raw/master/csl-citation.json"} </w:instrText>
      </w:r>
      <w:r w:rsidR="00CE3F08">
        <w:fldChar w:fldCharType="separate"/>
      </w:r>
      <w:r w:rsidR="00A015DB" w:rsidRPr="00A015DB">
        <w:t>(MARTINS, 2019)</w:t>
      </w:r>
      <w:r w:rsidR="00CE3F08">
        <w:fldChar w:fldCharType="end"/>
      </w:r>
      <w:r w:rsidR="00CE3F08">
        <w:t xml:space="preserve"> desenvolveu um sistema de automação residencial utilizando os mesmos componentes deste projeto, o módulo ESP8266 em conjunto com o protocolo MQTT e o </w:t>
      </w:r>
      <w:r w:rsidR="00CE3F08" w:rsidRPr="00CE3F08">
        <w:rPr>
          <w:i/>
          <w:iCs/>
        </w:rPr>
        <w:t>Mosquitto</w:t>
      </w:r>
      <w:r w:rsidR="00CE3F08">
        <w:t xml:space="preserve"> atuando como </w:t>
      </w:r>
      <w:r w:rsidR="00CE3F08">
        <w:rPr>
          <w:i/>
          <w:iCs/>
        </w:rPr>
        <w:t>broker</w:t>
      </w:r>
      <w:r w:rsidR="00CE3F08">
        <w:t>.</w:t>
      </w:r>
      <w:bookmarkStart w:id="32" w:name="_t36ib3nvgjbe" w:colFirst="0" w:colLast="0"/>
      <w:bookmarkEnd w:id="32"/>
    </w:p>
    <w:bookmarkEnd w:id="20"/>
    <w:p w14:paraId="78E4E4AA" w14:textId="77777777" w:rsidR="00401310" w:rsidRDefault="0080455C">
      <w:pPr>
        <w:pBdr>
          <w:top w:val="nil"/>
          <w:left w:val="nil"/>
          <w:bottom w:val="nil"/>
          <w:right w:val="nil"/>
          <w:between w:val="nil"/>
        </w:pBdr>
        <w:spacing w:before="320" w:after="240"/>
        <w:rPr>
          <w:color w:val="000000"/>
        </w:rPr>
      </w:pPr>
      <w:r>
        <w:rPr>
          <w:b/>
          <w:color w:val="000000"/>
        </w:rPr>
        <w:t>Plano de trabalho</w:t>
      </w:r>
    </w:p>
    <w:tbl>
      <w:tblPr>
        <w:tblStyle w:val="a"/>
        <w:tblW w:w="9778" w:type="dxa"/>
        <w:tblInd w:w="0" w:type="dxa"/>
        <w:tblLayout w:type="fixed"/>
        <w:tblLook w:val="0000" w:firstRow="0" w:lastRow="0" w:firstColumn="0" w:lastColumn="0" w:noHBand="0" w:noVBand="0"/>
      </w:tblPr>
      <w:tblGrid>
        <w:gridCol w:w="9778"/>
      </w:tblGrid>
      <w:tr w:rsidR="00401310" w14:paraId="268A7AFF" w14:textId="77777777">
        <w:trPr>
          <w:trHeight w:val="1600"/>
        </w:trPr>
        <w:tc>
          <w:tcPr>
            <w:tcW w:w="9778" w:type="dxa"/>
          </w:tcPr>
          <w:p w14:paraId="00253DA1" w14:textId="77777777" w:rsidR="00401310" w:rsidRDefault="0080455C">
            <w:pPr>
              <w:pBdr>
                <w:top w:val="nil"/>
                <w:left w:val="nil"/>
                <w:bottom w:val="nil"/>
                <w:right w:val="nil"/>
                <w:between w:val="nil"/>
              </w:pBdr>
              <w:spacing w:before="120" w:after="120"/>
              <w:rPr>
                <w:color w:val="000000"/>
              </w:rPr>
            </w:pPr>
            <w:r>
              <w:rPr>
                <w:color w:val="000000"/>
              </w:rPr>
              <w:t xml:space="preserve">Quadro 1. Cronograma de execução para o segundo </w:t>
            </w:r>
            <w:r>
              <w:t xml:space="preserve">semestre do </w:t>
            </w:r>
            <w:r>
              <w:rPr>
                <w:color w:val="000000"/>
              </w:rPr>
              <w:t>primeiro ano (2019/2)</w:t>
            </w:r>
          </w:p>
          <w:tbl>
            <w:tblPr>
              <w:tblStyle w:val="a0"/>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2ABDD102" w14:textId="77777777">
              <w:tc>
                <w:tcPr>
                  <w:tcW w:w="5175" w:type="dxa"/>
                </w:tcPr>
                <w:p w14:paraId="2FBA044F" w14:textId="77777777" w:rsidR="00401310" w:rsidRDefault="0080455C">
                  <w:pPr>
                    <w:pBdr>
                      <w:top w:val="nil"/>
                      <w:left w:val="nil"/>
                      <w:bottom w:val="nil"/>
                      <w:right w:val="nil"/>
                      <w:between w:val="nil"/>
                    </w:pBdr>
                    <w:rPr>
                      <w:color w:val="000000"/>
                    </w:rPr>
                  </w:pPr>
                  <w:r>
                    <w:rPr>
                      <w:b/>
                      <w:color w:val="000000"/>
                    </w:rPr>
                    <w:t>Atividade</w:t>
                  </w:r>
                </w:p>
              </w:tc>
              <w:tc>
                <w:tcPr>
                  <w:tcW w:w="715" w:type="dxa"/>
                </w:tcPr>
                <w:p w14:paraId="0E4414BC" w14:textId="77777777" w:rsidR="00401310" w:rsidRDefault="0080455C">
                  <w:pPr>
                    <w:pBdr>
                      <w:top w:val="nil"/>
                      <w:left w:val="nil"/>
                      <w:bottom w:val="nil"/>
                      <w:right w:val="nil"/>
                      <w:between w:val="nil"/>
                    </w:pBdr>
                    <w:jc w:val="center"/>
                    <w:rPr>
                      <w:b/>
                      <w:color w:val="000000"/>
                      <w:sz w:val="20"/>
                      <w:szCs w:val="20"/>
                    </w:rPr>
                  </w:pPr>
                  <w:r>
                    <w:rPr>
                      <w:b/>
                      <w:sz w:val="20"/>
                      <w:szCs w:val="20"/>
                    </w:rPr>
                    <w:t>Jul</w:t>
                  </w:r>
                </w:p>
              </w:tc>
              <w:tc>
                <w:tcPr>
                  <w:tcW w:w="715" w:type="dxa"/>
                </w:tcPr>
                <w:p w14:paraId="64DC1D7A" w14:textId="77777777" w:rsidR="00401310" w:rsidRDefault="0080455C">
                  <w:pPr>
                    <w:pBdr>
                      <w:top w:val="nil"/>
                      <w:left w:val="nil"/>
                      <w:bottom w:val="nil"/>
                      <w:right w:val="nil"/>
                      <w:between w:val="nil"/>
                    </w:pBdr>
                    <w:jc w:val="center"/>
                    <w:rPr>
                      <w:b/>
                      <w:color w:val="000000"/>
                      <w:sz w:val="20"/>
                      <w:szCs w:val="20"/>
                    </w:rPr>
                  </w:pPr>
                  <w:r>
                    <w:rPr>
                      <w:b/>
                      <w:sz w:val="20"/>
                      <w:szCs w:val="20"/>
                    </w:rPr>
                    <w:t>Ago</w:t>
                  </w:r>
                </w:p>
              </w:tc>
              <w:tc>
                <w:tcPr>
                  <w:tcW w:w="715" w:type="dxa"/>
                </w:tcPr>
                <w:p w14:paraId="6B63BF76" w14:textId="77777777" w:rsidR="00401310" w:rsidRDefault="0080455C">
                  <w:pPr>
                    <w:pBdr>
                      <w:top w:val="nil"/>
                      <w:left w:val="nil"/>
                      <w:bottom w:val="nil"/>
                      <w:right w:val="nil"/>
                      <w:between w:val="nil"/>
                    </w:pBdr>
                    <w:jc w:val="center"/>
                    <w:rPr>
                      <w:b/>
                      <w:color w:val="000000"/>
                      <w:sz w:val="20"/>
                      <w:szCs w:val="20"/>
                    </w:rPr>
                  </w:pPr>
                  <w:r>
                    <w:rPr>
                      <w:b/>
                      <w:sz w:val="20"/>
                      <w:szCs w:val="20"/>
                    </w:rPr>
                    <w:t>Set</w:t>
                  </w:r>
                </w:p>
              </w:tc>
              <w:tc>
                <w:tcPr>
                  <w:tcW w:w="715" w:type="dxa"/>
                </w:tcPr>
                <w:p w14:paraId="6CB51284" w14:textId="77777777" w:rsidR="00401310" w:rsidRDefault="0080455C">
                  <w:pPr>
                    <w:pBdr>
                      <w:top w:val="nil"/>
                      <w:left w:val="nil"/>
                      <w:bottom w:val="nil"/>
                      <w:right w:val="nil"/>
                      <w:between w:val="nil"/>
                    </w:pBdr>
                    <w:jc w:val="center"/>
                    <w:rPr>
                      <w:b/>
                      <w:color w:val="000000"/>
                      <w:sz w:val="20"/>
                      <w:szCs w:val="20"/>
                    </w:rPr>
                  </w:pPr>
                  <w:r>
                    <w:rPr>
                      <w:b/>
                      <w:sz w:val="20"/>
                      <w:szCs w:val="20"/>
                    </w:rPr>
                    <w:t>Out</w:t>
                  </w:r>
                </w:p>
              </w:tc>
              <w:tc>
                <w:tcPr>
                  <w:tcW w:w="715" w:type="dxa"/>
                </w:tcPr>
                <w:p w14:paraId="79944D82" w14:textId="77777777" w:rsidR="00401310" w:rsidRDefault="0080455C">
                  <w:pPr>
                    <w:pBdr>
                      <w:top w:val="nil"/>
                      <w:left w:val="nil"/>
                      <w:bottom w:val="nil"/>
                      <w:right w:val="nil"/>
                      <w:between w:val="nil"/>
                    </w:pBdr>
                    <w:jc w:val="center"/>
                    <w:rPr>
                      <w:b/>
                      <w:color w:val="000000"/>
                      <w:sz w:val="20"/>
                      <w:szCs w:val="20"/>
                    </w:rPr>
                  </w:pPr>
                  <w:r>
                    <w:rPr>
                      <w:b/>
                      <w:sz w:val="20"/>
                      <w:szCs w:val="20"/>
                    </w:rPr>
                    <w:t>Nov</w:t>
                  </w:r>
                </w:p>
              </w:tc>
              <w:tc>
                <w:tcPr>
                  <w:tcW w:w="715" w:type="dxa"/>
                </w:tcPr>
                <w:p w14:paraId="496E624C" w14:textId="77777777" w:rsidR="00401310" w:rsidRDefault="0080455C">
                  <w:pPr>
                    <w:pBdr>
                      <w:top w:val="nil"/>
                      <w:left w:val="nil"/>
                      <w:bottom w:val="nil"/>
                      <w:right w:val="nil"/>
                      <w:between w:val="nil"/>
                    </w:pBdr>
                    <w:jc w:val="center"/>
                    <w:rPr>
                      <w:b/>
                      <w:color w:val="000000"/>
                      <w:sz w:val="20"/>
                      <w:szCs w:val="20"/>
                    </w:rPr>
                  </w:pPr>
                  <w:r>
                    <w:rPr>
                      <w:b/>
                      <w:sz w:val="20"/>
                      <w:szCs w:val="20"/>
                    </w:rPr>
                    <w:t>Dez</w:t>
                  </w:r>
                </w:p>
              </w:tc>
            </w:tr>
            <w:tr w:rsidR="00401310" w14:paraId="2F3FC7E0" w14:textId="77777777">
              <w:tc>
                <w:tcPr>
                  <w:tcW w:w="5175" w:type="dxa"/>
                </w:tcPr>
                <w:p w14:paraId="4F07F392" w14:textId="77777777" w:rsidR="00401310" w:rsidRDefault="0080455C">
                  <w:pPr>
                    <w:rPr>
                      <w:sz w:val="20"/>
                      <w:szCs w:val="20"/>
                    </w:rPr>
                  </w:pPr>
                  <w:r>
                    <w:rPr>
                      <w:sz w:val="20"/>
                      <w:szCs w:val="20"/>
                    </w:rPr>
                    <w:t>Revisão bibliográfica</w:t>
                  </w:r>
                </w:p>
              </w:tc>
              <w:tc>
                <w:tcPr>
                  <w:tcW w:w="715" w:type="dxa"/>
                  <w:tcMar>
                    <w:left w:w="28" w:type="dxa"/>
                    <w:right w:w="28" w:type="dxa"/>
                  </w:tcMar>
                  <w:vAlign w:val="center"/>
                </w:tcPr>
                <w:p w14:paraId="7F180A91"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585A5768"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1CD81F0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A2A2442"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DBDC8FA"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4D3DFDB" w14:textId="77777777" w:rsidR="00401310" w:rsidRDefault="00401310">
                  <w:pPr>
                    <w:jc w:val="center"/>
                    <w:rPr>
                      <w:rFonts w:ascii="Courier New" w:eastAsia="Courier New" w:hAnsi="Courier New" w:cs="Courier New"/>
                      <w:sz w:val="20"/>
                      <w:szCs w:val="20"/>
                    </w:rPr>
                  </w:pPr>
                </w:p>
              </w:tc>
            </w:tr>
            <w:tr w:rsidR="00401310" w14:paraId="371795B5" w14:textId="77777777">
              <w:trPr>
                <w:trHeight w:val="220"/>
              </w:trPr>
              <w:tc>
                <w:tcPr>
                  <w:tcW w:w="5175" w:type="dxa"/>
                </w:tcPr>
                <w:p w14:paraId="3CE3A4C2" w14:textId="77777777" w:rsidR="00401310" w:rsidRDefault="0080455C">
                  <w:pPr>
                    <w:rPr>
                      <w:sz w:val="20"/>
                      <w:szCs w:val="20"/>
                    </w:rPr>
                  </w:pPr>
                  <w:r>
                    <w:rPr>
                      <w:sz w:val="20"/>
                      <w:szCs w:val="20"/>
                    </w:rPr>
                    <w:t>Revisão sistemática</w:t>
                  </w:r>
                </w:p>
              </w:tc>
              <w:tc>
                <w:tcPr>
                  <w:tcW w:w="715" w:type="dxa"/>
                  <w:tcMar>
                    <w:left w:w="28" w:type="dxa"/>
                    <w:right w:w="28" w:type="dxa"/>
                  </w:tcMar>
                  <w:vAlign w:val="center"/>
                </w:tcPr>
                <w:p w14:paraId="04346BCA"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A17D88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FDAC36E"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6882D9F"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14B24B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1ACC9FB5" w14:textId="77777777" w:rsidR="00401310" w:rsidRDefault="00401310">
                  <w:pPr>
                    <w:jc w:val="center"/>
                    <w:rPr>
                      <w:rFonts w:ascii="Courier New" w:eastAsia="Courier New" w:hAnsi="Courier New" w:cs="Courier New"/>
                      <w:sz w:val="20"/>
                      <w:szCs w:val="20"/>
                    </w:rPr>
                  </w:pPr>
                </w:p>
              </w:tc>
            </w:tr>
            <w:tr w:rsidR="00401310" w14:paraId="2F9ABEF2" w14:textId="77777777">
              <w:tc>
                <w:tcPr>
                  <w:tcW w:w="5175" w:type="dxa"/>
                </w:tcPr>
                <w:p w14:paraId="1ED70803" w14:textId="77777777"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14:paraId="3A5B2AF7"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68C1155"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681CE4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4CD3894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6A4662EC"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294DFAC9"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5E9C2028" w14:textId="77777777" w:rsidR="00401310" w:rsidRDefault="00401310">
            <w:pPr>
              <w:pBdr>
                <w:top w:val="nil"/>
                <w:left w:val="nil"/>
                <w:bottom w:val="nil"/>
                <w:right w:val="nil"/>
                <w:between w:val="nil"/>
              </w:pBdr>
              <w:spacing w:before="120" w:after="120" w:line="360" w:lineRule="auto"/>
              <w:jc w:val="both"/>
              <w:rPr>
                <w:color w:val="000000"/>
              </w:rPr>
            </w:pPr>
          </w:p>
        </w:tc>
      </w:tr>
      <w:tr w:rsidR="00401310" w14:paraId="5A554D98" w14:textId="77777777">
        <w:trPr>
          <w:trHeight w:val="1960"/>
        </w:trPr>
        <w:tc>
          <w:tcPr>
            <w:tcW w:w="9778" w:type="dxa"/>
          </w:tcPr>
          <w:p w14:paraId="299D41A9" w14:textId="77777777" w:rsidR="00401310" w:rsidRDefault="0080455C">
            <w:pPr>
              <w:pBdr>
                <w:top w:val="nil"/>
                <w:left w:val="nil"/>
                <w:bottom w:val="nil"/>
                <w:right w:val="nil"/>
                <w:between w:val="nil"/>
              </w:pBdr>
              <w:spacing w:before="120" w:after="120"/>
            </w:pPr>
            <w:r>
              <w:rPr>
                <w:color w:val="000000"/>
              </w:rPr>
              <w:t xml:space="preserve">Quadro 2. Cronograma de execução para o </w:t>
            </w:r>
            <w:r>
              <w:t>primeiro semestre do segundo</w:t>
            </w:r>
            <w:r>
              <w:rPr>
                <w:color w:val="000000"/>
              </w:rPr>
              <w:t xml:space="preserve"> ano (2020/1)</w:t>
            </w:r>
          </w:p>
          <w:tbl>
            <w:tblPr>
              <w:tblStyle w:val="a1"/>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38958EB5" w14:textId="77777777">
              <w:tc>
                <w:tcPr>
                  <w:tcW w:w="5175" w:type="dxa"/>
                </w:tcPr>
                <w:p w14:paraId="10ECACA4" w14:textId="77777777" w:rsidR="00401310" w:rsidRDefault="0080455C">
                  <w:r>
                    <w:rPr>
                      <w:b/>
                    </w:rPr>
                    <w:t>Atividade</w:t>
                  </w:r>
                </w:p>
              </w:tc>
              <w:tc>
                <w:tcPr>
                  <w:tcW w:w="715" w:type="dxa"/>
                </w:tcPr>
                <w:p w14:paraId="62A7C48D" w14:textId="77777777" w:rsidR="00401310" w:rsidRDefault="0080455C">
                  <w:pPr>
                    <w:jc w:val="center"/>
                    <w:rPr>
                      <w:b/>
                      <w:sz w:val="20"/>
                      <w:szCs w:val="20"/>
                    </w:rPr>
                  </w:pPr>
                  <w:r>
                    <w:rPr>
                      <w:b/>
                      <w:sz w:val="20"/>
                      <w:szCs w:val="20"/>
                    </w:rPr>
                    <w:t>Jan</w:t>
                  </w:r>
                </w:p>
              </w:tc>
              <w:tc>
                <w:tcPr>
                  <w:tcW w:w="715" w:type="dxa"/>
                </w:tcPr>
                <w:p w14:paraId="592C3F2C" w14:textId="77777777" w:rsidR="00401310" w:rsidRDefault="0080455C">
                  <w:pPr>
                    <w:jc w:val="center"/>
                    <w:rPr>
                      <w:b/>
                      <w:sz w:val="20"/>
                      <w:szCs w:val="20"/>
                    </w:rPr>
                  </w:pPr>
                  <w:r>
                    <w:rPr>
                      <w:b/>
                      <w:sz w:val="20"/>
                      <w:szCs w:val="20"/>
                    </w:rPr>
                    <w:t>Fev</w:t>
                  </w:r>
                </w:p>
              </w:tc>
              <w:tc>
                <w:tcPr>
                  <w:tcW w:w="715" w:type="dxa"/>
                </w:tcPr>
                <w:p w14:paraId="11804EAF" w14:textId="77777777" w:rsidR="00401310" w:rsidRDefault="0080455C">
                  <w:pPr>
                    <w:jc w:val="center"/>
                    <w:rPr>
                      <w:b/>
                      <w:sz w:val="20"/>
                      <w:szCs w:val="20"/>
                    </w:rPr>
                  </w:pPr>
                  <w:r>
                    <w:rPr>
                      <w:b/>
                      <w:sz w:val="20"/>
                      <w:szCs w:val="20"/>
                    </w:rPr>
                    <w:t>Mar</w:t>
                  </w:r>
                </w:p>
              </w:tc>
              <w:tc>
                <w:tcPr>
                  <w:tcW w:w="715" w:type="dxa"/>
                </w:tcPr>
                <w:p w14:paraId="02573EEF" w14:textId="77777777" w:rsidR="00401310" w:rsidRDefault="0080455C">
                  <w:pPr>
                    <w:jc w:val="center"/>
                    <w:rPr>
                      <w:b/>
                      <w:sz w:val="20"/>
                      <w:szCs w:val="20"/>
                    </w:rPr>
                  </w:pPr>
                  <w:r>
                    <w:rPr>
                      <w:b/>
                      <w:sz w:val="20"/>
                      <w:szCs w:val="20"/>
                    </w:rPr>
                    <w:t>Abr</w:t>
                  </w:r>
                </w:p>
              </w:tc>
              <w:tc>
                <w:tcPr>
                  <w:tcW w:w="715" w:type="dxa"/>
                </w:tcPr>
                <w:p w14:paraId="68160281" w14:textId="77777777" w:rsidR="00401310" w:rsidRDefault="0080455C">
                  <w:pPr>
                    <w:jc w:val="center"/>
                    <w:rPr>
                      <w:b/>
                      <w:sz w:val="20"/>
                      <w:szCs w:val="20"/>
                    </w:rPr>
                  </w:pPr>
                  <w:r>
                    <w:rPr>
                      <w:b/>
                      <w:sz w:val="20"/>
                      <w:szCs w:val="20"/>
                    </w:rPr>
                    <w:t>Mai</w:t>
                  </w:r>
                </w:p>
              </w:tc>
              <w:tc>
                <w:tcPr>
                  <w:tcW w:w="715" w:type="dxa"/>
                </w:tcPr>
                <w:p w14:paraId="2F6B0B19" w14:textId="77777777" w:rsidR="00401310" w:rsidRDefault="0080455C">
                  <w:pPr>
                    <w:jc w:val="center"/>
                    <w:rPr>
                      <w:b/>
                      <w:sz w:val="20"/>
                      <w:szCs w:val="20"/>
                    </w:rPr>
                  </w:pPr>
                  <w:r>
                    <w:rPr>
                      <w:b/>
                      <w:sz w:val="20"/>
                      <w:szCs w:val="20"/>
                    </w:rPr>
                    <w:t>Jun</w:t>
                  </w:r>
                </w:p>
              </w:tc>
            </w:tr>
            <w:tr w:rsidR="00401310" w14:paraId="54CD5B7C" w14:textId="77777777">
              <w:tc>
                <w:tcPr>
                  <w:tcW w:w="5175" w:type="dxa"/>
                </w:tcPr>
                <w:p w14:paraId="5C907A50" w14:textId="77777777" w:rsidR="00401310" w:rsidRDefault="0080455C">
                  <w:pPr>
                    <w:rPr>
                      <w:sz w:val="20"/>
                      <w:szCs w:val="20"/>
                    </w:rPr>
                  </w:pPr>
                  <w:r>
                    <w:rPr>
                      <w:sz w:val="20"/>
                      <w:szCs w:val="20"/>
                    </w:rPr>
                    <w:t>Implementação do ambiente de testes</w:t>
                  </w:r>
                </w:p>
              </w:tc>
              <w:tc>
                <w:tcPr>
                  <w:tcW w:w="715" w:type="dxa"/>
                  <w:tcMar>
                    <w:left w:w="28" w:type="dxa"/>
                    <w:right w:w="28" w:type="dxa"/>
                  </w:tcMar>
                  <w:vAlign w:val="center"/>
                </w:tcPr>
                <w:p w14:paraId="2DB1309F"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01A30A46"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6CDCFF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00B0C50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188256C3"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B472E70" w14:textId="77777777" w:rsidR="00401310" w:rsidRDefault="00401310">
                  <w:pPr>
                    <w:jc w:val="center"/>
                    <w:rPr>
                      <w:rFonts w:ascii="Courier New" w:eastAsia="Courier New" w:hAnsi="Courier New" w:cs="Courier New"/>
                      <w:sz w:val="20"/>
                      <w:szCs w:val="20"/>
                    </w:rPr>
                  </w:pPr>
                </w:p>
              </w:tc>
            </w:tr>
            <w:tr w:rsidR="00401310" w14:paraId="4DADA4F4" w14:textId="77777777">
              <w:trPr>
                <w:trHeight w:val="220"/>
              </w:trPr>
              <w:tc>
                <w:tcPr>
                  <w:tcW w:w="5175" w:type="dxa"/>
                </w:tcPr>
                <w:p w14:paraId="653B8FA4" w14:textId="77777777" w:rsidR="00401310" w:rsidRDefault="0080455C">
                  <w:pPr>
                    <w:rPr>
                      <w:sz w:val="20"/>
                      <w:szCs w:val="20"/>
                    </w:rPr>
                  </w:pPr>
                  <w:r>
                    <w:rPr>
                      <w:sz w:val="20"/>
                      <w:szCs w:val="20"/>
                    </w:rPr>
                    <w:t>Realização do experimento</w:t>
                  </w:r>
                </w:p>
              </w:tc>
              <w:tc>
                <w:tcPr>
                  <w:tcW w:w="715" w:type="dxa"/>
                  <w:tcMar>
                    <w:left w:w="28" w:type="dxa"/>
                    <w:right w:w="28" w:type="dxa"/>
                  </w:tcMar>
                  <w:vAlign w:val="center"/>
                </w:tcPr>
                <w:p w14:paraId="3902807D"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30080331"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3E6F4917"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4E53CC79"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FD824F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20FA806" w14:textId="77777777" w:rsidR="00401310" w:rsidRDefault="00401310">
                  <w:pPr>
                    <w:jc w:val="center"/>
                    <w:rPr>
                      <w:rFonts w:ascii="Courier New" w:eastAsia="Courier New" w:hAnsi="Courier New" w:cs="Courier New"/>
                      <w:sz w:val="20"/>
                      <w:szCs w:val="20"/>
                    </w:rPr>
                  </w:pPr>
                </w:p>
              </w:tc>
            </w:tr>
            <w:tr w:rsidR="00401310" w14:paraId="0402AE30" w14:textId="77777777">
              <w:trPr>
                <w:trHeight w:val="220"/>
              </w:trPr>
              <w:tc>
                <w:tcPr>
                  <w:tcW w:w="5175" w:type="dxa"/>
                </w:tcPr>
                <w:p w14:paraId="199DF604" w14:textId="77777777" w:rsidR="00401310" w:rsidRDefault="0080455C">
                  <w:pPr>
                    <w:rPr>
                      <w:sz w:val="20"/>
                      <w:szCs w:val="20"/>
                    </w:rPr>
                  </w:pPr>
                  <w:r>
                    <w:rPr>
                      <w:sz w:val="20"/>
                      <w:szCs w:val="20"/>
                    </w:rPr>
                    <w:t>Análise dos dados coletados</w:t>
                  </w:r>
                </w:p>
              </w:tc>
              <w:tc>
                <w:tcPr>
                  <w:tcW w:w="715" w:type="dxa"/>
                  <w:tcMar>
                    <w:left w:w="28" w:type="dxa"/>
                    <w:right w:w="28" w:type="dxa"/>
                  </w:tcMar>
                  <w:vAlign w:val="center"/>
                </w:tcPr>
                <w:p w14:paraId="5BF3B4F8"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2F726CCE"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3C4E517"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43957D6B" w14:textId="77777777" w:rsidR="00401310" w:rsidRDefault="00401310">
                  <w:pPr>
                    <w:jc w:val="center"/>
                    <w:rPr>
                      <w:rFonts w:ascii="Courier New" w:eastAsia="Courier New" w:hAnsi="Courier New" w:cs="Courier New"/>
                      <w:sz w:val="20"/>
                      <w:szCs w:val="20"/>
                    </w:rPr>
                  </w:pPr>
                </w:p>
              </w:tc>
              <w:tc>
                <w:tcPr>
                  <w:tcW w:w="715" w:type="dxa"/>
                  <w:tcMar>
                    <w:left w:w="28" w:type="dxa"/>
                    <w:right w:w="28" w:type="dxa"/>
                  </w:tcMar>
                  <w:vAlign w:val="center"/>
                </w:tcPr>
                <w:p w14:paraId="58F95872"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70C300C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75E128B2" w14:textId="77777777" w:rsidR="00401310" w:rsidRDefault="00401310">
            <w:pPr>
              <w:spacing w:before="120" w:after="120" w:line="360" w:lineRule="auto"/>
              <w:jc w:val="both"/>
            </w:pPr>
          </w:p>
          <w:p w14:paraId="59E33CE2" w14:textId="77777777" w:rsidR="00401310" w:rsidRDefault="0080455C">
            <w:pPr>
              <w:spacing w:before="120" w:after="120"/>
            </w:pPr>
            <w:r>
              <w:t>Quadro 3. Cronograma de execução para o segundo semestre do segundo ano (2020/2)</w:t>
            </w:r>
          </w:p>
          <w:tbl>
            <w:tblPr>
              <w:tblStyle w:val="a2"/>
              <w:tblW w:w="9465" w:type="dxa"/>
              <w:tblInd w:w="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75"/>
              <w:gridCol w:w="715"/>
              <w:gridCol w:w="715"/>
              <w:gridCol w:w="715"/>
              <w:gridCol w:w="715"/>
              <w:gridCol w:w="715"/>
              <w:gridCol w:w="715"/>
            </w:tblGrid>
            <w:tr w:rsidR="00401310" w14:paraId="43784025" w14:textId="77777777">
              <w:tc>
                <w:tcPr>
                  <w:tcW w:w="5175" w:type="dxa"/>
                </w:tcPr>
                <w:p w14:paraId="7DA38CA1" w14:textId="77777777" w:rsidR="00401310" w:rsidRDefault="0080455C">
                  <w:r>
                    <w:rPr>
                      <w:b/>
                    </w:rPr>
                    <w:t>Atividade</w:t>
                  </w:r>
                </w:p>
              </w:tc>
              <w:tc>
                <w:tcPr>
                  <w:tcW w:w="715" w:type="dxa"/>
                </w:tcPr>
                <w:p w14:paraId="0656F73A" w14:textId="77777777" w:rsidR="00401310" w:rsidRDefault="0080455C">
                  <w:pPr>
                    <w:jc w:val="center"/>
                    <w:rPr>
                      <w:b/>
                      <w:sz w:val="20"/>
                      <w:szCs w:val="20"/>
                    </w:rPr>
                  </w:pPr>
                  <w:r>
                    <w:rPr>
                      <w:b/>
                      <w:sz w:val="20"/>
                      <w:szCs w:val="20"/>
                    </w:rPr>
                    <w:t>Jul</w:t>
                  </w:r>
                </w:p>
              </w:tc>
              <w:tc>
                <w:tcPr>
                  <w:tcW w:w="715" w:type="dxa"/>
                </w:tcPr>
                <w:p w14:paraId="51570D90" w14:textId="77777777" w:rsidR="00401310" w:rsidRDefault="0080455C">
                  <w:pPr>
                    <w:jc w:val="center"/>
                    <w:rPr>
                      <w:b/>
                      <w:sz w:val="20"/>
                      <w:szCs w:val="20"/>
                    </w:rPr>
                  </w:pPr>
                  <w:r>
                    <w:rPr>
                      <w:b/>
                      <w:sz w:val="20"/>
                      <w:szCs w:val="20"/>
                    </w:rPr>
                    <w:t>Ago</w:t>
                  </w:r>
                </w:p>
              </w:tc>
              <w:tc>
                <w:tcPr>
                  <w:tcW w:w="715" w:type="dxa"/>
                </w:tcPr>
                <w:p w14:paraId="13B02E93" w14:textId="77777777" w:rsidR="00401310" w:rsidRDefault="0080455C">
                  <w:pPr>
                    <w:jc w:val="center"/>
                    <w:rPr>
                      <w:b/>
                      <w:sz w:val="20"/>
                      <w:szCs w:val="20"/>
                    </w:rPr>
                  </w:pPr>
                  <w:r>
                    <w:rPr>
                      <w:b/>
                      <w:sz w:val="20"/>
                      <w:szCs w:val="20"/>
                    </w:rPr>
                    <w:t>Set</w:t>
                  </w:r>
                </w:p>
              </w:tc>
              <w:tc>
                <w:tcPr>
                  <w:tcW w:w="715" w:type="dxa"/>
                </w:tcPr>
                <w:p w14:paraId="68F76809" w14:textId="77777777" w:rsidR="00401310" w:rsidRDefault="0080455C">
                  <w:pPr>
                    <w:jc w:val="center"/>
                    <w:rPr>
                      <w:b/>
                      <w:sz w:val="20"/>
                      <w:szCs w:val="20"/>
                    </w:rPr>
                  </w:pPr>
                  <w:r>
                    <w:rPr>
                      <w:b/>
                      <w:sz w:val="20"/>
                      <w:szCs w:val="20"/>
                    </w:rPr>
                    <w:t>Out</w:t>
                  </w:r>
                </w:p>
              </w:tc>
              <w:tc>
                <w:tcPr>
                  <w:tcW w:w="715" w:type="dxa"/>
                </w:tcPr>
                <w:p w14:paraId="765F08AB" w14:textId="77777777" w:rsidR="00401310" w:rsidRDefault="0080455C">
                  <w:pPr>
                    <w:jc w:val="center"/>
                    <w:rPr>
                      <w:b/>
                      <w:sz w:val="20"/>
                      <w:szCs w:val="20"/>
                    </w:rPr>
                  </w:pPr>
                  <w:r>
                    <w:rPr>
                      <w:b/>
                      <w:sz w:val="20"/>
                      <w:szCs w:val="20"/>
                    </w:rPr>
                    <w:t>Nov</w:t>
                  </w:r>
                </w:p>
              </w:tc>
              <w:tc>
                <w:tcPr>
                  <w:tcW w:w="715" w:type="dxa"/>
                </w:tcPr>
                <w:p w14:paraId="36DC7B70" w14:textId="77777777" w:rsidR="00401310" w:rsidRDefault="0080455C">
                  <w:pPr>
                    <w:jc w:val="center"/>
                    <w:rPr>
                      <w:b/>
                      <w:sz w:val="20"/>
                      <w:szCs w:val="20"/>
                    </w:rPr>
                  </w:pPr>
                  <w:r>
                    <w:rPr>
                      <w:b/>
                      <w:sz w:val="20"/>
                      <w:szCs w:val="20"/>
                    </w:rPr>
                    <w:t>Dez</w:t>
                  </w:r>
                </w:p>
              </w:tc>
            </w:tr>
            <w:tr w:rsidR="00401310" w14:paraId="46A4F436" w14:textId="77777777">
              <w:trPr>
                <w:trHeight w:val="220"/>
              </w:trPr>
              <w:tc>
                <w:tcPr>
                  <w:tcW w:w="5175" w:type="dxa"/>
                </w:tcPr>
                <w:p w14:paraId="774197B7" w14:textId="77777777" w:rsidR="00401310" w:rsidRDefault="0080455C">
                  <w:pPr>
                    <w:rPr>
                      <w:sz w:val="20"/>
                      <w:szCs w:val="20"/>
                    </w:rPr>
                  </w:pPr>
                  <w:r>
                    <w:rPr>
                      <w:sz w:val="20"/>
                      <w:szCs w:val="20"/>
                    </w:rPr>
                    <w:t>Escrita da dissertação</w:t>
                  </w:r>
                </w:p>
              </w:tc>
              <w:tc>
                <w:tcPr>
                  <w:tcW w:w="715" w:type="dxa"/>
                  <w:tcMar>
                    <w:left w:w="28" w:type="dxa"/>
                    <w:right w:w="28" w:type="dxa"/>
                  </w:tcMar>
                  <w:vAlign w:val="center"/>
                </w:tcPr>
                <w:p w14:paraId="2A66443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0549C45"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8FBE12D"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31FA5A95"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C71DACC"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c>
                <w:tcPr>
                  <w:tcW w:w="715" w:type="dxa"/>
                  <w:tcMar>
                    <w:left w:w="28" w:type="dxa"/>
                    <w:right w:w="28" w:type="dxa"/>
                  </w:tcMar>
                  <w:vAlign w:val="center"/>
                </w:tcPr>
                <w:p w14:paraId="66E3A7B0" w14:textId="77777777" w:rsidR="00401310" w:rsidRDefault="0080455C">
                  <w:pPr>
                    <w:jc w:val="center"/>
                    <w:rPr>
                      <w:rFonts w:ascii="Courier New" w:eastAsia="Courier New" w:hAnsi="Courier New" w:cs="Courier New"/>
                      <w:sz w:val="20"/>
                      <w:szCs w:val="20"/>
                    </w:rPr>
                  </w:pPr>
                  <w:r>
                    <w:rPr>
                      <w:rFonts w:ascii="Courier New" w:eastAsia="Courier New" w:hAnsi="Courier New" w:cs="Courier New"/>
                      <w:sz w:val="20"/>
                      <w:szCs w:val="20"/>
                    </w:rPr>
                    <w:t>x</w:t>
                  </w:r>
                </w:p>
              </w:tc>
            </w:tr>
          </w:tbl>
          <w:p w14:paraId="41399D53" w14:textId="77777777" w:rsidR="00401310" w:rsidRDefault="00401310">
            <w:pPr>
              <w:spacing w:before="120" w:after="120"/>
            </w:pPr>
          </w:p>
        </w:tc>
      </w:tr>
    </w:tbl>
    <w:p w14:paraId="158EB542" w14:textId="77777777" w:rsidR="00401310" w:rsidRDefault="0080455C">
      <w:pPr>
        <w:pBdr>
          <w:top w:val="nil"/>
          <w:left w:val="nil"/>
          <w:bottom w:val="nil"/>
          <w:right w:val="nil"/>
          <w:between w:val="nil"/>
        </w:pBdr>
        <w:spacing w:before="320" w:after="240"/>
        <w:rPr>
          <w:b/>
          <w:color w:val="000000"/>
        </w:rPr>
      </w:pPr>
      <w:r>
        <w:rPr>
          <w:b/>
          <w:color w:val="000000"/>
        </w:rPr>
        <w:t>Análise de riscos</w:t>
      </w:r>
    </w:p>
    <w:p w14:paraId="1ECC742E" w14:textId="77777777" w:rsidR="00401310" w:rsidRDefault="0080455C">
      <w:pPr>
        <w:pBdr>
          <w:top w:val="nil"/>
          <w:left w:val="nil"/>
          <w:bottom w:val="nil"/>
          <w:right w:val="nil"/>
          <w:between w:val="nil"/>
        </w:pBdr>
        <w:spacing w:before="240" w:after="240" w:line="360" w:lineRule="auto"/>
        <w:ind w:firstLine="709"/>
        <w:jc w:val="both"/>
        <w:rPr>
          <w:color w:val="000000"/>
          <w:highlight w:val="yellow"/>
        </w:rPr>
      </w:pPr>
      <w:r>
        <w:t>Não existem riscos que impeçam o desenvolvimento deste trabalho</w:t>
      </w:r>
    </w:p>
    <w:p w14:paraId="2491BBF7" w14:textId="77777777" w:rsidR="00401310" w:rsidRDefault="0080455C">
      <w:pPr>
        <w:pBdr>
          <w:top w:val="nil"/>
          <w:left w:val="nil"/>
          <w:bottom w:val="nil"/>
          <w:right w:val="nil"/>
          <w:between w:val="nil"/>
        </w:pBdr>
        <w:spacing w:after="600"/>
        <w:jc w:val="center"/>
        <w:rPr>
          <w:b/>
          <w:smallCaps/>
          <w:color w:val="000000"/>
          <w:sz w:val="32"/>
          <w:szCs w:val="32"/>
        </w:rPr>
      </w:pPr>
      <w:bookmarkStart w:id="33" w:name="_3rdcrjn" w:colFirst="0" w:colLast="0"/>
      <w:bookmarkEnd w:id="33"/>
      <w:r>
        <w:rPr>
          <w:b/>
          <w:smallCaps/>
          <w:sz w:val="32"/>
          <w:szCs w:val="32"/>
        </w:rPr>
        <w:t>R</w:t>
      </w:r>
      <w:r>
        <w:rPr>
          <w:b/>
          <w:smallCaps/>
          <w:color w:val="000000"/>
          <w:sz w:val="32"/>
          <w:szCs w:val="32"/>
        </w:rPr>
        <w:t>EFERÊNCIAS</w:t>
      </w:r>
    </w:p>
    <w:p w14:paraId="7B67F4D7" w14:textId="77777777" w:rsidR="00D41C31" w:rsidRPr="00D41C31" w:rsidRDefault="00530F78" w:rsidP="00D41C31">
      <w:pPr>
        <w:pStyle w:val="Bibliografia"/>
      </w:pPr>
      <w:r>
        <w:rPr>
          <w:smallCaps/>
          <w:color w:val="000000"/>
          <w:szCs w:val="32"/>
        </w:rPr>
        <w:lastRenderedPageBreak/>
        <w:fldChar w:fldCharType="begin"/>
      </w:r>
      <w:r w:rsidR="00F40C24">
        <w:rPr>
          <w:smallCaps/>
          <w:color w:val="000000"/>
          <w:szCs w:val="32"/>
        </w:rPr>
        <w:instrText xml:space="preserve"> ADDIN ZOTERO_BIBL {"uncited":[],"omitted":[],"custom":[]} CSL_BIBLIOGRAPHY </w:instrText>
      </w:r>
      <w:r>
        <w:rPr>
          <w:smallCaps/>
          <w:color w:val="000000"/>
          <w:szCs w:val="32"/>
        </w:rPr>
        <w:fldChar w:fldCharType="separate"/>
      </w:r>
      <w:r w:rsidR="00D41C31" w:rsidRPr="00D41C31">
        <w:t xml:space="preserve">COLOMBO, S. et al. </w:t>
      </w:r>
      <w:r w:rsidR="00D41C31" w:rsidRPr="00D41C31">
        <w:rPr>
          <w:b/>
          <w:bCs/>
        </w:rPr>
        <w:t>Dolphin Sam: A Smart Pet for Children with Intellectual Disability</w:t>
      </w:r>
      <w:r w:rsidR="00D41C31" w:rsidRPr="00D41C31">
        <w:t xml:space="preserve">. Proceedings of the International Working Conference on Advanced Visual Interfaces - AVI ’16. </w:t>
      </w:r>
      <w:r w:rsidR="00D41C31" w:rsidRPr="00D41C31">
        <w:rPr>
          <w:b/>
          <w:bCs/>
        </w:rPr>
        <w:t>Anais</w:t>
      </w:r>
      <w:r w:rsidR="00D41C31" w:rsidRPr="00D41C31">
        <w:t>... In: THE INTERNATIONAL WORKING CONFERENCE. Bari, Italy: ACM Press, 2016. Disponível em: &lt;http://dl.acm.org/citation.cfm?doid=2909132.2926090&gt;. Acesso em: 5 dez. 2020</w:t>
      </w:r>
    </w:p>
    <w:p w14:paraId="5E28E227" w14:textId="77777777" w:rsidR="00D41C31" w:rsidRPr="00D41C31" w:rsidRDefault="00D41C31" w:rsidP="00D41C31">
      <w:pPr>
        <w:pStyle w:val="Bibliografia"/>
      </w:pPr>
      <w:r w:rsidRPr="00D41C31">
        <w:t xml:space="preserve">ESP8266 COMMUNITY FORUM. </w:t>
      </w:r>
      <w:r w:rsidRPr="00D41C31">
        <w:rPr>
          <w:b/>
          <w:bCs/>
        </w:rPr>
        <w:t>Repositório do ESP8266 no Github</w:t>
      </w:r>
      <w:r w:rsidRPr="00D41C31">
        <w:t>, 2020. . Disponível em: &lt;https://github.com/esp8266/Arduino&gt;</w:t>
      </w:r>
    </w:p>
    <w:p w14:paraId="6178CA5B" w14:textId="77777777" w:rsidR="00D41C31" w:rsidRPr="00D41C31" w:rsidRDefault="00D41C31" w:rsidP="00D41C31">
      <w:pPr>
        <w:pStyle w:val="Bibliografia"/>
      </w:pPr>
      <w:r w:rsidRPr="00D41C31">
        <w:t xml:space="preserve">ESPRESSIF. </w:t>
      </w:r>
      <w:r w:rsidRPr="00D41C31">
        <w:rPr>
          <w:b/>
          <w:bCs/>
        </w:rPr>
        <w:t>ESP8266EX Datasheet</w:t>
      </w:r>
      <w:r w:rsidRPr="00D41C31">
        <w:t>Espressif, , 2020. . Disponível em: &lt;https://www.espressif.com/sites/default/files/documentation/0a-esp8266ex_datasheet_en.pdf&gt;. Acesso em: 5 dez. 2020</w:t>
      </w:r>
    </w:p>
    <w:p w14:paraId="71F7FD3E" w14:textId="77777777" w:rsidR="00D41C31" w:rsidRPr="00D41C31" w:rsidRDefault="00D41C31" w:rsidP="00D41C31">
      <w:pPr>
        <w:pStyle w:val="Bibliografia"/>
      </w:pPr>
      <w:r w:rsidRPr="00D41C31">
        <w:t xml:space="preserve">HWANG, H. C.; PARK, J.; SHON, J. G. Design and Implementation of a Reliable Message Transmission System Based on MQTT Protocol in IoT. </w:t>
      </w:r>
      <w:r w:rsidRPr="00D41C31">
        <w:rPr>
          <w:b/>
          <w:bCs/>
        </w:rPr>
        <w:t>Wireless Personal Communications</w:t>
      </w:r>
      <w:r w:rsidRPr="00D41C31">
        <w:t xml:space="preserve">, v. 91, n. 4, p. 1765–1777, dez. 2016. </w:t>
      </w:r>
    </w:p>
    <w:p w14:paraId="51BB1AD9" w14:textId="77777777" w:rsidR="00D41C31" w:rsidRPr="00D41C31" w:rsidRDefault="00D41C31" w:rsidP="00D41C31">
      <w:pPr>
        <w:pStyle w:val="Bibliografia"/>
      </w:pPr>
      <w:r w:rsidRPr="00D41C31">
        <w:t xml:space="preserve">MANANDHAR, S. MQTT based communication in IoT. p. 56, 31 maio 2017. </w:t>
      </w:r>
    </w:p>
    <w:p w14:paraId="1201E342" w14:textId="77777777" w:rsidR="00D41C31" w:rsidRPr="00D41C31" w:rsidRDefault="00D41C31" w:rsidP="00D41C31">
      <w:pPr>
        <w:pStyle w:val="Bibliografia"/>
      </w:pPr>
      <w:r w:rsidRPr="00D41C31">
        <w:t xml:space="preserve">MARTINS, V. F. AUTOMAÇÃO RESIDENCIAL USANDO PROTOCOLO MQTT, NODE- RED E MOSQUITTO BROKER COM ESP32 E ESP8266. p. 53, 2019. </w:t>
      </w:r>
    </w:p>
    <w:p w14:paraId="6D780815" w14:textId="77777777" w:rsidR="00D41C31" w:rsidRPr="00D41C31" w:rsidRDefault="00D41C31" w:rsidP="00D41C31">
      <w:pPr>
        <w:pStyle w:val="Bibliografia"/>
      </w:pPr>
      <w:r w:rsidRPr="00D41C31">
        <w:t xml:space="preserve">MEHTA, M. ESP 8266: A BREAKTHROUGH IN WIRELESS SENSOR NETWORKS AND INTERNET OF THINGS. </w:t>
      </w:r>
      <w:r w:rsidRPr="00D41C31">
        <w:rPr>
          <w:b/>
          <w:bCs/>
        </w:rPr>
        <w:t>International Journal of Electronics and Communication Engineering &amp; Technology</w:t>
      </w:r>
      <w:r w:rsidRPr="00D41C31">
        <w:t xml:space="preserve">, v. 6, n. 8, p. 7–11, ago. 2015. </w:t>
      </w:r>
    </w:p>
    <w:p w14:paraId="30DAF4CE" w14:textId="77777777" w:rsidR="00D41C31" w:rsidRPr="00D41C31" w:rsidRDefault="00D41C31" w:rsidP="00D41C31">
      <w:pPr>
        <w:pStyle w:val="Bibliografia"/>
      </w:pPr>
      <w:r w:rsidRPr="00D41C31">
        <w:t xml:space="preserve">MESQUITA, J. et al. </w:t>
      </w:r>
      <w:r w:rsidRPr="00D41C31">
        <w:rPr>
          <w:b/>
          <w:bCs/>
        </w:rPr>
        <w:t>Assessing the ESP8266 WiFi module for the Internet of Things</w:t>
      </w:r>
      <w:r w:rsidRPr="00D41C31">
        <w:t xml:space="preserve">. 2018 IEEE 23rd International Conference on Emerging Technologies and Factory Automation (ETFA). </w:t>
      </w:r>
      <w:r w:rsidRPr="00D41C31">
        <w:rPr>
          <w:b/>
          <w:bCs/>
        </w:rPr>
        <w:t>Anais</w:t>
      </w:r>
      <w:r w:rsidRPr="00D41C31">
        <w:t>... In: 2018 IEEE 23RD INTERNATIONAL CONFERENCE ON EMERGING TECHNOLOGIES AND FACTORY AUTOMATION (ETFA). Turin: IEEE, set. 2018. Disponível em: &lt;https://ieeexplore.ieee.org/document/8502562/&gt;. Acesso em: 5 dez. 2020</w:t>
      </w:r>
    </w:p>
    <w:p w14:paraId="5AEE6152" w14:textId="77777777" w:rsidR="00D41C31" w:rsidRPr="00D41C31" w:rsidRDefault="00D41C31" w:rsidP="00D41C31">
      <w:pPr>
        <w:pStyle w:val="Bibliografia"/>
      </w:pPr>
      <w:r w:rsidRPr="00D41C31">
        <w:t xml:space="preserve">MICROSHIP. </w:t>
      </w:r>
      <w:r w:rsidRPr="00D41C31">
        <w:rPr>
          <w:b/>
          <w:bCs/>
        </w:rPr>
        <w:t>ATmega48A/PA/88A/PA/168A/PA/328/P megaAVR Data Sheet</w:t>
      </w:r>
      <w:r w:rsidRPr="00D41C31">
        <w:t>Microship, , 2020. . Disponível em: &lt;https://ww1.microchip.com/downloads/en/DeviceDoc/ATmega48A-PA-88A-PA-168A-PA-328-P-DS-DS40002061B.pdf&gt;. Acesso em: 4 dez. 2020</w:t>
      </w:r>
    </w:p>
    <w:p w14:paraId="06186281" w14:textId="77777777" w:rsidR="00D41C31" w:rsidRPr="00D41C31" w:rsidRDefault="00D41C31" w:rsidP="00D41C31">
      <w:pPr>
        <w:pStyle w:val="Bibliografia"/>
      </w:pPr>
      <w:r w:rsidRPr="00D41C31">
        <w:t xml:space="preserve">OLIVEIRA, G. M. B. et al. </w:t>
      </w:r>
      <w:r w:rsidRPr="00D41C31">
        <w:rPr>
          <w:b/>
          <w:bCs/>
        </w:rPr>
        <w:t>Comparison Between MQTT and WebSocket Protocols for IoT Applications Using ESP8266</w:t>
      </w:r>
      <w:r w:rsidRPr="00D41C31">
        <w:t xml:space="preserve">. 2018 Workshop on Metrology for Industry 4.0 and IoT. </w:t>
      </w:r>
      <w:r w:rsidRPr="00D41C31">
        <w:rPr>
          <w:b/>
          <w:bCs/>
        </w:rPr>
        <w:t>Anais</w:t>
      </w:r>
      <w:r w:rsidRPr="00D41C31">
        <w:t>... In: 2018 WORKSHOP ON METROLOGY FOR INDUSTRY 4.0 AND IOT. Brescia: IEEE, abr. 2018. Disponível em: &lt;https://ieeexplore.ieee.org/document/8428348/&gt;. Acesso em: 3 dez. 2020</w:t>
      </w:r>
    </w:p>
    <w:p w14:paraId="7087AEED" w14:textId="77777777" w:rsidR="00D41C31" w:rsidRPr="00D41C31" w:rsidRDefault="00D41C31" w:rsidP="00D41C31">
      <w:pPr>
        <w:pStyle w:val="Bibliografia"/>
      </w:pPr>
      <w:r w:rsidRPr="00D41C31">
        <w:t xml:space="preserve">RAABE, A. et al. </w:t>
      </w:r>
      <w:r w:rsidRPr="00D41C31">
        <w:rPr>
          <w:b/>
          <w:bCs/>
        </w:rPr>
        <w:t>RoPE - Brinquedo de Programar e Plataforma de Aprender</w:t>
      </w:r>
      <w:r w:rsidRPr="00D41C31">
        <w:t>. . In: XXIII WORKSHOP DE INFORMÁTICA NA ESCOLA. Recife, Pernambuco, Brasil: 27 out. 2017. Disponível em: &lt;http://www.br-ie.org/pub/index.php/wie/article/view/7349&gt;. Acesso em: 5 dez. 2020</w:t>
      </w:r>
    </w:p>
    <w:p w14:paraId="204E9F8E" w14:textId="77777777" w:rsidR="00D41C31" w:rsidRPr="00D41C31" w:rsidRDefault="00D41C31" w:rsidP="00D41C31">
      <w:pPr>
        <w:pStyle w:val="Bibliografia"/>
      </w:pPr>
      <w:r w:rsidRPr="00D41C31">
        <w:t xml:space="preserve">SAHADEVAN, A. et al. </w:t>
      </w:r>
      <w:r w:rsidRPr="00D41C31">
        <w:rPr>
          <w:b/>
          <w:bCs/>
        </w:rPr>
        <w:t>An Offline Online Strategy for IoT Using MQTT</w:t>
      </w:r>
      <w:r w:rsidRPr="00D41C31">
        <w:t xml:space="preserve">. 2017 IEEE 4th International Conference on Cyber Security and Cloud Computing (CSCloud). </w:t>
      </w:r>
      <w:r w:rsidRPr="00D41C31">
        <w:rPr>
          <w:b/>
          <w:bCs/>
        </w:rPr>
        <w:t>Anais</w:t>
      </w:r>
      <w:r w:rsidRPr="00D41C31">
        <w:t>... In: 2017 IEEE 4TH INTERNATIONAL CONFERENCE ON CYBER SECURITY AND CLOUD COMPUTING (CSCLOUD). New York, NY, USA: IEEE, jun. 2017. Disponível em: &lt;http://ieeexplore.ieee.org/document/7987225/&gt;. Acesso em: 3 dez. 2020</w:t>
      </w:r>
    </w:p>
    <w:p w14:paraId="034BBBF8" w14:textId="77777777" w:rsidR="00D41C31" w:rsidRPr="00D41C31" w:rsidRDefault="00D41C31" w:rsidP="00D41C31">
      <w:pPr>
        <w:pStyle w:val="Bibliografia"/>
      </w:pPr>
      <w:r w:rsidRPr="00D41C31">
        <w:lastRenderedPageBreak/>
        <w:t xml:space="preserve">SHINHO LEE et al. </w:t>
      </w:r>
      <w:r w:rsidRPr="00D41C31">
        <w:rPr>
          <w:b/>
          <w:bCs/>
        </w:rPr>
        <w:t>Correlation analysis of MQTT loss and delay according to QoS level</w:t>
      </w:r>
      <w:r w:rsidRPr="00D41C31">
        <w:t xml:space="preserve">. The International Conference on Information Networking 2013 (ICOIN). </w:t>
      </w:r>
      <w:r w:rsidRPr="00D41C31">
        <w:rPr>
          <w:b/>
          <w:bCs/>
        </w:rPr>
        <w:t>Anais</w:t>
      </w:r>
      <w:r w:rsidRPr="00D41C31">
        <w:t>... In: 2013 INTERNATIONAL CONFERENCE ON INFORMATION NETWORKING (ICOIN). Bangkok: IEEE, jan. 2013. Disponível em: &lt;http://ieeexplore.ieee.org/document/6496715/&gt;. Acesso em: 3 dez. 2020</w:t>
      </w:r>
    </w:p>
    <w:p w14:paraId="0B76C11C" w14:textId="77777777" w:rsidR="00D41C31" w:rsidRPr="00D41C31" w:rsidRDefault="00D41C31" w:rsidP="00D41C31">
      <w:pPr>
        <w:pStyle w:val="Bibliografia"/>
      </w:pPr>
      <w:r w:rsidRPr="00D41C31">
        <w:t xml:space="preserve">SONI, D.; MAKWANA, A. A SURVEY ON MQTT: A PROTOCOL OF INTERNET OF THINGS (IOT). p. 5, 2017. </w:t>
      </w:r>
    </w:p>
    <w:p w14:paraId="65DB0280" w14:textId="77777777" w:rsidR="00D41C31" w:rsidRPr="00D41C31" w:rsidRDefault="00D41C31" w:rsidP="00D41C31">
      <w:pPr>
        <w:pStyle w:val="Bibliografia"/>
      </w:pPr>
      <w:r w:rsidRPr="00D41C31">
        <w:t xml:space="preserve">TORRES, A. B. B.; ROCHA, A. R.; DE SOUZA, J. N. Análise de Desempenho de Brokers MQTT em Sistema de Baixo Custo. p. 12, 2016. </w:t>
      </w:r>
    </w:p>
    <w:p w14:paraId="4F899FE9" w14:textId="0E6673B0" w:rsidR="00530F78" w:rsidRDefault="00530F78" w:rsidP="00A015DB">
      <w:pPr>
        <w:pStyle w:val="RefernciaBibliogrfica"/>
      </w:pPr>
      <w:r>
        <w:fldChar w:fldCharType="end"/>
      </w:r>
    </w:p>
    <w:sectPr w:rsidR="00530F78">
      <w:pgSz w:w="11907" w:h="16840"/>
      <w:pgMar w:top="1701" w:right="1134" w:bottom="1701" w:left="1134"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3AE4B6" w14:textId="77777777" w:rsidR="00FE1C84" w:rsidRDefault="00FE1C84">
      <w:r>
        <w:separator/>
      </w:r>
    </w:p>
  </w:endnote>
  <w:endnote w:type="continuationSeparator" w:id="0">
    <w:p w14:paraId="711A3FB1" w14:textId="77777777" w:rsidR="00FE1C84" w:rsidRDefault="00FE1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CE22DC" w14:textId="77777777" w:rsidR="00FE1C84" w:rsidRDefault="00FE1C84">
      <w:r>
        <w:separator/>
      </w:r>
    </w:p>
  </w:footnote>
  <w:footnote w:type="continuationSeparator" w:id="0">
    <w:p w14:paraId="6D778426" w14:textId="77777777" w:rsidR="00FE1C84" w:rsidRDefault="00FE1C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F35A0F"/>
    <w:multiLevelType w:val="multilevel"/>
    <w:tmpl w:val="4F480256"/>
    <w:lvl w:ilvl="0">
      <w:start w:val="1"/>
      <w:numFmt w:val="decimal"/>
      <w:lvlText w:val="%1."/>
      <w:lvlJc w:val="left"/>
      <w:pPr>
        <w:ind w:left="1069" w:hanging="360"/>
      </w:pPr>
      <w:rPr>
        <w:color w:val="000000"/>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AD70E27"/>
    <w:multiLevelType w:val="hybridMultilevel"/>
    <w:tmpl w:val="7C9600A6"/>
    <w:lvl w:ilvl="0" w:tplc="2B54C1AE">
      <w:start w:val="1"/>
      <w:numFmt w:val="decimal"/>
      <w:lvlText w:val="Figura %1."/>
      <w:lvlJc w:val="left"/>
      <w:pPr>
        <w:ind w:left="1429" w:hanging="360"/>
      </w:pPr>
      <w:rPr>
        <w:rFonts w:hint="default"/>
        <w:b/>
        <w:i w:val="0"/>
        <w:sz w:val="20"/>
      </w:rPr>
    </w:lvl>
    <w:lvl w:ilvl="1" w:tplc="04160019" w:tentative="1">
      <w:start w:val="1"/>
      <w:numFmt w:val="lowerLetter"/>
      <w:lvlText w:val="%2."/>
      <w:lvlJc w:val="left"/>
      <w:pPr>
        <w:ind w:left="2149" w:hanging="360"/>
      </w:pPr>
    </w:lvl>
    <w:lvl w:ilvl="2" w:tplc="0416001B" w:tentative="1">
      <w:start w:val="1"/>
      <w:numFmt w:val="lowerRoman"/>
      <w:lvlText w:val="%3."/>
      <w:lvlJc w:val="right"/>
      <w:pPr>
        <w:ind w:left="2869" w:hanging="180"/>
      </w:pPr>
    </w:lvl>
    <w:lvl w:ilvl="3" w:tplc="0416000F" w:tentative="1">
      <w:start w:val="1"/>
      <w:numFmt w:val="decimal"/>
      <w:lvlText w:val="%4."/>
      <w:lvlJc w:val="left"/>
      <w:pPr>
        <w:ind w:left="3589" w:hanging="360"/>
      </w:pPr>
    </w:lvl>
    <w:lvl w:ilvl="4" w:tplc="04160019" w:tentative="1">
      <w:start w:val="1"/>
      <w:numFmt w:val="lowerLetter"/>
      <w:lvlText w:val="%5."/>
      <w:lvlJc w:val="left"/>
      <w:pPr>
        <w:ind w:left="4309" w:hanging="360"/>
      </w:pPr>
    </w:lvl>
    <w:lvl w:ilvl="5" w:tplc="0416001B" w:tentative="1">
      <w:start w:val="1"/>
      <w:numFmt w:val="lowerRoman"/>
      <w:lvlText w:val="%6."/>
      <w:lvlJc w:val="right"/>
      <w:pPr>
        <w:ind w:left="5029" w:hanging="180"/>
      </w:pPr>
    </w:lvl>
    <w:lvl w:ilvl="6" w:tplc="0416000F" w:tentative="1">
      <w:start w:val="1"/>
      <w:numFmt w:val="decimal"/>
      <w:lvlText w:val="%7."/>
      <w:lvlJc w:val="left"/>
      <w:pPr>
        <w:ind w:left="5749" w:hanging="360"/>
      </w:pPr>
    </w:lvl>
    <w:lvl w:ilvl="7" w:tplc="04160019" w:tentative="1">
      <w:start w:val="1"/>
      <w:numFmt w:val="lowerLetter"/>
      <w:lvlText w:val="%8."/>
      <w:lvlJc w:val="left"/>
      <w:pPr>
        <w:ind w:left="6469" w:hanging="360"/>
      </w:pPr>
    </w:lvl>
    <w:lvl w:ilvl="8" w:tplc="0416001B" w:tentative="1">
      <w:start w:val="1"/>
      <w:numFmt w:val="lowerRoman"/>
      <w:lvlText w:val="%9."/>
      <w:lvlJc w:val="right"/>
      <w:pPr>
        <w:ind w:left="7189" w:hanging="180"/>
      </w:pPr>
    </w:lvl>
  </w:abstractNum>
  <w:abstractNum w:abstractNumId="2" w15:restartNumberingAfterBreak="0">
    <w:nsid w:val="38E43A4A"/>
    <w:multiLevelType w:val="multilevel"/>
    <w:tmpl w:val="E382B2F6"/>
    <w:lvl w:ilvl="0">
      <w:start w:val="1"/>
      <w:numFmt w:val="decimal"/>
      <w:lvlText w:val="%1 "/>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3" w15:restartNumberingAfterBreak="0">
    <w:nsid w:val="6DE64EEA"/>
    <w:multiLevelType w:val="multilevel"/>
    <w:tmpl w:val="52A602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1310"/>
    <w:rsid w:val="0001178E"/>
    <w:rsid w:val="00030D58"/>
    <w:rsid w:val="00031E18"/>
    <w:rsid w:val="00033071"/>
    <w:rsid w:val="00087297"/>
    <w:rsid w:val="000D68A7"/>
    <w:rsid w:val="000D713A"/>
    <w:rsid w:val="00123D65"/>
    <w:rsid w:val="00132A37"/>
    <w:rsid w:val="00145564"/>
    <w:rsid w:val="0016110A"/>
    <w:rsid w:val="001747C3"/>
    <w:rsid w:val="00190367"/>
    <w:rsid w:val="00197489"/>
    <w:rsid w:val="001C3459"/>
    <w:rsid w:val="001C42C6"/>
    <w:rsid w:val="001E6994"/>
    <w:rsid w:val="001F1B4B"/>
    <w:rsid w:val="001F73A5"/>
    <w:rsid w:val="00210C84"/>
    <w:rsid w:val="00211917"/>
    <w:rsid w:val="002177A4"/>
    <w:rsid w:val="00226161"/>
    <w:rsid w:val="002459C7"/>
    <w:rsid w:val="002547CE"/>
    <w:rsid w:val="00273353"/>
    <w:rsid w:val="00311D25"/>
    <w:rsid w:val="0034479B"/>
    <w:rsid w:val="00361506"/>
    <w:rsid w:val="003666F4"/>
    <w:rsid w:val="00391F5C"/>
    <w:rsid w:val="003A096F"/>
    <w:rsid w:val="003A0B58"/>
    <w:rsid w:val="003C7110"/>
    <w:rsid w:val="00401310"/>
    <w:rsid w:val="004333B8"/>
    <w:rsid w:val="0044285D"/>
    <w:rsid w:val="00443885"/>
    <w:rsid w:val="00457C24"/>
    <w:rsid w:val="004D1140"/>
    <w:rsid w:val="004E1DE0"/>
    <w:rsid w:val="004F4468"/>
    <w:rsid w:val="00530F78"/>
    <w:rsid w:val="0053429F"/>
    <w:rsid w:val="00540479"/>
    <w:rsid w:val="00552214"/>
    <w:rsid w:val="00556742"/>
    <w:rsid w:val="005662B2"/>
    <w:rsid w:val="00570320"/>
    <w:rsid w:val="005808AC"/>
    <w:rsid w:val="00583AA4"/>
    <w:rsid w:val="00590441"/>
    <w:rsid w:val="005A1E1E"/>
    <w:rsid w:val="005C2AD0"/>
    <w:rsid w:val="005D426A"/>
    <w:rsid w:val="005F331C"/>
    <w:rsid w:val="00600884"/>
    <w:rsid w:val="006356C8"/>
    <w:rsid w:val="00661373"/>
    <w:rsid w:val="00684B46"/>
    <w:rsid w:val="006F11D0"/>
    <w:rsid w:val="006F76B0"/>
    <w:rsid w:val="006F78F6"/>
    <w:rsid w:val="0070352D"/>
    <w:rsid w:val="00707545"/>
    <w:rsid w:val="00711784"/>
    <w:rsid w:val="00747684"/>
    <w:rsid w:val="00770892"/>
    <w:rsid w:val="00786053"/>
    <w:rsid w:val="007B1BFB"/>
    <w:rsid w:val="007B444B"/>
    <w:rsid w:val="007B4F61"/>
    <w:rsid w:val="007E0AAC"/>
    <w:rsid w:val="0080455C"/>
    <w:rsid w:val="008374D6"/>
    <w:rsid w:val="00855E5F"/>
    <w:rsid w:val="00871D6C"/>
    <w:rsid w:val="00881A8C"/>
    <w:rsid w:val="00886310"/>
    <w:rsid w:val="008B4C67"/>
    <w:rsid w:val="008E2A43"/>
    <w:rsid w:val="008F730F"/>
    <w:rsid w:val="00900C8C"/>
    <w:rsid w:val="009026DB"/>
    <w:rsid w:val="00905EFD"/>
    <w:rsid w:val="00907384"/>
    <w:rsid w:val="009211D4"/>
    <w:rsid w:val="00955A62"/>
    <w:rsid w:val="00963501"/>
    <w:rsid w:val="00963722"/>
    <w:rsid w:val="00964AF1"/>
    <w:rsid w:val="009A5AD1"/>
    <w:rsid w:val="009D3374"/>
    <w:rsid w:val="00A015DB"/>
    <w:rsid w:val="00A12C83"/>
    <w:rsid w:val="00A4338F"/>
    <w:rsid w:val="00A82548"/>
    <w:rsid w:val="00AA4D70"/>
    <w:rsid w:val="00AA653F"/>
    <w:rsid w:val="00AC0DF8"/>
    <w:rsid w:val="00AF564E"/>
    <w:rsid w:val="00B250C9"/>
    <w:rsid w:val="00B265D4"/>
    <w:rsid w:val="00B32776"/>
    <w:rsid w:val="00B406A2"/>
    <w:rsid w:val="00B75F64"/>
    <w:rsid w:val="00B869A0"/>
    <w:rsid w:val="00BA4DB1"/>
    <w:rsid w:val="00BC7FD4"/>
    <w:rsid w:val="00BD74DA"/>
    <w:rsid w:val="00BF27E7"/>
    <w:rsid w:val="00BF349C"/>
    <w:rsid w:val="00C10304"/>
    <w:rsid w:val="00C166CB"/>
    <w:rsid w:val="00C31EE4"/>
    <w:rsid w:val="00C46685"/>
    <w:rsid w:val="00C468BA"/>
    <w:rsid w:val="00C653F2"/>
    <w:rsid w:val="00C65FCF"/>
    <w:rsid w:val="00C70C9E"/>
    <w:rsid w:val="00CC67B2"/>
    <w:rsid w:val="00CD6797"/>
    <w:rsid w:val="00CE3F08"/>
    <w:rsid w:val="00CF1E43"/>
    <w:rsid w:val="00D04DDB"/>
    <w:rsid w:val="00D12EFC"/>
    <w:rsid w:val="00D16FDD"/>
    <w:rsid w:val="00D41C31"/>
    <w:rsid w:val="00D54F31"/>
    <w:rsid w:val="00D6453F"/>
    <w:rsid w:val="00DA5D9D"/>
    <w:rsid w:val="00DA7FB4"/>
    <w:rsid w:val="00DD3DD6"/>
    <w:rsid w:val="00DE2882"/>
    <w:rsid w:val="00E016D3"/>
    <w:rsid w:val="00E10743"/>
    <w:rsid w:val="00E33AAB"/>
    <w:rsid w:val="00E41833"/>
    <w:rsid w:val="00E5782B"/>
    <w:rsid w:val="00E65101"/>
    <w:rsid w:val="00E705E7"/>
    <w:rsid w:val="00EC2CD3"/>
    <w:rsid w:val="00F11F4F"/>
    <w:rsid w:val="00F40C24"/>
    <w:rsid w:val="00F66890"/>
    <w:rsid w:val="00F92BBA"/>
    <w:rsid w:val="00F93483"/>
    <w:rsid w:val="00F9423C"/>
    <w:rsid w:val="00FE1C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51B8"/>
  <w15:docId w15:val="{FFB5CB19-8060-4E88-AFCD-6662DDD7A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tabs>
        <w:tab w:val="left" w:pos="360"/>
      </w:tabs>
      <w:spacing w:after="600"/>
      <w:ind w:left="432"/>
      <w:outlineLvl w:val="0"/>
    </w:pPr>
    <w:rPr>
      <w:b/>
      <w:smallCaps/>
      <w:sz w:val="32"/>
      <w:szCs w:val="32"/>
    </w:rPr>
  </w:style>
  <w:style w:type="paragraph" w:styleId="Ttulo2">
    <w:name w:val="heading 2"/>
    <w:basedOn w:val="Normal"/>
    <w:next w:val="Normal"/>
    <w:uiPriority w:val="9"/>
    <w:unhideWhenUsed/>
    <w:qFormat/>
    <w:pPr>
      <w:keepNext/>
      <w:keepLines/>
      <w:tabs>
        <w:tab w:val="left" w:pos="540"/>
      </w:tabs>
      <w:spacing w:before="480"/>
      <w:ind w:left="576"/>
      <w:outlineLvl w:val="1"/>
    </w:pPr>
    <w:rPr>
      <w:b/>
      <w:smallCaps/>
      <w:sz w:val="28"/>
      <w:szCs w:val="28"/>
    </w:rPr>
  </w:style>
  <w:style w:type="paragraph" w:styleId="Ttulo3">
    <w:name w:val="heading 3"/>
    <w:basedOn w:val="Normal"/>
    <w:next w:val="Normal"/>
    <w:uiPriority w:val="9"/>
    <w:unhideWhenUsed/>
    <w:qFormat/>
    <w:pPr>
      <w:keepNext/>
      <w:keepLines/>
      <w:tabs>
        <w:tab w:val="left" w:pos="540"/>
      </w:tabs>
      <w:spacing w:before="480"/>
      <w:ind w:left="720"/>
      <w:outlineLvl w:val="2"/>
    </w:pPr>
    <w:rPr>
      <w:b/>
      <w:sz w:val="28"/>
      <w:szCs w:val="28"/>
    </w:rPr>
  </w:style>
  <w:style w:type="paragraph" w:styleId="Ttulo4">
    <w:name w:val="heading 4"/>
    <w:basedOn w:val="Normal"/>
    <w:next w:val="Normal"/>
    <w:uiPriority w:val="9"/>
    <w:unhideWhenUsed/>
    <w:qFormat/>
    <w:pPr>
      <w:keepNext/>
      <w:keepLines/>
      <w:spacing w:after="240" w:line="360" w:lineRule="auto"/>
      <w:jc w:val="center"/>
      <w:outlineLvl w:val="3"/>
    </w:pPr>
    <w:rPr>
      <w:sz w:val="20"/>
      <w:szCs w:val="20"/>
    </w:rPr>
  </w:style>
  <w:style w:type="paragraph" w:styleId="Ttulo5">
    <w:name w:val="heading 5"/>
    <w:basedOn w:val="Normal"/>
    <w:next w:val="Normal"/>
    <w:uiPriority w:val="9"/>
    <w:semiHidden/>
    <w:unhideWhenUsed/>
    <w:qFormat/>
    <w:pPr>
      <w:keepNext/>
      <w:keepLines/>
      <w:spacing w:before="40" w:after="240" w:line="360" w:lineRule="auto"/>
      <w:ind w:firstLine="709"/>
      <w:jc w:val="center"/>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rsid w:val="00881A8C"/>
    <w:pPr>
      <w:keepNext/>
      <w:keepLines/>
      <w:spacing w:after="480"/>
      <w:jc w:val="center"/>
    </w:pPr>
    <w:rPr>
      <w:b/>
      <w:smallCaps/>
      <w:sz w:val="32"/>
      <w:szCs w:val="3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styleId="Tabelacomgrade">
    <w:name w:val="Table Grid"/>
    <w:basedOn w:val="Tabelanormal"/>
    <w:uiPriority w:val="39"/>
    <w:rsid w:val="00881A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link w:val="PargrafodaListaChar"/>
    <w:uiPriority w:val="34"/>
    <w:qFormat/>
    <w:rsid w:val="00E705E7"/>
    <w:pPr>
      <w:ind w:left="720"/>
      <w:contextualSpacing/>
    </w:pPr>
  </w:style>
  <w:style w:type="paragraph" w:customStyle="1" w:styleId="RtulodeFigura">
    <w:name w:val="Rótulo de Figura"/>
    <w:basedOn w:val="PargrafodaLista"/>
    <w:link w:val="RtulodeFiguraChar"/>
    <w:qFormat/>
    <w:rsid w:val="00273353"/>
    <w:pPr>
      <w:spacing w:before="60" w:after="240" w:line="360" w:lineRule="auto"/>
      <w:ind w:left="0"/>
      <w:jc w:val="center"/>
    </w:pPr>
    <w:rPr>
      <w:sz w:val="20"/>
      <w:szCs w:val="20"/>
    </w:rPr>
  </w:style>
  <w:style w:type="paragraph" w:styleId="Legenda">
    <w:name w:val="caption"/>
    <w:basedOn w:val="Normal"/>
    <w:next w:val="Normal"/>
    <w:uiPriority w:val="35"/>
    <w:unhideWhenUsed/>
    <w:qFormat/>
    <w:rsid w:val="00590441"/>
    <w:pPr>
      <w:spacing w:before="60" w:after="240" w:line="360" w:lineRule="auto"/>
      <w:jc w:val="center"/>
    </w:pPr>
    <w:rPr>
      <w:sz w:val="20"/>
      <w:szCs w:val="20"/>
    </w:rPr>
  </w:style>
  <w:style w:type="character" w:customStyle="1" w:styleId="PargrafodaListaChar">
    <w:name w:val="Parágrafo da Lista Char"/>
    <w:basedOn w:val="Fontepargpadro"/>
    <w:link w:val="PargrafodaLista"/>
    <w:uiPriority w:val="34"/>
    <w:rsid w:val="00273353"/>
  </w:style>
  <w:style w:type="character" w:customStyle="1" w:styleId="RtulodeFiguraChar">
    <w:name w:val="Rótulo de Figura Char"/>
    <w:basedOn w:val="PargrafodaListaChar"/>
    <w:link w:val="RtulodeFigura"/>
    <w:rsid w:val="00273353"/>
    <w:rPr>
      <w:sz w:val="20"/>
      <w:szCs w:val="20"/>
    </w:rPr>
  </w:style>
  <w:style w:type="paragraph" w:styleId="Bibliografia">
    <w:name w:val="Bibliography"/>
    <w:basedOn w:val="Normal"/>
    <w:next w:val="Normal"/>
    <w:link w:val="BibliografiaChar"/>
    <w:uiPriority w:val="37"/>
    <w:unhideWhenUsed/>
    <w:rsid w:val="00530F78"/>
    <w:pPr>
      <w:spacing w:after="240"/>
    </w:pPr>
  </w:style>
  <w:style w:type="paragraph" w:customStyle="1" w:styleId="RefernciaBibliogrfica">
    <w:name w:val="Referência Bibliográfica"/>
    <w:basedOn w:val="Bibliografia"/>
    <w:link w:val="RefernciaBibliogrficaChar"/>
    <w:qFormat/>
    <w:rsid w:val="00530F78"/>
    <w:pPr>
      <w:spacing w:before="360" w:after="360"/>
      <w:jc w:val="both"/>
    </w:pPr>
    <w:rPr>
      <w:szCs w:val="20"/>
    </w:rPr>
  </w:style>
  <w:style w:type="character" w:customStyle="1" w:styleId="BibliografiaChar">
    <w:name w:val="Bibliografia Char"/>
    <w:basedOn w:val="Fontepargpadro"/>
    <w:link w:val="Bibliografia"/>
    <w:uiPriority w:val="37"/>
    <w:rsid w:val="00530F78"/>
  </w:style>
  <w:style w:type="character" w:customStyle="1" w:styleId="RefernciaBibliogrficaChar">
    <w:name w:val="Referência Bibliográfica Char"/>
    <w:basedOn w:val="BibliografiaChar"/>
    <w:link w:val="RefernciaBibliogrfica"/>
    <w:rsid w:val="00530F78"/>
    <w:rPr>
      <w:szCs w:val="20"/>
    </w:rPr>
  </w:style>
  <w:style w:type="paragraph" w:customStyle="1" w:styleId="Imagem">
    <w:name w:val="Imagem"/>
    <w:basedOn w:val="Normal"/>
    <w:link w:val="ImagemChar"/>
    <w:qFormat/>
    <w:rsid w:val="005D426A"/>
    <w:pPr>
      <w:jc w:val="center"/>
    </w:pPr>
    <w:rPr>
      <w:noProof/>
    </w:rPr>
  </w:style>
  <w:style w:type="character" w:customStyle="1" w:styleId="ImagemChar">
    <w:name w:val="Imagem Char"/>
    <w:basedOn w:val="Fontepargpadro"/>
    <w:link w:val="Imagem"/>
    <w:rsid w:val="005D426A"/>
    <w:rPr>
      <w:noProof/>
    </w:rPr>
  </w:style>
  <w:style w:type="paragraph" w:styleId="Pr-formataoHTML">
    <w:name w:val="HTML Preformatted"/>
    <w:basedOn w:val="Normal"/>
    <w:link w:val="Pr-formataoHTMLChar"/>
    <w:uiPriority w:val="99"/>
    <w:semiHidden/>
    <w:unhideWhenUsed/>
    <w:rsid w:val="00C468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C468BA"/>
    <w:rPr>
      <w:rFonts w:ascii="Courier New" w:hAnsi="Courier New" w:cs="Courier New"/>
      <w:sz w:val="20"/>
      <w:szCs w:val="20"/>
    </w:rPr>
  </w:style>
  <w:style w:type="paragraph" w:styleId="Textodebalo">
    <w:name w:val="Balloon Text"/>
    <w:basedOn w:val="Normal"/>
    <w:link w:val="TextodebaloChar"/>
    <w:uiPriority w:val="99"/>
    <w:semiHidden/>
    <w:unhideWhenUsed/>
    <w:rsid w:val="00D41C31"/>
    <w:rPr>
      <w:rFonts w:ascii="Segoe UI" w:hAnsi="Segoe UI" w:cs="Segoe UI"/>
      <w:sz w:val="18"/>
      <w:szCs w:val="18"/>
    </w:rPr>
  </w:style>
  <w:style w:type="character" w:customStyle="1" w:styleId="TextodebaloChar">
    <w:name w:val="Texto de balão Char"/>
    <w:basedOn w:val="Fontepargpadro"/>
    <w:link w:val="Textodebalo"/>
    <w:uiPriority w:val="99"/>
    <w:semiHidden/>
    <w:rsid w:val="00D41C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9355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otero.org/google-docs/?12sTHD" TargetMode="External"/><Relationship Id="rId13" Type="http://schemas.openxmlformats.org/officeDocument/2006/relationships/image" Target="media/image2.emf"/><Relationship Id="rId18" Type="http://schemas.openxmlformats.org/officeDocument/2006/relationships/hyperlink" Target="https://www.zotero.org/google-docs/?dYH4o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otero.org/google-docs/?UN56lE"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www.zotero.org/google-docs/?rkiX98"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zotero.org/google-docs/?y3F90B" TargetMode="External"/><Relationship Id="rId14"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CC828D0-4F91-41CF-BAE7-BFEEA03F26C0}">
  <we:reference id="wa200000011" version="1.0.1.0" store="en-001" storeType="OMEX"/>
  <we:alternateReferences>
    <we:reference id="wa200000011" version="1.0.1.0" store="en-0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3C5EB2-2FF8-48DE-8DE9-7ABA8DDBD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1627</TotalTime>
  <Pages>16</Pages>
  <Words>8977</Words>
  <Characters>48479</Characters>
  <Application>Microsoft Office Word</Application>
  <DocSecurity>0</DocSecurity>
  <Lines>403</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Luiz Fernando</dc:creator>
  <cp:lastModifiedBy>Luiz Fernando</cp:lastModifiedBy>
  <cp:revision>33</cp:revision>
  <dcterms:created xsi:type="dcterms:W3CDTF">2020-12-04T21:16:00Z</dcterms:created>
  <dcterms:modified xsi:type="dcterms:W3CDTF">2020-12-06T03:02:00Z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zotero-version="5.0.93"&gt;&lt;session id="UFHkB2SB"/&gt;&lt;style id="abnt_certo" hasBibliography="1" bibliographyStyleHasBeenSet="1"/&gt;&lt;prefs&gt;&lt;pref name="fieldType" value="Field"/&gt;&lt;pref name="automaticJournalAbbreviations" value="true"/&gt;&lt;/pref</vt:lpwstr>
  </property>
  <property fmtid="{D5CDD505-2E9C-101B-9397-08002B2CF9AE}" pid="3" name="ZOTERO_PREF_2">
    <vt:lpwstr>s&gt;&lt;/data&gt;</vt:lpwstr>
  </property>
</Properties>
</file>