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920"/>
      </w:pPr>
    </w:p>
    <w:p>
      <w:pPr>
        <w:pStyle w:val="CoverKicker"/>
      </w:pPr>
      <w:r>
        <w:t>NODE.JS CORE · SOURCE-GROUNDED FIELD GUIDE</w:t>
      </w:r>
    </w:p>
    <w:p>
      <w:pPr>
        <w:pStyle w:val="CoverTitle"/>
      </w:pPr>
      <w:r>
        <w:t>Node.js Core 全景架构与核心思想</w:t>
      </w:r>
    </w:p>
    <w:p>
      <w:pPr>
        <w:pStyle w:val="CoverSubtitle"/>
      </w:pPr>
      <w:r>
        <w:t>从 V8、Isolate、Microtask 到 libuv、模块加载、启动与构建</w:t>
      </w:r>
    </w:p>
    <w:p>
      <w:pPr>
        <w:pStyle w:val="CoverMeta"/>
      </w:pPr>
      <w:r>
        <w:t>用于新人上手、源码导览与架构教学</w:t>
      </w:r>
    </w:p>
    <w:p>
      <w:pPr>
        <w:pStyle w:val="CoverMeta"/>
      </w:pPr>
      <w:r>
        <w:t>分析基线：main @ 7a11a9b2db0983fa65b52e91fd21814f1ed3c207 · v27.0.0-pre · 2026-07-15</w:t>
      </w:r>
    </w:p>
    <w:p>
      <w:pPr>
        <w:pStyle w:val="SmallMuted"/>
        <w:spacing w:before="1240"/>
        <w:jc w:val="center"/>
      </w:pPr>
      <w:r>
        <w:t>先把 Node 当成一家 24 小时深夜餐厅；等心智模型站稳，再把菜单翻回源码。</w:t>
      </w:r>
    </w:p>
    <w:p>
      <w:r>
        <w:br w:type="page"/>
      </w:r>
    </w:p>
    <w:p>
      <w:pPr>
        <w:pStyle w:val="Heading1"/>
        <w:pageBreakBefore w:val="0"/>
      </w:pPr>
      <w:r>
        <w:t>阅读导航</w:t>
      </w:r>
    </w:p>
    <w:p>
      <w:pPr>
        <w:pStyle w:val="Lead"/>
      </w:pPr>
      <w:r>
        <w:t>这份手册可以顺着读，也可以拿来查。第一次阅读建议先看 0、1、4、5、8、10；</w:t>
      </w:r>
      <w:r>
        <w:t>如果你一上来就直冲 deps/，很可能会在 ICU 和 OpenSSL 之间迷路，并开始怀疑人生的链接器。</w:t>
      </w:r>
    </w:p>
    <w:p>
      <w:pPr>
        <w:pStyle w:val="Callout"/>
        <w:ind w:left="259" w:right="115"/>
        <w:shd w:val="clear" w:color="auto" w:fill="F4F6F9"/>
        <w:pBdr>
          <w:left w:val="single" w:sz="18" w:space="7" w:color="2E74B5"/>
        </w:pBdr>
      </w:pPr>
      <w:r>
        <w:rPr>
          <w:rFonts w:ascii="Calibri" w:hAnsi="Calibri" w:eastAsia="PingFang SC"/>
          <w:b/>
          <w:color w:val="263238"/>
        </w:rPr>
        <w:t>阅读约定</w:t>
      </w:r>
      <w:r>
        <w:t>：类比负责建立直觉，紧随其后的准确定义负责划边界；架构结论以当前源码提交为基线，不把 component benchmark 冒充 production 事实。</w:t>
      </w:r>
    </w:p>
    <w:p>
      <w:pPr>
        <w:pStyle w:val="ListCompact"/>
        <w:ind w:left="317"/>
      </w:pPr>
      <w:r>
        <w:t>0. 新人上车：先把术语翻译成人话</w:t>
      </w:r>
    </w:p>
    <w:p>
      <w:pPr>
        <w:pStyle w:val="ListCompact"/>
        <w:ind w:left="317"/>
      </w:pPr>
      <w:r>
        <w:t>1. 一句话结论</w:t>
      </w:r>
    </w:p>
    <w:p>
      <w:pPr>
        <w:pStyle w:val="ListCompact"/>
        <w:ind w:left="317"/>
      </w:pPr>
      <w:r>
        <w:t>2. 运行时总架构图</w:t>
      </w:r>
    </w:p>
    <w:p>
      <w:pPr>
        <w:pStyle w:val="ListCompact"/>
        <w:ind w:left="317"/>
      </w:pPr>
      <w:r>
        <w:t>3. 最重要的所有权模型</w:t>
      </w:r>
    </w:p>
    <w:p>
      <w:pPr>
        <w:pStyle w:val="ListCompact"/>
        <w:ind w:left="317"/>
      </w:pPr>
      <w:r>
        <w:t>4. 从进程启动到退出</w:t>
      </w:r>
    </w:p>
    <w:p>
      <w:pPr>
        <w:pStyle w:val="ListCompact"/>
        <w:ind w:left="317"/>
      </w:pPr>
      <w:r>
        <w:t>5. 异步与并发模型</w:t>
      </w:r>
    </w:p>
    <w:p>
      <w:pPr>
        <w:pStyle w:val="ListCompact"/>
        <w:ind w:left="317"/>
      </w:pPr>
      <w:r>
        <w:t>6. 三套模块加载器与两类 native 扩展边界</w:t>
      </w:r>
    </w:p>
    <w:p>
      <w:pPr>
        <w:pStyle w:val="ListCompact"/>
        <w:ind w:left="317"/>
      </w:pPr>
      <w:r>
        <w:t>7. 关键依赖及用途</w:t>
      </w:r>
    </w:p>
    <w:p>
      <w:pPr>
        <w:pStyle w:val="ListCompact"/>
        <w:ind w:left="317"/>
      </w:pPr>
      <w:r>
        <w:t>8. 构建期架构</w:t>
      </w:r>
    </w:p>
    <w:p>
      <w:pPr>
        <w:pStyle w:val="ListCompact"/>
        <w:ind w:left="317"/>
      </w:pPr>
      <w:r>
        <w:t>9. 仓库目录地图</w:t>
      </w:r>
    </w:p>
    <w:p>
      <w:pPr>
        <w:pStyle w:val="ListCompact"/>
        <w:ind w:left="317"/>
      </w:pPr>
      <w:r>
        <w:t>10. 核心设计思想：因果与反事实</w:t>
      </w:r>
    </w:p>
    <w:p>
      <w:pPr>
        <w:pStyle w:val="ListCompact"/>
        <w:ind w:left="317"/>
      </w:pPr>
      <w:r>
        <w:t>11. 兼容与扩展面</w:t>
      </w:r>
    </w:p>
    <w:p>
      <w:pPr>
        <w:pStyle w:val="ListCompact"/>
        <w:ind w:left="317"/>
      </w:pPr>
      <w:r>
        <w:t>12. 测试、基准、文档与发布各证明什么</w:t>
      </w:r>
    </w:p>
    <w:p>
      <w:pPr>
        <w:pStyle w:val="ListCompact"/>
        <w:ind w:left="317"/>
      </w:pPr>
      <w:r>
        <w:t>13. 推荐阅读路径</w:t>
      </w:r>
    </w:p>
    <w:p>
      <w:pPr>
        <w:pStyle w:val="ListCompact"/>
        <w:ind w:left="317"/>
      </w:pPr>
      <w:r>
        <w:t>14. 关键源码证据索引</w:t>
      </w:r>
    </w:p>
    <w:p>
      <w:pPr>
        <w:pStyle w:val="ListCompact"/>
        <w:ind w:left="317"/>
      </w:pPr>
      <w:r>
        <w:t>15. 证据边界</w:t>
      </w:r>
    </w:p>
    <w:p>
      <w:pPr>
        <w:pStyle w:val="SmallMuted"/>
      </w:pPr>
      <w:r>
        <w:t>正文中的五类核心图均在 Word 中按阅读字号重新排版；可编辑 Mermaid 图源仍保存在同目录。</w:t>
      </w:r>
    </w:p>
    <w:p>
      <w:r>
        <w:br w:type="page"/>
      </w:r>
    </w:p>
    <w:p>
      <w:pPr>
        <w:pStyle w:val="Callout"/>
        <w:ind w:left="259" w:right="115"/>
        <w:shd w:val="clear" w:color="auto" w:fill="F4F6F9"/>
        <w:keepLines/>
        <w:pBdr>
          <w:left w:val="single" w:sz="18" w:space="7" w:color="2E74B5"/>
        </w:pBdr>
      </w:pPr>
      <w:r>
        <w:rPr>
          <w:rFonts w:ascii="Calibri" w:hAnsi="Calibri" w:eastAsia="PingFang SC"/>
          <w:b/>
          <w:color w:val="263238"/>
        </w:rPr>
        <w:t>分析基线</w:t>
      </w:r>
      <w:r>
        <w:t>：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main</w:t>
      </w:r>
      <w:r>
        <w:t xml:space="preserve"> @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7a11a9b2db0983fa65b52e91fd21814f1ed3c207</w:t>
      </w:r>
      <w:r>
        <w:t xml:space="preserve">，源码版本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v27.0.0-pre</w:t>
      </w:r>
      <w:r>
        <w:t xml:space="preserve">，2026-07-15。当前仓库没有根级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package.json</w:t>
      </w:r>
      <w:r>
        <w:t xml:space="preserve">，也没有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out/</w:t>
      </w:r>
      <w:r>
        <w:t xml:space="preserve"> 构建产物；因此本文描述的是该提交的</w:t>
      </w:r>
      <w:r>
        <w:rPr>
          <w:rFonts w:ascii="Calibri" w:hAnsi="Calibri" w:eastAsia="PingFang SC"/>
          <w:b/>
          <w:color w:val="263238"/>
        </w:rPr>
        <w:t>源码架构</w:t>
      </w:r>
      <w:r>
        <w:t>，不是某个已安装或已运行二进制的动态观测结果。</w:t>
      </w:r>
    </w:p>
    <w:p>
      <w:pPr>
        <w:pStyle w:val="Callout"/>
        <w:ind w:left="259" w:right="115"/>
        <w:shd w:val="clear" w:color="auto" w:fill="F4F6F9"/>
        <w:keepLines/>
        <w:pBdr>
          <w:left w:val="single" w:sz="18" w:space="7" w:color="2E74B5"/>
        </w:pBdr>
      </w:pPr>
      <w:r>
        <w:rPr>
          <w:rFonts w:ascii="Calibri" w:hAnsi="Calibri" w:eastAsia="PingFang SC"/>
          <w:b/>
          <w:color w:val="263238"/>
        </w:rPr>
        <w:t>在线版本</w:t>
      </w:r>
      <w:r>
        <w:t>：</w:t>
      </w:r>
      <w:hyperlink r:id="rId11">
        <w:r>
          <w:rPr>
            <w:rFonts w:ascii="Calibri" w:hAnsi="Calibri" w:eastAsia="PingFang SC"/>
            <w:color w:val="2E74B5"/>
            <w:u w:val="single"/>
          </w:rPr>
          <w:t>在 Lark 中阅读（含 5 张可缩放架构白板）</w:t>
        </w:r>
      </w:hyperlink>
    </w:p>
    <w:p>
      <w:pPr>
        <w:pStyle w:val="Heading1"/>
        <w:pageBreakBefore w:val="0"/>
      </w:pPr>
      <w:r>
        <w:t>0. 新人上车：先把术语翻译成人话</w:t>
      </w:r>
    </w:p>
    <w:p>
      <w:r>
        <w:t>这是一份导览，不是一场缩写词突击考试。你不需要先会 C++、V8 或操作系统内核；只要写过一点 JavaScript，就可以从这里出发。全文采用同一个心智模型：</w:t>
      </w:r>
      <w:r>
        <w:rPr>
          <w:rFonts w:ascii="Calibri" w:hAnsi="Calibri" w:eastAsia="PingFang SC"/>
          <w:b/>
          <w:color w:val="263238"/>
        </w:rPr>
        <w:t>把 Node.js 想成一家 24 小时餐厅</w:t>
      </w:r>
      <w:r>
        <w:t>。类比负责让你先“看见”系统，紧跟其后的真实定义负责让你以后能读源码。笑话可以帮助记忆，但不能参与编译。</w:t>
      </w:r>
    </w:p>
    <w:p>
      <w:pPr>
        <w:pStyle w:val="Heading2"/>
      </w:pPr>
      <w:r>
        <w:t>0.1 一张新人地图：Node.js 深夜餐厅</w:t>
      </w:r>
    </w:p>
    <w:p>
      <w:pPr>
        <w:pStyle w:val="SmallMuted"/>
      </w:pPr>
      <w:r>
        <w:t>排版说明：原图的逻辑未删减；为了避免流程图缩成“技术蚂蚁”，Word 版拆为 A / B 两张。</w:t>
      </w:r>
    </w:p>
    <w:p>
      <w:pPr>
        <w:pStyle w:val="Figure"/>
        <w:keepNext/>
        <w:keepLines/>
      </w:pPr>
      <w:r>
        <w:drawing>
          <wp:inline xmlns:a="http://schemas.openxmlformats.org/drawingml/2006/main" xmlns:pic="http://schemas.openxmlformats.org/drawingml/2006/picture">
            <wp:extent cx="5715000" cy="1241913"/>
            <wp:docPr id="1" name="Picture 1" descr="Node.js 新人心智模型的角色链。用户 JavaScript 进入核心 API；普通 JavaScript 由 V8 执行，需要 native 能力时经过 internalBinding，由 Node C++ 编排并交给 libuv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1a-beginner-ro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241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1A｜Node.js 深夜餐厅：前厅、主厨、店长与领班</w:t>
      </w:r>
    </w:p>
    <w:p>
      <w:pPr>
        <w:pStyle w:val="Figure"/>
        <w:keepNext/>
        <w:keepLines/>
      </w:pPr>
      <w:r>
        <w:drawing>
          <wp:inline xmlns:a="http://schemas.openxmlformats.org/drawingml/2006/main" xmlns:pic="http://schemas.openxmlformats.org/drawingml/2006/picture">
            <wp:extent cx="5715000" cy="3281729"/>
            <wp:docPr id="2" name="Picture 2" descr="Node.js 新人心智模型的工作路径。libuv 把网络等待交给操作系统，把可能阻塞的 native 工作交给共享线程池；完成后 callback 回到所属 JavaScript 线程。CPU 密集 JavaScript 使用独立 Worker，V8 后台线程只做引擎辅助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1b-beginner-wor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81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1B｜Node.js 深夜餐厅：等待、完成、Worker 与 V8 后台工作</w:t>
      </w:r>
    </w:p>
    <w:p>
      <w:r>
        <w:t xml:space="preserve">可独立复用的图源位于 </w:t>
      </w:r>
      <w:hyperlink r:id="rId14">
        <w:r>
          <w:rPr>
            <w:rFonts w:ascii="Calibri" w:hAnsi="Calibri" w:eastAsia="PingFang SC"/>
            <w:color w:val="2E74B5"/>
            <w:u w:val="single"/>
          </w:rPr>
          <w:t>beginner-mental-model.mmd</w:t>
        </w:r>
      </w:hyperlink>
      <w:r>
        <w:t>。</w:t>
      </w:r>
    </w:p>
    <w:p>
      <w:r>
        <w:t>这张图只表达责任关系，不表达精确时间顺序。最重要的第一印象是：</w:t>
      </w:r>
      <w:r>
        <w:rPr>
          <w:rFonts w:ascii="Calibri" w:hAnsi="Calibri" w:eastAsia="PingFang SC"/>
          <w:b/>
          <w:color w:val="263238"/>
        </w:rPr>
        <w:t>event loop 不是厨师，线程池也不执行你的 JavaScript callback</w:t>
      </w:r>
      <w:r>
        <w:t>。V8 执行 JS；libuv 和 OS 帮它等待与完成 I/O；Node 把完成结果安全地送回正确的 JS 世界。</w:t>
      </w:r>
    </w:p>
    <w:p>
      <w:pPr>
        <w:pStyle w:val="Heading2"/>
      </w:pPr>
      <w:r>
        <w:t>0.2 V8 与 JavaScript VM：厨房里到底有什么</w:t>
      </w:r>
    </w:p>
    <w:p>
      <w:pPr>
        <w:pStyle w:val="SmallMuted"/>
      </w:pPr>
      <w:r>
        <w:t>长文本矩阵按条目展开：信息完整保留，眼睛不用横向做瑜伽。</w:t>
      </w:r>
    </w:p>
    <w:p>
      <w:pPr>
        <w:pStyle w:val="DefinitionTerm"/>
        <w:keepNext/>
        <w:keepLines/>
      </w:pPr>
      <w:r>
        <w:rPr>
          <w:rFonts w:ascii="Calibri" w:hAnsi="Calibri" w:eastAsia="PingFang SC"/>
          <w:b/>
          <w:color w:val="263238"/>
        </w:rPr>
        <w:t>V8</w:t>
      </w:r>
    </w:p>
    <w:p>
      <w:pPr>
        <w:pStyle w:val="DefinitionDetail"/>
        <w:keepNext/>
        <w:keepLines/>
      </w:pPr>
      <w:r>
        <w:rPr>
          <w:rFonts w:ascii="Calibri" w:hAnsi="Calibri" w:eastAsia="PingFang SC"/>
          <w:b/>
          <w:color w:val="5E6B75"/>
          <w:sz w:val="21"/>
        </w:rPr>
        <w:t>先用人话理解｜</w:t>
      </w:r>
      <w:r>
        <w:rPr>
          <w:rFonts w:ascii="Calibri" w:hAnsi="Calibri" w:eastAsia="PingFang SC"/>
          <w:color w:val="263238"/>
          <w:sz w:val="21"/>
        </w:rPr>
        <w:t xml:space="preserve">Node 的“JS 主厨”。它懂 JavaScript，不会自己开文件、监听端口或实现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node:fs</w:t>
      </w:r>
      <w:r>
        <w:rPr>
          <w:rFonts w:ascii="Calibri" w:hAnsi="Calibri" w:eastAsia="PingFang SC"/>
          <w:color w:val="263238"/>
          <w:sz w:val="21"/>
        </w:rPr>
        <w:t>。</w:t>
      </w:r>
    </w:p>
    <w:p>
      <w:pPr>
        <w:pStyle w:val="DefinitionDetail"/>
        <w:keepNext w:val="0"/>
        <w:keepLines/>
      </w:pPr>
      <w:r>
        <w:rPr>
          <w:rFonts w:ascii="Calibri" w:hAnsi="Calibri" w:eastAsia="PingFang SC"/>
          <w:b/>
          <w:color w:val="5E6B75"/>
          <w:sz w:val="21"/>
        </w:rPr>
        <w:t>准确定义与边界｜</w:t>
      </w:r>
      <w:r>
        <w:rPr>
          <w:rFonts w:ascii="Calibri" w:hAnsi="Calibri" w:eastAsia="PingFang SC"/>
          <w:color w:val="263238"/>
          <w:sz w:val="21"/>
        </w:rPr>
        <w:t>Google 的 JavaScript/WebAssembly 引擎，负责解析与执行代码、对象内存、JIT、GC、Isolate、Context 和 microtask。Node 是 V8 的宿主，不是 V8 的别名。</w:t>
      </w:r>
    </w:p>
    <w:p>
      <w:pPr>
        <w:spacing w:before="0" w:after="20"/>
        <w:pBdr>
          <w:bottom w:val="single" w:sz="4" w:space="1" w:color="DCE3EA"/>
        </w:pBdr>
      </w:pPr>
    </w:p>
    <w:p>
      <w:pPr>
        <w:pStyle w:val="DefinitionTerm"/>
        <w:keepNext/>
        <w:keepLines/>
      </w:pPr>
      <w:r>
        <w:rPr>
          <w:rFonts w:ascii="Calibri" w:hAnsi="Calibri" w:eastAsia="PingFang SC"/>
          <w:b/>
          <w:color w:val="263238"/>
        </w:rPr>
        <w:t>VM / JavaScript engine</w:t>
      </w:r>
    </w:p>
    <w:p>
      <w:pPr>
        <w:pStyle w:val="DefinitionDetail"/>
        <w:keepNext/>
        <w:keepLines/>
      </w:pPr>
      <w:r>
        <w:rPr>
          <w:rFonts w:ascii="Calibri" w:hAnsi="Calibri" w:eastAsia="PingFang SC"/>
          <w:b/>
          <w:color w:val="5E6B75"/>
          <w:sz w:val="21"/>
        </w:rPr>
        <w:t>先用人话理解｜</w:t>
      </w:r>
      <w:r>
        <w:rPr>
          <w:rFonts w:ascii="Calibri" w:hAnsi="Calibri" w:eastAsia="PingFang SC"/>
          <w:color w:val="263238"/>
          <w:sz w:val="21"/>
        </w:rPr>
        <w:t>一台能读懂并执行 JS 的机器；不是一台真的虚拟电脑，也不会在桌下多长一块 CPU。</w:t>
      </w:r>
    </w:p>
    <w:p>
      <w:pPr>
        <w:pStyle w:val="DefinitionDetail"/>
        <w:keepNext w:val="0"/>
        <w:keepLines/>
      </w:pPr>
      <w:r>
        <w:rPr>
          <w:rFonts w:ascii="Calibri" w:hAnsi="Calibri" w:eastAsia="PingFang SC"/>
          <w:b/>
          <w:color w:val="5E6B75"/>
          <w:sz w:val="21"/>
        </w:rPr>
        <w:t>准确定义与边界｜</w:t>
      </w:r>
      <w:r>
        <w:rPr>
          <w:rFonts w:ascii="Calibri" w:hAnsi="Calibri" w:eastAsia="PingFang SC"/>
          <w:color w:val="263238"/>
          <w:sz w:val="21"/>
        </w:rPr>
        <w:t>提供语言语义、对象模型、执行栈和内存管理的运行环境。V8 是 Node 使用的 JS engine。</w:t>
      </w:r>
    </w:p>
    <w:p>
      <w:pPr>
        <w:spacing w:before="0" w:after="20"/>
        <w:pBdr>
          <w:bottom w:val="single" w:sz="4" w:space="1" w:color="DCE3EA"/>
        </w:pBdr>
      </w:pPr>
    </w:p>
    <w:p>
      <w:pPr>
        <w:pStyle w:val="DefinitionTerm"/>
        <w:keepNext/>
        <w:keepLines/>
      </w:pPr>
      <w:r>
        <w:rPr>
          <w:rFonts w:ascii="Calibri" w:hAnsi="Calibri" w:eastAsia="PingFang SC"/>
          <w:b/>
          <w:color w:val="263238"/>
        </w:rPr>
        <w:t>Call stack</w:t>
      </w:r>
    </w:p>
    <w:p>
      <w:pPr>
        <w:pStyle w:val="DefinitionDetail"/>
        <w:keepNext/>
        <w:keepLines/>
      </w:pPr>
      <w:r>
        <w:rPr>
          <w:rFonts w:ascii="Calibri" w:hAnsi="Calibri" w:eastAsia="PingFang SC"/>
          <w:b/>
          <w:color w:val="5E6B75"/>
          <w:sz w:val="21"/>
        </w:rPr>
        <w:t>先用人话理解｜</w:t>
      </w:r>
      <w:r>
        <w:rPr>
          <w:rFonts w:ascii="Calibri" w:hAnsi="Calibri" w:eastAsia="PingFang SC"/>
          <w:color w:val="263238"/>
          <w:sz w:val="21"/>
        </w:rPr>
        <w:t>主厨手里的“当前步骤单”：函数调用一层压一层，返回时一层层划掉。</w:t>
      </w:r>
    </w:p>
    <w:p>
      <w:pPr>
        <w:pStyle w:val="DefinitionDetail"/>
        <w:keepNext w:val="0"/>
        <w:keepLines/>
      </w:pPr>
      <w:r>
        <w:rPr>
          <w:rFonts w:ascii="Calibri" w:hAnsi="Calibri" w:eastAsia="PingFang SC"/>
          <w:b/>
          <w:color w:val="5E6B75"/>
          <w:sz w:val="21"/>
        </w:rPr>
        <w:t>准确定义与边界｜</w:t>
      </w:r>
      <w:r>
        <w:rPr>
          <w:rFonts w:ascii="Calibri" w:hAnsi="Calibri" w:eastAsia="PingFang SC"/>
          <w:color w:val="263238"/>
          <w:sz w:val="21"/>
        </w:rPr>
        <w:t>保存正在执行的函数帧、局部状态和返回位置。同步死循环会一直占着它，所以 event loop 再勤快也插不上话。“primitive 一定在 stack、object 一定在 heap”只是过度简化；优化后的 V8 可把值放在寄存器、stack slot 或 heap context。</w:t>
      </w:r>
    </w:p>
    <w:p>
      <w:pPr>
        <w:spacing w:before="0" w:after="20"/>
        <w:pBdr>
          <w:bottom w:val="single" w:sz="4" w:space="1" w:color="DCE3EA"/>
        </w:pBdr>
      </w:pPr>
    </w:p>
    <w:p>
      <w:pPr>
        <w:pStyle w:val="DefinitionTerm"/>
        <w:keepNext/>
        <w:keepLines/>
      </w:pPr>
      <w:r>
        <w:rPr>
          <w:rFonts w:ascii="Calibri" w:hAnsi="Calibri" w:eastAsia="PingFang SC"/>
          <w:b/>
          <w:color w:val="263238"/>
        </w:rPr>
        <w:t>Heap</w:t>
      </w:r>
    </w:p>
    <w:p>
      <w:pPr>
        <w:pStyle w:val="DefinitionDetail"/>
        <w:keepNext/>
        <w:keepLines/>
      </w:pPr>
      <w:r>
        <w:rPr>
          <w:rFonts w:ascii="Calibri" w:hAnsi="Calibri" w:eastAsia="PingFang SC"/>
          <w:b/>
          <w:color w:val="5E6B75"/>
          <w:sz w:val="21"/>
        </w:rPr>
        <w:t>先用人话理解｜</w:t>
      </w:r>
      <w:r>
        <w:rPr>
          <w:rFonts w:ascii="Calibri" w:hAnsi="Calibri" w:eastAsia="PingFang SC"/>
          <w:color w:val="263238"/>
          <w:sz w:val="21"/>
        </w:rPr>
        <w:t>厨房仓库：对象、数组、闭包等需要跨调用存活的数据通常在这里。</w:t>
      </w:r>
    </w:p>
    <w:p>
      <w:pPr>
        <w:pStyle w:val="DefinitionDetail"/>
        <w:keepNext w:val="0"/>
        <w:keepLines/>
      </w:pPr>
      <w:r>
        <w:rPr>
          <w:rFonts w:ascii="Calibri" w:hAnsi="Calibri" w:eastAsia="PingFang SC"/>
          <w:b/>
          <w:color w:val="5E6B75"/>
          <w:sz w:val="21"/>
        </w:rPr>
        <w:t>准确定义与边界｜</w:t>
      </w:r>
      <w:r>
        <w:rPr>
          <w:rFonts w:ascii="Calibri" w:hAnsi="Calibri" w:eastAsia="PingFang SC"/>
          <w:color w:val="263238"/>
          <w:sz w:val="21"/>
        </w:rPr>
        <w:t>Isolate 管理的动态 JS 对象图，但它不是 Node process 的全部内存；Buffer backing store、C++ 对象、OpenSSL、线程 stack 等可能在 V8 heap 之外。它也不同于 OS socket/file handle。</w:t>
      </w:r>
    </w:p>
    <w:p>
      <w:pPr>
        <w:spacing w:before="0" w:after="20"/>
        <w:pBdr>
          <w:bottom w:val="single" w:sz="4" w:space="1" w:color="DCE3EA"/>
        </w:pBdr>
      </w:pPr>
    </w:p>
    <w:p>
      <w:pPr>
        <w:pStyle w:val="DefinitionTerm"/>
        <w:keepNext/>
        <w:keepLines/>
      </w:pPr>
      <w:r>
        <w:rPr>
          <w:rFonts w:ascii="Calibri" w:hAnsi="Calibri" w:eastAsia="PingFang SC"/>
          <w:b/>
          <w:color w:val="263238"/>
        </w:rPr>
        <w:t>JIT</w:t>
      </w:r>
    </w:p>
    <w:p>
      <w:pPr>
        <w:pStyle w:val="DefinitionDetail"/>
        <w:keepNext/>
        <w:keepLines/>
      </w:pPr>
      <w:r>
        <w:rPr>
          <w:rFonts w:ascii="Calibri" w:hAnsi="Calibri" w:eastAsia="PingFang SC"/>
          <w:b/>
          <w:color w:val="5E6B75"/>
          <w:sz w:val="21"/>
        </w:rPr>
        <w:t>先用人话理解｜</w:t>
      </w:r>
      <w:r>
        <w:rPr>
          <w:rFonts w:ascii="Calibri" w:hAnsi="Calibri" w:eastAsia="PingFang SC"/>
          <w:color w:val="263238"/>
          <w:sz w:val="21"/>
        </w:rPr>
        <w:t>主厨发现“蛋炒饭”被点了十万次，就把常走步骤改成高速专线；原先假设失效时还会撤回优化，多少有点现实主义。</w:t>
      </w:r>
    </w:p>
    <w:p>
      <w:pPr>
        <w:pStyle w:val="DefinitionDetail"/>
        <w:keepNext w:val="0"/>
        <w:keepLines/>
      </w:pPr>
      <w:r>
        <w:rPr>
          <w:rFonts w:ascii="Calibri" w:hAnsi="Calibri" w:eastAsia="PingFang SC"/>
          <w:b/>
          <w:color w:val="5E6B75"/>
          <w:sz w:val="21"/>
        </w:rPr>
        <w:t>准确定义与边界｜</w:t>
      </w:r>
      <w:r>
        <w:rPr>
          <w:rFonts w:ascii="Calibri" w:hAnsi="Calibri" w:eastAsia="PingFang SC"/>
          <w:color w:val="263238"/>
          <w:sz w:val="21"/>
        </w:rPr>
        <w:t>Just-In-Time compilation。V8 可先解释 bytecode，再依据运行反馈选择更高优化层并生成机器码；假设失效时会 deoptimize。不是每个函数都走固定层级，也不是把整个 Node 程序一次性编译完。</w:t>
      </w:r>
    </w:p>
    <w:p>
      <w:pPr>
        <w:spacing w:before="0" w:after="20"/>
        <w:pBdr>
          <w:bottom w:val="single" w:sz="4" w:space="1" w:color="DCE3EA"/>
        </w:pBdr>
      </w:pPr>
    </w:p>
    <w:p>
      <w:pPr>
        <w:pStyle w:val="DefinitionTerm"/>
        <w:keepNext/>
        <w:keepLines/>
      </w:pPr>
      <w:r>
        <w:rPr>
          <w:rFonts w:ascii="Calibri" w:hAnsi="Calibri" w:eastAsia="PingFang SC"/>
          <w:b/>
          <w:color w:val="263238"/>
        </w:rPr>
        <w:t>GC、root 与 reachability</w:t>
      </w:r>
    </w:p>
    <w:p>
      <w:pPr>
        <w:pStyle w:val="DefinitionDetail"/>
        <w:keepNext/>
        <w:keepLines/>
      </w:pPr>
      <w:r>
        <w:rPr>
          <w:rFonts w:ascii="Calibri" w:hAnsi="Calibri" w:eastAsia="PingFang SC"/>
          <w:b/>
          <w:color w:val="5E6B75"/>
          <w:sz w:val="21"/>
        </w:rPr>
        <w:t>先用人话理解｜</w:t>
      </w:r>
      <w:r>
        <w:rPr>
          <w:rFonts w:ascii="Calibri" w:hAnsi="Calibri" w:eastAsia="PingFang SC"/>
          <w:color w:val="263238"/>
          <w:sz w:val="21"/>
        </w:rPr>
        <w:t>自动收盘员从仍有效的订单和取货牌出发盘点仓库；还能沿引用链找到的东西，它不敢扔。GC 会追引用，不会读产品需求。</w:t>
      </w:r>
    </w:p>
    <w:p>
      <w:pPr>
        <w:pStyle w:val="DefinitionDetail"/>
        <w:keepNext w:val="0"/>
        <w:keepLines/>
      </w:pPr>
      <w:r>
        <w:rPr>
          <w:rFonts w:ascii="Calibri" w:hAnsi="Calibri" w:eastAsia="PingFang SC"/>
          <w:b/>
          <w:color w:val="5E6B75"/>
          <w:sz w:val="21"/>
        </w:rPr>
        <w:t>准确定义与边界｜</w:t>
      </w:r>
      <w:r>
        <w:rPr>
          <w:rFonts w:ascii="Calibri" w:hAnsi="Calibri" w:eastAsia="PingFang SC"/>
          <w:color w:val="263238"/>
          <w:sz w:val="21"/>
        </w:rPr>
        <w:t>Garbage Collection 从 stack、global、强 V8 handle 等 roots 追踪对象，回收不可达 heap 内存；循环引用只要整体不可达也可回收。回收后内存不保证立即归还 OS，GC 也不会替你正确关闭 socket/native handle。</w:t>
      </w:r>
    </w:p>
    <w:p>
      <w:pPr>
        <w:spacing w:before="0" w:after="20"/>
        <w:pBdr>
          <w:bottom w:val="single" w:sz="4" w:space="1" w:color="DCE3EA"/>
        </w:pBdr>
      </w:pPr>
    </w:p>
    <w:p>
      <w:pPr>
        <w:pStyle w:val="DefinitionTerm"/>
        <w:keepNext/>
        <w:keepLines/>
      </w:pPr>
      <w:r>
        <w:rPr>
          <w:rFonts w:ascii="Calibri" w:hAnsi="Calibri" w:eastAsia="PingFang SC"/>
          <w:b/>
          <w:color w:val="263238"/>
        </w:rPr>
        <w:t>V8 Handle / HandleScope</w:t>
      </w:r>
    </w:p>
    <w:p>
      <w:pPr>
        <w:pStyle w:val="DefinitionDetail"/>
        <w:keepNext/>
        <w:keepLines/>
      </w:pPr>
      <w:r>
        <w:rPr>
          <w:rFonts w:ascii="Calibri" w:hAnsi="Calibri" w:eastAsia="PingFang SC"/>
          <w:b/>
          <w:color w:val="5E6B75"/>
          <w:sz w:val="21"/>
        </w:rPr>
        <w:t>先用人话理解｜</w:t>
      </w:r>
      <w:r>
        <w:rPr>
          <w:rFonts w:ascii="Calibri" w:hAnsi="Calibri" w:eastAsia="PingFang SC"/>
          <w:color w:val="263238"/>
          <w:sz w:val="21"/>
        </w:rPr>
        <w:t>JS 对象会被 GC 搬家，C++ 不能把旧门牌号刻在手上；V8 handle 是会随仓库更新的取货牌，HandleScope 批量管理短期取货牌。</w:t>
      </w:r>
    </w:p>
    <w:p>
      <w:pPr>
        <w:pStyle w:val="DefinitionDetail"/>
        <w:keepNext w:val="0"/>
        <w:keepLines/>
      </w:pPr>
      <w:r>
        <w:rPr>
          <w:rFonts w:ascii="Calibri" w:hAnsi="Calibri" w:eastAsia="PingFang SC"/>
          <w:b/>
          <w:color w:val="5E6B75"/>
          <w:sz w:val="21"/>
        </w:rPr>
        <w:t>准确定义与边界｜</w:t>
      </w:r>
      <w:r>
        <w:rPr>
          <w:rFonts w:ascii="Calibri" w:hAnsi="Calibri" w:eastAsia="PingFang SC"/>
          <w:color w:val="263238"/>
          <w:sz w:val="21"/>
        </w:rPr>
        <w:t>GC-aware 的 JS value reference；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Local</w:t>
      </w:r>
      <w:r>
        <w:rPr>
          <w:rFonts w:ascii="Calibri" w:hAnsi="Calibri" w:eastAsia="PingFang SC"/>
          <w:color w:val="263238"/>
          <w:sz w:val="21"/>
        </w:rPr>
        <w:t xml:space="preserve"> 通常只在 scope 内有效，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Global</w:t>
      </w:r>
      <w:r>
        <w:rPr>
          <w:rFonts w:ascii="Calibri" w:hAnsi="Calibri" w:eastAsia="PingFang SC"/>
          <w:color w:val="263238"/>
          <w:sz w:val="21"/>
        </w:rPr>
        <w:t xml:space="preserve"> 可跨 scope。它与 libuv 的 socket/timer handle、OS handle/file descriptor 是三种同名不同物。</w:t>
      </w:r>
    </w:p>
    <w:p>
      <w:pPr>
        <w:spacing w:before="0" w:after="20"/>
        <w:pBdr>
          <w:bottom w:val="single" w:sz="4" w:space="1" w:color="DCE3EA"/>
        </w:pBdr>
      </w:pPr>
    </w:p>
    <w:p>
      <w:pPr>
        <w:pStyle w:val="DefinitionTerm"/>
        <w:keepNext/>
        <w:keepLines/>
      </w:pPr>
      <w:r>
        <w:rPr>
          <w:rFonts w:ascii="Calibri" w:hAnsi="Calibri" w:eastAsia="PingFang SC"/>
          <w:b/>
          <w:color w:val="263238"/>
        </w:rPr>
        <w:t>Isolate</w:t>
      </w:r>
    </w:p>
    <w:p>
      <w:pPr>
        <w:pStyle w:val="DefinitionDetail"/>
        <w:keepNext/>
        <w:keepLines/>
      </w:pPr>
      <w:r>
        <w:rPr>
          <w:rFonts w:ascii="Calibri" w:hAnsi="Calibri" w:eastAsia="PingFang SC"/>
          <w:b/>
          <w:color w:val="5E6B75"/>
          <w:sz w:val="21"/>
        </w:rPr>
        <w:t>先用人话理解｜</w:t>
      </w:r>
      <w:r>
        <w:rPr>
          <w:rFonts w:ascii="Calibri" w:hAnsi="Calibri" w:eastAsia="PingFang SC"/>
          <w:color w:val="263238"/>
          <w:sz w:val="21"/>
        </w:rPr>
        <w:t>一间上锁的独立厨房，拥有自己的仓库。隔壁 Worker 不能直接伸手来拿你的普通 JS 对象。</w:t>
      </w:r>
    </w:p>
    <w:p>
      <w:pPr>
        <w:pStyle w:val="DefinitionDetail"/>
        <w:keepNext w:val="0"/>
        <w:keepLines/>
      </w:pPr>
      <w:r>
        <w:rPr>
          <w:rFonts w:ascii="Calibri" w:hAnsi="Calibri" w:eastAsia="PingFang SC"/>
          <w:b/>
          <w:color w:val="5E6B75"/>
          <w:sz w:val="21"/>
        </w:rPr>
        <w:t>准确定义与边界｜</w:t>
      </w:r>
      <w:r>
        <w:rPr>
          <w:rFonts w:ascii="Calibri" w:hAnsi="Calibri" w:eastAsia="PingFang SC"/>
          <w:color w:val="263238"/>
          <w:sz w:val="21"/>
        </w:rPr>
        <w:t xml:space="preserve">一个 V8 引擎实例及其普通 JS object graph、GC 和引擎状态。主线程和每个 Worker 通常各有一个；它不是 OS process 或安全沙箱。普通对象不跨 Isolate 直接引用，但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SharedArrayBuffer</w:t>
      </w:r>
      <w:r>
        <w:rPr>
          <w:rFonts w:ascii="Calibri" w:hAnsi="Calibri" w:eastAsia="PingFang SC"/>
          <w:color w:val="263238"/>
          <w:sz w:val="21"/>
        </w:rPr>
        <w:t xml:space="preserve"> backing store 是需用 Atomics 协调的显式共享例外。</w:t>
      </w:r>
    </w:p>
    <w:p>
      <w:pPr>
        <w:spacing w:before="0" w:after="20"/>
        <w:pBdr>
          <w:bottom w:val="single" w:sz="4" w:space="1" w:color="DCE3EA"/>
        </w:pBdr>
      </w:pPr>
    </w:p>
    <w:p>
      <w:pPr>
        <w:pStyle w:val="DefinitionTerm"/>
        <w:keepNext/>
        <w:keepLines/>
      </w:pPr>
      <w:r>
        <w:rPr>
          <w:rFonts w:ascii="Calibri" w:hAnsi="Calibri" w:eastAsia="PingFang SC"/>
          <w:b/>
          <w:color w:val="263238"/>
        </w:rPr>
        <w:t>Context</w:t>
      </w:r>
    </w:p>
    <w:p>
      <w:pPr>
        <w:pStyle w:val="DefinitionDetail"/>
        <w:keepNext/>
        <w:keepLines/>
      </w:pPr>
      <w:r>
        <w:rPr>
          <w:rFonts w:ascii="Calibri" w:hAnsi="Calibri" w:eastAsia="PingFang SC"/>
          <w:b/>
          <w:color w:val="5E6B75"/>
          <w:sz w:val="21"/>
        </w:rPr>
        <w:t>先用人话理解｜</w:t>
      </w:r>
      <w:r>
        <w:rPr>
          <w:rFonts w:ascii="Calibri" w:hAnsi="Calibri" w:eastAsia="PingFang SC"/>
          <w:color w:val="263238"/>
          <w:sz w:val="21"/>
        </w:rPr>
        <w:t xml:space="preserve">同一厨房里的独立用餐区：有自己的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globalThis</w:t>
      </w:r>
      <w:r>
        <w:rPr>
          <w:rFonts w:ascii="Calibri" w:hAnsi="Calibri" w:eastAsia="PingFang SC"/>
          <w:color w:val="263238"/>
          <w:sz w:val="21"/>
        </w:rPr>
        <w:t xml:space="preserve"> 和一套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Object</w:t>
      </w:r>
      <w:r>
        <w:rPr>
          <w:rFonts w:ascii="Calibri" w:hAnsi="Calibri" w:eastAsia="PingFang SC"/>
          <w:color w:val="263238"/>
          <w:sz w:val="21"/>
        </w:rPr>
        <w:t>、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Array</w:t>
      </w:r>
      <w:r>
        <w:rPr>
          <w:rFonts w:ascii="Calibri" w:hAnsi="Calibri" w:eastAsia="PingFang SC"/>
          <w:color w:val="263238"/>
          <w:sz w:val="21"/>
        </w:rPr>
        <w:t xml:space="preserve"> 等内建对象。</w:t>
      </w:r>
    </w:p>
    <w:p>
      <w:pPr>
        <w:pStyle w:val="DefinitionDetail"/>
        <w:keepNext w:val="0"/>
        <w:keepLines/>
      </w:pPr>
      <w:r>
        <w:rPr>
          <w:rFonts w:ascii="Calibri" w:hAnsi="Calibri" w:eastAsia="PingFang SC"/>
          <w:b/>
          <w:color w:val="5E6B75"/>
          <w:sz w:val="21"/>
        </w:rPr>
        <w:t>准确定义与边界｜</w:t>
      </w:r>
      <w:r>
        <w:rPr>
          <w:rFonts w:ascii="Calibri" w:hAnsi="Calibri" w:eastAsia="PingFang SC"/>
          <w:color w:val="263238"/>
          <w:sz w:val="21"/>
        </w:rPr>
        <w:t>V8 对“global object + 一组 built-ins/intrinsics”的封装。一个 Isolate 可以有多个 Context；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vm.createContext()</w:t>
      </w:r>
      <w:r>
        <w:rPr>
          <w:rFonts w:ascii="Calibri" w:hAnsi="Calibri" w:eastAsia="PingFang SC"/>
          <w:color w:val="263238"/>
          <w:sz w:val="21"/>
        </w:rPr>
        <w:t xml:space="preserve"> 创建 Context，但它不是完整 Node 实例，也不是运行不可信代码的防弹沙箱。</w:t>
      </w:r>
    </w:p>
    <w:p>
      <w:pPr>
        <w:spacing w:before="0" w:after="20"/>
        <w:pBdr>
          <w:bottom w:val="single" w:sz="4" w:space="1" w:color="DCE3EA"/>
        </w:pBdr>
      </w:pPr>
    </w:p>
    <w:p>
      <w:pPr>
        <w:pStyle w:val="DefinitionTerm"/>
        <w:keepNext/>
        <w:keepLines/>
      </w:pPr>
      <w:r>
        <w:rPr>
          <w:rFonts w:ascii="Calibri" w:hAnsi="Calibri" w:eastAsia="PingFang SC"/>
          <w:b/>
          <w:color w:val="263238"/>
        </w:rPr>
        <w:t>Realm</w:t>
      </w:r>
    </w:p>
    <w:p>
      <w:pPr>
        <w:pStyle w:val="DefinitionDetail"/>
        <w:keepNext/>
        <w:keepLines/>
      </w:pPr>
      <w:r>
        <w:rPr>
          <w:rFonts w:ascii="Calibri" w:hAnsi="Calibri" w:eastAsia="PingFang SC"/>
          <w:b/>
          <w:color w:val="5E6B75"/>
          <w:sz w:val="21"/>
        </w:rPr>
        <w:t>先用人话理解｜</w:t>
      </w:r>
      <w:r>
        <w:rPr>
          <w:rFonts w:ascii="Calibri" w:hAnsi="Calibri" w:eastAsia="PingFang SC"/>
          <w:color w:val="263238"/>
          <w:sz w:val="21"/>
        </w:rPr>
        <w:t>Context 是用餐区；ECMAScript realm 是它的全局对象和标准餐具；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node::Realm</w:t>
      </w:r>
      <w:r>
        <w:rPr>
          <w:rFonts w:ascii="Calibri" w:hAnsi="Calibri" w:eastAsia="PingFang SC"/>
          <w:color w:val="263238"/>
          <w:sz w:val="21"/>
        </w:rPr>
        <w:t xml:space="preserve"> 是 Node 给合资格用餐区配的营业档案袋。</w:t>
      </w:r>
    </w:p>
    <w:p>
      <w:pPr>
        <w:pStyle w:val="DefinitionDetail"/>
        <w:keepNext w:val="0"/>
        <w:keepLines/>
      </w:pPr>
      <w:r>
        <w:rPr>
          <w:rFonts w:ascii="Calibri" w:hAnsi="Calibri" w:eastAsia="PingFang SC"/>
          <w:b/>
          <w:color w:val="5E6B75"/>
          <w:sz w:val="21"/>
        </w:rPr>
        <w:t>准确定义与边界｜</w:t>
      </w:r>
      <w:r>
        <w:rPr>
          <w:rFonts w:ascii="Calibri" w:hAnsi="Calibri" w:eastAsia="PingFang SC"/>
          <w:color w:val="263238"/>
          <w:sz w:val="21"/>
        </w:rPr>
        <w:t>ECMAScript Realm 是语言规范概念，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v8::Context</w:t>
      </w:r>
      <w:r>
        <w:rPr>
          <w:rFonts w:ascii="Calibri" w:hAnsi="Calibri" w:eastAsia="PingFang SC"/>
          <w:color w:val="263238"/>
          <w:sz w:val="21"/>
        </w:rPr>
        <w:t xml:space="preserve"> 是 V8 的主要表示，Node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Realm</w:t>
      </w:r>
      <w:r>
        <w:rPr>
          <w:rFonts w:ascii="Calibri" w:hAnsi="Calibri" w:eastAsia="PingFang SC"/>
          <w:color w:val="263238"/>
          <w:sz w:val="21"/>
        </w:rPr>
        <w:t xml:space="preserve"> 再增加 per-realm builtins/bindings、cleanup hooks 和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BaseObject</w:t>
      </w:r>
      <w:r>
        <w:rPr>
          <w:rFonts w:ascii="Calibri" w:hAnsi="Calibri" w:eastAsia="PingFang SC"/>
          <w:color w:val="263238"/>
          <w:sz w:val="21"/>
        </w:rPr>
        <w:t xml:space="preserve">。三者相关但不能机械画等号；普通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vm.Context</w:t>
      </w:r>
      <w:r>
        <w:rPr>
          <w:rFonts w:ascii="Calibri" w:hAnsi="Calibri" w:eastAsia="PingFang SC"/>
          <w:color w:val="263238"/>
          <w:sz w:val="21"/>
        </w:rPr>
        <w:t xml:space="preserve"> 当前不自动拥有 Node Realm。</w:t>
      </w:r>
    </w:p>
    <w:p>
      <w:pPr>
        <w:spacing w:before="0" w:after="20"/>
        <w:pBdr>
          <w:bottom w:val="single" w:sz="4" w:space="1" w:color="DCE3EA"/>
        </w:pBdr>
      </w:pPr>
    </w:p>
    <w:p>
      <w:pPr>
        <w:pStyle w:val="DefinitionTerm"/>
        <w:keepNext/>
        <w:keepLines/>
      </w:pPr>
      <w:r>
        <w:rPr>
          <w:rFonts w:ascii="Calibri" w:hAnsi="Calibri" w:eastAsia="PingFang SC"/>
          <w:b/>
          <w:color w:val="263238"/>
        </w:rPr>
        <w:t>Intrinsic / primordial</w:t>
      </w:r>
    </w:p>
    <w:p>
      <w:pPr>
        <w:pStyle w:val="DefinitionDetail"/>
        <w:keepNext/>
        <w:keepLines/>
      </w:pPr>
      <w:r>
        <w:rPr>
          <w:rFonts w:ascii="Calibri" w:hAnsi="Calibri" w:eastAsia="PingFang SC"/>
          <w:b/>
          <w:color w:val="5E6B75"/>
          <w:sz w:val="21"/>
        </w:rPr>
        <w:t>先用人话理解｜</w:t>
      </w:r>
      <w:r>
        <w:rPr>
          <w:rFonts w:ascii="Calibri" w:hAnsi="Calibri" w:eastAsia="PingFang SC"/>
          <w:color w:val="263238"/>
          <w:sz w:val="21"/>
        </w:rPr>
        <w:t xml:space="preserve">JS 世界出厂自带的餐具，如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Array</w:t>
      </w:r>
      <w:r>
        <w:rPr>
          <w:rFonts w:ascii="Calibri" w:hAnsi="Calibri" w:eastAsia="PingFang SC"/>
          <w:color w:val="263238"/>
          <w:sz w:val="21"/>
        </w:rPr>
        <w:t>、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Promise</w:t>
      </w:r>
      <w:r>
        <w:rPr>
          <w:rFonts w:ascii="Calibri" w:hAnsi="Calibri" w:eastAsia="PingFang SC"/>
          <w:color w:val="263238"/>
          <w:sz w:val="21"/>
        </w:rPr>
        <w:t xml:space="preserve"> 及其原型方法；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primordials</w:t>
      </w:r>
      <w:r>
        <w:rPr>
          <w:rFonts w:ascii="Calibri" w:hAnsi="Calibri" w:eastAsia="PingFang SC"/>
          <w:color w:val="263238"/>
          <w:sz w:val="21"/>
        </w:rPr>
        <w:t xml:space="preserve"> 是内核提前锁进员工柜的干净餐具。</w:t>
      </w:r>
    </w:p>
    <w:p>
      <w:pPr>
        <w:pStyle w:val="DefinitionDetail"/>
        <w:keepNext w:val="0"/>
        <w:keepLines/>
      </w:pPr>
      <w:r>
        <w:rPr>
          <w:rFonts w:ascii="Calibri" w:hAnsi="Calibri" w:eastAsia="PingFang SC"/>
          <w:b/>
          <w:color w:val="5E6B75"/>
          <w:sz w:val="21"/>
        </w:rPr>
        <w:t>准确定义与边界｜</w:t>
      </w:r>
      <w:r>
        <w:rPr>
          <w:rFonts w:ascii="Calibri" w:hAnsi="Calibri" w:eastAsia="PingFang SC"/>
          <w:color w:val="263238"/>
          <w:sz w:val="21"/>
        </w:rPr>
        <w:t xml:space="preserve">Intrinsic 是语言环境的内建对象。用户能 monkey-patch 全局原型，Node bootstrap 因而保存安全引用供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lib/internal</w:t>
      </w:r>
      <w:r>
        <w:rPr>
          <w:rFonts w:ascii="Calibri" w:hAnsi="Calibri" w:eastAsia="PingFang SC"/>
          <w:color w:val="263238"/>
          <w:sz w:val="21"/>
        </w:rPr>
        <w:t xml:space="preserve"> 使用，避免用户改写内核所依赖的语义。</w:t>
      </w:r>
    </w:p>
    <w:p>
      <w:pPr>
        <w:spacing w:before="0" w:after="20"/>
        <w:pBdr>
          <w:bottom w:val="single" w:sz="4" w:space="1" w:color="DCE3EA"/>
        </w:pBdr>
      </w:pPr>
    </w:p>
    <w:p>
      <w:pPr>
        <w:pStyle w:val="DefinitionTerm"/>
        <w:keepNext/>
        <w:keepLines/>
      </w:pPr>
      <w:r>
        <w:rPr>
          <w:rFonts w:ascii="Calibri" w:hAnsi="Calibri" w:eastAsia="PingFang SC"/>
          <w:b/>
          <w:color w:val="263238"/>
        </w:rPr>
        <w:t>Promise</w:t>
      </w:r>
    </w:p>
    <w:p>
      <w:pPr>
        <w:pStyle w:val="DefinitionDetail"/>
        <w:keepNext/>
        <w:keepLines/>
      </w:pPr>
      <w:r>
        <w:rPr>
          <w:rFonts w:ascii="Calibri" w:hAnsi="Calibri" w:eastAsia="PingFang SC"/>
          <w:b/>
          <w:color w:val="5E6B75"/>
          <w:sz w:val="21"/>
        </w:rPr>
        <w:t>先用人话理解｜</w:t>
      </w:r>
      <w:r>
        <w:rPr>
          <w:rFonts w:ascii="Calibri" w:hAnsi="Calibri" w:eastAsia="PingFang SC"/>
          <w:color w:val="263238"/>
          <w:sz w:val="21"/>
        </w:rPr>
        <w:t xml:space="preserve">一张未来取餐号，不是厨师。把 CPU 死循环包进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new Promise()</w:t>
      </w:r>
      <w:r>
        <w:rPr>
          <w:rFonts w:ascii="Calibri" w:hAnsi="Calibri" w:eastAsia="PingFang SC"/>
          <w:color w:val="263238"/>
          <w:sz w:val="21"/>
        </w:rPr>
        <w:t>，只会得到一张看着很异步的堵车罚单。</w:t>
      </w:r>
    </w:p>
    <w:p>
      <w:pPr>
        <w:pStyle w:val="DefinitionDetail"/>
        <w:keepNext w:val="0"/>
        <w:keepLines/>
      </w:pPr>
      <w:r>
        <w:rPr>
          <w:rFonts w:ascii="Calibri" w:hAnsi="Calibri" w:eastAsia="PingFang SC"/>
          <w:b/>
          <w:color w:val="5E6B75"/>
          <w:sz w:val="21"/>
        </w:rPr>
        <w:t>准确定义与边界｜</w:t>
      </w:r>
      <w:r>
        <w:rPr>
          <w:rFonts w:ascii="Calibri" w:hAnsi="Calibri" w:eastAsia="PingFang SC"/>
          <w:color w:val="263238"/>
          <w:sz w:val="21"/>
        </w:rPr>
        <w:t>表示未来结果及 fulfilled/rejected 传播；constructor executor 同步执行，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.then/.catch/.finally</w:t>
      </w:r>
      <w:r>
        <w:rPr>
          <w:rFonts w:ascii="Calibri" w:hAnsi="Calibri" w:eastAsia="PingFang SC"/>
          <w:color w:val="263238"/>
          <w:sz w:val="21"/>
        </w:rPr>
        <w:t xml:space="preserve"> reactions 和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await</w:t>
      </w:r>
      <w:r>
        <w:rPr>
          <w:rFonts w:ascii="Calibri" w:hAnsi="Calibri" w:eastAsia="PingFang SC"/>
          <w:color w:val="263238"/>
          <w:sz w:val="21"/>
        </w:rPr>
        <w:t xml:space="preserve"> continuation 通常通过 microtask 推进。Promise 本身不创建线程。</w:t>
      </w:r>
    </w:p>
    <w:p>
      <w:pPr>
        <w:spacing w:before="0" w:after="20"/>
        <w:pBdr>
          <w:bottom w:val="single" w:sz="4" w:space="1" w:color="DCE3EA"/>
        </w:pBdr>
      </w:pPr>
    </w:p>
    <w:p>
      <w:pPr>
        <w:pStyle w:val="DefinitionTerm"/>
        <w:keepNext/>
        <w:keepLines/>
      </w:pPr>
      <w:r>
        <w:rPr>
          <w:rFonts w:ascii="Calibri" w:hAnsi="Calibri" w:eastAsia="PingFang SC"/>
          <w:b/>
          <w:color w:val="263238"/>
        </w:rPr>
        <w:t>Microtask</w:t>
      </w:r>
    </w:p>
    <w:p>
      <w:pPr>
        <w:pStyle w:val="DefinitionDetail"/>
        <w:keepNext/>
        <w:keepLines/>
      </w:pPr>
      <w:r>
        <w:rPr>
          <w:rFonts w:ascii="Calibri" w:hAnsi="Calibri" w:eastAsia="PingFang SC"/>
          <w:b/>
          <w:color w:val="5E6B75"/>
          <w:sz w:val="21"/>
        </w:rPr>
        <w:t>先用人话理解｜</w:t>
      </w:r>
      <w:r>
        <w:rPr>
          <w:rFonts w:ascii="Calibri" w:hAnsi="Calibri" w:eastAsia="PingFang SC"/>
          <w:color w:val="263238"/>
          <w:sz w:val="21"/>
        </w:rPr>
        <w:t>贴在服务员袖口的“小纸条”：当前 JS 边界结束到达 checkpoint 时，先处理这些，再接下一批普通事件。Promise continuation 常在这里。</w:t>
      </w:r>
    </w:p>
    <w:p>
      <w:pPr>
        <w:pStyle w:val="DefinitionDetail"/>
        <w:keepNext w:val="0"/>
        <w:keepLines/>
      </w:pPr>
      <w:r>
        <w:rPr>
          <w:rFonts w:ascii="Calibri" w:hAnsi="Calibri" w:eastAsia="PingFang SC"/>
          <w:b/>
          <w:color w:val="5E6B75"/>
          <w:sz w:val="21"/>
        </w:rPr>
        <w:t>准确定义与边界｜</w:t>
      </w:r>
      <w:r>
        <w:rPr>
          <w:rFonts w:ascii="Calibri" w:hAnsi="Calibri" w:eastAsia="PingFang SC"/>
          <w:color w:val="263238"/>
          <w:sz w:val="21"/>
        </w:rPr>
        <w:t xml:space="preserve">当前 Context 关联的 V8 MicrotaskQueue 中的工作，例如 Promise reactions 和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queueMicrotask()</w:t>
      </w:r>
      <w:r>
        <w:rPr>
          <w:rFonts w:ascii="Calibri" w:hAnsi="Calibri" w:eastAsia="PingFang SC"/>
          <w:color w:val="263238"/>
          <w:sz w:val="21"/>
        </w:rPr>
        <w:t>。它不打断当前函数；“micro”的是排队规则，不是工作量，递归追加同样可能让后续 I/O 饿肚子。多个可同步互访的 Context 还可以共享队列。</w:t>
      </w:r>
    </w:p>
    <w:p>
      <w:pPr>
        <w:spacing w:before="0" w:after="20"/>
        <w:pBdr>
          <w:bottom w:val="single" w:sz="4" w:space="1" w:color="DCE3EA"/>
        </w:pBdr>
      </w:pPr>
    </w:p>
    <w:p>
      <w:pPr>
        <w:pStyle w:val="DefinitionTerm"/>
        <w:keepNext/>
        <w:keepLines/>
      </w:pPr>
      <w:r>
        <w:rPr>
          <w:rFonts w:ascii="Calibri" w:hAnsi="Calibri" w:eastAsia="PingFang SC"/>
          <w:b/>
          <w:color w:val="263238"/>
        </w:rPr>
        <w:t>process.nextTick()</w:t>
      </w:r>
    </w:p>
    <w:p>
      <w:pPr>
        <w:pStyle w:val="DefinitionDetail"/>
        <w:keepNext/>
        <w:keepLines/>
      </w:pPr>
      <w:r>
        <w:rPr>
          <w:rFonts w:ascii="Calibri" w:hAnsi="Calibri" w:eastAsia="PingFang SC"/>
          <w:b/>
          <w:color w:val="5E6B75"/>
          <w:sz w:val="21"/>
        </w:rPr>
        <w:t>先用人话理解｜</w:t>
      </w:r>
      <w:r>
        <w:rPr>
          <w:rFonts w:ascii="Calibri" w:hAnsi="Calibri" w:eastAsia="PingFang SC"/>
          <w:color w:val="263238"/>
          <w:sz w:val="21"/>
        </w:rPr>
        <w:t>Node 自己另设的“更急纸条”。名字像“下一轮”，实际上通常在当前操作结束后、继续事件循环前优先清空。</w:t>
      </w:r>
    </w:p>
    <w:p>
      <w:pPr>
        <w:pStyle w:val="DefinitionDetail"/>
        <w:keepNext w:val="0"/>
        <w:keepLines/>
      </w:pPr>
      <w:r>
        <w:rPr>
          <w:rFonts w:ascii="Calibri" w:hAnsi="Calibri" w:eastAsia="PingFang SC"/>
          <w:b/>
          <w:color w:val="5E6B75"/>
          <w:sz w:val="21"/>
        </w:rPr>
        <w:t>准确定义与边界｜</w:t>
      </w:r>
      <w:r>
        <w:rPr>
          <w:rFonts w:ascii="Calibri" w:hAnsi="Calibri" w:eastAsia="PingFang SC"/>
          <w:color w:val="263238"/>
          <w:sz w:val="21"/>
        </w:rPr>
        <w:t>Node 管理的 per-Environment queue，不是 V8 microtask queue。不要把 Node 调度粗暴画成只有“宏任务/微任务”两条队列；具体 checkpoint 由 Node 与 V8 共同建立。</w:t>
      </w:r>
    </w:p>
    <w:p>
      <w:pPr>
        <w:spacing w:before="0" w:after="20"/>
        <w:pBdr>
          <w:bottom w:val="single" w:sz="4" w:space="1" w:color="DCE3EA"/>
        </w:pBdr>
      </w:pPr>
    </w:p>
    <w:p>
      <w:pPr>
        <w:pStyle w:val="DefinitionTerm"/>
        <w:keepNext/>
        <w:keepLines/>
      </w:pPr>
      <w:r>
        <w:rPr>
          <w:rFonts w:ascii="Calibri" w:hAnsi="Calibri" w:eastAsia="PingFang SC"/>
          <w:b/>
          <w:color w:val="263238"/>
        </w:rPr>
        <w:t>Foreground / background task</w:t>
      </w:r>
    </w:p>
    <w:p>
      <w:pPr>
        <w:pStyle w:val="DefinitionDetail"/>
        <w:keepNext/>
        <w:keepLines/>
      </w:pPr>
      <w:r>
        <w:rPr>
          <w:rFonts w:ascii="Calibri" w:hAnsi="Calibri" w:eastAsia="PingFang SC"/>
          <w:b/>
          <w:color w:val="5E6B75"/>
          <w:sz w:val="21"/>
        </w:rPr>
        <w:t>先用人话理解｜</w:t>
      </w:r>
      <w:r>
        <w:rPr>
          <w:rFonts w:ascii="Calibri" w:hAnsi="Calibri" w:eastAsia="PingFang SC"/>
          <w:color w:val="263238"/>
          <w:sz w:val="21"/>
        </w:rPr>
        <w:t>前台任务必须回到这间厨房的正确工作台；后台维修班可做部分 GC/编译辅助工作，却不能随便端走你的用户 callback。</w:t>
      </w:r>
    </w:p>
    <w:p>
      <w:pPr>
        <w:pStyle w:val="DefinitionDetail"/>
        <w:keepNext w:val="0"/>
        <w:keepLines/>
      </w:pPr>
      <w:r>
        <w:rPr>
          <w:rFonts w:ascii="Calibri" w:hAnsi="Calibri" w:eastAsia="PingFang SC"/>
          <w:b/>
          <w:color w:val="5E6B75"/>
          <w:sz w:val="21"/>
        </w:rPr>
        <w:t>准确定义与边界｜</w:t>
      </w:r>
      <w:r>
        <w:rPr>
          <w:rFonts w:ascii="Calibri" w:hAnsi="Calibri" w:eastAsia="PingFang SC"/>
          <w:color w:val="263238"/>
          <w:sz w:val="21"/>
        </w:rPr>
        <w:t>V8 Platform 可在后台线程处理部分可并发的引擎工作，并把必须进入目标 Isolate 的 foreground task 投回其所属线程。这里的 foreground 对 Worker 而言就是 Worker 线程，不必然是 process 主线程。</w:t>
      </w:r>
    </w:p>
    <w:p>
      <w:pPr>
        <w:spacing w:before="0" w:after="20"/>
        <w:pBdr>
          <w:bottom w:val="single" w:sz="4" w:space="1" w:color="DCE3EA"/>
        </w:pBdr>
      </w:pPr>
    </w:p>
    <w:p>
      <w:pPr>
        <w:pStyle w:val="DefinitionTerm"/>
        <w:keepNext/>
        <w:keepLines/>
      </w:pPr>
      <w:r>
        <w:rPr>
          <w:rFonts w:ascii="Calibri" w:hAnsi="Calibri" w:eastAsia="PingFang SC"/>
          <w:b/>
          <w:color w:val="263238"/>
        </w:rPr>
        <w:t>Startup snapshot</w:t>
      </w:r>
    </w:p>
    <w:p>
      <w:pPr>
        <w:pStyle w:val="DefinitionDetail"/>
        <w:keepNext/>
        <w:keepLines/>
      </w:pPr>
      <w:r>
        <w:rPr>
          <w:rFonts w:ascii="Calibri" w:hAnsi="Calibri" w:eastAsia="PingFang SC"/>
          <w:b/>
          <w:color w:val="5E6B75"/>
          <w:sz w:val="21"/>
        </w:rPr>
        <w:t>先用人话理解｜</w:t>
      </w:r>
      <w:r>
        <w:rPr>
          <w:rFonts w:ascii="Calibri" w:hAnsi="Calibri" w:eastAsia="PingFang SC"/>
          <w:color w:val="263238"/>
          <w:sz w:val="21"/>
        </w:rPr>
        <w:t>构建时把厨房基础备料先封成标准备餐包；开店时恢复，而不是每次从洗菜开始。今天顾客的 argv/env 不能冻进去。</w:t>
      </w:r>
    </w:p>
    <w:p>
      <w:pPr>
        <w:pStyle w:val="DefinitionDetail"/>
        <w:keepNext w:val="0"/>
        <w:keepLines/>
      </w:pPr>
      <w:r>
        <w:rPr>
          <w:rFonts w:ascii="Calibri" w:hAnsi="Calibri" w:eastAsia="PingFang SC"/>
          <w:b/>
          <w:color w:val="5E6B75"/>
          <w:sz w:val="21"/>
        </w:rPr>
        <w:t>准确定义与边界｜</w:t>
      </w:r>
      <w:r>
        <w:rPr>
          <w:rFonts w:ascii="Calibri" w:hAnsi="Calibri" w:eastAsia="PingFang SC"/>
          <w:color w:val="263238"/>
          <w:sz w:val="21"/>
        </w:rPr>
        <w:t>序列化的可恢复 V8 heap object graph 与 Node metadata，运行时 deserialize 后修补本次运行关联。它不是运行中进程休眠，也不同于诊断内存的 heap snapshot。</w:t>
      </w:r>
    </w:p>
    <w:p>
      <w:pPr>
        <w:spacing w:before="0" w:after="20"/>
        <w:pBdr>
          <w:bottom w:val="single" w:sz="4" w:space="1" w:color="DCE3EA"/>
        </w:pBdr>
      </w:pPr>
    </w:p>
    <w:p>
      <w:r>
        <w:t>把 V8 的执行过程粗略画成一条线，是：</w:t>
      </w:r>
      <w:r>
        <w:rPr>
          <w:rFonts w:ascii="Calibri" w:hAnsi="Calibri" w:eastAsia="PingFang SC"/>
          <w:b/>
          <w:color w:val="263238"/>
        </w:rPr>
        <w:t>JS source → parser/AST → Ignition bytecode → 解释执行 → 根据反馈选择可用的优化层 → machine code</w:t>
      </w:r>
      <w:r>
        <w:t>。当前 V8 还可能使用 Sparkplug、Maglev、TurboFan 等不同层级，但这不是每个函数必经的固定旅游路线；平台、开关、热点程度和类型反馈都会改变路径，优化假设失效时还会 deopt。记住因果关系比背引擎品牌名更重要：</w:t>
      </w:r>
      <w:r>
        <w:rPr>
          <w:rFonts w:ascii="Calibri" w:hAnsi="Calibri" w:eastAsia="PingFang SC"/>
          <w:b/>
          <w:color w:val="263238"/>
        </w:rPr>
        <w:t>先尽快跑起来，再把值得优化且假设稳定的路径跑快。</w:t>
      </w:r>
    </w:p>
    <w:p>
      <w:pPr>
        <w:pStyle w:val="Heading2"/>
      </w:pPr>
      <w:r>
        <w:t>0.3 Node、libuv 与异步：谁在等，谁在干活</w:t>
      </w:r>
    </w:p>
    <w:p>
      <w:pPr>
        <w:pStyle w:val="SmallMuted"/>
      </w:pPr>
      <w:r>
        <w:t>长文本矩阵按条目展开：信息完整保留，眼睛不用横向做瑜伽。</w:t>
      </w:r>
    </w:p>
    <w:p>
      <w:pPr>
        <w:pStyle w:val="DefinitionTerm"/>
        <w:keepNext/>
        <w:keepLines/>
      </w:pPr>
      <w:r>
        <w:rPr>
          <w:rFonts w:ascii="Calibri" w:hAnsi="Calibri" w:eastAsia="PingFang SC"/>
          <w:b/>
          <w:color w:val="263238"/>
        </w:rPr>
        <w:t>Runtime / host</w:t>
      </w:r>
    </w:p>
    <w:p>
      <w:pPr>
        <w:pStyle w:val="DefinitionDetail"/>
        <w:keepNext/>
        <w:keepLines/>
      </w:pPr>
      <w:r>
        <w:rPr>
          <w:rFonts w:ascii="Calibri" w:hAnsi="Calibri" w:eastAsia="PingFang SC"/>
          <w:b/>
          <w:color w:val="5E6B75"/>
          <w:sz w:val="21"/>
        </w:rPr>
        <w:t>先用人话理解｜</w:t>
      </w:r>
      <w:r>
        <w:rPr>
          <w:rFonts w:ascii="Calibri" w:hAnsi="Calibri" w:eastAsia="PingFang SC"/>
          <w:color w:val="263238"/>
          <w:sz w:val="21"/>
        </w:rPr>
        <w:t>V8 只会做菜；Node 还提供餐厅、门牌、采购、消防和顾客规则。</w:t>
      </w:r>
    </w:p>
    <w:p>
      <w:pPr>
        <w:pStyle w:val="DefinitionDetail"/>
        <w:keepNext w:val="0"/>
        <w:keepLines/>
      </w:pPr>
      <w:r>
        <w:rPr>
          <w:rFonts w:ascii="Calibri" w:hAnsi="Calibri" w:eastAsia="PingFang SC"/>
          <w:b/>
          <w:color w:val="5E6B75"/>
          <w:sz w:val="21"/>
        </w:rPr>
        <w:t>准确定义与边界｜</w:t>
      </w:r>
      <w:r>
        <w:rPr>
          <w:rFonts w:ascii="Calibri" w:hAnsi="Calibri" w:eastAsia="PingFang SC"/>
          <w:color w:val="263238"/>
          <w:sz w:val="21"/>
        </w:rPr>
        <w:t>宿主把语言引擎、OS 能力、标准 API、模块系统和生命周期组合成可运行程序的环境。Node.js 是 runtime，V8 是其中的 engine。</w:t>
      </w:r>
    </w:p>
    <w:p>
      <w:pPr>
        <w:spacing w:before="0" w:after="20"/>
        <w:pBdr>
          <w:bottom w:val="single" w:sz="4" w:space="1" w:color="DCE3EA"/>
        </w:pBdr>
      </w:pPr>
    </w:p>
    <w:p>
      <w:pPr>
        <w:pStyle w:val="DefinitionTerm"/>
        <w:keepNext/>
        <w:keepLines/>
      </w:pPr>
      <w:r>
        <w:rPr>
          <w:rFonts w:ascii="Calibri" w:hAnsi="Calibri" w:eastAsia="PingFang SC"/>
          <w:b/>
          <w:color w:val="263238"/>
        </w:rPr>
        <w:t>Event loop</w:t>
      </w:r>
    </w:p>
    <w:p>
      <w:pPr>
        <w:pStyle w:val="DefinitionDetail"/>
        <w:keepNext/>
        <w:keepLines/>
      </w:pPr>
      <w:r>
        <w:rPr>
          <w:rFonts w:ascii="Calibri" w:hAnsi="Calibri" w:eastAsia="PingFang SC"/>
          <w:b/>
          <w:color w:val="5E6B75"/>
          <w:sz w:val="21"/>
        </w:rPr>
        <w:t>先用人话理解｜</w:t>
      </w:r>
      <w:r>
        <w:rPr>
          <w:rFonts w:ascii="Calibri" w:hAnsi="Calibri" w:eastAsia="PingFang SC"/>
          <w:color w:val="263238"/>
          <w:sz w:val="21"/>
        </w:rPr>
        <w:t>领班反复巡视：“计时器到点了吗？网络有消息吗？后厨做完了吗？现在该叫哪个 callback？”没事时它会等待 OS 通知，不是喝着浓缩咖啡疯狂空转。</w:t>
      </w:r>
    </w:p>
    <w:p>
      <w:pPr>
        <w:pStyle w:val="DefinitionDetail"/>
        <w:keepNext w:val="0"/>
        <w:keepLines/>
      </w:pPr>
      <w:r>
        <w:rPr>
          <w:rFonts w:ascii="Calibri" w:hAnsi="Calibri" w:eastAsia="PingFang SC"/>
          <w:b/>
          <w:color w:val="5E6B75"/>
          <w:sz w:val="21"/>
        </w:rPr>
        <w:t>准确定义与边界｜</w:t>
      </w:r>
      <w:r>
        <w:rPr>
          <w:rFonts w:ascii="Calibri" w:hAnsi="Calibri" w:eastAsia="PingFang SC"/>
          <w:color w:val="263238"/>
          <w:sz w:val="21"/>
        </w:rPr>
        <w:t xml:space="preserve">每个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uv_loop_t</w:t>
      </w:r>
      <w:r>
        <w:rPr>
          <w:rFonts w:ascii="Calibri" w:hAnsi="Calibri" w:eastAsia="PingFang SC"/>
          <w:color w:val="263238"/>
          <w:sz w:val="21"/>
        </w:rPr>
        <w:t xml:space="preserve"> 管理 timer、poll、handle 和 request completion。Node 还在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uv_run()</w:t>
      </w:r>
      <w:r>
        <w:rPr>
          <w:rFonts w:ascii="Calibri" w:hAnsi="Calibri" w:eastAsia="PingFang SC"/>
          <w:color w:val="263238"/>
          <w:sz w:val="21"/>
        </w:rPr>
        <w:t xml:space="preserve"> 周围协调 V8 tasks、nextTick、microtasks、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beforeExit</w:t>
      </w:r>
      <w:r>
        <w:rPr>
          <w:rFonts w:ascii="Calibri" w:hAnsi="Calibri" w:eastAsia="PingFang SC"/>
          <w:color w:val="263238"/>
          <w:sz w:val="21"/>
        </w:rPr>
        <w:t xml:space="preserve"> 与退出；一个普通 JS callback 未返回前，另一个不会随意抢占它。</w:t>
      </w:r>
    </w:p>
    <w:p>
      <w:pPr>
        <w:spacing w:before="0" w:after="20"/>
        <w:pBdr>
          <w:bottom w:val="single" w:sz="4" w:space="1" w:color="DCE3EA"/>
        </w:pBdr>
      </w:pPr>
    </w:p>
    <w:p>
      <w:pPr>
        <w:pStyle w:val="DefinitionTerm"/>
        <w:keepNext/>
        <w:keepLines/>
      </w:pPr>
      <w:r>
        <w:rPr>
          <w:rFonts w:ascii="Calibri" w:hAnsi="Calibri" w:eastAsia="PingFang SC"/>
          <w:b/>
          <w:color w:val="263238"/>
        </w:rPr>
        <w:t>Callback</w:t>
      </w:r>
    </w:p>
    <w:p>
      <w:pPr>
        <w:pStyle w:val="DefinitionDetail"/>
        <w:keepNext/>
        <w:keepLines/>
      </w:pPr>
      <w:r>
        <w:rPr>
          <w:rFonts w:ascii="Calibri" w:hAnsi="Calibri" w:eastAsia="PingFang SC"/>
          <w:b/>
          <w:color w:val="5E6B75"/>
          <w:sz w:val="21"/>
        </w:rPr>
        <w:t>先用人话理解｜</w:t>
      </w:r>
      <w:r>
        <w:rPr>
          <w:rFonts w:ascii="Calibri" w:hAnsi="Calibri" w:eastAsia="PingFang SC"/>
          <w:color w:val="263238"/>
          <w:sz w:val="21"/>
        </w:rPr>
        <w:t>交给别人的一张“之后请调用这个函数”任务卡；至于“之后”是三秒后还是下一行，得看接卡的人。</w:t>
      </w:r>
    </w:p>
    <w:p>
      <w:pPr>
        <w:pStyle w:val="DefinitionDetail"/>
        <w:keepNext w:val="0"/>
        <w:keepLines/>
      </w:pPr>
      <w:r>
        <w:rPr>
          <w:rFonts w:ascii="Calibri" w:hAnsi="Calibri" w:eastAsia="PingFang SC"/>
          <w:b/>
          <w:color w:val="5E6B75"/>
          <w:sz w:val="21"/>
        </w:rPr>
        <w:t>准确定义与边界｜</w:t>
      </w:r>
      <w:r>
        <w:rPr>
          <w:rFonts w:ascii="Calibri" w:hAnsi="Calibri" w:eastAsia="PingFang SC"/>
          <w:color w:val="263238"/>
          <w:sz w:val="21"/>
        </w:rPr>
        <w:t xml:space="preserve">Callback 只是作为参数传递的函数，可能同步执行（如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Array#map</w:t>
      </w:r>
      <w:r>
        <w:rPr>
          <w:rFonts w:ascii="Calibri" w:hAnsi="Calibri" w:eastAsia="PingFang SC"/>
          <w:color w:val="263238"/>
          <w:sz w:val="21"/>
        </w:rPr>
        <w:t>、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EventEmitter#emit</w:t>
      </w:r>
      <w:r>
        <w:rPr>
          <w:rFonts w:ascii="Calibri" w:hAnsi="Calibri" w:eastAsia="PingFang SC"/>
          <w:color w:val="263238"/>
          <w:sz w:val="21"/>
        </w:rPr>
        <w:t>），也可能在事件完成后异步执行。libuv pool 完成 native 工作后，用户 callback 仍回所属 JS 线程。</w:t>
      </w:r>
    </w:p>
    <w:p>
      <w:pPr>
        <w:spacing w:before="0" w:after="20"/>
        <w:pBdr>
          <w:bottom w:val="single" w:sz="4" w:space="1" w:color="DCE3EA"/>
        </w:pBdr>
      </w:pPr>
    </w:p>
    <w:p>
      <w:pPr>
        <w:pStyle w:val="DefinitionTerm"/>
        <w:keepNext/>
        <w:keepLines/>
      </w:pPr>
      <w:r>
        <w:rPr>
          <w:rFonts w:ascii="Calibri" w:hAnsi="Calibri" w:eastAsia="PingFang SC"/>
          <w:b/>
          <w:color w:val="263238"/>
        </w:rPr>
        <w:t>Timer</w:t>
      </w:r>
    </w:p>
    <w:p>
      <w:pPr>
        <w:pStyle w:val="DefinitionDetail"/>
        <w:keepNext/>
        <w:keepLines/>
      </w:pPr>
      <w:r>
        <w:rPr>
          <w:rFonts w:ascii="Calibri" w:hAnsi="Calibri" w:eastAsia="PingFang SC"/>
          <w:b/>
          <w:color w:val="5E6B75"/>
          <w:sz w:val="21"/>
        </w:rPr>
        <w:t>先用人话理解｜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setTimeout(fn, 100)</w:t>
      </w:r>
      <w:r>
        <w:rPr>
          <w:rFonts w:ascii="Calibri" w:hAnsi="Calibri" w:eastAsia="PingFang SC"/>
          <w:color w:val="263238"/>
          <w:sz w:val="21"/>
        </w:rPr>
        <w:t xml:space="preserve"> 是“100ms 后最早可以叫号”，不是“第 100ms 必须破门而入”。店长若正被死循环扣住，号码牌只能礼貌迟到。</w:t>
      </w:r>
    </w:p>
    <w:p>
      <w:pPr>
        <w:pStyle w:val="DefinitionDetail"/>
        <w:keepNext w:val="0"/>
        <w:keepLines/>
      </w:pPr>
      <w:r>
        <w:rPr>
          <w:rFonts w:ascii="Calibri" w:hAnsi="Calibri" w:eastAsia="PingFang SC"/>
          <w:b/>
          <w:color w:val="5E6B75"/>
          <w:sz w:val="21"/>
        </w:rPr>
        <w:t>准确定义与边界｜</w:t>
      </w:r>
      <w:r>
        <w:rPr>
          <w:rFonts w:ascii="Calibri" w:hAnsi="Calibri" w:eastAsia="PingFang SC"/>
          <w:color w:val="263238"/>
          <w:sz w:val="21"/>
        </w:rPr>
        <w:t>Timer 设置最早可运行时间，不保证精确 deadline，也不创建线程。Node 用少量 native timer 驱动大量 JS timer，而不是每个 timer 配一条线程。</w:t>
      </w:r>
    </w:p>
    <w:p>
      <w:pPr>
        <w:spacing w:before="0" w:after="20"/>
        <w:pBdr>
          <w:bottom w:val="single" w:sz="4" w:space="1" w:color="DCE3EA"/>
        </w:pBdr>
      </w:pPr>
    </w:p>
    <w:p>
      <w:pPr>
        <w:pStyle w:val="DefinitionTerm"/>
        <w:keepNext/>
        <w:keepLines/>
      </w:pPr>
      <w:r>
        <w:rPr>
          <w:rFonts w:ascii="Calibri" w:hAnsi="Calibri" w:eastAsia="PingFang SC"/>
          <w:b/>
          <w:color w:val="263238"/>
        </w:rPr>
        <w:t>Non-blocking</w:t>
      </w:r>
    </w:p>
    <w:p>
      <w:pPr>
        <w:pStyle w:val="DefinitionDetail"/>
        <w:keepNext/>
        <w:keepLines/>
      </w:pPr>
      <w:r>
        <w:rPr>
          <w:rFonts w:ascii="Calibri" w:hAnsi="Calibri" w:eastAsia="PingFang SC"/>
          <w:b/>
          <w:color w:val="5E6B75"/>
          <w:sz w:val="21"/>
        </w:rPr>
        <w:t>先用人话理解｜</w:t>
      </w:r>
      <w:r>
        <w:rPr>
          <w:rFonts w:ascii="Calibri" w:hAnsi="Calibri" w:eastAsia="PingFang SC"/>
          <w:color w:val="263238"/>
          <w:sz w:val="21"/>
        </w:rPr>
        <w:t>点单后服务员可以继续服务别人；不代表这道菜不耗时间，也不代表厨房里没有线程在干活。</w:t>
      </w:r>
    </w:p>
    <w:p>
      <w:pPr>
        <w:pStyle w:val="DefinitionDetail"/>
        <w:keepNext w:val="0"/>
        <w:keepLines/>
      </w:pPr>
      <w:r>
        <w:rPr>
          <w:rFonts w:ascii="Calibri" w:hAnsi="Calibri" w:eastAsia="PingFang SC"/>
          <w:b/>
          <w:color w:val="5E6B75"/>
          <w:sz w:val="21"/>
        </w:rPr>
        <w:t>准确定义与边界｜</w:t>
      </w:r>
      <w:r>
        <w:rPr>
          <w:rFonts w:ascii="Calibri" w:hAnsi="Calibri" w:eastAsia="PingFang SC"/>
          <w:color w:val="263238"/>
          <w:sz w:val="21"/>
        </w:rPr>
        <w:t>调用方不必同步等待完成。底层可能使用平台 I/O 通知、线程池或别的异步机制；CPU 密集 JS 仍会阻塞所属 JS 线程。</w:t>
      </w:r>
    </w:p>
    <w:p>
      <w:pPr>
        <w:spacing w:before="0" w:after="20"/>
        <w:pBdr>
          <w:bottom w:val="single" w:sz="4" w:space="1" w:color="DCE3EA"/>
        </w:pBdr>
      </w:pPr>
    </w:p>
    <w:p>
      <w:pPr>
        <w:pStyle w:val="DefinitionTerm"/>
        <w:keepNext/>
        <w:keepLines/>
      </w:pPr>
      <w:r>
        <w:rPr>
          <w:rFonts w:ascii="Calibri" w:hAnsi="Calibri" w:eastAsia="PingFang SC"/>
          <w:b/>
          <w:color w:val="263238"/>
        </w:rPr>
        <w:t>Concurrency / parallelism</w:t>
      </w:r>
    </w:p>
    <w:p>
      <w:pPr>
        <w:pStyle w:val="DefinitionDetail"/>
        <w:keepNext/>
        <w:keepLines/>
      </w:pPr>
      <w:r>
        <w:rPr>
          <w:rFonts w:ascii="Calibri" w:hAnsi="Calibri" w:eastAsia="PingFang SC"/>
          <w:b/>
          <w:color w:val="5E6B75"/>
          <w:sz w:val="21"/>
        </w:rPr>
        <w:t>先用人话理解｜</w:t>
      </w:r>
      <w:r>
        <w:rPr>
          <w:rFonts w:ascii="Calibri" w:hAnsi="Calibri" w:eastAsia="PingFang SC"/>
          <w:color w:val="263238"/>
          <w:sz w:val="21"/>
        </w:rPr>
        <w:t>并发是一个服务员同时照看多桌；并行是确实多开了一间厨房。两者经常一起出现，但不是同一个词。</w:t>
      </w:r>
    </w:p>
    <w:p>
      <w:pPr>
        <w:pStyle w:val="DefinitionDetail"/>
        <w:keepNext w:val="0"/>
        <w:keepLines/>
      </w:pPr>
      <w:r>
        <w:rPr>
          <w:rFonts w:ascii="Calibri" w:hAnsi="Calibri" w:eastAsia="PingFang SC"/>
          <w:b/>
          <w:color w:val="5E6B75"/>
          <w:sz w:val="21"/>
        </w:rPr>
        <w:t>准确定义与边界｜</w:t>
      </w:r>
      <w:r>
        <w:rPr>
          <w:rFonts w:ascii="Calibri" w:hAnsi="Calibri" w:eastAsia="PingFang SC"/>
          <w:color w:val="263238"/>
          <w:sz w:val="21"/>
        </w:rPr>
        <w:t>Concurrency 表示多个工作在时间上交错推进；parallelism 表示多个执行资源同时工作。Node 主线程 I/O 多为并发，Worker 可提供并行 JS。</w:t>
      </w:r>
    </w:p>
    <w:p>
      <w:pPr>
        <w:spacing w:before="0" w:after="20"/>
        <w:pBdr>
          <w:bottom w:val="single" w:sz="4" w:space="1" w:color="DCE3EA"/>
        </w:pBdr>
      </w:pPr>
    </w:p>
    <w:p>
      <w:pPr>
        <w:pStyle w:val="DefinitionTerm"/>
        <w:keepNext/>
        <w:keepLines/>
      </w:pPr>
      <w:r>
        <w:rPr>
          <w:rFonts w:ascii="Calibri" w:hAnsi="Calibri" w:eastAsia="PingFang SC"/>
          <w:b/>
          <w:color w:val="263238"/>
        </w:rPr>
        <w:t>OS I/O notification</w:t>
      </w:r>
    </w:p>
    <w:p>
      <w:pPr>
        <w:pStyle w:val="DefinitionDetail"/>
        <w:keepNext/>
        <w:keepLines/>
      </w:pPr>
      <w:r>
        <w:rPr>
          <w:rFonts w:ascii="Calibri" w:hAnsi="Calibri" w:eastAsia="PingFang SC"/>
          <w:b/>
          <w:color w:val="5E6B75"/>
          <w:sz w:val="21"/>
        </w:rPr>
        <w:t>先用人话理解｜</w:t>
      </w:r>
      <w:r>
        <w:rPr>
          <w:rFonts w:ascii="Calibri" w:hAnsi="Calibri" w:eastAsia="PingFang SC"/>
          <w:color w:val="263238"/>
          <w:sz w:val="21"/>
        </w:rPr>
        <w:t>网络呼叫器通知“现在可以处理了”，但 Unix 与 Windows 的口音不同：epoll/kqueue 主要说“可读/可写”，IOCP 更常说“这次操作完成了”。</w:t>
      </w:r>
    </w:p>
    <w:p>
      <w:pPr>
        <w:pStyle w:val="DefinitionDetail"/>
        <w:keepNext w:val="0"/>
        <w:keepLines/>
      </w:pPr>
      <w:r>
        <w:rPr>
          <w:rFonts w:ascii="Calibri" w:hAnsi="Calibri" w:eastAsia="PingFang SC"/>
          <w:b/>
          <w:color w:val="5E6B75"/>
          <w:sz w:val="21"/>
        </w:rPr>
        <w:t>准确定义与边界｜</w:t>
      </w:r>
      <w:r>
        <w:rPr>
          <w:rFonts w:ascii="Calibri" w:hAnsi="Calibri" w:eastAsia="PingFang SC"/>
          <w:color w:val="263238"/>
          <w:sz w:val="21"/>
        </w:rPr>
        <w:t>Unix 常用 readiness，Windows IOCP 更偏 completion；libuv 抹平平台差异并把事件交回所属 loop。通知机制不执行 JS，也不是 libuv worker pool。</w:t>
      </w:r>
    </w:p>
    <w:p>
      <w:pPr>
        <w:spacing w:before="0" w:after="20"/>
        <w:pBdr>
          <w:bottom w:val="single" w:sz="4" w:space="1" w:color="DCE3EA"/>
        </w:pBdr>
      </w:pPr>
    </w:p>
    <w:p>
      <w:pPr>
        <w:pStyle w:val="DefinitionTerm"/>
        <w:keepNext/>
        <w:keepLines/>
      </w:pPr>
      <w:r>
        <w:rPr>
          <w:rFonts w:ascii="Calibri" w:hAnsi="Calibri" w:eastAsia="PingFang SC"/>
          <w:b/>
          <w:color w:val="263238"/>
        </w:rPr>
        <w:t>libuv</w:t>
      </w:r>
    </w:p>
    <w:p>
      <w:pPr>
        <w:pStyle w:val="DefinitionDetail"/>
        <w:keepNext/>
        <w:keepLines/>
      </w:pPr>
      <w:r>
        <w:rPr>
          <w:rFonts w:ascii="Calibri" w:hAnsi="Calibri" w:eastAsia="PingFang SC"/>
          <w:b/>
          <w:color w:val="5E6B75"/>
          <w:sz w:val="21"/>
        </w:rPr>
        <w:t>先用人话理解｜</w:t>
      </w:r>
      <w:r>
        <w:rPr>
          <w:rFonts w:ascii="Calibri" w:hAnsi="Calibri" w:eastAsia="PingFang SC"/>
          <w:color w:val="263238"/>
          <w:sz w:val="21"/>
        </w:rPr>
        <w:t>跨平台领班：对 Linux、macOS、Windows 各说各的方言，对 Node 统一汇报。</w:t>
      </w:r>
    </w:p>
    <w:p>
      <w:pPr>
        <w:pStyle w:val="DefinitionDetail"/>
        <w:keepNext w:val="0"/>
        <w:keepLines/>
      </w:pPr>
      <w:r>
        <w:rPr>
          <w:rFonts w:ascii="Calibri" w:hAnsi="Calibri" w:eastAsia="PingFang SC"/>
          <w:b/>
          <w:color w:val="5E6B75"/>
          <w:sz w:val="21"/>
        </w:rPr>
        <w:t>准确定义与边界｜</w:t>
      </w:r>
      <w:r>
        <w:rPr>
          <w:rFonts w:ascii="Calibri" w:hAnsi="Calibri" w:eastAsia="PingFang SC"/>
          <w:color w:val="263238"/>
          <w:sz w:val="21"/>
        </w:rPr>
        <w:t>Node 使用的 C 库，提供 event loop、timer、TCP/UDP/pipe/TTY、process、signal、FS/DNS 抽象、线程与全局 worker pool。</w:t>
      </w:r>
    </w:p>
    <w:p>
      <w:pPr>
        <w:spacing w:before="0" w:after="20"/>
        <w:pBdr>
          <w:bottom w:val="single" w:sz="4" w:space="1" w:color="DCE3EA"/>
        </w:pBdr>
      </w:pPr>
    </w:p>
    <w:p>
      <w:pPr>
        <w:pStyle w:val="DefinitionTerm"/>
        <w:keepNext/>
        <w:keepLines/>
      </w:pPr>
      <w:r>
        <w:rPr>
          <w:rFonts w:ascii="Calibri" w:hAnsi="Calibri" w:eastAsia="PingFang SC"/>
          <w:b/>
          <w:color w:val="263238"/>
        </w:rPr>
        <w:t>Handle</w:t>
      </w:r>
    </w:p>
    <w:p>
      <w:pPr>
        <w:pStyle w:val="DefinitionDetail"/>
        <w:keepNext/>
        <w:keepLines/>
      </w:pPr>
      <w:r>
        <w:rPr>
          <w:rFonts w:ascii="Calibri" w:hAnsi="Calibri" w:eastAsia="PingFang SC"/>
          <w:b/>
          <w:color w:val="5E6B75"/>
          <w:sz w:val="21"/>
        </w:rPr>
        <w:t>先用人话理解｜</w:t>
      </w:r>
      <w:r>
        <w:rPr>
          <w:rFonts w:ascii="Calibri" w:hAnsi="Calibri" w:eastAsia="PingFang SC"/>
          <w:color w:val="263238"/>
          <w:sz w:val="21"/>
        </w:rPr>
        <w:t>长期营业设备，例如一直监听的电话或定时叫号器；通常要显式关闭。</w:t>
      </w:r>
    </w:p>
    <w:p>
      <w:pPr>
        <w:pStyle w:val="DefinitionDetail"/>
        <w:keepNext w:val="0"/>
        <w:keepLines/>
      </w:pPr>
      <w:r>
        <w:rPr>
          <w:rFonts w:ascii="Calibri" w:hAnsi="Calibri" w:eastAsia="PingFang SC"/>
          <w:b/>
          <w:color w:val="5E6B75"/>
          <w:sz w:val="21"/>
        </w:rPr>
        <w:t>准确定义与边界｜</w:t>
      </w:r>
      <w:r>
        <w:rPr>
          <w:rFonts w:ascii="Calibri" w:hAnsi="Calibri" w:eastAsia="PingFang SC"/>
          <w:color w:val="263238"/>
          <w:sz w:val="21"/>
        </w:rPr>
        <w:t>libuv 中相对长寿、可 active/ref/close 的对象，如 TCP server、timer、pipe。referenced active handle 通常能让 loop 保持存活；它不等于 V8 handle，也不保证与 OS file descriptor 一一对应。</w:t>
      </w:r>
    </w:p>
    <w:p>
      <w:pPr>
        <w:spacing w:before="0" w:after="20"/>
        <w:pBdr>
          <w:bottom w:val="single" w:sz="4" w:space="1" w:color="DCE3EA"/>
        </w:pBdr>
      </w:pPr>
    </w:p>
    <w:p>
      <w:pPr>
        <w:pStyle w:val="DefinitionTerm"/>
        <w:keepNext/>
        <w:keepLines/>
      </w:pPr>
      <w:r>
        <w:rPr>
          <w:rFonts w:ascii="Calibri" w:hAnsi="Calibri" w:eastAsia="PingFang SC"/>
          <w:b/>
          <w:color w:val="263238"/>
        </w:rPr>
        <w:t>Request</w:t>
      </w:r>
    </w:p>
    <w:p>
      <w:pPr>
        <w:pStyle w:val="DefinitionDetail"/>
        <w:keepNext/>
        <w:keepLines/>
      </w:pPr>
      <w:r>
        <w:rPr>
          <w:rFonts w:ascii="Calibri" w:hAnsi="Calibri" w:eastAsia="PingFang SC"/>
          <w:b/>
          <w:color w:val="5E6B75"/>
          <w:sz w:val="21"/>
        </w:rPr>
        <w:t>先用人话理解｜</w:t>
      </w:r>
      <w:r>
        <w:rPr>
          <w:rFonts w:ascii="Calibri" w:hAnsi="Calibri" w:eastAsia="PingFang SC"/>
          <w:color w:val="263238"/>
          <w:sz w:val="21"/>
        </w:rPr>
        <w:t>一张一次性工单，例如“读这个文件”；完成后工单结束。</w:t>
      </w:r>
    </w:p>
    <w:p>
      <w:pPr>
        <w:pStyle w:val="DefinitionDetail"/>
        <w:keepNext w:val="0"/>
        <w:keepLines/>
      </w:pPr>
      <w:r>
        <w:rPr>
          <w:rFonts w:ascii="Calibri" w:hAnsi="Calibri" w:eastAsia="PingFang SC"/>
          <w:b/>
          <w:color w:val="5E6B75"/>
          <w:sz w:val="21"/>
        </w:rPr>
        <w:t>准确定义与边界｜</w:t>
      </w:r>
      <w:r>
        <w:rPr>
          <w:rFonts w:ascii="Calibri" w:hAnsi="Calibri" w:eastAsia="PingFang SC"/>
          <w:color w:val="263238"/>
          <w:sz w:val="21"/>
        </w:rPr>
        <w:t xml:space="preserve">libuv 中一次异步操作的短寿命对象，如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uv_fs_t</w:t>
      </w:r>
      <w:r>
        <w:rPr>
          <w:rFonts w:ascii="Calibri" w:hAnsi="Calibri" w:eastAsia="PingFang SC"/>
          <w:color w:val="263238"/>
          <w:sz w:val="21"/>
        </w:rPr>
        <w:t xml:space="preserve">。handle 和 request 生命周期不同，所以 Node 分别有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HandleWrap</w:t>
      </w:r>
      <w:r>
        <w:rPr>
          <w:rFonts w:ascii="Calibri" w:hAnsi="Calibri" w:eastAsia="PingFang SC"/>
          <w:color w:val="263238"/>
          <w:sz w:val="21"/>
        </w:rPr>
        <w:t xml:space="preserve"> 与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ReqWrap</w:t>
      </w:r>
      <w:r>
        <w:rPr>
          <w:rFonts w:ascii="Calibri" w:hAnsi="Calibri" w:eastAsia="PingFang SC"/>
          <w:color w:val="263238"/>
          <w:sz w:val="21"/>
        </w:rPr>
        <w:t>。</w:t>
      </w:r>
    </w:p>
    <w:p>
      <w:pPr>
        <w:spacing w:before="0" w:after="20"/>
        <w:pBdr>
          <w:bottom w:val="single" w:sz="4" w:space="1" w:color="DCE3EA"/>
        </w:pBdr>
      </w:pPr>
    </w:p>
    <w:p>
      <w:pPr>
        <w:pStyle w:val="DefinitionTerm"/>
        <w:keepNext/>
        <w:keepLines/>
      </w:pPr>
      <w:r>
        <w:rPr>
          <w:rFonts w:ascii="Calibri" w:hAnsi="Calibri" w:eastAsia="PingFang SC"/>
          <w:b/>
          <w:color w:val="263238"/>
        </w:rPr>
        <w:t>ref() / unref()</w:t>
      </w:r>
    </w:p>
    <w:p>
      <w:pPr>
        <w:pStyle w:val="DefinitionDetail"/>
        <w:keepNext/>
        <w:keepLines/>
      </w:pPr>
      <w:r>
        <w:rPr>
          <w:rFonts w:ascii="Calibri" w:hAnsi="Calibri" w:eastAsia="PingFang SC"/>
          <w:b/>
          <w:color w:val="5E6B75"/>
          <w:sz w:val="21"/>
        </w:rPr>
        <w:t>先用人话理解｜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ref</w:t>
      </w:r>
      <w:r>
        <w:rPr>
          <w:rFonts w:ascii="Calibri" w:hAnsi="Calibri" w:eastAsia="PingFang SC"/>
          <w:color w:val="263238"/>
          <w:sz w:val="21"/>
        </w:rPr>
        <w:t xml:space="preserve"> 是“这桌没结账，不能打烊”；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unref</w:t>
      </w:r>
      <w:r>
        <w:rPr>
          <w:rFonts w:ascii="Calibri" w:hAnsi="Calibri" w:eastAsia="PingFang SC"/>
          <w:color w:val="263238"/>
          <w:sz w:val="21"/>
        </w:rPr>
        <w:t xml:space="preserve"> 是“有空就做，但别只为我整夜开店”。</w:t>
      </w:r>
    </w:p>
    <w:p>
      <w:pPr>
        <w:pStyle w:val="DefinitionDetail"/>
        <w:keepNext w:val="0"/>
        <w:keepLines/>
      </w:pPr>
      <w:r>
        <w:rPr>
          <w:rFonts w:ascii="Calibri" w:hAnsi="Calibri" w:eastAsia="PingFang SC"/>
          <w:b/>
          <w:color w:val="5E6B75"/>
          <w:sz w:val="21"/>
        </w:rPr>
        <w:t>准确定义与边界｜</w:t>
      </w:r>
      <w:r>
        <w:rPr>
          <w:rFonts w:ascii="Calibri" w:hAnsi="Calibri" w:eastAsia="PingFang SC"/>
          <w:color w:val="263238"/>
          <w:sz w:val="21"/>
        </w:rPr>
        <w:t>控制某些 handle 是否单独保持 event loop 存活；它不等于取消任务、释放对象或提高优先级。</w:t>
      </w:r>
    </w:p>
    <w:p>
      <w:pPr>
        <w:spacing w:before="0" w:after="20"/>
        <w:pBdr>
          <w:bottom w:val="single" w:sz="4" w:space="1" w:color="DCE3EA"/>
        </w:pBdr>
      </w:pPr>
    </w:p>
    <w:p>
      <w:pPr>
        <w:pStyle w:val="DefinitionTerm"/>
        <w:keepNext/>
        <w:keepLines/>
      </w:pPr>
      <w:r>
        <w:rPr>
          <w:rFonts w:ascii="Calibri" w:hAnsi="Calibri" w:eastAsia="PingFang SC"/>
          <w:b/>
          <w:color w:val="263238"/>
        </w:rPr>
        <w:t>libuv worker pool</w:t>
      </w:r>
    </w:p>
    <w:p>
      <w:pPr>
        <w:pStyle w:val="DefinitionDetail"/>
        <w:keepNext/>
        <w:keepLines/>
      </w:pPr>
      <w:r>
        <w:rPr>
          <w:rFonts w:ascii="Calibri" w:hAnsi="Calibri" w:eastAsia="PingFang SC"/>
          <w:b/>
          <w:color w:val="5E6B75"/>
          <w:sz w:val="21"/>
        </w:rPr>
        <w:t>先用人话理解｜</w:t>
      </w:r>
      <w:r>
        <w:rPr>
          <w:rFonts w:ascii="Calibri" w:hAnsi="Calibri" w:eastAsia="PingFang SC"/>
          <w:color w:val="263238"/>
          <w:sz w:val="21"/>
        </w:rPr>
        <w:t>共享后厨，默认四位帮工；文件、系统 DNS、部分 crypto/压缩可能在这里排队。帮工不会跑你的 JS callback。</w:t>
      </w:r>
    </w:p>
    <w:p>
      <w:pPr>
        <w:pStyle w:val="DefinitionDetail"/>
        <w:keepNext w:val="0"/>
        <w:keepLines/>
      </w:pPr>
      <w:r>
        <w:rPr>
          <w:rFonts w:ascii="Calibri" w:hAnsi="Calibri" w:eastAsia="PingFang SC"/>
          <w:b/>
          <w:color w:val="5E6B75"/>
          <w:sz w:val="21"/>
        </w:rPr>
        <w:t>准确定义与边界｜</w:t>
      </w:r>
      <w:r>
        <w:rPr>
          <w:rFonts w:ascii="Calibri" w:hAnsi="Calibri" w:eastAsia="PingFang SC"/>
          <w:color w:val="263238"/>
          <w:sz w:val="21"/>
        </w:rPr>
        <w:t xml:space="preserve">进程级共享线程池，服务 main loop、Workers 和 addon 提交的相关 native work。调大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UV_THREADPOOL_SIZE</w:t>
      </w:r>
      <w:r>
        <w:rPr>
          <w:rFonts w:ascii="Calibri" w:hAnsi="Calibri" w:eastAsia="PingFang SC"/>
          <w:color w:val="263238"/>
          <w:sz w:val="21"/>
        </w:rPr>
        <w:t xml:space="preserve"> 只影响使用该 pool 的路径。</w:t>
      </w:r>
    </w:p>
    <w:p>
      <w:pPr>
        <w:spacing w:before="0" w:after="20"/>
        <w:pBdr>
          <w:bottom w:val="single" w:sz="4" w:space="1" w:color="DCE3EA"/>
        </w:pBdr>
      </w:pPr>
    </w:p>
    <w:p>
      <w:pPr>
        <w:pStyle w:val="DefinitionTerm"/>
        <w:keepNext/>
        <w:keepLines/>
      </w:pPr>
      <w:r>
        <w:rPr>
          <w:rFonts w:ascii="Calibri" w:hAnsi="Calibri" w:eastAsia="PingFang SC"/>
          <w:b/>
          <w:color w:val="263238"/>
        </w:rPr>
        <w:t>Worker / worker_threads</w:t>
      </w:r>
    </w:p>
    <w:p>
      <w:pPr>
        <w:pStyle w:val="DefinitionDetail"/>
        <w:keepNext/>
        <w:keepLines/>
      </w:pPr>
      <w:r>
        <w:rPr>
          <w:rFonts w:ascii="Calibri" w:hAnsi="Calibri" w:eastAsia="PingFang SC"/>
          <w:b/>
          <w:color w:val="5E6B75"/>
          <w:sz w:val="21"/>
        </w:rPr>
        <w:t>先用人话理解｜</w:t>
      </w:r>
      <w:r>
        <w:rPr>
          <w:rFonts w:ascii="Calibri" w:hAnsi="Calibri" w:eastAsia="PingFang SC"/>
          <w:color w:val="263238"/>
          <w:sz w:val="21"/>
        </w:rPr>
        <w:t>真正再开一家分店：另有线程、厨房、仓库和领班。开店有成本，沟通要传单，不能隔墙抢对象。</w:t>
      </w:r>
    </w:p>
    <w:p>
      <w:pPr>
        <w:pStyle w:val="DefinitionDetail"/>
        <w:keepNext w:val="0"/>
        <w:keepLines/>
      </w:pPr>
      <w:r>
        <w:rPr>
          <w:rFonts w:ascii="Calibri" w:hAnsi="Calibri" w:eastAsia="PingFang SC"/>
          <w:b/>
          <w:color w:val="5E6B75"/>
          <w:sz w:val="21"/>
        </w:rPr>
        <w:t>准确定义与边界｜</w:t>
      </w:r>
      <w:r>
        <w:rPr>
          <w:rFonts w:ascii="Calibri" w:hAnsi="Calibri" w:eastAsia="PingFang SC"/>
          <w:color w:val="263238"/>
          <w:sz w:val="21"/>
        </w:rPr>
        <w:t>独立 OS thread、Isolate、heap、event loop、Environment 和模块缓存，可并行执行 JS；通过 MessagePort、structured clone、transfer 或显式共享内存通信。它不是 libuv pool，也不是 Node 自动替你管理的通用任务池。</w:t>
      </w:r>
    </w:p>
    <w:p>
      <w:pPr>
        <w:spacing w:before="0" w:after="20"/>
        <w:pBdr>
          <w:bottom w:val="single" w:sz="4" w:space="1" w:color="DCE3EA"/>
        </w:pBdr>
      </w:pPr>
    </w:p>
    <w:p>
      <w:pPr>
        <w:pStyle w:val="DefinitionTerm"/>
        <w:keepNext/>
        <w:keepLines/>
      </w:pPr>
      <w:r>
        <w:rPr>
          <w:rFonts w:ascii="Calibri" w:hAnsi="Calibri" w:eastAsia="PingFang SC"/>
          <w:b/>
          <w:color w:val="263238"/>
        </w:rPr>
        <w:t>Environment</w:t>
      </w:r>
    </w:p>
    <w:p>
      <w:pPr>
        <w:pStyle w:val="DefinitionDetail"/>
        <w:keepNext/>
        <w:keepLines/>
      </w:pPr>
      <w:r>
        <w:rPr>
          <w:rFonts w:ascii="Calibri" w:hAnsi="Calibri" w:eastAsia="PingFang SC"/>
          <w:b/>
          <w:color w:val="5E6B75"/>
          <w:sz w:val="21"/>
        </w:rPr>
        <w:t>先用人话理解｜</w:t>
      </w:r>
      <w:r>
        <w:rPr>
          <w:rFonts w:ascii="Calibri" w:hAnsi="Calibri" w:eastAsia="PingFang SC"/>
          <w:color w:val="263238"/>
          <w:sz w:val="21"/>
        </w:rPr>
        <w:t>一家可独立营业和打烊的 Node 分店档案：厨房、领班、主营业区及 timer/inspector/退出状态成套出现。</w:t>
      </w:r>
    </w:p>
    <w:p>
      <w:pPr>
        <w:pStyle w:val="DefinitionDetail"/>
        <w:keepNext w:val="0"/>
        <w:keepLines/>
      </w:pPr>
      <w:r>
        <w:rPr>
          <w:rFonts w:ascii="Calibri" w:hAnsi="Calibri" w:eastAsia="PingFang SC"/>
          <w:b/>
          <w:color w:val="5E6B75"/>
          <w:sz w:val="21"/>
        </w:rPr>
        <w:t>准确定义与边界｜</w:t>
      </w:r>
      <w:r>
        <w:rPr>
          <w:rFonts w:ascii="Calibri" w:hAnsi="Calibri" w:eastAsia="PingFang SC"/>
          <w:color w:val="263238"/>
          <w:sz w:val="21"/>
        </w:rPr>
        <w:t xml:space="preserve">Node.js 实例边界，关联一个 event loop、一个 Isolate 和一个 principal Realm，并持有大量 per-instance 状态。它不是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process.env</w:t>
      </w:r>
      <w:r>
        <w:rPr>
          <w:rFonts w:ascii="Calibri" w:hAnsi="Calibri" w:eastAsia="PingFang SC"/>
          <w:color w:val="263238"/>
          <w:sz w:val="21"/>
        </w:rPr>
        <w:t>，也不等于整个 OS process。</w:t>
      </w:r>
    </w:p>
    <w:p>
      <w:pPr>
        <w:spacing w:before="0" w:after="20"/>
        <w:pBdr>
          <w:bottom w:val="single" w:sz="4" w:space="1" w:color="DCE3EA"/>
        </w:pBdr>
      </w:pPr>
    </w:p>
    <w:p>
      <w:pPr>
        <w:pStyle w:val="DefinitionTerm"/>
        <w:keepNext/>
        <w:keepLines/>
      </w:pPr>
      <w:r>
        <w:rPr>
          <w:rFonts w:ascii="Calibri" w:hAnsi="Calibri" w:eastAsia="PingFang SC"/>
          <w:b/>
          <w:color w:val="263238"/>
        </w:rPr>
        <w:t>NodeMainInstance</w:t>
      </w:r>
    </w:p>
    <w:p>
      <w:pPr>
        <w:pStyle w:val="DefinitionDetail"/>
        <w:keepNext/>
        <w:keepLines/>
      </w:pPr>
      <w:r>
        <w:rPr>
          <w:rFonts w:ascii="Calibri" w:hAnsi="Calibri" w:eastAsia="PingFang SC"/>
          <w:b/>
          <w:color w:val="5E6B75"/>
          <w:sz w:val="21"/>
        </w:rPr>
        <w:t>先用人话理解｜</w:t>
      </w:r>
      <w:r>
        <w:rPr>
          <w:rFonts w:ascii="Calibri" w:hAnsi="Calibri" w:eastAsia="PingFang SC"/>
          <w:color w:val="263238"/>
          <w:sz w:val="21"/>
        </w:rPr>
        <w:t>普通 CLI 主分店的开业经理：把主厨房、门店档案和领班组起来，营业结束后负责收尾。</w:t>
      </w:r>
    </w:p>
    <w:p>
      <w:pPr>
        <w:pStyle w:val="DefinitionDetail"/>
        <w:keepNext w:val="0"/>
        <w:keepLines/>
      </w:pPr>
      <w:r>
        <w:rPr>
          <w:rFonts w:ascii="Calibri" w:hAnsi="Calibri" w:eastAsia="PingFang SC"/>
          <w:b/>
          <w:color w:val="5E6B75"/>
          <w:sz w:val="21"/>
        </w:rPr>
        <w:t>准确定义与边界｜</w:t>
      </w:r>
      <w:r>
        <w:rPr>
          <w:rFonts w:ascii="Calibri" w:hAnsi="Calibri" w:eastAsia="PingFang SC"/>
          <w:color w:val="263238"/>
          <w:sz w:val="21"/>
        </w:rPr>
        <w:t>主进程路径中创建主 Isolate/IsolateData/Environment、加载 JS 并进入主循环的 C++ 编排对象。Worker 也创建 Environment，但不经这位主店经理。</w:t>
      </w:r>
    </w:p>
    <w:p>
      <w:pPr>
        <w:spacing w:before="0" w:after="20"/>
        <w:pBdr>
          <w:bottom w:val="single" w:sz="4" w:space="1" w:color="DCE3EA"/>
        </w:pBdr>
      </w:pPr>
    </w:p>
    <w:p>
      <w:pPr>
        <w:pStyle w:val="DefinitionTerm"/>
        <w:keepNext/>
        <w:keepLines/>
      </w:pPr>
      <w:r>
        <w:rPr>
          <w:rFonts w:ascii="Calibri" w:hAnsi="Calibri" w:eastAsia="PingFang SC"/>
          <w:b/>
          <w:color w:val="263238"/>
        </w:rPr>
        <w:t>Binding / internalBinding()</w:t>
      </w:r>
    </w:p>
    <w:p>
      <w:pPr>
        <w:pStyle w:val="DefinitionDetail"/>
        <w:keepNext/>
        <w:keepLines/>
      </w:pPr>
      <w:r>
        <w:rPr>
          <w:rFonts w:ascii="Calibri" w:hAnsi="Calibri" w:eastAsia="PingFang SC"/>
          <w:b/>
          <w:color w:val="5E6B75"/>
          <w:sz w:val="21"/>
        </w:rPr>
        <w:t>先用人话理解｜</w:t>
      </w:r>
      <w:r>
        <w:rPr>
          <w:rFonts w:ascii="Calibri" w:hAnsi="Calibri" w:eastAsia="PingFang SC"/>
          <w:color w:val="263238"/>
          <w:sz w:val="21"/>
        </w:rPr>
        <w:t>JS 前厅与 C++ 后场之间的员工窗口；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internalBinding()</w:t>
      </w:r>
      <w:r>
        <w:rPr>
          <w:rFonts w:ascii="Calibri" w:hAnsi="Calibri" w:eastAsia="PingFang SC"/>
          <w:color w:val="263238"/>
          <w:sz w:val="21"/>
        </w:rPr>
        <w:t xml:space="preserve"> 上贴着“顾客止步”。</w:t>
      </w:r>
    </w:p>
    <w:p>
      <w:pPr>
        <w:pStyle w:val="DefinitionDetail"/>
        <w:keepNext w:val="0"/>
        <w:keepLines/>
      </w:pPr>
      <w:r>
        <w:rPr>
          <w:rFonts w:ascii="Calibri" w:hAnsi="Calibri" w:eastAsia="PingFang SC"/>
          <w:b/>
          <w:color w:val="5E6B75"/>
          <w:sz w:val="21"/>
        </w:rPr>
        <w:t>准确定义与边界｜</w:t>
      </w:r>
      <w:r>
        <w:rPr>
          <w:rFonts w:ascii="Calibri" w:hAnsi="Calibri" w:eastAsia="PingFang SC"/>
          <w:color w:val="263238"/>
          <w:sz w:val="21"/>
        </w:rPr>
        <w:t>Binding 把 native C++ 函数/对象暴露给 JS。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internalBinding()</w:t>
      </w:r>
      <w:r>
        <w:rPr>
          <w:rFonts w:ascii="Calibri" w:hAnsi="Calibri" w:eastAsia="PingFang SC"/>
          <w:color w:val="263238"/>
          <w:sz w:val="21"/>
        </w:rPr>
        <w:t xml:space="preserve"> 是 core-private loader，不是公共用户 API，也不承诺兼容。</w:t>
      </w:r>
    </w:p>
    <w:p>
      <w:pPr>
        <w:spacing w:before="0" w:after="20"/>
        <w:pBdr>
          <w:bottom w:val="single" w:sz="4" w:space="1" w:color="DCE3EA"/>
        </w:pBdr>
      </w:pPr>
    </w:p>
    <w:p>
      <w:pPr>
        <w:pStyle w:val="DefinitionTerm"/>
        <w:keepNext/>
        <w:keepLines/>
      </w:pPr>
      <w:r>
        <w:rPr>
          <w:rFonts w:ascii="Calibri" w:hAnsi="Calibri" w:eastAsia="PingFang SC"/>
          <w:b/>
          <w:color w:val="263238"/>
        </w:rPr>
        <w:t>BaseObject / AsyncWrap</w:t>
      </w:r>
    </w:p>
    <w:p>
      <w:pPr>
        <w:pStyle w:val="DefinitionDetail"/>
        <w:keepNext/>
        <w:keepLines/>
      </w:pPr>
      <w:r>
        <w:rPr>
          <w:rFonts w:ascii="Calibri" w:hAnsi="Calibri" w:eastAsia="PingFang SC"/>
          <w:b/>
          <w:color w:val="5E6B75"/>
          <w:sz w:val="21"/>
        </w:rPr>
        <w:t>先用人话理解｜</w:t>
      </w:r>
      <w:r>
        <w:rPr>
          <w:rFonts w:ascii="Calibri" w:hAnsi="Calibri" w:eastAsia="PingFang SC"/>
          <w:color w:val="263238"/>
          <w:sz w:val="21"/>
        </w:rPr>
        <w:t>JS 取餐牌和 native 锅具要成对登记；还要记住这张异步工单是谁触发的，否则上下文会像外卖地址一样丢掉。</w:t>
      </w:r>
    </w:p>
    <w:p>
      <w:pPr>
        <w:pStyle w:val="DefinitionDetail"/>
        <w:keepNext w:val="0"/>
        <w:keepLines/>
      </w:pPr>
      <w:r>
        <w:rPr>
          <w:rFonts w:ascii="Calibri" w:hAnsi="Calibri" w:eastAsia="PingFang SC"/>
          <w:b/>
          <w:color w:val="5E6B75"/>
          <w:sz w:val="21"/>
        </w:rPr>
        <w:t>准确定义与边界｜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BaseObject</w:t>
      </w:r>
      <w:r>
        <w:rPr>
          <w:rFonts w:ascii="Calibri" w:hAnsi="Calibri" w:eastAsia="PingFang SC"/>
          <w:color w:val="263238"/>
          <w:sz w:val="21"/>
        </w:rPr>
        <w:t xml:space="preserve"> 连接 V8 object 与 C++ 实例；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AsyncWrap</w:t>
      </w:r>
      <w:r>
        <w:rPr>
          <w:rFonts w:ascii="Calibri" w:hAnsi="Calibri" w:eastAsia="PingFang SC"/>
          <w:color w:val="263238"/>
          <w:sz w:val="21"/>
        </w:rPr>
        <w:t xml:space="preserve"> 增加 async/trigger id、callback scope 和诊断上下文，子类协调 handle/request 的引用与清理。</w:t>
      </w:r>
    </w:p>
    <w:p>
      <w:pPr>
        <w:spacing w:before="0" w:after="20"/>
        <w:pBdr>
          <w:bottom w:val="single" w:sz="4" w:space="1" w:color="DCE3EA"/>
        </w:pBdr>
      </w:pPr>
    </w:p>
    <w:p>
      <w:pPr>
        <w:pStyle w:val="Heading2"/>
      </w:pPr>
      <w:r>
        <w:t>0.4 模块、构建与兼容：菜谱怎样进入餐厅</w:t>
      </w:r>
    </w:p>
    <w:p>
      <w:pPr>
        <w:pStyle w:val="SmallMuted"/>
      </w:pPr>
      <w:r>
        <w:t>长文本矩阵按条目展开：信息完整保留，眼睛不用横向做瑜伽。</w:t>
      </w:r>
    </w:p>
    <w:p>
      <w:pPr>
        <w:pStyle w:val="DefinitionTerm"/>
        <w:keepNext/>
        <w:keepLines/>
      </w:pPr>
      <w:r>
        <w:rPr>
          <w:rFonts w:ascii="Calibri" w:hAnsi="Calibri" w:eastAsia="PingFang SC"/>
          <w:b/>
          <w:color w:val="263238"/>
        </w:rPr>
        <w:t>Bootstrap</w:t>
      </w:r>
    </w:p>
    <w:p>
      <w:pPr>
        <w:pStyle w:val="DefinitionDetail"/>
        <w:keepNext/>
        <w:keepLines/>
      </w:pPr>
      <w:r>
        <w:rPr>
          <w:rFonts w:ascii="Calibri" w:hAnsi="Calibri" w:eastAsia="PingFang SC"/>
          <w:b/>
          <w:color w:val="5E6B75"/>
          <w:sz w:val="21"/>
        </w:rPr>
        <w:t>先用人话理解｜</w:t>
      </w:r>
      <w:r>
        <w:rPr>
          <w:rFonts w:ascii="Calibri" w:hAnsi="Calibri" w:eastAsia="PingFang SC"/>
          <w:color w:val="263238"/>
          <w:sz w:val="21"/>
        </w:rPr>
        <w:t>开门前的准备：通电、摆餐具、登记员工窗口。它不是 Bootstrap CSS，前端同学先把手从 CDN 链接上拿开。</w:t>
      </w:r>
    </w:p>
    <w:p>
      <w:pPr>
        <w:pStyle w:val="DefinitionDetail"/>
        <w:keepNext w:val="0"/>
        <w:keepLines/>
      </w:pPr>
      <w:r>
        <w:rPr>
          <w:rFonts w:ascii="Calibri" w:hAnsi="Calibri" w:eastAsia="PingFang SC"/>
          <w:b/>
          <w:color w:val="5E6B75"/>
          <w:sz w:val="21"/>
        </w:rPr>
        <w:t>准确定义与边界｜</w:t>
      </w:r>
      <w:r>
        <w:rPr>
          <w:rFonts w:ascii="Calibri" w:hAnsi="Calibri" w:eastAsia="PingFang SC"/>
          <w:color w:val="263238"/>
          <w:sz w:val="21"/>
        </w:rPr>
        <w:t>Node 在用户代码前建立 primordials、binding loader、builtins、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process</w:t>
      </w:r>
      <w:r>
        <w:rPr>
          <w:rFonts w:ascii="Calibri" w:hAnsi="Calibri" w:eastAsia="PingFang SC"/>
          <w:color w:val="263238"/>
          <w:sz w:val="21"/>
        </w:rPr>
        <w:t>、globals、task hooks 和运行模式的启动过程。</w:t>
      </w:r>
    </w:p>
    <w:p>
      <w:pPr>
        <w:spacing w:before="0" w:after="20"/>
        <w:pBdr>
          <w:bottom w:val="single" w:sz="4" w:space="1" w:color="DCE3EA"/>
        </w:pBdr>
      </w:pPr>
    </w:p>
    <w:p>
      <w:pPr>
        <w:pStyle w:val="DefinitionTerm"/>
        <w:keepNext/>
        <w:keepLines/>
      </w:pPr>
      <w:r>
        <w:rPr>
          <w:rFonts w:ascii="Calibri" w:hAnsi="Calibri" w:eastAsia="PingFang SC"/>
          <w:b/>
          <w:color w:val="263238"/>
        </w:rPr>
        <w:t>Builtin / core module</w:t>
      </w:r>
    </w:p>
    <w:p>
      <w:pPr>
        <w:pStyle w:val="DefinitionDetail"/>
        <w:keepNext/>
        <w:keepLines/>
      </w:pPr>
      <w:r>
        <w:rPr>
          <w:rFonts w:ascii="Calibri" w:hAnsi="Calibri" w:eastAsia="PingFang SC"/>
          <w:b/>
          <w:color w:val="5E6B75"/>
          <w:sz w:val="21"/>
        </w:rPr>
        <w:t>先用人话理解｜</w:t>
      </w:r>
      <w:r>
        <w:rPr>
          <w:rFonts w:ascii="Calibri" w:hAnsi="Calibri" w:eastAsia="PingFang SC"/>
          <w:color w:val="263238"/>
          <w:sz w:val="21"/>
        </w:rPr>
        <w:t xml:space="preserve">随餐厅一起交付的官方菜谱，如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node:fs</w:t>
      </w:r>
      <w:r>
        <w:rPr>
          <w:rFonts w:ascii="Calibri" w:hAnsi="Calibri" w:eastAsia="PingFang SC"/>
          <w:color w:val="263238"/>
          <w:sz w:val="21"/>
        </w:rPr>
        <w:t xml:space="preserve">；不是启动时临时去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node_modules</w:t>
      </w:r>
      <w:r>
        <w:rPr>
          <w:rFonts w:ascii="Calibri" w:hAnsi="Calibri" w:eastAsia="PingFang SC"/>
          <w:color w:val="263238"/>
          <w:sz w:val="21"/>
        </w:rPr>
        <w:t xml:space="preserve"> 买来的。</w:t>
      </w:r>
    </w:p>
    <w:p>
      <w:pPr>
        <w:pStyle w:val="DefinitionDetail"/>
        <w:keepNext w:val="0"/>
        <w:keepLines/>
      </w:pPr>
      <w:r>
        <w:rPr>
          <w:rFonts w:ascii="Calibri" w:hAnsi="Calibri" w:eastAsia="PingFang SC"/>
          <w:b/>
          <w:color w:val="5E6B75"/>
          <w:sz w:val="21"/>
        </w:rPr>
        <w:t>准确定义与边界｜</w:t>
      </w:r>
      <w:r>
        <w:rPr>
          <w:rFonts w:ascii="Calibri" w:hAnsi="Calibri" w:eastAsia="PingFang SC"/>
          <w:color w:val="263238"/>
          <w:sz w:val="21"/>
        </w:rPr>
        <w:t xml:space="preserve">Node 自带模块。大部分核心 JS 由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js2c</w:t>
      </w:r>
      <w:r>
        <w:rPr>
          <w:rFonts w:ascii="Calibri" w:hAnsi="Calibri" w:eastAsia="PingFang SC"/>
          <w:color w:val="263238"/>
          <w:sz w:val="21"/>
        </w:rPr>
        <w:t xml:space="preserve"> 嵌入 binary，由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BuiltinModule</w:t>
      </w:r>
      <w:r>
        <w:rPr>
          <w:rFonts w:ascii="Calibri" w:hAnsi="Calibri" w:eastAsia="PingFang SC"/>
          <w:color w:val="263238"/>
          <w:sz w:val="21"/>
        </w:rPr>
        <w:t xml:space="preserve"> 在 bootstrap 后加载；公共 builtin 与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lib/internal</w:t>
      </w:r>
      <w:r>
        <w:rPr>
          <w:rFonts w:ascii="Calibri" w:hAnsi="Calibri" w:eastAsia="PingFang SC"/>
          <w:color w:val="263238"/>
          <w:sz w:val="21"/>
        </w:rPr>
        <w:t xml:space="preserve"> 的稳定性不同。</w:t>
      </w:r>
    </w:p>
    <w:p>
      <w:pPr>
        <w:spacing w:before="0" w:after="20"/>
        <w:pBdr>
          <w:bottom w:val="single" w:sz="4" w:space="1" w:color="DCE3EA"/>
        </w:pBdr>
      </w:pPr>
    </w:p>
    <w:p>
      <w:pPr>
        <w:pStyle w:val="DefinitionTerm"/>
        <w:keepNext/>
        <w:keepLines/>
      </w:pPr>
      <w:r>
        <w:rPr>
          <w:rFonts w:ascii="Calibri" w:hAnsi="Calibri" w:eastAsia="PingFang SC"/>
          <w:b/>
          <w:color w:val="263238"/>
        </w:rPr>
        <w:t>CJS / CommonJS</w:t>
      </w:r>
    </w:p>
    <w:p>
      <w:pPr>
        <w:pStyle w:val="DefinitionDetail"/>
        <w:keepNext/>
        <w:keepLines/>
      </w:pPr>
      <w:r>
        <w:rPr>
          <w:rFonts w:ascii="Calibri" w:hAnsi="Calibri" w:eastAsia="PingFang SC"/>
          <w:b/>
          <w:color w:val="5E6B75"/>
          <w:sz w:val="21"/>
        </w:rPr>
        <w:t>先用人话理解｜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require()</w:t>
      </w:r>
      <w:r>
        <w:rPr>
          <w:rFonts w:ascii="Calibri" w:hAnsi="Calibri" w:eastAsia="PingFang SC"/>
          <w:color w:val="263238"/>
          <w:sz w:val="21"/>
        </w:rPr>
        <w:t xml:space="preserve"> 像同步取一本菜谱：拿到 exports 才继续，历史包袱也一并打包。</w:t>
      </w:r>
    </w:p>
    <w:p>
      <w:pPr>
        <w:pStyle w:val="DefinitionDetail"/>
        <w:keepNext w:val="0"/>
        <w:keepLines/>
      </w:pPr>
      <w:r>
        <w:rPr>
          <w:rFonts w:ascii="Calibri" w:hAnsi="Calibri" w:eastAsia="PingFang SC"/>
          <w:b/>
          <w:color w:val="5E6B75"/>
          <w:sz w:val="21"/>
        </w:rPr>
        <w:t>准确定义与边界｜</w:t>
      </w:r>
      <w:r>
        <w:rPr>
          <w:rFonts w:ascii="Calibri" w:hAnsi="Calibri" w:eastAsia="PingFang SC"/>
          <w:color w:val="263238"/>
          <w:sz w:val="21"/>
        </w:rPr>
        <w:t>Node 传统模块系统，支持同步加载、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module.exports</w:t>
      </w:r>
      <w:r>
        <w:rPr>
          <w:rFonts w:ascii="Calibri" w:hAnsi="Calibri" w:eastAsia="PingFang SC"/>
          <w:color w:val="263238"/>
          <w:sz w:val="21"/>
        </w:rPr>
        <w:t>、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require.cache</w:t>
      </w:r>
      <w:r>
        <w:rPr>
          <w:rFonts w:ascii="Calibri" w:hAnsi="Calibri" w:eastAsia="PingFang SC"/>
          <w:color w:val="263238"/>
          <w:sz w:val="21"/>
        </w:rPr>
        <w:t xml:space="preserve">、JSON 和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.node</w:t>
      </w:r>
      <w:r>
        <w:rPr>
          <w:rFonts w:ascii="Calibri" w:hAnsi="Calibri" w:eastAsia="PingFang SC"/>
          <w:color w:val="263238"/>
          <w:sz w:val="21"/>
        </w:rPr>
        <w:t xml:space="preserve"> addon 等语义。</w:t>
      </w:r>
    </w:p>
    <w:p>
      <w:pPr>
        <w:spacing w:before="0" w:after="20"/>
        <w:pBdr>
          <w:bottom w:val="single" w:sz="4" w:space="1" w:color="DCE3EA"/>
        </w:pBdr>
      </w:pPr>
    </w:p>
    <w:p>
      <w:pPr>
        <w:pStyle w:val="DefinitionTerm"/>
        <w:keepNext/>
        <w:keepLines/>
      </w:pPr>
      <w:r>
        <w:rPr>
          <w:rFonts w:ascii="Calibri" w:hAnsi="Calibri" w:eastAsia="PingFang SC"/>
          <w:b/>
          <w:color w:val="263238"/>
        </w:rPr>
        <w:t>ESM</w:t>
      </w:r>
    </w:p>
    <w:p>
      <w:pPr>
        <w:pStyle w:val="DefinitionDetail"/>
        <w:keepNext/>
        <w:keepLines/>
      </w:pPr>
      <w:r>
        <w:rPr>
          <w:rFonts w:ascii="Calibri" w:hAnsi="Calibri" w:eastAsia="PingFang SC"/>
          <w:b/>
          <w:color w:val="5E6B75"/>
          <w:sz w:val="21"/>
        </w:rPr>
        <w:t>先用人话理解｜</w:t>
      </w:r>
      <w:r>
        <w:rPr>
          <w:rFonts w:ascii="Calibri" w:hAnsi="Calibri" w:eastAsia="PingFang SC"/>
          <w:color w:val="263238"/>
          <w:sz w:val="21"/>
        </w:rPr>
        <w:t>先登记整桌宴席的依赖关系，再链接和求值；可有 top-level await。</w:t>
      </w:r>
    </w:p>
    <w:p>
      <w:pPr>
        <w:pStyle w:val="DefinitionDetail"/>
        <w:keepNext w:val="0"/>
        <w:keepLines/>
      </w:pPr>
      <w:r>
        <w:rPr>
          <w:rFonts w:ascii="Calibri" w:hAnsi="Calibri" w:eastAsia="PingFang SC"/>
          <w:b/>
          <w:color w:val="5E6B75"/>
          <w:sz w:val="21"/>
        </w:rPr>
        <w:t>准确定义与边界｜</w:t>
      </w:r>
      <w:r>
        <w:rPr>
          <w:rFonts w:ascii="Calibri" w:hAnsi="Calibri" w:eastAsia="PingFang SC"/>
          <w:color w:val="263238"/>
          <w:sz w:val="21"/>
        </w:rPr>
        <w:t>标准 ECMAScript module graph，经历 resolve、load/translate、link/evaluate，使用 URL 语义并支持同步/异步 customization hooks。</w:t>
      </w:r>
    </w:p>
    <w:p>
      <w:pPr>
        <w:spacing w:before="0" w:after="20"/>
        <w:pBdr>
          <w:bottom w:val="single" w:sz="4" w:space="1" w:color="DCE3EA"/>
        </w:pBdr>
      </w:pPr>
    </w:p>
    <w:p>
      <w:pPr>
        <w:pStyle w:val="DefinitionTerm"/>
        <w:keepNext/>
        <w:keepLines/>
      </w:pPr>
      <w:r>
        <w:rPr>
          <w:rFonts w:ascii="Calibri" w:hAnsi="Calibri" w:eastAsia="PingFang SC"/>
          <w:b/>
          <w:color w:val="263238"/>
        </w:rPr>
        <w:t>Loader</w:t>
      </w:r>
    </w:p>
    <w:p>
      <w:pPr>
        <w:pStyle w:val="DefinitionDetail"/>
        <w:keepNext/>
        <w:keepLines/>
      </w:pPr>
      <w:r>
        <w:rPr>
          <w:rFonts w:ascii="Calibri" w:hAnsi="Calibri" w:eastAsia="PingFang SC"/>
          <w:b/>
          <w:color w:val="5E6B75"/>
          <w:sz w:val="21"/>
        </w:rPr>
        <w:t>先用人话理解｜</w:t>
      </w:r>
      <w:r>
        <w:rPr>
          <w:rFonts w:ascii="Calibri" w:hAnsi="Calibri" w:eastAsia="PingFang SC"/>
          <w:color w:val="263238"/>
          <w:sz w:val="21"/>
        </w:rPr>
        <w:t>图书管理员兼路线规划器：先回答“你说的是哪本书”，再决定怎么读、缓存和执行。</w:t>
      </w:r>
    </w:p>
    <w:p>
      <w:pPr>
        <w:pStyle w:val="DefinitionDetail"/>
        <w:keepNext w:val="0"/>
        <w:keepLines/>
      </w:pPr>
      <w:r>
        <w:rPr>
          <w:rFonts w:ascii="Calibri" w:hAnsi="Calibri" w:eastAsia="PingFang SC"/>
          <w:b/>
          <w:color w:val="5E6B75"/>
          <w:sz w:val="21"/>
        </w:rPr>
        <w:t>准确定义与边界｜</w:t>
      </w:r>
      <w:r>
        <w:rPr>
          <w:rFonts w:ascii="Calibri" w:hAnsi="Calibri" w:eastAsia="PingFang SC"/>
          <w:color w:val="263238"/>
          <w:sz w:val="21"/>
        </w:rPr>
        <w:t>把模块标识符解析为资源并完成装载/编译/求值的机制。Builtin、CJS、ESM loader 分开，是因为启动信任边界和语言语义不同。</w:t>
      </w:r>
    </w:p>
    <w:p>
      <w:pPr>
        <w:spacing w:before="0" w:after="20"/>
        <w:pBdr>
          <w:bottom w:val="single" w:sz="4" w:space="1" w:color="DCE3EA"/>
        </w:pBdr>
      </w:pPr>
    </w:p>
    <w:p>
      <w:pPr>
        <w:pStyle w:val="DefinitionTerm"/>
        <w:keepNext/>
        <w:keepLines/>
      </w:pPr>
      <w:r>
        <w:rPr>
          <w:rFonts w:ascii="Calibri" w:hAnsi="Calibri" w:eastAsia="PingFang SC"/>
          <w:b/>
          <w:color w:val="263238"/>
        </w:rPr>
        <w:t>Resolve / load / link / evaluate</w:t>
      </w:r>
    </w:p>
    <w:p>
      <w:pPr>
        <w:pStyle w:val="DefinitionDetail"/>
        <w:keepNext/>
        <w:keepLines/>
      </w:pPr>
      <w:r>
        <w:rPr>
          <w:rFonts w:ascii="Calibri" w:hAnsi="Calibri" w:eastAsia="PingFang SC"/>
          <w:b/>
          <w:color w:val="5E6B75"/>
          <w:sz w:val="21"/>
        </w:rPr>
        <w:t>先用人话理解｜</w:t>
      </w:r>
      <w:r>
        <w:rPr>
          <w:rFonts w:ascii="Calibri" w:hAnsi="Calibri" w:eastAsia="PingFang SC"/>
          <w:color w:val="263238"/>
          <w:sz w:val="21"/>
        </w:rPr>
        <w:t>找地址、取内容、把依赖接线、最后通电运行；不要把四步都叫“import 了一下”。</w:t>
      </w:r>
    </w:p>
    <w:p>
      <w:pPr>
        <w:pStyle w:val="DefinitionDetail"/>
        <w:keepNext w:val="0"/>
        <w:keepLines/>
      </w:pPr>
      <w:r>
        <w:rPr>
          <w:rFonts w:ascii="Calibri" w:hAnsi="Calibri" w:eastAsia="PingFang SC"/>
          <w:b/>
          <w:color w:val="5E6B75"/>
          <w:sz w:val="21"/>
        </w:rPr>
        <w:t>准确定义与边界｜</w:t>
      </w:r>
      <w:r>
        <w:rPr>
          <w:rFonts w:ascii="Calibri" w:hAnsi="Calibri" w:eastAsia="PingFang SC"/>
          <w:color w:val="263238"/>
          <w:sz w:val="21"/>
        </w:rPr>
        <w:t>ESM 生命周期的不同阶段。区分它们有助于定位“找不到模块”“格式不识别”“循环依赖”“运行异常”分别发生在哪。</w:t>
      </w:r>
    </w:p>
    <w:p>
      <w:pPr>
        <w:spacing w:before="0" w:after="20"/>
        <w:pBdr>
          <w:bottom w:val="single" w:sz="4" w:space="1" w:color="DCE3EA"/>
        </w:pBdr>
      </w:pPr>
    </w:p>
    <w:p>
      <w:pPr>
        <w:pStyle w:val="DefinitionTerm"/>
        <w:keepNext/>
        <w:keepLines/>
      </w:pPr>
      <w:r>
        <w:rPr>
          <w:rFonts w:ascii="Calibri" w:hAnsi="Calibri" w:eastAsia="PingFang SC"/>
          <w:b/>
          <w:color w:val="263238"/>
        </w:rPr>
        <w:t>js2c</w:t>
      </w:r>
    </w:p>
    <w:p>
      <w:pPr>
        <w:pStyle w:val="DefinitionDetail"/>
        <w:keepNext/>
        <w:keepLines/>
      </w:pPr>
      <w:r>
        <w:rPr>
          <w:rFonts w:ascii="Calibri" w:hAnsi="Calibri" w:eastAsia="PingFang SC"/>
          <w:b/>
          <w:color w:val="5E6B75"/>
          <w:sz w:val="21"/>
        </w:rPr>
        <w:t>先用人话理解｜</w:t>
      </w:r>
      <w:r>
        <w:rPr>
          <w:rFonts w:ascii="Calibri" w:hAnsi="Calibri" w:eastAsia="PingFang SC"/>
          <w:color w:val="263238"/>
          <w:sz w:val="21"/>
        </w:rPr>
        <w:t xml:space="preserve">把 JS 菜谱封进建筑材料，开店时不必先靠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fs</w:t>
      </w:r>
      <w:r>
        <w:rPr>
          <w:rFonts w:ascii="Calibri" w:hAnsi="Calibri" w:eastAsia="PingFang SC"/>
          <w:color w:val="263238"/>
          <w:sz w:val="21"/>
        </w:rPr>
        <w:t xml:space="preserve"> 去读实现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fs</w:t>
      </w:r>
      <w:r>
        <w:rPr>
          <w:rFonts w:ascii="Calibri" w:hAnsi="Calibri" w:eastAsia="PingFang SC"/>
          <w:color w:val="263238"/>
          <w:sz w:val="21"/>
        </w:rPr>
        <w:t xml:space="preserve"> 的文件；这能避开一只很尴尬的启动鸡。</w:t>
      </w:r>
    </w:p>
    <w:p>
      <w:pPr>
        <w:pStyle w:val="DefinitionDetail"/>
        <w:keepNext w:val="0"/>
        <w:keepLines/>
      </w:pPr>
      <w:r>
        <w:rPr>
          <w:rFonts w:ascii="Calibri" w:hAnsi="Calibri" w:eastAsia="PingFang SC"/>
          <w:b/>
          <w:color w:val="5E6B75"/>
          <w:sz w:val="21"/>
        </w:rPr>
        <w:t>准确定义与边界｜</w:t>
      </w:r>
      <w:r>
        <w:rPr>
          <w:rFonts w:ascii="Calibri" w:hAnsi="Calibri" w:eastAsia="PingFang SC"/>
          <w:color w:val="263238"/>
          <w:sz w:val="21"/>
        </w:rPr>
        <w:t xml:space="preserve">构建工具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node_js2c</w:t>
      </w:r>
      <w:r>
        <w:rPr>
          <w:rFonts w:ascii="Calibri" w:hAnsi="Calibri" w:eastAsia="PingFang SC"/>
          <w:color w:val="263238"/>
          <w:sz w:val="21"/>
        </w:rPr>
        <w:t xml:space="preserve"> 把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lib/**/*.js</w:t>
      </w:r>
      <w:r>
        <w:rPr>
          <w:rFonts w:ascii="Calibri" w:hAnsi="Calibri" w:eastAsia="PingFang SC"/>
          <w:color w:val="263238"/>
          <w:sz w:val="21"/>
        </w:rPr>
        <w:t xml:space="preserve">、选定依赖 JS 和配置生成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node_javascript.cc</w:t>
      </w:r>
      <w:r>
        <w:rPr>
          <w:rFonts w:ascii="Calibri" w:hAnsi="Calibri" w:eastAsia="PingFang SC"/>
          <w:color w:val="263238"/>
          <w:sz w:val="21"/>
        </w:rPr>
        <w:t xml:space="preserve">，供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BuiltinModule</w:t>
      </w:r>
      <w:r>
        <w:rPr>
          <w:rFonts w:ascii="Calibri" w:hAnsi="Calibri" w:eastAsia="PingFang SC"/>
          <w:color w:val="263238"/>
          <w:sz w:val="21"/>
        </w:rPr>
        <w:t xml:space="preserve"> 从 binary 读取。</w:t>
      </w:r>
    </w:p>
    <w:p>
      <w:pPr>
        <w:spacing w:before="0" w:after="20"/>
        <w:pBdr>
          <w:bottom w:val="single" w:sz="4" w:space="1" w:color="DCE3EA"/>
        </w:pBdr>
      </w:pPr>
    </w:p>
    <w:p>
      <w:pPr>
        <w:pStyle w:val="DefinitionTerm"/>
        <w:keepNext/>
        <w:keepLines/>
      </w:pPr>
      <w:r>
        <w:rPr>
          <w:rFonts w:ascii="Calibri" w:hAnsi="Calibri" w:eastAsia="PingFang SC"/>
          <w:b/>
          <w:color w:val="263238"/>
        </w:rPr>
        <w:t>GYP / target graph</w:t>
      </w:r>
    </w:p>
    <w:p>
      <w:pPr>
        <w:pStyle w:val="DefinitionDetail"/>
        <w:keepNext/>
        <w:keepLines/>
      </w:pPr>
      <w:r>
        <w:rPr>
          <w:rFonts w:ascii="Calibri" w:hAnsi="Calibri" w:eastAsia="PingFang SC"/>
          <w:b/>
          <w:color w:val="5E6B75"/>
          <w:sz w:val="21"/>
        </w:rPr>
        <w:t>先用人话理解｜</w:t>
      </w:r>
      <w:r>
        <w:rPr>
          <w:rFonts w:ascii="Calibri" w:hAnsi="Calibri" w:eastAsia="PingFang SC"/>
          <w:color w:val="263238"/>
          <w:sz w:val="21"/>
        </w:rPr>
        <w:t xml:space="preserve">建筑总图：哪些源文件先加工、哪些工具先造、最后怎样拼成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node</w:t>
      </w:r>
      <w:r>
        <w:rPr>
          <w:rFonts w:ascii="Calibri" w:hAnsi="Calibri" w:eastAsia="PingFang SC"/>
          <w:color w:val="263238"/>
          <w:sz w:val="21"/>
        </w:rPr>
        <w:t>。Make/Ninja/MSBuild 是不同施工队，不是不同建筑。</w:t>
      </w:r>
    </w:p>
    <w:p>
      <w:pPr>
        <w:pStyle w:val="DefinitionDetail"/>
        <w:keepNext w:val="0"/>
        <w:keepLines/>
      </w:pPr>
      <w:r>
        <w:rPr>
          <w:rFonts w:ascii="Calibri" w:hAnsi="Calibri" w:eastAsia="PingFang SC"/>
          <w:b/>
          <w:color w:val="5E6B75"/>
          <w:sz w:val="21"/>
        </w:rPr>
        <w:t>准确定义与边界｜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node.gyp</w:t>
      </w:r>
      <w:r>
        <w:rPr>
          <w:rFonts w:ascii="Calibri" w:hAnsi="Calibri" w:eastAsia="PingFang SC"/>
          <w:color w:val="263238"/>
          <w:sz w:val="21"/>
        </w:rPr>
        <w:t xml:space="preserve"> 等描述官方构建目标及依赖，GYP 生成平台 backend。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BUILD.gn</w:t>
      </w:r>
      <w:r>
        <w:rPr>
          <w:rFonts w:ascii="Calibri" w:hAnsi="Calibri" w:eastAsia="PingFang SC"/>
          <w:color w:val="263238"/>
          <w:sz w:val="21"/>
        </w:rPr>
        <w:t xml:space="preserve"> 在本仓库是辅助、非官方发布路径。</w:t>
      </w:r>
    </w:p>
    <w:p>
      <w:pPr>
        <w:spacing w:before="0" w:after="20"/>
        <w:pBdr>
          <w:bottom w:val="single" w:sz="4" w:space="1" w:color="DCE3EA"/>
        </w:pBdr>
      </w:pPr>
    </w:p>
    <w:p>
      <w:pPr>
        <w:pStyle w:val="DefinitionTerm"/>
        <w:keepNext/>
        <w:keepLines/>
      </w:pPr>
      <w:r>
        <w:rPr>
          <w:rFonts w:ascii="Calibri" w:hAnsi="Calibri" w:eastAsia="PingFang SC"/>
          <w:b/>
          <w:color w:val="263238"/>
        </w:rPr>
        <w:t>Native addon</w:t>
      </w:r>
    </w:p>
    <w:p>
      <w:pPr>
        <w:pStyle w:val="DefinitionDetail"/>
        <w:keepNext/>
        <w:keepLines/>
      </w:pPr>
      <w:r>
        <w:rPr>
          <w:rFonts w:ascii="Calibri" w:hAnsi="Calibri" w:eastAsia="PingFang SC"/>
          <w:b/>
          <w:color w:val="5E6B75"/>
          <w:sz w:val="21"/>
        </w:rPr>
        <w:t>先用人话理解｜</w:t>
      </w:r>
      <w:r>
        <w:rPr>
          <w:rFonts w:ascii="Calibri" w:hAnsi="Calibri" w:eastAsia="PingFang SC"/>
          <w:color w:val="263238"/>
          <w:sz w:val="21"/>
        </w:rPr>
        <w:t xml:space="preserve">给餐厅接一台自制机器的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.node</w:t>
      </w:r>
      <w:r>
        <w:rPr>
          <w:rFonts w:ascii="Calibri" w:hAnsi="Calibri" w:eastAsia="PingFang SC"/>
          <w:color w:val="263238"/>
          <w:sz w:val="21"/>
        </w:rPr>
        <w:t xml:space="preserve"> 动态库。接标准插座最省心；直接焊主板性能自由度高，升级时也更刺激。</w:t>
      </w:r>
    </w:p>
    <w:p>
      <w:pPr>
        <w:pStyle w:val="DefinitionDetail"/>
        <w:keepNext w:val="0"/>
        <w:keepLines/>
      </w:pPr>
      <w:r>
        <w:rPr>
          <w:rFonts w:ascii="Calibri" w:hAnsi="Calibri" w:eastAsia="PingFang SC"/>
          <w:b/>
          <w:color w:val="5E6B75"/>
          <w:sz w:val="21"/>
        </w:rPr>
        <w:t>准确定义与边界｜</w:t>
      </w:r>
      <w:r>
        <w:rPr>
          <w:rFonts w:ascii="Calibri" w:hAnsi="Calibri" w:eastAsia="PingFang SC"/>
          <w:color w:val="263238"/>
          <w:sz w:val="21"/>
        </w:rPr>
        <w:t xml:space="preserve">用 C/C++ 扩展 Node 的共享库，经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process.dlopen()</w:t>
      </w:r>
      <w:r>
        <w:rPr>
          <w:rFonts w:ascii="Calibri" w:hAnsi="Calibri" w:eastAsia="PingFang SC"/>
          <w:color w:val="263238"/>
          <w:sz w:val="21"/>
        </w:rPr>
        <w:t xml:space="preserve"> 加载。可使用稳定 Node-API，或直接依赖 V8/Node C++ API。</w:t>
      </w:r>
    </w:p>
    <w:p>
      <w:pPr>
        <w:spacing w:before="0" w:after="20"/>
        <w:pBdr>
          <w:bottom w:val="single" w:sz="4" w:space="1" w:color="DCE3EA"/>
        </w:pBdr>
      </w:pPr>
    </w:p>
    <w:p>
      <w:pPr>
        <w:pStyle w:val="DefinitionTerm"/>
        <w:keepNext/>
        <w:keepLines/>
      </w:pPr>
      <w:r>
        <w:rPr>
          <w:rFonts w:ascii="Calibri" w:hAnsi="Calibri" w:eastAsia="PingFang SC"/>
          <w:b/>
          <w:color w:val="263238"/>
        </w:rPr>
        <w:t>API</w:t>
      </w:r>
    </w:p>
    <w:p>
      <w:pPr>
        <w:pStyle w:val="DefinitionDetail"/>
        <w:keepNext/>
        <w:keepLines/>
      </w:pPr>
      <w:r>
        <w:rPr>
          <w:rFonts w:ascii="Calibri" w:hAnsi="Calibri" w:eastAsia="PingFang SC"/>
          <w:b/>
          <w:color w:val="5E6B75"/>
          <w:sz w:val="21"/>
        </w:rPr>
        <w:t>先用人话理解｜</w:t>
      </w:r>
      <w:r>
        <w:rPr>
          <w:rFonts w:ascii="Calibri" w:hAnsi="Calibri" w:eastAsia="PingFang SC"/>
          <w:color w:val="263238"/>
          <w:sz w:val="21"/>
        </w:rPr>
        <w:t>菜单写着“可以点什么、怎么点”。</w:t>
      </w:r>
    </w:p>
    <w:p>
      <w:pPr>
        <w:pStyle w:val="DefinitionDetail"/>
        <w:keepNext w:val="0"/>
        <w:keepLines/>
      </w:pPr>
      <w:r>
        <w:rPr>
          <w:rFonts w:ascii="Calibri" w:hAnsi="Calibri" w:eastAsia="PingFang SC"/>
          <w:b/>
          <w:color w:val="5E6B75"/>
          <w:sz w:val="21"/>
        </w:rPr>
        <w:t>准确定义与边界｜</w:t>
      </w:r>
      <w:r>
        <w:rPr>
          <w:rFonts w:ascii="Calibri" w:hAnsi="Calibri" w:eastAsia="PingFang SC"/>
          <w:color w:val="263238"/>
          <w:sz w:val="21"/>
        </w:rPr>
        <w:t>源代码层面对调用者暴露的名称、参数和行为契约。公共 JS API 的兼容由文档稳定等级、弃用政策和 SemVer 约束。</w:t>
      </w:r>
    </w:p>
    <w:p>
      <w:pPr>
        <w:spacing w:before="0" w:after="20"/>
        <w:pBdr>
          <w:bottom w:val="single" w:sz="4" w:space="1" w:color="DCE3EA"/>
        </w:pBdr>
      </w:pPr>
    </w:p>
    <w:p>
      <w:pPr>
        <w:pStyle w:val="DefinitionTerm"/>
        <w:keepNext/>
        <w:keepLines/>
      </w:pPr>
      <w:r>
        <w:rPr>
          <w:rFonts w:ascii="Calibri" w:hAnsi="Calibri" w:eastAsia="PingFang SC"/>
          <w:b/>
          <w:color w:val="263238"/>
        </w:rPr>
        <w:t>ABI</w:t>
      </w:r>
    </w:p>
    <w:p>
      <w:pPr>
        <w:pStyle w:val="DefinitionDetail"/>
        <w:keepNext/>
        <w:keepLines/>
      </w:pPr>
      <w:r>
        <w:rPr>
          <w:rFonts w:ascii="Calibri" w:hAnsi="Calibri" w:eastAsia="PingFang SC"/>
          <w:b/>
          <w:color w:val="5E6B75"/>
          <w:sz w:val="21"/>
        </w:rPr>
        <w:t>先用人话理解｜</w:t>
      </w:r>
      <w:r>
        <w:rPr>
          <w:rFonts w:ascii="Calibri" w:hAnsi="Calibri" w:eastAsia="PingFang SC"/>
          <w:color w:val="263238"/>
          <w:sz w:val="21"/>
        </w:rPr>
        <w:t>插头形状、电压和针脚布局：菜单名字没变，插头不合也照样开不了机。</w:t>
      </w:r>
    </w:p>
    <w:p>
      <w:pPr>
        <w:pStyle w:val="DefinitionDetail"/>
        <w:keepNext w:val="0"/>
        <w:keepLines/>
      </w:pPr>
      <w:r>
        <w:rPr>
          <w:rFonts w:ascii="Calibri" w:hAnsi="Calibri" w:eastAsia="PingFang SC"/>
          <w:b/>
          <w:color w:val="5E6B75"/>
          <w:sz w:val="21"/>
        </w:rPr>
        <w:t>准确定义与边界｜</w:t>
      </w:r>
      <w:r>
        <w:rPr>
          <w:rFonts w:ascii="Calibri" w:hAnsi="Calibri" w:eastAsia="PingFang SC"/>
          <w:color w:val="263238"/>
          <w:sz w:val="21"/>
        </w:rPr>
        <w:t>已编译二进制之间的调用约定、符号和对象布局契约。直接 V8/Node C++ addon 容易随版本产生 ABI 变化。</w:t>
      </w:r>
    </w:p>
    <w:p>
      <w:pPr>
        <w:spacing w:before="0" w:after="20"/>
        <w:pBdr>
          <w:bottom w:val="single" w:sz="4" w:space="1" w:color="DCE3EA"/>
        </w:pBdr>
      </w:pPr>
    </w:p>
    <w:p>
      <w:pPr>
        <w:pStyle w:val="DefinitionTerm"/>
        <w:keepNext/>
        <w:keepLines/>
      </w:pPr>
      <w:r>
        <w:rPr>
          <w:rFonts w:ascii="Calibri" w:hAnsi="Calibri" w:eastAsia="PingFang SC"/>
          <w:b/>
          <w:color w:val="263238"/>
        </w:rPr>
        <w:t>Node-API</w:t>
      </w:r>
    </w:p>
    <w:p>
      <w:pPr>
        <w:pStyle w:val="DefinitionDetail"/>
        <w:keepNext/>
        <w:keepLines/>
      </w:pPr>
      <w:r>
        <w:rPr>
          <w:rFonts w:ascii="Calibri" w:hAnsi="Calibri" w:eastAsia="PingFang SC"/>
          <w:b/>
          <w:color w:val="5E6B75"/>
          <w:sz w:val="21"/>
        </w:rPr>
        <w:t>先用人话理解｜</w:t>
      </w:r>
      <w:r>
        <w:rPr>
          <w:rFonts w:ascii="Calibri" w:hAnsi="Calibri" w:eastAsia="PingFang SC"/>
          <w:color w:val="263238"/>
          <w:sz w:val="21"/>
        </w:rPr>
        <w:t>官方标准插座；尽量让 addon 跨 Node major 不重焊。</w:t>
      </w:r>
    </w:p>
    <w:p>
      <w:pPr>
        <w:pStyle w:val="DefinitionDetail"/>
        <w:keepNext w:val="0"/>
        <w:keepLines/>
      </w:pPr>
      <w:r>
        <w:rPr>
          <w:rFonts w:ascii="Calibri" w:hAnsi="Calibri" w:eastAsia="PingFang SC"/>
          <w:b/>
          <w:color w:val="5E6B75"/>
          <w:sz w:val="21"/>
        </w:rPr>
        <w:t>准确定义与边界｜</w:t>
      </w:r>
      <w:r>
        <w:rPr>
          <w:rFonts w:ascii="Calibri" w:hAnsi="Calibri" w:eastAsia="PingFang SC"/>
          <w:color w:val="263238"/>
          <w:sz w:val="21"/>
        </w:rPr>
        <w:t xml:space="preserve">引擎无关的稳定 C ABI，以不透明句柄隔离 V8 细节。它不是 addon 本身，也不同于 C++ 包装库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node-addon-api</w:t>
      </w:r>
      <w:r>
        <w:rPr>
          <w:rFonts w:ascii="Calibri" w:hAnsi="Calibri" w:eastAsia="PingFang SC"/>
          <w:color w:val="263238"/>
          <w:sz w:val="21"/>
        </w:rPr>
        <w:t>；若同时调用 V8/libuv/Node C++ 私有接口，稳定保证会被削弱。</w:t>
      </w:r>
    </w:p>
    <w:p>
      <w:pPr>
        <w:spacing w:before="0" w:after="20"/>
        <w:pBdr>
          <w:bottom w:val="single" w:sz="4" w:space="1" w:color="DCE3EA"/>
        </w:pBdr>
      </w:pPr>
    </w:p>
    <w:p>
      <w:pPr>
        <w:pStyle w:val="DefinitionTerm"/>
        <w:keepNext/>
        <w:keepLines/>
      </w:pPr>
      <w:r>
        <w:rPr>
          <w:rFonts w:ascii="Calibri" w:hAnsi="Calibri" w:eastAsia="PingFang SC"/>
          <w:b/>
          <w:color w:val="263238"/>
        </w:rPr>
        <w:t>NODE_MODULE_VERSION</w:t>
      </w:r>
    </w:p>
    <w:p>
      <w:pPr>
        <w:pStyle w:val="DefinitionDetail"/>
        <w:keepNext/>
        <w:keepLines/>
      </w:pPr>
      <w:r>
        <w:rPr>
          <w:rFonts w:ascii="Calibri" w:hAnsi="Calibri" w:eastAsia="PingFang SC"/>
          <w:b/>
          <w:color w:val="5E6B75"/>
          <w:sz w:val="21"/>
        </w:rPr>
        <w:t>先用人话理解｜</w:t>
      </w:r>
      <w:r>
        <w:rPr>
          <w:rFonts w:ascii="Calibri" w:hAnsi="Calibri" w:eastAsia="PingFang SC"/>
          <w:color w:val="263238"/>
          <w:sz w:val="21"/>
        </w:rPr>
        <w:t xml:space="preserve">直接焊主板方案的“插头代号”；代号不匹配，门卫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process.dlopen()</w:t>
      </w:r>
      <w:r>
        <w:rPr>
          <w:rFonts w:ascii="Calibri" w:hAnsi="Calibri" w:eastAsia="PingFang SC"/>
          <w:color w:val="263238"/>
          <w:sz w:val="21"/>
        </w:rPr>
        <w:t xml:space="preserve"> 会拒绝放行。</w:t>
      </w:r>
    </w:p>
    <w:p>
      <w:pPr>
        <w:pStyle w:val="DefinitionDetail"/>
        <w:keepNext w:val="0"/>
        <w:keepLines/>
      </w:pPr>
      <w:r>
        <w:rPr>
          <w:rFonts w:ascii="Calibri" w:hAnsi="Calibri" w:eastAsia="PingFang SC"/>
          <w:b/>
          <w:color w:val="5E6B75"/>
          <w:sz w:val="21"/>
        </w:rPr>
        <w:t>准确定义与边界｜</w:t>
      </w:r>
      <w:r>
        <w:rPr>
          <w:rFonts w:ascii="Calibri" w:hAnsi="Calibri" w:eastAsia="PingFang SC"/>
          <w:color w:val="263238"/>
          <w:sz w:val="21"/>
        </w:rPr>
        <w:t>Node 原生模块 ABI 版本。当前源码值为 147；它不等于 Node-API version。</w:t>
      </w:r>
    </w:p>
    <w:p>
      <w:pPr>
        <w:spacing w:before="0" w:after="20"/>
        <w:pBdr>
          <w:bottom w:val="single" w:sz="4" w:space="1" w:color="DCE3EA"/>
        </w:pBdr>
      </w:pPr>
    </w:p>
    <w:p>
      <w:pPr>
        <w:pStyle w:val="DefinitionTerm"/>
        <w:keepNext/>
        <w:keepLines/>
      </w:pPr>
      <w:r>
        <w:rPr>
          <w:rFonts w:ascii="Calibri" w:hAnsi="Calibri" w:eastAsia="PingFang SC"/>
          <w:b/>
          <w:color w:val="263238"/>
        </w:rPr>
        <w:t>SemVer / stability</w:t>
      </w:r>
    </w:p>
    <w:p>
      <w:pPr>
        <w:pStyle w:val="DefinitionDetail"/>
        <w:keepNext/>
        <w:keepLines/>
      </w:pPr>
      <w:r>
        <w:rPr>
          <w:rFonts w:ascii="Calibri" w:hAnsi="Calibri" w:eastAsia="PingFang SC"/>
          <w:b/>
          <w:color w:val="5E6B75"/>
          <w:sz w:val="21"/>
        </w:rPr>
        <w:t>先用人话理解｜</w:t>
      </w:r>
      <w:r>
        <w:rPr>
          <w:rFonts w:ascii="Calibri" w:hAnsi="Calibri" w:eastAsia="PingFang SC"/>
          <w:color w:val="263238"/>
          <w:sz w:val="21"/>
        </w:rPr>
        <w:t>版本号是合同摘要，不是许愿池；Experimental 菜单仍可能换做法。</w:t>
      </w:r>
    </w:p>
    <w:p>
      <w:pPr>
        <w:pStyle w:val="DefinitionDetail"/>
        <w:keepNext w:val="0"/>
        <w:keepLines/>
      </w:pPr>
      <w:r>
        <w:rPr>
          <w:rFonts w:ascii="Calibri" w:hAnsi="Calibri" w:eastAsia="PingFang SC"/>
          <w:b/>
          <w:color w:val="5E6B75"/>
          <w:sz w:val="21"/>
        </w:rPr>
        <w:t>准确定义与边界｜</w:t>
      </w:r>
      <w:r>
        <w:rPr>
          <w:rFonts w:ascii="Calibri" w:hAnsi="Calibri" w:eastAsia="PingFang SC"/>
          <w:color w:val="263238"/>
          <w:sz w:val="21"/>
        </w:rPr>
        <w:t>语义化版本与 Node 文档稳定等级共同描述公开行为的变更约束。internal API、experimental API、Embedder API 的承诺不同。</w:t>
      </w:r>
    </w:p>
    <w:p>
      <w:pPr>
        <w:spacing w:before="0" w:after="20"/>
        <w:pBdr>
          <w:bottom w:val="single" w:sz="4" w:space="1" w:color="DCE3EA"/>
        </w:pBdr>
      </w:pPr>
    </w:p>
    <w:p>
      <w:pPr>
        <w:pStyle w:val="DefinitionTerm"/>
        <w:keepNext/>
        <w:keepLines/>
      </w:pPr>
      <w:r>
        <w:rPr>
          <w:rFonts w:ascii="Calibri" w:hAnsi="Calibri" w:eastAsia="PingFang SC"/>
          <w:b/>
          <w:color w:val="263238"/>
        </w:rPr>
        <w:t>Embedder</w:t>
      </w:r>
    </w:p>
    <w:p>
      <w:pPr>
        <w:pStyle w:val="DefinitionDetail"/>
        <w:keepNext/>
        <w:keepLines/>
      </w:pPr>
      <w:r>
        <w:rPr>
          <w:rFonts w:ascii="Calibri" w:hAnsi="Calibri" w:eastAsia="PingFang SC"/>
          <w:b/>
          <w:color w:val="5E6B75"/>
          <w:sz w:val="21"/>
        </w:rPr>
        <w:t>先用人话理解｜</w:t>
      </w:r>
      <w:r>
        <w:rPr>
          <w:rFonts w:ascii="Calibri" w:hAnsi="Calibri" w:eastAsia="PingFang SC"/>
          <w:color w:val="263238"/>
          <w:sz w:val="21"/>
        </w:rPr>
        <w:t>把整家 Node 餐厅开进另一栋 C++ 商场，而不是只写一个 npm 包。</w:t>
      </w:r>
    </w:p>
    <w:p>
      <w:pPr>
        <w:pStyle w:val="DefinitionDetail"/>
        <w:keepNext w:val="0"/>
        <w:keepLines/>
      </w:pPr>
      <w:r>
        <w:rPr>
          <w:rFonts w:ascii="Calibri" w:hAnsi="Calibri" w:eastAsia="PingFang SC"/>
          <w:b/>
          <w:color w:val="5E6B75"/>
          <w:sz w:val="21"/>
        </w:rPr>
        <w:t>准确定义与边界｜</w:t>
      </w:r>
      <w:r>
        <w:rPr>
          <w:rFonts w:ascii="Calibri" w:hAnsi="Calibri" w:eastAsia="PingFang SC"/>
          <w:color w:val="263238"/>
          <w:sz w:val="21"/>
        </w:rPr>
        <w:t xml:space="preserve">使用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libnode</w:t>
      </w:r>
      <w:r>
        <w:rPr>
          <w:rFonts w:ascii="Calibri" w:hAnsi="Calibri" w:eastAsia="PingFang SC"/>
          <w:color w:val="263238"/>
          <w:sz w:val="21"/>
        </w:rPr>
        <w:t>/C++ API 在宿主应用中创建 Platform、Isolate、Environment 并运行 Node。该 API 能力强，但 major 版本可发生 breaking change。</w:t>
      </w:r>
    </w:p>
    <w:p>
      <w:pPr>
        <w:spacing w:before="0" w:after="20"/>
        <w:pBdr>
          <w:bottom w:val="single" w:sz="4" w:space="1" w:color="DCE3EA"/>
        </w:pBdr>
      </w:pPr>
    </w:p>
    <w:p>
      <w:pPr>
        <w:pStyle w:val="DefinitionTerm"/>
        <w:keepNext/>
        <w:keepLines/>
      </w:pPr>
      <w:r>
        <w:rPr>
          <w:rFonts w:ascii="Calibri" w:hAnsi="Calibri" w:eastAsia="PingFang SC"/>
          <w:b/>
          <w:color w:val="263238"/>
        </w:rPr>
        <w:t>Component / end-to-end / soak / production evidence</w:t>
      </w:r>
    </w:p>
    <w:p>
      <w:pPr>
        <w:pStyle w:val="DefinitionDetail"/>
        <w:keepNext/>
        <w:keepLines/>
      </w:pPr>
      <w:r>
        <w:rPr>
          <w:rFonts w:ascii="Calibri" w:hAnsi="Calibri" w:eastAsia="PingFang SC"/>
          <w:b/>
          <w:color w:val="5E6B75"/>
          <w:sz w:val="21"/>
        </w:rPr>
        <w:t>先用人话理解｜</w:t>
      </w:r>
      <w:r>
        <w:rPr>
          <w:rFonts w:ascii="Calibri" w:hAnsi="Calibri" w:eastAsia="PingFang SC"/>
          <w:color w:val="263238"/>
          <w:sz w:val="21"/>
        </w:rPr>
        <w:t>试吃一勺汤、完整吃一桌、连续营业七天、真实门店营业额，是四种证据，不能互相冒充。</w:t>
      </w:r>
    </w:p>
    <w:p>
      <w:pPr>
        <w:pStyle w:val="DefinitionDetail"/>
        <w:keepNext w:val="0"/>
        <w:keepLines/>
      </w:pPr>
      <w:r>
        <w:rPr>
          <w:rFonts w:ascii="Calibri" w:hAnsi="Calibri" w:eastAsia="PingFang SC"/>
          <w:b/>
          <w:color w:val="5E6B75"/>
          <w:sz w:val="21"/>
        </w:rPr>
        <w:t>准确定义与边界｜</w:t>
      </w:r>
      <w:r>
        <w:rPr>
          <w:rFonts w:ascii="Calibri" w:hAnsi="Calibri" w:eastAsia="PingFang SC"/>
          <w:color w:val="263238"/>
          <w:sz w:val="21"/>
        </w:rPr>
        <w:t>组件测试/基准只覆盖执行到的局部路径；端到端验证覆盖完整链路；soak 关注长时稳态；production 才是实际环境证据。</w:t>
      </w:r>
    </w:p>
    <w:p>
      <w:pPr>
        <w:spacing w:before="0" w:after="20"/>
        <w:pBdr>
          <w:bottom w:val="single" w:sz="4" w:space="1" w:color="DCE3EA"/>
        </w:pBdr>
      </w:pPr>
    </w:p>
    <w:p>
      <w:r>
        <w:t>四个很像“快照”的产物尤其容易串台：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vAlign w:val="center"/>
            <w:shd w:val="clear" w:color="auto" w:fill="E8EEF5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名称</w:t>
            </w:r>
          </w:p>
        </w:tc>
        <w:tc>
          <w:tcPr>
            <w:tcW w:type="dxa" w:w="2340"/>
            <w:vAlign w:val="center"/>
            <w:shd w:val="clear" w:color="auto" w:fill="E8EEF5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保存什么</w:t>
            </w:r>
          </w:p>
        </w:tc>
        <w:tc>
          <w:tcPr>
            <w:tcW w:type="dxa" w:w="2340"/>
            <w:vAlign w:val="center"/>
            <w:shd w:val="clear" w:color="auto" w:fill="E8EEF5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用来做什么</w:t>
            </w:r>
          </w:p>
        </w:tc>
        <w:tc>
          <w:tcPr>
            <w:tcW w:type="dxa" w:w="2340"/>
            <w:vAlign w:val="center"/>
            <w:shd w:val="clear" w:color="auto" w:fill="E8EEF5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不是什么</w:t>
            </w:r>
          </w:p>
        </w:tc>
      </w:tr>
      <w:tr>
        <w:trPr/>
        <w:tc>
          <w:tcPr>
            <w:tcW w:type="dxa" w:w="234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node_javascript.cc</w:t>
            </w:r>
            <w:r>
              <w:rPr>
                <w:rFonts w:ascii="Calibri" w:hAnsi="Calibri" w:eastAsia="PingFang SC"/>
                <w:color w:val="263238"/>
                <w:sz w:val="18"/>
              </w:rPr>
              <w:t xml:space="preserve"> 内嵌源码</w:t>
            </w:r>
          </w:p>
        </w:tc>
        <w:tc>
          <w:tcPr>
            <w:tcW w:type="dxa" w:w="234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core JS 源码和配置生成的数据表</w:t>
            </w:r>
          </w:p>
        </w:tc>
        <w:tc>
          <w:tcPr>
            <w:tcW w:type="dxa" w:w="234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 xml:space="preserve">让 </w:t>
            </w:r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BuiltinModule</w:t>
            </w:r>
            <w:r>
              <w:rPr>
                <w:rFonts w:ascii="Calibri" w:hAnsi="Calibri" w:eastAsia="PingFang SC"/>
                <w:color w:val="263238"/>
                <w:sz w:val="18"/>
              </w:rPr>
              <w:t xml:space="preserve"> 不依赖启动时磁盘读取</w:t>
            </w:r>
          </w:p>
        </w:tc>
        <w:tc>
          <w:tcPr>
            <w:tcW w:type="dxa" w:w="234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不是 JIT 机器码，也不是正在运行的 heap</w:t>
            </w:r>
          </w:p>
        </w:tc>
      </w:tr>
      <w:tr>
        <w:trPr/>
        <w:tc>
          <w:tcPr>
            <w:tcW w:type="dxa" w:w="234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Builtin code cache</w:t>
            </w:r>
          </w:p>
        </w:tc>
        <w:tc>
          <w:tcPr>
            <w:tcW w:type="dxa" w:w="234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V8 对 builtin 编译结果的配套缓存</w:t>
            </w:r>
          </w:p>
        </w:tc>
        <w:tc>
          <w:tcPr>
            <w:tcW w:type="dxa" w:w="234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减少重复解析/编译工作</w:t>
            </w:r>
          </w:p>
        </w:tc>
        <w:tc>
          <w:tcPr>
            <w:tcW w:type="dxa" w:w="234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不是根据生产热点永久保存的最高层 JIT 代码</w:t>
            </w:r>
          </w:p>
        </w:tc>
      </w:tr>
      <w:tr>
        <w:trPr/>
        <w:tc>
          <w:tcPr>
            <w:tcW w:type="dxa" w:w="234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Startup snapshot</w:t>
            </w:r>
          </w:p>
        </w:tc>
        <w:tc>
          <w:tcPr>
            <w:tcW w:type="dxa" w:w="234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可序列化的预初始化 V8 object graph 与 Node metadata</w:t>
            </w:r>
          </w:p>
        </w:tc>
        <w:tc>
          <w:tcPr>
            <w:tcW w:type="dxa" w:w="234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加快进程启动并恢复 bootstrap 基础状态</w:t>
            </w:r>
          </w:p>
        </w:tc>
        <w:tc>
          <w:tcPr>
            <w:tcW w:type="dxa" w:w="234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不是把 socket、顾客请求和构建机环境一起速冻</w:t>
            </w:r>
          </w:p>
        </w:tc>
      </w:tr>
      <w:tr>
        <w:trPr/>
        <w:tc>
          <w:tcPr>
            <w:tcW w:type="dxa" w:w="234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Diagnostic heap snapshot</w:t>
            </w:r>
          </w:p>
        </w:tc>
        <w:tc>
          <w:tcPr>
            <w:tcW w:type="dxa" w:w="234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某时刻的 JS heap 对象图报告</w:t>
            </w:r>
          </w:p>
        </w:tc>
        <w:tc>
          <w:tcPr>
            <w:tcW w:type="dxa" w:w="234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分析谁占内存、谁引用谁</w:t>
            </w:r>
          </w:p>
        </w:tc>
        <w:tc>
          <w:tcPr>
            <w:tcW w:type="dxa" w:w="234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不是启动材料；它是仓库盘点报告，不是中央厨房备餐包</w:t>
            </w:r>
          </w:p>
        </w:tc>
      </w:tr>
    </w:tbl>
    <w:p>
      <w:pPr>
        <w:spacing w:before="0" w:after="80"/>
      </w:pPr>
    </w:p>
    <w:p>
      <w:r>
        <w:t>图里还会出现一些缩写，先把身份证发给它们：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shd w:val="clear" w:color="auto" w:fill="E8EEF5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缩写</w:t>
            </w:r>
          </w:p>
        </w:tc>
        <w:tc>
          <w:tcPr>
            <w:tcW w:type="dxa" w:w="6660"/>
            <w:vAlign w:val="center"/>
            <w:shd w:val="clear" w:color="auto" w:fill="E8EEF5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展开与用途</w:t>
            </w:r>
          </w:p>
        </w:tc>
      </w:tr>
      <w:tr>
        <w:trPr/>
        <w:tc>
          <w:tcPr>
            <w:tcW w:type="dxa" w:w="270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REPL</w:t>
            </w:r>
          </w:p>
        </w:tc>
        <w:tc>
          <w:tcPr>
            <w:tcW w:type="dxa" w:w="666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Read–Eval–Print Loop：读一段代码、执行、打印结果、继续等待，俗称交互式 Node 控制台。</w:t>
            </w:r>
          </w:p>
        </w:tc>
      </w:tr>
      <w:tr>
        <w:trPr/>
        <w:tc>
          <w:tcPr>
            <w:tcW w:type="dxa" w:w="270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SEA</w:t>
            </w:r>
          </w:p>
        </w:tc>
        <w:tc>
          <w:tcPr>
            <w:tcW w:type="dxa" w:w="666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Single Executable Applications：把应用资源注入单个可执行文件的交付方式，不等于 startup snapshot。</w:t>
            </w:r>
          </w:p>
        </w:tc>
      </w:tr>
      <w:tr>
        <w:trPr/>
        <w:tc>
          <w:tcPr>
            <w:tcW w:type="dxa" w:w="270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TLA</w:t>
            </w:r>
          </w:p>
        </w:tc>
        <w:tc>
          <w:tcPr>
            <w:tcW w:type="dxa" w:w="666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 xml:space="preserve">Top-Level Await：ESM 顶层可使用的 </w:t>
            </w:r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await</w:t>
            </w:r>
            <w:r>
              <w:rPr>
                <w:rFonts w:ascii="Calibri" w:hAnsi="Calibri" w:eastAsia="PingFang SC"/>
                <w:color w:val="263238"/>
                <w:sz w:val="18"/>
              </w:rPr>
              <w:t xml:space="preserve">；它会影响模块图求值，不是 CJS 的同步 </w:t>
            </w:r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require()</w:t>
            </w:r>
            <w:r>
              <w:rPr>
                <w:rFonts w:ascii="Calibri" w:hAnsi="Calibri" w:eastAsia="PingFang SC"/>
                <w:color w:val="263238"/>
                <w:sz w:val="18"/>
              </w:rPr>
              <w:t>。</w:t>
            </w:r>
          </w:p>
        </w:tc>
      </w:tr>
      <w:tr>
        <w:trPr/>
        <w:tc>
          <w:tcPr>
            <w:tcW w:type="dxa" w:w="270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IPC</w:t>
            </w:r>
          </w:p>
        </w:tc>
        <w:tc>
          <w:tcPr>
            <w:tcW w:type="dxa" w:w="666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Inter-Process Communication：进程间通信；Worker 的 MessagePort 是线程间消息机制，不要仅因“都在发消息”就混成一个实现。</w:t>
            </w:r>
          </w:p>
        </w:tc>
      </w:tr>
      <w:tr>
        <w:trPr/>
        <w:tc>
          <w:tcPr>
            <w:tcW w:type="dxa" w:w="270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TLS</w:t>
            </w:r>
          </w:p>
        </w:tc>
        <w:tc>
          <w:tcPr>
            <w:tcW w:type="dxa" w:w="666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Transport Layer Security：HTTPS 等安全传输的加密协议层，Node 主要借助 OpenSSL/ncrypto 实现。</w:t>
            </w:r>
          </w:p>
        </w:tc>
      </w:tr>
      <w:tr>
        <w:trPr/>
        <w:tc>
          <w:tcPr>
            <w:tcW w:type="dxa" w:w="270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DNS</w:t>
            </w:r>
          </w:p>
        </w:tc>
        <w:tc>
          <w:tcPr>
            <w:tcW w:type="dxa" w:w="666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Domain Name System：域名解析；</w:t>
            </w:r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dns.lookup()</w:t>
            </w:r>
            <w:r>
              <w:rPr>
                <w:rFonts w:ascii="Calibri" w:hAnsi="Calibri" w:eastAsia="PingFang SC"/>
                <w:color w:val="263238"/>
                <w:sz w:val="18"/>
              </w:rPr>
              <w:t xml:space="preserve"> 与 </w:t>
            </w:r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dns.resolve*()</w:t>
            </w:r>
            <w:r>
              <w:rPr>
                <w:rFonts w:ascii="Calibri" w:hAnsi="Calibri" w:eastAsia="PingFang SC"/>
                <w:color w:val="263238"/>
                <w:sz w:val="18"/>
              </w:rPr>
              <w:t xml:space="preserve"> 在 Node 内部走的调度路径并不相同。</w:t>
            </w:r>
          </w:p>
        </w:tc>
      </w:tr>
      <w:tr>
        <w:trPr/>
        <w:tc>
          <w:tcPr>
            <w:tcW w:type="dxa" w:w="270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TTY</w:t>
            </w:r>
          </w:p>
        </w:tc>
        <w:tc>
          <w:tcPr>
            <w:tcW w:type="dxa" w:w="666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终端设备抽象；交互式 stdin/stdout、颜色和窗口尺寸等行为会涉及它。</w:t>
            </w:r>
          </w:p>
        </w:tc>
      </w:tr>
      <w:tr>
        <w:trPr/>
        <w:tc>
          <w:tcPr>
            <w:tcW w:type="dxa" w:w="270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Wasm</w:t>
            </w:r>
          </w:p>
        </w:tc>
        <w:tc>
          <w:tcPr>
            <w:tcW w:type="dxa" w:w="666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WebAssembly：V8 可执行的紧凑二进制指令格式，不是 Node 的第三种模块 loader。</w:t>
            </w:r>
          </w:p>
        </w:tc>
      </w:tr>
      <w:tr>
        <w:trPr/>
        <w:tc>
          <w:tcPr>
            <w:tcW w:type="dxa" w:w="270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WPT</w:t>
            </w:r>
          </w:p>
        </w:tc>
        <w:tc>
          <w:tcPr>
            <w:tcW w:type="dxa" w:w="666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Web Platform Tests：验证 Web 标准兼容行为的共享测试集合；通过它不自动证明 Node 的全部系统行为。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t>0.5 用十行代码看懂“排队”</w:t>
      </w:r>
    </w:p>
    <w:p>
      <w:r>
        <w:t xml:space="preserve">下面示例假设它是普通 CommonJS 文件。先运行同步代码；当前调用边界结束后，Node 的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nextTick</w:t>
      </w:r>
      <w:r>
        <w:t xml:space="preserve"> queue 通常先于 V8 Promise microtask；timer 要等事件循环进入相应阶段。</w:t>
      </w:r>
    </w:p>
    <w:p>
      <w:pPr>
        <w:pStyle w:val="CodeBlock"/>
        <w:tabs>
          <w:tab w:pos="504" w:val="left"/>
        </w:tabs>
        <w:shd w:val="clear" w:color="auto" w:fill="F2F4F7"/>
        <w:keepLines/>
        <w:pBdr>
          <w:left w:val="single" w:sz="10" w:space="6" w:color="B7C3CF"/>
        </w:pBdr>
      </w:pPr>
      <w:r>
        <w:rPr>
          <w:rFonts w:ascii="Menlo" w:hAnsi="Menlo" w:eastAsia="PingFang SC"/>
          <w:color w:val="1F4D78"/>
          <w:sz w:val="18"/>
        </w:rPr>
        <w:t>console.log('1 同步：先点单');</w:t>
        <w:br/>
      </w:r>
      <w:r>
        <w:rPr>
          <w:rFonts w:ascii="Menlo" w:hAnsi="Menlo" w:eastAsia="PingFang SC"/>
          <w:color w:val="1F4D78"/>
          <w:sz w:val="18"/>
        </w:rPr>
        <w:t>setTimeout(() =&gt; console.log('4 timer：叫号器到点'), 0);</w:t>
        <w:br/>
      </w:r>
      <w:r>
        <w:rPr>
          <w:rFonts w:ascii="Menlo" w:hAnsi="Menlo" w:eastAsia="PingFang SC"/>
          <w:color w:val="1F4D78"/>
          <w:sz w:val="18"/>
        </w:rPr>
        <w:t>Promise.resolve().then(() =&gt; console.log('3 microtask：袖口小纸条'));</w:t>
        <w:br/>
      </w:r>
      <w:r>
        <w:rPr>
          <w:rFonts w:ascii="Menlo" w:hAnsi="Menlo" w:eastAsia="PingFang SC"/>
          <w:color w:val="1F4D78"/>
          <w:sz w:val="18"/>
        </w:rPr>
        <w:t>process.nextTick(() =&gt; console.log('2 nextTick：更急的小纸条'));</w:t>
      </w:r>
    </w:p>
    <w:p>
      <w:r>
        <w:t xml:space="preserve">通常输出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1 → 2 → 3 → 4</w:t>
      </w:r>
      <w:r>
        <w:t>。这里的重点不是背诵一张永恒不变的“队列优先级表”，而是学会问三个问题：</w:t>
      </w:r>
      <w:r>
        <w:rPr>
          <w:rFonts w:ascii="Calibri" w:hAnsi="Calibri" w:eastAsia="PingFang SC"/>
          <w:b/>
          <w:color w:val="263238"/>
        </w:rPr>
        <w:t>谁把工作排进哪条队列？checkpoint 在哪里？最后由哪个线程进入 JS？</w:t>
      </w:r>
      <w:r>
        <w:t xml:space="preserve"> ESM 顶层求值本身处于不同调度上下文，顺序细节可能不同；所以源码分析应沿真实入口走，而不是拿一条口诀走遍天下。</w:t>
      </w:r>
    </w:p>
    <w:p>
      <w:r>
        <w:t>再看一个常被名字骗到的例子：</w:t>
      </w:r>
    </w:p>
    <w:p>
      <w:pPr>
        <w:pStyle w:val="CodeBlock"/>
        <w:tabs>
          <w:tab w:pos="504" w:val="left"/>
        </w:tabs>
        <w:shd w:val="clear" w:color="auto" w:fill="F2F4F7"/>
        <w:keepLines/>
        <w:pBdr>
          <w:left w:val="single" w:sz="10" w:space="6" w:color="B7C3CF"/>
        </w:pBdr>
      </w:pPr>
      <w:r>
        <w:rPr>
          <w:rFonts w:ascii="Menlo" w:hAnsi="Menlo" w:eastAsia="PingFang SC"/>
          <w:color w:val="1F4D78"/>
          <w:sz w:val="18"/>
        </w:rPr>
        <w:t>setTimeout(() =&gt; console.log('如果餐厅还开着，我仍然会执行'), 1_000).unref();</w:t>
      </w:r>
    </w:p>
    <w:p>
      <w:r>
        <w:rPr>
          <w:rFonts w:ascii="Menlo" w:hAnsi="Menlo" w:eastAsia="PingFang SC"/>
          <w:color w:val="1F4D78"/>
          <w:sz w:val="19"/>
          <w:shd w:val="clear" w:color="auto" w:fill="E8EEF5"/>
        </w:rPr>
        <w:t>unref()</w:t>
      </w:r>
      <w:r>
        <w:t xml:space="preserve"> 没有取消 timer，只是告诉 event loop：“别只为等我而继续保持进程存活。”如果还有别的 referenced work，timer 仍可能正常触发。它是关店投票，不是订单碎纸机。</w:t>
      </w:r>
    </w:p>
    <w:p>
      <w:pPr>
        <w:pStyle w:val="Heading2"/>
      </w:pPr>
      <w:r>
        <w:t>0.6 类比什么时候必须放下</w:t>
      </w:r>
    </w:p>
    <w:p>
      <w:r>
        <w:t>餐厅类比适合建立责任边界，不适合推导精确调度顺序、锁、内存布局或 ABI。进入后续章节后，看到粗体英文术语时以右侧真实定义和源码锚点为准。最有用的阅读习惯不是“这个名词像什么”，而是连续追问：</w:t>
      </w:r>
      <w:r>
        <w:rPr>
          <w:rFonts w:ascii="Calibri" w:hAnsi="Calibri" w:eastAsia="PingFang SC"/>
          <w:b/>
          <w:color w:val="263238"/>
        </w:rPr>
        <w:t>谁拥有它、谁创建它、谁能并发访问它、谁让它保持存活、最后谁清理它？</w:t>
      </w:r>
    </w:p>
    <w:p>
      <w:pPr>
        <w:pStyle w:val="Heading1"/>
        <w:pageBreakBefore/>
      </w:pPr>
      <w:r>
        <w:t>1. 一句话结论</w:t>
      </w:r>
    </w:p>
    <w:p>
      <w:r>
        <w:t>如果只记住一句话：</w:t>
      </w:r>
      <w:r>
        <w:rPr>
          <w:rFonts w:ascii="Calibri" w:hAnsi="Calibri" w:eastAsia="PingFang SC"/>
          <w:b/>
          <w:color w:val="263238"/>
        </w:rPr>
        <w:t>Node.js 是餐厅总经理，不是某一位厨师。</w:t>
      </w:r>
      <w:r>
        <w:t>它把 V8、libuv、C++ 核心和内嵌 JavaScript 编排成一个完整 runtime：V8 执行 JavaScript/WebAssembly 并管理 JIT、GC 与 microtask；libuv 负责跨平台事件循环、非阻塞 I/O 和共享 worker pool；Node C++ 核心管理进程、VM、线程、原生资源与生命周期；内嵌 JavaScript 则实现公共 API、模块系统、兼容策略和调度语义。</w:t>
      </w:r>
    </w:p>
    <w:p>
      <w:r>
        <w:t xml:space="preserve">从第一性原理看，V8 只懂语言执行，不自带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fs</w:t>
      </w:r>
      <w:r>
        <w:t>、socket、进程或 Node 模块语义；libuv 会和操作系统打交道，却不认识 JavaScript 对象。单独请主厨或单独请领班都开不了餐厅。Node.js 的核心价值，是把它们连接成一个有稳定 API、可诊断、可扩展、可跨平台发布的宿主环境。</w:t>
      </w:r>
    </w:p>
    <w:p>
      <w:r>
        <w:t>本文把项目分成五个相互咬合的部分：</w:t>
      </w:r>
    </w:p>
    <w:p>
      <w:pPr>
        <w:pStyle w:val="ListCompact"/>
        <w:numPr>
          <w:ilvl w:val="0"/>
          <w:numId w:val="10"/>
        </w:numPr>
      </w:pPr>
      <w:r>
        <w:rPr>
          <w:rFonts w:ascii="Calibri" w:hAnsi="Calibri" w:eastAsia="PingFang SC"/>
          <w:b/>
          <w:color w:val="263238"/>
        </w:rPr>
        <w:t>构建期组装</w:t>
      </w:r>
      <w:r>
        <w:t xml:space="preserve">：Python/GYP 把 C++、内建 JS、依赖库和启动快照装配成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node</w:t>
      </w:r>
      <w:r>
        <w:t>。</w:t>
      </w:r>
    </w:p>
    <w:p>
      <w:pPr>
        <w:pStyle w:val="ListCompact"/>
        <w:numPr>
          <w:ilvl w:val="0"/>
          <w:numId w:val="10"/>
        </w:numPr>
      </w:pPr>
      <w:r>
        <w:rPr>
          <w:rFonts w:ascii="Calibri" w:hAnsi="Calibri" w:eastAsia="PingFang SC"/>
          <w:b/>
          <w:color w:val="263238"/>
        </w:rPr>
        <w:t>实例与生命周期</w:t>
      </w:r>
      <w:r>
        <w:t>：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Environment</w:t>
      </w:r>
      <w:r>
        <w:t xml:space="preserve"> 把一个事件循环、一个 V8 Isolate 和一个 principal Realm 绑定成 Node 实例。</w:t>
      </w:r>
    </w:p>
    <w:p>
      <w:pPr>
        <w:pStyle w:val="ListCompact"/>
        <w:numPr>
          <w:ilvl w:val="0"/>
          <w:numId w:val="10"/>
        </w:numPr>
      </w:pPr>
      <w:r>
        <w:rPr>
          <w:rFonts w:ascii="Calibri" w:hAnsi="Calibri" w:eastAsia="PingFang SC"/>
          <w:b/>
          <w:color w:val="263238"/>
        </w:rPr>
        <w:t>JS 策略层与 native 机制层</w:t>
      </w:r>
      <w:r>
        <w:t xml:space="preserve">：公共 JS API 和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lib/internal</w:t>
      </w:r>
      <w:r>
        <w:t xml:space="preserve"> 通过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internalBinding()</w:t>
      </w:r>
      <w:r>
        <w:t xml:space="preserve"> 调用 C++ binding。</w:t>
      </w:r>
    </w:p>
    <w:p>
      <w:pPr>
        <w:pStyle w:val="ListCompact"/>
        <w:numPr>
          <w:ilvl w:val="0"/>
          <w:numId w:val="10"/>
        </w:numPr>
      </w:pPr>
      <w:r>
        <w:rPr>
          <w:rFonts w:ascii="Calibri" w:hAnsi="Calibri" w:eastAsia="PingFang SC"/>
          <w:b/>
          <w:color w:val="263238"/>
        </w:rPr>
        <w:t>异步与并发</w:t>
      </w:r>
      <w:r>
        <w:t>：平台 I/O 通知、libuv 全局线程池、Worker 独立 Isolate、V8 后台线程各有不同职责。</w:t>
      </w:r>
    </w:p>
    <w:p>
      <w:pPr>
        <w:pStyle w:val="ListCompact"/>
        <w:numPr>
          <w:ilvl w:val="0"/>
          <w:numId w:val="10"/>
        </w:numPr>
      </w:pPr>
      <w:r>
        <w:rPr>
          <w:rFonts w:ascii="Calibri" w:hAnsi="Calibri" w:eastAsia="PingFang SC"/>
          <w:b/>
          <w:color w:val="263238"/>
        </w:rPr>
        <w:t>兼容与保障</w:t>
      </w:r>
      <w:r>
        <w:t>：公共 JS、Node-API、直接 C++ addon、Embedder API 和 core-private API 有不同稳定性边界，测试、基准和文档分别证明不同性质的结论。</w:t>
      </w:r>
    </w:p>
    <w:p>
      <w:pPr>
        <w:pStyle w:val="Heading1"/>
        <w:pageBreakBefore/>
      </w:pPr>
      <w:r>
        <w:t>2. 运行时总架构图</w:t>
      </w:r>
    </w:p>
    <w:p>
      <w:r>
        <w:t>下图的阅读方向是“用户语义 → Node 内核 → 引擎/依赖 → OS”。它也把主 JS 线程、libuv 线程池、Worker 和 V8 后台线程明确分开。</w:t>
      </w:r>
    </w:p>
    <w:p>
      <w:pPr>
        <w:pStyle w:val="SmallMuted"/>
      </w:pPr>
      <w:r>
        <w:t>排版说明：原图的逻辑未删减；为了避免流程图缩成“技术蚂蚁”，Word 版拆为 A / B 两张。</w:t>
      </w:r>
    </w:p>
    <w:p>
      <w:pPr>
        <w:pStyle w:val="Figure"/>
        <w:keepNext/>
        <w:keepLines/>
      </w:pPr>
      <w:r>
        <w:drawing>
          <wp:inline xmlns:a="http://schemas.openxmlformats.org/drawingml/2006/main" xmlns:pic="http://schemas.openxmlformats.org/drawingml/2006/picture">
            <wp:extent cx="5715000" cy="5715000"/>
            <wp:docPr id="3" name="Picture 3" descr="Node.js 运行时的上层架构。入口先完成 bootstrap 和模块装载，用户代码调用核心 API；internalBinding、BaseObject 和 AsyncWrap 把 JavaScript 对象、native 资源与 Node 实例生命周期连接起来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2a-runtime-js-brid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7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2A｜Node.js 运行时上半部：入口、JavaScript 策略与实例边界</w:t>
      </w:r>
    </w:p>
    <w:p>
      <w:pPr>
        <w:pStyle w:val="Figure"/>
        <w:keepNext/>
        <w:keepLines/>
      </w:pPr>
      <w:r>
        <w:drawing>
          <wp:inline xmlns:a="http://schemas.openxmlformats.org/drawingml/2006/main" xmlns:pic="http://schemas.openxmlformats.org/drawingml/2006/picture">
            <wp:extent cx="5715000" cy="4675310"/>
            <wp:docPr id="4" name="Picture 4" descr="Node.js 运行时的 native 与操作系统层。Node 实例拥有 V8 和 libuv；binding 还可调用协议、加密、文本和数据依赖。libuv 把 I/O 等待或可能阻塞的 native work 交给相应资源，V8 也可使用后台线程做部分引擎辅助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2b-runtime-native-o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675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2B｜Node.js 运行时下半部：V8、libuv、专用依赖与 OS 资源</w:t>
      </w:r>
    </w:p>
    <w:p>
      <w:r>
        <w:t xml:space="preserve">可独立复用的图源位于 </w:t>
      </w:r>
      <w:hyperlink r:id="rId17">
        <w:r>
          <w:rPr>
            <w:rFonts w:ascii="Calibri" w:hAnsi="Calibri" w:eastAsia="PingFang SC"/>
            <w:color w:val="2E74B5"/>
            <w:u w:val="single"/>
          </w:rPr>
          <w:t>runtime-architecture.mmd</w:t>
        </w:r>
      </w:hyperlink>
      <w:r>
        <w:t>。</w:t>
      </w:r>
    </w:p>
    <w:p>
      <w:pPr>
        <w:pStyle w:val="Heading1"/>
        <w:pageBreakBefore/>
      </w:pPr>
      <w:r>
        <w:t>3. 最重要的所有权模型</w:t>
      </w:r>
    </w:p>
    <w:p>
      <w:r>
        <w:t>理解 Node.js 源码最有效的方法，不是先记几百个文件，而是先区分以下对象各自拥有的状态。</w:t>
      </w:r>
    </w:p>
    <w:p>
      <w:pPr>
        <w:pStyle w:val="SmallMuted"/>
      </w:pPr>
      <w:r>
        <w:t>长文本矩阵按条目展开：信息完整保留，眼睛不用横向做瑜伽。</w:t>
      </w:r>
    </w:p>
    <w:p>
      <w:pPr>
        <w:pStyle w:val="DefinitionTerm"/>
        <w:keepNext/>
        <w:keepLines/>
      </w:pPr>
      <w:r>
        <w:t>Process</w:t>
      </w:r>
    </w:p>
    <w:p>
      <w:pPr>
        <w:pStyle w:val="DefinitionDetail"/>
        <w:keepNext/>
        <w:keepLines/>
      </w:pPr>
      <w:r>
        <w:rPr>
          <w:rFonts w:ascii="Calibri" w:hAnsi="Calibri" w:eastAsia="PingFang SC"/>
          <w:b/>
          <w:color w:val="5E6B75"/>
          <w:sz w:val="21"/>
        </w:rPr>
        <w:t>它是什么｜</w:t>
      </w:r>
      <w:r>
        <w:rPr>
          <w:rFonts w:ascii="Calibri" w:hAnsi="Calibri" w:eastAsia="PingFang SC"/>
          <w:color w:val="263238"/>
          <w:sz w:val="21"/>
        </w:rPr>
        <w:t>一个宿主进程</w:t>
      </w:r>
    </w:p>
    <w:p>
      <w:pPr>
        <w:pStyle w:val="DefinitionDetail"/>
        <w:keepNext w:val="0"/>
        <w:keepLines/>
      </w:pPr>
      <w:r>
        <w:rPr>
          <w:rFonts w:ascii="Calibri" w:hAnsi="Calibri" w:eastAsia="PingFang SC"/>
          <w:b/>
          <w:color w:val="5E6B75"/>
          <w:sz w:val="21"/>
        </w:rPr>
        <w:t>主要用途与所有权｜</w:t>
      </w:r>
      <w:r>
        <w:rPr>
          <w:rFonts w:ascii="Calibri" w:hAnsi="Calibri" w:eastAsia="PingFang SC"/>
          <w:color w:val="263238"/>
          <w:sz w:val="21"/>
        </w:rPr>
        <w:t>持有一次性初始化的 V8 Platform、全局选项、信号/stdio、OpenSSL 状态和内建 binding 注册表。</w:t>
      </w:r>
    </w:p>
    <w:p>
      <w:pPr>
        <w:spacing w:before="0" w:after="20"/>
        <w:pBdr>
          <w:bottom w:val="single" w:sz="4" w:space="1" w:color="DCE3EA"/>
        </w:pBdr>
      </w:pPr>
    </w:p>
    <w:p>
      <w:pPr>
        <w:pStyle w:val="DefinitionTerm"/>
        <w:keepNext/>
        <w:keepLines/>
      </w:pPr>
      <w:r>
        <w:rPr>
          <w:rFonts w:ascii="Menlo" w:hAnsi="Menlo" w:eastAsia="PingFang SC"/>
          <w:color w:val="1F4D78"/>
          <w:sz w:val="19"/>
          <w:shd w:val="clear" w:color="auto" w:fill="E8EEF5"/>
        </w:rPr>
        <w:t>MultiIsolatePlatform</w:t>
      </w:r>
    </w:p>
    <w:p>
      <w:pPr>
        <w:pStyle w:val="DefinitionDetail"/>
        <w:keepNext/>
        <w:keepLines/>
      </w:pPr>
      <w:r>
        <w:rPr>
          <w:rFonts w:ascii="Calibri" w:hAnsi="Calibri" w:eastAsia="PingFang SC"/>
          <w:b/>
          <w:color w:val="5E6B75"/>
          <w:sz w:val="21"/>
        </w:rPr>
        <w:t>它是什么｜</w:t>
      </w:r>
      <w:r>
        <w:rPr>
          <w:rFonts w:ascii="Calibri" w:hAnsi="Calibri" w:eastAsia="PingFang SC"/>
          <w:color w:val="263238"/>
          <w:sz w:val="21"/>
        </w:rPr>
        <w:t xml:space="preserve">Node 对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v8::Platform</w:t>
      </w:r>
      <w:r>
        <w:rPr>
          <w:rFonts w:ascii="Calibri" w:hAnsi="Calibri" w:eastAsia="PingFang SC"/>
          <w:color w:val="263238"/>
          <w:sz w:val="21"/>
        </w:rPr>
        <w:t xml:space="preserve"> 的实现</w:t>
      </w:r>
    </w:p>
    <w:p>
      <w:pPr>
        <w:pStyle w:val="DefinitionDetail"/>
        <w:keepNext w:val="0"/>
        <w:keepLines/>
      </w:pPr>
      <w:r>
        <w:rPr>
          <w:rFonts w:ascii="Calibri" w:hAnsi="Calibri" w:eastAsia="PingFang SC"/>
          <w:b/>
          <w:color w:val="5E6B75"/>
          <w:sz w:val="21"/>
        </w:rPr>
        <w:t>主要用途与所有权｜</w:t>
      </w:r>
      <w:r>
        <w:rPr>
          <w:rFonts w:ascii="Calibri" w:hAnsi="Calibri" w:eastAsia="PingFang SC"/>
          <w:color w:val="263238"/>
          <w:sz w:val="21"/>
        </w:rPr>
        <w:t>为多个 Isolate 调度 V8 foreground task 与可并发的引擎后台工作；Worker 能共享进程级 Platform。</w:t>
      </w:r>
    </w:p>
    <w:p>
      <w:pPr>
        <w:spacing w:before="0" w:after="20"/>
        <w:pBdr>
          <w:bottom w:val="single" w:sz="4" w:space="1" w:color="DCE3EA"/>
        </w:pBdr>
      </w:pPr>
    </w:p>
    <w:p>
      <w:pPr>
        <w:pStyle w:val="DefinitionTerm"/>
        <w:keepNext/>
        <w:keepLines/>
      </w:pPr>
      <w:r>
        <w:t>OS thread</w:t>
      </w:r>
    </w:p>
    <w:p>
      <w:pPr>
        <w:pStyle w:val="DefinitionDetail"/>
        <w:keepNext/>
        <w:keepLines/>
      </w:pPr>
      <w:r>
        <w:rPr>
          <w:rFonts w:ascii="Calibri" w:hAnsi="Calibri" w:eastAsia="PingFang SC"/>
          <w:b/>
          <w:color w:val="5E6B75"/>
          <w:sz w:val="21"/>
        </w:rPr>
        <w:t>它是什么｜</w:t>
      </w:r>
      <w:r>
        <w:rPr>
          <w:rFonts w:ascii="Calibri" w:hAnsi="Calibri" w:eastAsia="PingFang SC"/>
          <w:color w:val="263238"/>
          <w:sz w:val="21"/>
        </w:rPr>
        <w:t>实际执行线程</w:t>
      </w:r>
    </w:p>
    <w:p>
      <w:pPr>
        <w:pStyle w:val="DefinitionDetail"/>
        <w:keepNext w:val="0"/>
        <w:keepLines/>
      </w:pPr>
      <w:r>
        <w:rPr>
          <w:rFonts w:ascii="Calibri" w:hAnsi="Calibri" w:eastAsia="PingFang SC"/>
          <w:b/>
          <w:color w:val="5E6B75"/>
          <w:sz w:val="21"/>
        </w:rPr>
        <w:t>主要用途与所有权｜</w:t>
      </w:r>
      <w:r>
        <w:rPr>
          <w:rFonts w:ascii="Calibri" w:hAnsi="Calibri" w:eastAsia="PingFang SC"/>
          <w:color w:val="263238"/>
          <w:sz w:val="21"/>
        </w:rPr>
        <w:t>主线程和每个 Worker 都有线程亲和的事件循环；同一个 V8 Isolate 不能被任意线程无锁并发进入。</w:t>
      </w:r>
    </w:p>
    <w:p>
      <w:pPr>
        <w:spacing w:before="0" w:after="20"/>
        <w:pBdr>
          <w:bottom w:val="single" w:sz="4" w:space="1" w:color="DCE3EA"/>
        </w:pBdr>
      </w:pPr>
    </w:p>
    <w:p>
      <w:pPr>
        <w:pStyle w:val="DefinitionTerm"/>
        <w:keepNext/>
        <w:keepLines/>
      </w:pPr>
      <w:r>
        <w:rPr>
          <w:rFonts w:ascii="Menlo" w:hAnsi="Menlo" w:eastAsia="PingFang SC"/>
          <w:color w:val="1F4D78"/>
          <w:sz w:val="19"/>
          <w:shd w:val="clear" w:color="auto" w:fill="E8EEF5"/>
        </w:rPr>
        <w:t>v8::Isolate</w:t>
      </w:r>
    </w:p>
    <w:p>
      <w:pPr>
        <w:pStyle w:val="DefinitionDetail"/>
        <w:keepNext/>
        <w:keepLines/>
      </w:pPr>
      <w:r>
        <w:rPr>
          <w:rFonts w:ascii="Calibri" w:hAnsi="Calibri" w:eastAsia="PingFang SC"/>
          <w:b/>
          <w:color w:val="5E6B75"/>
          <w:sz w:val="21"/>
        </w:rPr>
        <w:t>它是什么｜</w:t>
      </w:r>
      <w:r>
        <w:rPr>
          <w:rFonts w:ascii="Calibri" w:hAnsi="Calibri" w:eastAsia="PingFang SC"/>
          <w:color w:val="263238"/>
          <w:sz w:val="21"/>
        </w:rPr>
        <w:t>一台独立 JS VM</w:t>
      </w:r>
    </w:p>
    <w:p>
      <w:pPr>
        <w:pStyle w:val="DefinitionDetail"/>
        <w:keepNext w:val="0"/>
        <w:keepLines/>
      </w:pPr>
      <w:r>
        <w:rPr>
          <w:rFonts w:ascii="Calibri" w:hAnsi="Calibri" w:eastAsia="PingFang SC"/>
          <w:b/>
          <w:color w:val="5E6B75"/>
          <w:sz w:val="21"/>
        </w:rPr>
        <w:t>主要用途与所有权｜</w:t>
      </w:r>
      <w:r>
        <w:rPr>
          <w:rFonts w:ascii="Calibri" w:hAnsi="Calibri" w:eastAsia="PingFang SC"/>
          <w:color w:val="263238"/>
          <w:sz w:val="21"/>
        </w:rPr>
        <w:t xml:space="preserve">拥有普通 JS object graph、GC 和引擎状态。主线程与每个 Worker 各自有一个，彼此的普通对象不能直接引用；显式共享的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SharedArrayBuffer</w:t>
      </w:r>
      <w:r>
        <w:rPr>
          <w:rFonts w:ascii="Calibri" w:hAnsi="Calibri" w:eastAsia="PingFang SC"/>
          <w:color w:val="263238"/>
          <w:sz w:val="21"/>
        </w:rPr>
        <w:t xml:space="preserve"> backing store 是例外。Isolate 是隔离边界，不是安全沙箱或 OS process。</w:t>
      </w:r>
    </w:p>
    <w:p>
      <w:pPr>
        <w:spacing w:before="0" w:after="20"/>
        <w:pBdr>
          <w:bottom w:val="single" w:sz="4" w:space="1" w:color="DCE3EA"/>
        </w:pBdr>
      </w:pPr>
    </w:p>
    <w:p>
      <w:pPr>
        <w:pStyle w:val="DefinitionTerm"/>
        <w:keepNext/>
        <w:keepLines/>
      </w:pPr>
      <w:r>
        <w:rPr>
          <w:rFonts w:ascii="Menlo" w:hAnsi="Menlo" w:eastAsia="PingFang SC"/>
          <w:color w:val="1F4D78"/>
          <w:sz w:val="19"/>
          <w:shd w:val="clear" w:color="auto" w:fill="E8EEF5"/>
        </w:rPr>
        <w:t>IsolateData</w:t>
      </w:r>
    </w:p>
    <w:p>
      <w:pPr>
        <w:pStyle w:val="DefinitionDetail"/>
        <w:keepNext/>
        <w:keepLines/>
      </w:pPr>
      <w:r>
        <w:rPr>
          <w:rFonts w:ascii="Calibri" w:hAnsi="Calibri" w:eastAsia="PingFang SC"/>
          <w:b/>
          <w:color w:val="5E6B75"/>
          <w:sz w:val="21"/>
        </w:rPr>
        <w:t>它是什么｜</w:t>
      </w:r>
      <w:r>
        <w:rPr>
          <w:rFonts w:ascii="Calibri" w:hAnsi="Calibri" w:eastAsia="PingFang SC"/>
          <w:color w:val="263238"/>
          <w:sz w:val="21"/>
        </w:rPr>
        <w:t>Node 的 per-Isolate 数据</w:t>
      </w:r>
    </w:p>
    <w:p>
      <w:pPr>
        <w:pStyle w:val="DefinitionDetail"/>
        <w:keepNext w:val="0"/>
        <w:keepLines/>
      </w:pPr>
      <w:r>
        <w:rPr>
          <w:rFonts w:ascii="Calibri" w:hAnsi="Calibri" w:eastAsia="PingFang SC"/>
          <w:b/>
          <w:color w:val="5E6B75"/>
          <w:sz w:val="21"/>
        </w:rPr>
        <w:t>主要用途与所有权｜</w:t>
      </w:r>
      <w:r>
        <w:rPr>
          <w:rFonts w:ascii="Calibri" w:hAnsi="Calibri" w:eastAsia="PingFang SC"/>
          <w:color w:val="263238"/>
          <w:sz w:val="21"/>
        </w:rPr>
        <w:t>保存快速字符串表、builtin loader、Platform/loop 关联和若干模板；Embedder 可在同一 Isolate 的合法范围内复用它。</w:t>
      </w:r>
    </w:p>
    <w:p>
      <w:pPr>
        <w:spacing w:before="0" w:after="20"/>
        <w:pBdr>
          <w:bottom w:val="single" w:sz="4" w:space="1" w:color="DCE3EA"/>
        </w:pBdr>
      </w:pPr>
    </w:p>
    <w:p>
      <w:pPr>
        <w:pStyle w:val="DefinitionTerm"/>
        <w:keepNext/>
        <w:keepLines/>
      </w:pPr>
      <w:r>
        <w:rPr>
          <w:rFonts w:ascii="Menlo" w:hAnsi="Menlo" w:eastAsia="PingFang SC"/>
          <w:color w:val="1F4D78"/>
          <w:sz w:val="19"/>
          <w:shd w:val="clear" w:color="auto" w:fill="E8EEF5"/>
        </w:rPr>
        <w:t>v8::Context</w:t>
      </w:r>
    </w:p>
    <w:p>
      <w:pPr>
        <w:pStyle w:val="DefinitionDetail"/>
        <w:keepNext/>
        <w:keepLines/>
      </w:pPr>
      <w:r>
        <w:rPr>
          <w:rFonts w:ascii="Calibri" w:hAnsi="Calibri" w:eastAsia="PingFang SC"/>
          <w:b/>
          <w:color w:val="5E6B75"/>
          <w:sz w:val="21"/>
        </w:rPr>
        <w:t>它是什么｜</w:t>
      </w:r>
      <w:r>
        <w:rPr>
          <w:rFonts w:ascii="Calibri" w:hAnsi="Calibri" w:eastAsia="PingFang SC"/>
          <w:color w:val="263238"/>
          <w:sz w:val="21"/>
        </w:rPr>
        <w:t>一个 global 与一套 intrinsic</w:t>
      </w:r>
    </w:p>
    <w:p>
      <w:pPr>
        <w:pStyle w:val="DefinitionDetail"/>
        <w:keepNext w:val="0"/>
        <w:keepLines/>
      </w:pPr>
      <w:r>
        <w:rPr>
          <w:rFonts w:ascii="Calibri" w:hAnsi="Calibri" w:eastAsia="PingFang SC"/>
          <w:b/>
          <w:color w:val="5E6B75"/>
          <w:sz w:val="21"/>
        </w:rPr>
        <w:t>主要用途与所有权｜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vm.Context</w:t>
      </w:r>
      <w:r>
        <w:rPr>
          <w:rFonts w:ascii="Calibri" w:hAnsi="Calibri" w:eastAsia="PingFang SC"/>
          <w:color w:val="263238"/>
          <w:sz w:val="21"/>
        </w:rPr>
        <w:t xml:space="preserve"> 可在同一 Isolate 中创建多个 Context；Context 不等于完整 Node 实例，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node:vm</w:t>
      </w:r>
      <w:r>
        <w:rPr>
          <w:rFonts w:ascii="Calibri" w:hAnsi="Calibri" w:eastAsia="PingFang SC"/>
          <w:color w:val="263238"/>
          <w:sz w:val="21"/>
        </w:rPr>
        <w:t xml:space="preserve"> 也不是运行不可信代码的安全机制。</w:t>
      </w:r>
    </w:p>
    <w:p>
      <w:pPr>
        <w:spacing w:before="0" w:after="20"/>
        <w:pBdr>
          <w:bottom w:val="single" w:sz="4" w:space="1" w:color="DCE3EA"/>
        </w:pBdr>
      </w:pPr>
    </w:p>
    <w:p>
      <w:pPr>
        <w:pStyle w:val="DefinitionTerm"/>
        <w:keepNext/>
        <w:keepLines/>
      </w:pPr>
      <w:r>
        <w:rPr>
          <w:rFonts w:ascii="Menlo" w:hAnsi="Menlo" w:eastAsia="PingFang SC"/>
          <w:color w:val="1F4D78"/>
          <w:sz w:val="19"/>
          <w:shd w:val="clear" w:color="auto" w:fill="E8EEF5"/>
        </w:rPr>
        <w:t>Realm</w:t>
      </w:r>
    </w:p>
    <w:p>
      <w:pPr>
        <w:pStyle w:val="DefinitionDetail"/>
        <w:keepNext/>
        <w:keepLines/>
      </w:pPr>
      <w:r>
        <w:rPr>
          <w:rFonts w:ascii="Calibri" w:hAnsi="Calibri" w:eastAsia="PingFang SC"/>
          <w:b/>
          <w:color w:val="5E6B75"/>
          <w:sz w:val="21"/>
        </w:rPr>
        <w:t>它是什么｜</w:t>
      </w:r>
      <w:r>
        <w:rPr>
          <w:rFonts w:ascii="Calibri" w:hAnsi="Calibri" w:eastAsia="PingFang SC"/>
          <w:color w:val="263238"/>
          <w:sz w:val="21"/>
        </w:rPr>
        <w:t>Node 对 ECMAScript realm 的包装</w:t>
      </w:r>
    </w:p>
    <w:p>
      <w:pPr>
        <w:pStyle w:val="DefinitionDetail"/>
        <w:keepNext w:val="0"/>
        <w:keepLines/>
      </w:pPr>
      <w:r>
        <w:rPr>
          <w:rFonts w:ascii="Calibri" w:hAnsi="Calibri" w:eastAsia="PingFang SC"/>
          <w:b/>
          <w:color w:val="5E6B75"/>
          <w:sz w:val="21"/>
        </w:rPr>
        <w:t>主要用途与所有权｜</w:t>
      </w:r>
      <w:r>
        <w:rPr>
          <w:rFonts w:ascii="Calibri" w:hAnsi="Calibri" w:eastAsia="PingFang SC"/>
          <w:color w:val="263238"/>
          <w:sz w:val="21"/>
        </w:rPr>
        <w:t xml:space="preserve">保存 per-realm builtin/binding 状态、cleanup hooks 和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BaseObject</w:t>
      </w:r>
      <w:r>
        <w:rPr>
          <w:rFonts w:ascii="Calibri" w:hAnsi="Calibri" w:eastAsia="PingFang SC"/>
          <w:color w:val="263238"/>
          <w:sz w:val="21"/>
        </w:rPr>
        <w:t xml:space="preserve"> 列表。principal Realm 对应 Environment 的主 Context；当前普通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vm.Context</w:t>
      </w:r>
      <w:r>
        <w:rPr>
          <w:rFonts w:ascii="Calibri" w:hAnsi="Calibri" w:eastAsia="PingFang SC"/>
          <w:color w:val="263238"/>
          <w:sz w:val="21"/>
        </w:rPr>
        <w:t xml:space="preserve"> 不创建 Node Realm。</w:t>
      </w:r>
    </w:p>
    <w:p>
      <w:pPr>
        <w:spacing w:before="0" w:after="20"/>
        <w:pBdr>
          <w:bottom w:val="single" w:sz="4" w:space="1" w:color="DCE3EA"/>
        </w:pBdr>
      </w:pPr>
    </w:p>
    <w:p>
      <w:pPr>
        <w:pStyle w:val="DefinitionTerm"/>
        <w:keepNext/>
        <w:keepLines/>
      </w:pPr>
      <w:r>
        <w:rPr>
          <w:rFonts w:ascii="Menlo" w:hAnsi="Menlo" w:eastAsia="PingFang SC"/>
          <w:color w:val="1F4D78"/>
          <w:sz w:val="19"/>
          <w:shd w:val="clear" w:color="auto" w:fill="E8EEF5"/>
        </w:rPr>
        <w:t>Environment</w:t>
      </w:r>
    </w:p>
    <w:p>
      <w:pPr>
        <w:pStyle w:val="DefinitionDetail"/>
        <w:keepNext/>
        <w:keepLines/>
      </w:pPr>
      <w:r>
        <w:rPr>
          <w:rFonts w:ascii="Calibri" w:hAnsi="Calibri" w:eastAsia="PingFang SC"/>
          <w:b/>
          <w:color w:val="5E6B75"/>
          <w:sz w:val="21"/>
        </w:rPr>
        <w:t>它是什么｜</w:t>
      </w:r>
      <w:r>
        <w:rPr>
          <w:rFonts w:ascii="Calibri" w:hAnsi="Calibri" w:eastAsia="PingFang SC"/>
          <w:color w:val="263238"/>
          <w:sz w:val="21"/>
        </w:rPr>
        <w:t>一个 Node.js 实例</w:t>
      </w:r>
    </w:p>
    <w:p>
      <w:pPr>
        <w:pStyle w:val="DefinitionDetail"/>
        <w:keepNext w:val="0"/>
        <w:keepLines/>
      </w:pPr>
      <w:r>
        <w:rPr>
          <w:rFonts w:ascii="Calibri" w:hAnsi="Calibri" w:eastAsia="PingFang SC"/>
          <w:b/>
          <w:color w:val="5E6B75"/>
          <w:sz w:val="21"/>
        </w:rPr>
        <w:t>主要用途与所有权｜</w:t>
      </w:r>
      <w:r>
        <w:rPr>
          <w:rFonts w:ascii="Calibri" w:hAnsi="Calibri" w:eastAsia="PingFang SC"/>
          <w:color w:val="263238"/>
          <w:sz w:val="21"/>
        </w:rPr>
        <w:t>关联</w:t>
      </w:r>
      <w:r>
        <w:rPr>
          <w:rFonts w:ascii="Calibri" w:hAnsi="Calibri" w:eastAsia="PingFang SC"/>
          <w:b/>
          <w:color w:val="263238"/>
          <w:sz w:val="21"/>
        </w:rPr>
        <w:t>一个</w:t>
      </w:r>
      <w:r>
        <w:rPr>
          <w:rFonts w:ascii="Calibri" w:hAnsi="Calibri" w:eastAsia="PingFang SC"/>
          <w:color w:val="263238"/>
          <w:sz w:val="21"/>
        </w:rPr>
        <w:t xml:space="preserve">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uv_loop_t</w:t>
      </w:r>
      <w:r>
        <w:rPr>
          <w:rFonts w:ascii="Calibri" w:hAnsi="Calibri" w:eastAsia="PingFang SC"/>
          <w:color w:val="263238"/>
          <w:sz w:val="21"/>
        </w:rPr>
        <w:t>、</w:t>
      </w:r>
      <w:r>
        <w:rPr>
          <w:rFonts w:ascii="Calibri" w:hAnsi="Calibri" w:eastAsia="PingFang SC"/>
          <w:b/>
          <w:color w:val="263238"/>
          <w:sz w:val="21"/>
        </w:rPr>
        <w:t>一个</w:t>
      </w:r>
      <w:r>
        <w:rPr>
          <w:rFonts w:ascii="Calibri" w:hAnsi="Calibri" w:eastAsia="PingFang SC"/>
          <w:color w:val="263238"/>
          <w:sz w:val="21"/>
        </w:rPr>
        <w:t xml:space="preserve"> Isolate 和</w:t>
      </w:r>
      <w:r>
        <w:rPr>
          <w:rFonts w:ascii="Calibri" w:hAnsi="Calibri" w:eastAsia="PingFang SC"/>
          <w:b/>
          <w:color w:val="263238"/>
          <w:sz w:val="21"/>
        </w:rPr>
        <w:t>一个</w:t>
      </w:r>
      <w:r>
        <w:rPr>
          <w:rFonts w:ascii="Calibri" w:hAnsi="Calibri" w:eastAsia="PingFang SC"/>
          <w:color w:val="263238"/>
          <w:sz w:val="21"/>
        </w:rPr>
        <w:t xml:space="preserve"> principal Realm，并保存 timer、async hooks、inspector、process 与退出状态。</w:t>
      </w:r>
    </w:p>
    <w:p>
      <w:pPr>
        <w:spacing w:before="0" w:after="20"/>
        <w:pBdr>
          <w:bottom w:val="single" w:sz="4" w:space="1" w:color="DCE3EA"/>
        </w:pBdr>
      </w:pPr>
    </w:p>
    <w:p>
      <w:pPr>
        <w:pStyle w:val="DefinitionTerm"/>
        <w:keepNext/>
        <w:keepLines/>
      </w:pPr>
      <w:r>
        <w:rPr>
          <w:rFonts w:ascii="Menlo" w:hAnsi="Menlo" w:eastAsia="PingFang SC"/>
          <w:color w:val="1F4D78"/>
          <w:sz w:val="19"/>
          <w:shd w:val="clear" w:color="auto" w:fill="E8EEF5"/>
        </w:rPr>
        <w:t>BaseObject</w:t>
      </w:r>
    </w:p>
    <w:p>
      <w:pPr>
        <w:pStyle w:val="DefinitionDetail"/>
        <w:keepNext/>
        <w:keepLines/>
      </w:pPr>
      <w:r>
        <w:rPr>
          <w:rFonts w:ascii="Calibri" w:hAnsi="Calibri" w:eastAsia="PingFang SC"/>
          <w:b/>
          <w:color w:val="5E6B75"/>
          <w:sz w:val="21"/>
        </w:rPr>
        <w:t>它是什么｜</w:t>
      </w:r>
      <w:r>
        <w:rPr>
          <w:rFonts w:ascii="Calibri" w:hAnsi="Calibri" w:eastAsia="PingFang SC"/>
          <w:color w:val="263238"/>
          <w:sz w:val="21"/>
        </w:rPr>
        <w:t>JS 对象与 C++ 对象的桥</w:t>
      </w:r>
    </w:p>
    <w:p>
      <w:pPr>
        <w:pStyle w:val="DefinitionDetail"/>
        <w:keepNext w:val="0"/>
        <w:keepLines/>
      </w:pPr>
      <w:r>
        <w:rPr>
          <w:rFonts w:ascii="Calibri" w:hAnsi="Calibri" w:eastAsia="PingFang SC"/>
          <w:b/>
          <w:color w:val="5E6B75"/>
          <w:sz w:val="21"/>
        </w:rPr>
        <w:t>主要用途与所有权｜</w:t>
      </w:r>
      <w:r>
        <w:rPr>
          <w:rFonts w:ascii="Calibri" w:hAnsi="Calibri" w:eastAsia="PingFang SC"/>
          <w:color w:val="263238"/>
          <w:sz w:val="21"/>
        </w:rPr>
        <w:t>把 V8 object 的 internal field 指向 C++ 实例，并协调 JS GC 与 native 生命周期。</w:t>
      </w:r>
    </w:p>
    <w:p>
      <w:pPr>
        <w:spacing w:before="0" w:after="20"/>
        <w:pBdr>
          <w:bottom w:val="single" w:sz="4" w:space="1" w:color="DCE3EA"/>
        </w:pBdr>
      </w:pPr>
    </w:p>
    <w:p>
      <w:pPr>
        <w:pStyle w:val="DefinitionTerm"/>
        <w:keepNext/>
        <w:keepLines/>
      </w:pPr>
      <w:r>
        <w:rPr>
          <w:rFonts w:ascii="Menlo" w:hAnsi="Menlo" w:eastAsia="PingFang SC"/>
          <w:color w:val="1F4D78"/>
          <w:sz w:val="19"/>
          <w:shd w:val="clear" w:color="auto" w:fill="E8EEF5"/>
        </w:rPr>
        <w:t>AsyncWrap</w:t>
      </w:r>
      <w:r>
        <w:t xml:space="preserve"> /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HandleWrap</w:t>
      </w:r>
      <w:r>
        <w:t xml:space="preserve"> /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ReqWrap</w:t>
      </w:r>
    </w:p>
    <w:p>
      <w:pPr>
        <w:pStyle w:val="DefinitionDetail"/>
        <w:keepNext/>
        <w:keepLines/>
      </w:pPr>
      <w:r>
        <w:rPr>
          <w:rFonts w:ascii="Calibri" w:hAnsi="Calibri" w:eastAsia="PingFang SC"/>
          <w:b/>
          <w:color w:val="5E6B75"/>
          <w:sz w:val="21"/>
        </w:rPr>
        <w:t>它是什么｜</w:t>
      </w:r>
      <w:r>
        <w:rPr>
          <w:rFonts w:ascii="Calibri" w:hAnsi="Calibri" w:eastAsia="PingFang SC"/>
          <w:color w:val="263238"/>
          <w:sz w:val="21"/>
        </w:rPr>
        <w:t>异步资源包装层</w:t>
      </w:r>
    </w:p>
    <w:p>
      <w:pPr>
        <w:pStyle w:val="DefinitionDetail"/>
        <w:keepNext w:val="0"/>
        <w:keepLines/>
      </w:pPr>
      <w:r>
        <w:rPr>
          <w:rFonts w:ascii="Calibri" w:hAnsi="Calibri" w:eastAsia="PingFang SC"/>
          <w:b/>
          <w:color w:val="5E6B75"/>
          <w:sz w:val="21"/>
        </w:rPr>
        <w:t>主要用途与所有权｜</w:t>
      </w:r>
      <w:r>
        <w:rPr>
          <w:rFonts w:ascii="Calibri" w:hAnsi="Calibri" w:eastAsia="PingFang SC"/>
          <w:color w:val="263238"/>
          <w:sz w:val="21"/>
        </w:rPr>
        <w:t>增加 async id/trigger id、native→JS callback scope、libuv handle/request 的 ref、close 和清理语义。</w:t>
      </w:r>
    </w:p>
    <w:p>
      <w:pPr>
        <w:spacing w:before="0" w:after="20"/>
        <w:pBdr>
          <w:bottom w:val="single" w:sz="4" w:space="1" w:color="DCE3EA"/>
        </w:pBdr>
      </w:pPr>
    </w:p>
    <w:p>
      <w:r>
        <w:t>这套分层解决的是一个基本矛盾：V8 的对象生命由 GC 决定，而 socket、文件请求、timer 等原生资源的生命由 OS 与 libuv 决定。如果只依赖 GC，活跃 socket 可能被过早回收；如果只依赖 native 引用，JS 对象又会泄漏。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BaseObject</w:t>
      </w:r>
      <w:r>
        <w:t xml:space="preserve"> 及其子类把两种生命周期显式对齐。</w:t>
      </w:r>
    </w:p>
    <w:p>
      <w:r>
        <w:t>源码锚点：</w:t>
      </w:r>
      <w:hyperlink r:id="rId18">
        <w:r>
          <w:rPr>
            <w:rFonts w:ascii="Calibri" w:hAnsi="Calibri" w:eastAsia="PingFang SC"/>
            <w:color w:val="2E74B5"/>
            <w:u w:val="single"/>
          </w:rPr>
          <w:t>src/README.md</w:t>
        </w:r>
      </w:hyperlink>
      <w:r>
        <w:t xml:space="preserve"> 定义 Context、event loop、Environment、Realm、IsolateData 和 Platform；</w:t>
      </w:r>
      <w:hyperlink r:id="rId19">
        <w:r>
          <w:rPr>
            <w:rFonts w:ascii="Calibri" w:hAnsi="Calibri" w:eastAsia="PingFang SC"/>
            <w:color w:val="2E74B5"/>
            <w:u w:val="single"/>
          </w:rPr>
          <w:t>src/README.md</w:t>
        </w:r>
      </w:hyperlink>
      <w:r>
        <w:t xml:space="preserve"> 定义 BaseObject/AsyncWrap/HandleWrap/ReqWrap。</w:t>
      </w:r>
    </w:p>
    <w:p>
      <w:pPr>
        <w:pStyle w:val="Heading1"/>
        <w:pageBreakBefore/>
      </w:pPr>
      <w:r>
        <w:t>4. 从进程启动到退出</w:t>
      </w:r>
    </w:p>
    <w:p>
      <w:pPr>
        <w:pStyle w:val="SmallMuted"/>
      </w:pPr>
      <w:r>
        <w:t>排版说明：原图的逻辑未删减；为了避免流程图缩成“技术蚂蚁”，Word 版拆为 A / B 两张。</w:t>
      </w:r>
    </w:p>
    <w:p>
      <w:pPr>
        <w:pStyle w:val="Figure"/>
        <w:keepNext/>
        <w:keepLines/>
      </w:pPr>
      <w:r>
        <w:drawing>
          <wp:inline xmlns:a="http://schemas.openxmlformats.org/drawingml/2006/main" xmlns:pic="http://schemas.openxmlformats.org/drawingml/2006/picture">
            <wp:extent cx="5715000" cy="997927"/>
            <wp:docPr id="5" name="Picture 5" descr="Node.js 启动的进程初始化阶段。操作系统入口进入 StartInternal，完成一次性进程初始化，随后由 NodeMainInstance 创建主 Isolate、Context 和 Environment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3a-process-ini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997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3A｜启动阶段一：进程初始化与主 Node 实例</w:t>
      </w:r>
    </w:p>
    <w:p>
      <w:pPr>
        <w:pStyle w:val="Figure"/>
        <w:keepNext/>
        <w:keepLines/>
      </w:pPr>
      <w:r>
        <w:drawing>
          <wp:inline xmlns:a="http://schemas.openxmlformats.org/drawingml/2006/main" xmlns:pic="http://schemas.openxmlformats.org/drawingml/2006/picture">
            <wp:extent cx="5715000" cy="2279406"/>
            <wp:docPr id="6" name="Picture 6" descr="Node.js 启动的 JavaScript 环境准备阶段。主实例恢复 embedded snapshot 或执行冷启动 bootstrap；两条路径最终都会使 BuiltinModule 和 internalBinding 可用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3b-bootstrap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7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3B｜启动阶段二：snapshot 与冷启动 bootstrap 会合</w:t>
      </w:r>
    </w:p>
    <w:p>
      <w:pPr>
        <w:pStyle w:val="Figure"/>
        <w:keepNext/>
        <w:keepLines/>
      </w:pPr>
      <w:r>
        <w:drawing>
          <wp:inline xmlns:a="http://schemas.openxmlformats.org/drawingml/2006/main" xmlns:pic="http://schemas.openxmlformats.org/drawingml/2006/picture">
            <wp:extent cx="5715000" cy="2167304"/>
            <wp:docPr id="7" name="Picture 7" descr="Node.js 完成通用 bootstrap 后，再通过 pre_execution 注入本次 argv、env、权限、IPC、preload 和 hooks；StartExecution 随后选择 CJS、ESM 或其他运行模式，最后进入用户代码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3c-execution-mod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67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3C｜启动阶段三：注入本次运行状态并选择主入口</w:t>
      </w:r>
    </w:p>
    <w:p>
      <w:pPr>
        <w:pStyle w:val="Figure"/>
        <w:keepNext/>
        <w:keepLines/>
      </w:pPr>
      <w:r>
        <w:drawing>
          <wp:inline xmlns:a="http://schemas.openxmlformats.org/drawingml/2006/main" xmlns:pic="http://schemas.openxmlformats.org/drawingml/2006/picture">
            <wp:extent cx="5715000" cy="802298"/>
            <wp:docPr id="8" name="Picture 8" descr="Node.js 的一轮事件循环。uv_run 分派 timer 和 I/O，native callback 回到所属 JavaScript 线程；callback 返回后再推进 nextTick、microtasks、rejection 和 V8 foreground tasks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3d-loop-roun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02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3D｜启动阶段四：一轮 event loop 与 callback 返回边界</w:t>
      </w:r>
    </w:p>
    <w:p>
      <w:pPr>
        <w:pStyle w:val="Figure"/>
        <w:keepNext/>
        <w:keepLines/>
      </w:pPr>
      <w:r>
        <w:drawing>
          <wp:inline xmlns:a="http://schemas.openxmlformats.org/drawingml/2006/main" xmlns:pic="http://schemas.openxmlformats.org/drawingml/2006/picture">
            <wp:extent cx="5715000" cy="1496890"/>
            <wp:docPr id="9" name="Picture 9" descr="Node.js 每轮循环后检查 referenced work；有工作就重入 uv_run，没有则触发 beforeExit。beforeExit 监听器若创建新工作，进程会重新入场；否则才进入最终退出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3e-livenes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96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3E｜启动阶段五：活跃性判断与 beforeExit 的重新入场机会</w:t>
      </w:r>
    </w:p>
    <w:p>
      <w:pPr>
        <w:pStyle w:val="Figure"/>
        <w:keepNext/>
        <w:keepLines/>
      </w:pPr>
      <w:r>
        <w:drawing>
          <wp:inline xmlns:a="http://schemas.openxmlformats.org/drawingml/2006/main" xmlns:pic="http://schemas.openxmlformats.org/drawingml/2006/picture">
            <wp:extent cx="5715000" cy="1663944"/>
            <wp:docPr id="10" name="Picture 10" descr="Node.js 在确定没有新工作后触发 exit、确定 exit code，并按依赖的反方向清理 Worker、handle、hook、Realm、Environment、Isolate 和 Platform，避免迟到回调撞上已经拆掉的运行时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3f-exit-cleanup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663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3F｜启动阶段六：exit 与反向依赖清理</w:t>
      </w:r>
    </w:p>
    <w:p>
      <w:r>
        <w:t xml:space="preserve">可独立复用的图源位于 </w:t>
      </w:r>
      <w:hyperlink r:id="rId26">
        <w:r>
          <w:rPr>
            <w:rFonts w:ascii="Calibri" w:hAnsi="Calibri" w:eastAsia="PingFang SC"/>
            <w:color w:val="2E74B5"/>
            <w:u w:val="single"/>
          </w:rPr>
          <w:t>startup-sequence.mmd</w:t>
        </w:r>
      </w:hyperlink>
      <w:r>
        <w:t>。</w:t>
      </w:r>
    </w:p>
    <w:p>
      <w:pPr>
        <w:pStyle w:val="Heading2"/>
      </w:pPr>
      <w:r>
        <w:t xml:space="preserve">4.1 Native 入口很薄，真正入口在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StartInternal</w:t>
      </w:r>
    </w:p>
    <w:p>
      <w:r>
        <w:t xml:space="preserve">Unix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main()</w:t>
      </w:r>
      <w:r>
        <w:t xml:space="preserve"> 最终只调用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node::Start(argc, argv)</w:t>
      </w:r>
      <w:r>
        <w:t>；Windows 先把宽字符参数转为 UTF-8，再汇合到同一入口。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StartInternal()</w:t>
      </w:r>
      <w:r>
        <w:t xml:space="preserve"> 完成 argv 设置、一次性进程初始化、SEA/snapshot 分支，并用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uv_default_loop()</w:t>
      </w:r>
      <w:r>
        <w:t xml:space="preserve">、NodePlatform 和参数构造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NodeMainInstance</w:t>
      </w:r>
      <w:r>
        <w:t xml:space="preserve">。这条链可从 </w:t>
      </w:r>
      <w:hyperlink r:id="rId27">
        <w:r>
          <w:rPr>
            <w:rFonts w:ascii="Calibri" w:hAnsi="Calibri" w:eastAsia="PingFang SC"/>
            <w:color w:val="2E74B5"/>
            <w:u w:val="single"/>
          </w:rPr>
          <w:t>src/node_main.cc</w:t>
        </w:r>
      </w:hyperlink>
      <w:r>
        <w:t>、</w:t>
      </w:r>
      <w:hyperlink r:id="rId28">
        <w:r>
          <w:rPr>
            <w:rFonts w:ascii="Calibri" w:hAnsi="Calibri" w:eastAsia="PingFang SC"/>
            <w:color w:val="2E74B5"/>
            <w:u w:val="single"/>
          </w:rPr>
          <w:t>src/node.cc</w:t>
        </w:r>
      </w:hyperlink>
      <w:r>
        <w:t xml:space="preserve"> 和 </w:t>
      </w:r>
      <w:hyperlink r:id="rId29">
        <w:r>
          <w:rPr>
            <w:rFonts w:ascii="Calibri" w:hAnsi="Calibri" w:eastAsia="PingFang SC"/>
            <w:color w:val="2E74B5"/>
            <w:u w:val="single"/>
          </w:rPr>
          <w:t>src/node_main_instance.cc</w:t>
        </w:r>
      </w:hyperlink>
      <w:r>
        <w:t xml:space="preserve"> 连续跟踪。</w:t>
      </w:r>
    </w:p>
    <w:p>
      <w:pPr>
        <w:pStyle w:val="Heading2"/>
      </w:pPr>
      <w:r>
        <w:t>4.2 Bootstrap 有“快照恢复”和“冷启动执行”两条路径</w:t>
      </w:r>
    </w:p>
    <w:p>
      <w:r>
        <w:t xml:space="preserve">默认非交叉编译构建会生成 Node startup snapshot。构建期的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node_mksnapshot</w:t>
      </w:r>
      <w:r>
        <w:t xml:space="preserve"> 预先执行只依赖确定性环境的 bootstrap，序列化可恢复的 V8 object graph 与 Node metadata，并生成配套的 builtin code cache；运行时通常恢复这些启动材料，而不是每次都完整重跑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realm.js</w:t>
      </w:r>
      <w:r>
        <w:t>/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node.js</w:t>
      </w:r>
      <w:r>
        <w:t>。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--no-node-snapshot</w:t>
      </w:r>
      <w:r>
        <w:t xml:space="preserve"> 或特殊构建才走冷启动执行。这里的 code cache 是 builtin 编译缓存，不是把生产热点的最高层 JIT 机器码永久腌起来。</w:t>
      </w:r>
    </w:p>
    <w:p>
      <w:r>
        <w:t>冷启动顺序大致是：</w:t>
      </w:r>
    </w:p>
    <w:p>
      <w:pPr>
        <w:pStyle w:val="ListCompact"/>
        <w:numPr>
          <w:ilvl w:val="0"/>
          <w:numId w:val="11"/>
        </w:numPr>
      </w:pPr>
      <w:r>
        <w:t xml:space="preserve">per-context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primordials</w:t>
      </w:r>
      <w:r>
        <w:t>、DOMException、MessagePort 基础对象；</w:t>
      </w:r>
    </w:p>
    <w:p>
      <w:pPr>
        <w:pStyle w:val="ListCompact"/>
        <w:numPr>
          <w:ilvl w:val="0"/>
          <w:numId w:val="11"/>
        </w:numPr>
      </w:pPr>
      <w:r>
        <w:rPr>
          <w:rFonts w:ascii="Menlo" w:hAnsi="Menlo" w:eastAsia="PingFang SC"/>
          <w:color w:val="1F4D78"/>
          <w:sz w:val="19"/>
          <w:shd w:val="clear" w:color="auto" w:fill="E8EEF5"/>
        </w:rPr>
        <w:t>internal/bootstrap/realm.js</w:t>
      </w:r>
      <w:r>
        <w:t xml:space="preserve"> 建立 binding loader 与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BuiltinModule</w:t>
      </w:r>
      <w:r>
        <w:t>；</w:t>
      </w:r>
    </w:p>
    <w:p>
      <w:pPr>
        <w:pStyle w:val="ListCompact"/>
        <w:numPr>
          <w:ilvl w:val="0"/>
          <w:numId w:val="11"/>
        </w:numPr>
      </w:pPr>
      <w:r>
        <w:rPr>
          <w:rFonts w:ascii="Menlo" w:hAnsi="Menlo" w:eastAsia="PingFang SC"/>
          <w:color w:val="1F4D78"/>
          <w:sz w:val="19"/>
          <w:shd w:val="clear" w:color="auto" w:fill="E8EEF5"/>
        </w:rPr>
        <w:t>internal/bootstrap/node.js</w:t>
      </w:r>
      <w:r>
        <w:t xml:space="preserve"> 建立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process</w:t>
      </w:r>
      <w:r>
        <w:t>、global、Buffer、timer/task hooks；</w:t>
      </w:r>
    </w:p>
    <w:p>
      <w:pPr>
        <w:pStyle w:val="ListCompact"/>
        <w:numPr>
          <w:ilvl w:val="0"/>
          <w:numId w:val="11"/>
        </w:numPr>
      </w:pPr>
      <w:r>
        <w:t>Web globals 与 main/worker、是否拥有 process state 的 switches；</w:t>
      </w:r>
    </w:p>
    <w:p>
      <w:pPr>
        <w:pStyle w:val="ListCompact"/>
        <w:numPr>
          <w:ilvl w:val="0"/>
          <w:numId w:val="11"/>
        </w:numPr>
      </w:pPr>
      <w:r>
        <w:rPr>
          <w:rFonts w:ascii="Menlo" w:hAnsi="Menlo" w:eastAsia="PingFang SC"/>
          <w:color w:val="1F4D78"/>
          <w:sz w:val="19"/>
          <w:shd w:val="clear" w:color="auto" w:fill="E8EEF5"/>
        </w:rPr>
        <w:t>pre_execution.js</w:t>
      </w:r>
      <w:r>
        <w:t xml:space="preserve"> 读取本次 argv、env、权限、IPC、preload 和 loader 配置；</w:t>
      </w:r>
    </w:p>
    <w:p>
      <w:pPr>
        <w:pStyle w:val="ListCompact"/>
        <w:numPr>
          <w:ilvl w:val="0"/>
          <w:numId w:val="11"/>
        </w:numPr>
      </w:pPr>
      <w:r>
        <w:rPr>
          <w:rFonts w:ascii="Menlo" w:hAnsi="Menlo" w:eastAsia="PingFang SC"/>
          <w:color w:val="1F4D78"/>
          <w:sz w:val="19"/>
          <w:shd w:val="clear" w:color="auto" w:fill="E8EEF5"/>
        </w:rPr>
        <w:t>internal/main/*</w:t>
      </w:r>
      <w:r>
        <w:t xml:space="preserve"> 根据 CLI 模式进入文件、eval、REPL、test、watch 或 Worker 主程序。</w:t>
      </w:r>
    </w:p>
    <w:p>
      <w:r>
        <w:t xml:space="preserve">这种拆分不是纯性能技巧。快照内容必须与构建机的 argv/env 无关；否则构建时状态会被“冻进”每个发行二进制。源码在 </w:t>
      </w:r>
      <w:hyperlink r:id="rId30">
        <w:r>
          <w:rPr>
            <w:rFonts w:ascii="Calibri" w:hAnsi="Calibri" w:eastAsia="PingFang SC"/>
            <w:color w:val="2E74B5"/>
            <w:u w:val="single"/>
          </w:rPr>
          <w:t>lib/internal/bootstrap/node.js</w:t>
        </w:r>
      </w:hyperlink>
      <w:r>
        <w:t xml:space="preserve"> 直接记录了该约束，C++ 分派在 </w:t>
      </w:r>
      <w:hyperlink r:id="rId31">
        <w:r>
          <w:rPr>
            <w:rFonts w:ascii="Calibri" w:hAnsi="Calibri" w:eastAsia="PingFang SC"/>
            <w:color w:val="2E74B5"/>
            <w:u w:val="single"/>
          </w:rPr>
          <w:t>src/node_realm.cc</w:t>
        </w:r>
      </w:hyperlink>
      <w:r>
        <w:t xml:space="preserve"> 和 </w:t>
      </w:r>
      <w:hyperlink r:id="rId32">
        <w:r>
          <w:rPr>
            <w:rFonts w:ascii="Calibri" w:hAnsi="Calibri" w:eastAsia="PingFang SC"/>
            <w:color w:val="2E74B5"/>
            <w:u w:val="single"/>
          </w:rPr>
          <w:t>src/node_realm.cc</w:t>
        </w:r>
      </w:hyperlink>
      <w:r>
        <w:t>。</w:t>
      </w:r>
    </w:p>
    <w:p>
      <w:pPr>
        <w:pStyle w:val="Heading2"/>
      </w:pPr>
      <w:r>
        <w:t>4.3 普通主模块和 event loop 的先后关系</w:t>
      </w:r>
    </w:p>
    <w:p>
      <w:r>
        <w:t xml:space="preserve">普通 CJS 主模块会在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SpinEventLoopInternal()</w:t>
      </w:r>
      <w:r>
        <w:t xml:space="preserve"> 之前同步执行；ESM 路径先建立并链接模块图，求值过程 Promise 化，其 continuation 由 microtask 推进。要注意：一个 pending Promise 本身不自动让 libuv loop 永远存活，真正决定进程生命的仍包括 referenced handle/request 等实际工作。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StartExecution()</w:t>
      </w:r>
      <w:r>
        <w:t xml:space="preserve"> 先根据 worker、inspect、eval、test、watch、文件入口、REPL 等模式选择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internal/main/*</w:t>
      </w:r>
      <w:r>
        <w:t xml:space="preserve">，普通文件才进入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run_main_module.js</w:t>
      </w:r>
      <w:r>
        <w:t xml:space="preserve">。入口选择见 </w:t>
      </w:r>
      <w:hyperlink r:id="rId33">
        <w:r>
          <w:rPr>
            <w:rFonts w:ascii="Calibri" w:hAnsi="Calibri" w:eastAsia="PingFang SC"/>
            <w:color w:val="2E74B5"/>
            <w:u w:val="single"/>
          </w:rPr>
          <w:t>src/node.cc</w:t>
        </w:r>
      </w:hyperlink>
      <w:r>
        <w:t xml:space="preserve">，CJS/ESM 分派见 </w:t>
      </w:r>
      <w:hyperlink r:id="rId34">
        <w:r>
          <w:rPr>
            <w:rFonts w:ascii="Calibri" w:hAnsi="Calibri" w:eastAsia="PingFang SC"/>
            <w:color w:val="2E74B5"/>
            <w:u w:val="single"/>
          </w:rPr>
          <w:t>lib/internal/modules/run_main.js</w:t>
        </w:r>
      </w:hyperlink>
      <w:r>
        <w:t>。</w:t>
      </w:r>
    </w:p>
    <w:p>
      <w:pPr>
        <w:pStyle w:val="Heading2"/>
      </w:pPr>
      <w:r>
        <w:t xml:space="preserve">4.4 Event loop 不只是一次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uv_run()</w:t>
      </w:r>
    </w:p>
    <w:p>
      <w:r>
        <w:t>主循环会反复：</w:t>
      </w:r>
    </w:p>
    <w:p>
      <w:pPr>
        <w:pStyle w:val="ListCompact"/>
        <w:numPr>
          <w:ilvl w:val="0"/>
          <w:numId w:val="12"/>
        </w:numPr>
      </w:pPr>
      <w:r>
        <w:t xml:space="preserve">调用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uv_run(UV_RUN_DEFAULT)</w:t>
      </w:r>
      <w:r>
        <w:t xml:space="preserve"> 处理 libuv timer、poll、request completion 和 handle callback；</w:t>
      </w:r>
    </w:p>
    <w:p>
      <w:pPr>
        <w:pStyle w:val="ListCompact"/>
        <w:numPr>
          <w:ilvl w:val="0"/>
          <w:numId w:val="12"/>
        </w:numPr>
      </w:pPr>
      <w:r>
        <w:t>让 NodePlatform drain 当前 Isolate 的 V8 foreground tasks；</w:t>
      </w:r>
    </w:p>
    <w:p>
      <w:pPr>
        <w:pStyle w:val="ListCompact"/>
        <w:numPr>
          <w:ilvl w:val="0"/>
          <w:numId w:val="12"/>
        </w:numPr>
      </w:pPr>
      <w:r>
        <w:t>检查 loop 是否仍有 referenced handle/request；</w:t>
      </w:r>
    </w:p>
    <w:p>
      <w:pPr>
        <w:pStyle w:val="ListCompact"/>
        <w:numPr>
          <w:ilvl w:val="0"/>
          <w:numId w:val="12"/>
        </w:numPr>
      </w:pPr>
      <w:r>
        <w:t xml:space="preserve">loop 空时触发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beforeExit</w:t>
      </w:r>
      <w:r>
        <w:t>；若监听器新建 referenced work，则重新进入 loop；</w:t>
      </w:r>
    </w:p>
    <w:p>
      <w:pPr>
        <w:pStyle w:val="ListCompact"/>
        <w:numPr>
          <w:ilvl w:val="0"/>
          <w:numId w:val="12"/>
        </w:numPr>
      </w:pPr>
      <w:r>
        <w:t xml:space="preserve">真正空闲后触发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exit</w:t>
      </w:r>
      <w:r>
        <w:t>，再按依赖反序清理 Environment、Worker、Realm、IsolateData、Isolate 与进程级 Platform。</w:t>
      </w:r>
    </w:p>
    <w:p>
      <w:r>
        <w:t xml:space="preserve">实际实现只有几十行，位于 </w:t>
      </w:r>
      <w:hyperlink r:id="rId35">
        <w:r>
          <w:rPr>
            <w:rFonts w:ascii="Calibri" w:hAnsi="Calibri" w:eastAsia="PingFang SC"/>
            <w:color w:val="2E74B5"/>
            <w:u w:val="single"/>
          </w:rPr>
          <w:t>src/api/embed_helpers.cc</w:t>
        </w:r>
      </w:hyperlink>
      <w:r>
        <w:t>。它解释了为什么“libuv event loop”等同于整个 Node 调度器是不准确的：Node 还必须在 libuv、V8 foreground tasks、microtask、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process.nextTick()</w:t>
      </w:r>
      <w:r>
        <w:t xml:space="preserve"> 和退出事件之间建立交汇点。这里也要拆开两个名字很像的动作：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platform-&gt;DrainTasks(isolate)</w:t>
      </w:r>
      <w:r>
        <w:t xml:space="preserve"> 只负责 V8 Platform foreground tasks；Node 的 nextTick、V8 microtask 和 rejection checkpoint 则在 native→JS callback/task-queue 边界协调，不能都叫成一次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DrainTasks()</w:t>
      </w:r>
      <w:r>
        <w:t>。</w:t>
      </w:r>
    </w:p>
    <w:p>
      <w:pPr>
        <w:pStyle w:val="Heading1"/>
        <w:pageBreakBefore/>
      </w:pPr>
      <w:r>
        <w:t>5. 异步与并发模型</w:t>
      </w:r>
    </w:p>
    <w:p>
      <w:pPr>
        <w:pStyle w:val="SmallMuted"/>
      </w:pPr>
      <w:r>
        <w:t>排版说明：原图的逻辑未删减；为了避免流程图缩成“技术蚂蚁”，Word 版拆为 A / B 两张。</w:t>
      </w:r>
    </w:p>
    <w:p>
      <w:pPr>
        <w:pStyle w:val="Figure"/>
        <w:keepNext/>
        <w:keepLines/>
      </w:pPr>
      <w:r>
        <w:drawing>
          <wp:inline xmlns:a="http://schemas.openxmlformats.org/drawingml/2006/main" xmlns:pic="http://schemas.openxmlformats.org/drawingml/2006/picture">
            <wp:extent cx="5715000" cy="3433396"/>
            <wp:docPr id="11" name="Picture 11" descr="Node.js 的工作路由。网络等待交给操作系统 I/O 通知，可能阻塞的 native 工作交给 libuv 全局线程池，CPU 密集 JavaScript 则需要显式 Worker；这三条路径承担不同责任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4a-work-routing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33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4A｜异步与并发：先判断工作性质，再决定谁来做</w:t>
      </w:r>
    </w:p>
    <w:p>
      <w:pPr>
        <w:pStyle w:val="Figure"/>
        <w:keepNext/>
        <w:keepLines/>
      </w:pPr>
      <w:r>
        <w:drawing>
          <wp:inline xmlns:a="http://schemas.openxmlformats.org/drawingml/2006/main" xmlns:pic="http://schemas.openxmlformats.org/drawingml/2006/picture">
            <wp:extent cx="5715000" cy="1943100"/>
            <wp:docPr id="12" name="Picture 12" descr="Node.js 的完成与线程内调度。I/O 或线程池完成后回投原 uv loop，并由 Node 建立 native 到 JavaScript callback scope；Promise microtasks 和 process.nextTick 都在当前 JavaScript 线程的边界推进，不会凭空创造线程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4b-completion-queue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943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4B｜异步与并发：完成回投、callback scope 与线程内队列</w:t>
      </w:r>
    </w:p>
    <w:p>
      <w:r>
        <w:t xml:space="preserve">可独立复用的图源位于 </w:t>
      </w:r>
      <w:hyperlink r:id="rId38">
        <w:r>
          <w:rPr>
            <w:rFonts w:ascii="Calibri" w:hAnsi="Calibri" w:eastAsia="PingFang SC"/>
            <w:color w:val="2E74B5"/>
            <w:u w:val="single"/>
          </w:rPr>
          <w:t>async-concurrency.mmd</w:t>
        </w:r>
      </w:hyperlink>
      <w:r>
        <w:t>。</w:t>
      </w:r>
    </w:p>
    <w:p>
      <w:pPr>
        <w:pStyle w:val="Heading2"/>
      </w:pPr>
      <w:r>
        <w:t>5.1 四种“后台工作”不能混为一谈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30"/>
        <w:gridCol w:w="1525"/>
        <w:gridCol w:w="1744"/>
        <w:gridCol w:w="2030"/>
        <w:gridCol w:w="2031"/>
      </w:tblGrid>
      <w:tr>
        <w:trPr>
          <w:tblHeader w:val="true"/>
        </w:trPr>
        <w:tc>
          <w:tcPr>
            <w:tcW w:type="dxa" w:w="2030"/>
            <w:vAlign w:val="center"/>
            <w:shd w:val="clear" w:color="auto" w:fill="E8EEF5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机制</w:t>
            </w:r>
          </w:p>
        </w:tc>
        <w:tc>
          <w:tcPr>
            <w:tcW w:type="dxa" w:w="1525"/>
            <w:vAlign w:val="center"/>
            <w:shd w:val="clear" w:color="auto" w:fill="E8EEF5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是否执行用户 JS</w:t>
            </w:r>
          </w:p>
        </w:tc>
        <w:tc>
          <w:tcPr>
            <w:tcW w:type="dxa" w:w="1744"/>
            <w:vAlign w:val="center"/>
            <w:shd w:val="clear" w:color="auto" w:fill="E8EEF5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是否有独立 JS heap</w:t>
            </w:r>
          </w:p>
        </w:tc>
        <w:tc>
          <w:tcPr>
            <w:tcW w:type="dxa" w:w="2030"/>
            <w:vAlign w:val="center"/>
            <w:shd w:val="clear" w:color="auto" w:fill="E8EEF5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典型工作</w:t>
            </w:r>
          </w:p>
        </w:tc>
        <w:tc>
          <w:tcPr>
            <w:tcW w:type="dxa" w:w="2031"/>
            <w:vAlign w:val="center"/>
            <w:shd w:val="clear" w:color="auto" w:fill="E8EEF5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完成如何回到用户代码</w:t>
            </w:r>
          </w:p>
        </w:tc>
      </w:tr>
      <w:tr>
        <w:trPr/>
        <w:tc>
          <w:tcPr>
            <w:tcW w:type="dxa" w:w="203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OS I/O 通知机制</w:t>
            </w:r>
          </w:p>
        </w:tc>
        <w:tc>
          <w:tcPr>
            <w:tcW w:type="dxa" w:w="1525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否</w:t>
            </w:r>
          </w:p>
        </w:tc>
        <w:tc>
          <w:tcPr>
            <w:tcW w:type="dxa" w:w="1744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否</w:t>
            </w:r>
          </w:p>
        </w:tc>
        <w:tc>
          <w:tcPr>
            <w:tcW w:type="dxa" w:w="203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Unix socket readiness；Windows I/O completion</w:t>
            </w:r>
          </w:p>
        </w:tc>
        <w:tc>
          <w:tcPr>
            <w:tcW w:type="dxa" w:w="2031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 xml:space="preserve">事件回到所属 </w:t>
            </w:r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uv_loop_t</w:t>
            </w:r>
            <w:r>
              <w:rPr>
                <w:rFonts w:ascii="Calibri" w:hAnsi="Calibri" w:eastAsia="PingFang SC"/>
                <w:color w:val="263238"/>
                <w:sz w:val="18"/>
              </w:rPr>
              <w:t>，再在该线程运行 JS callback；通知机制本身不执行 JS。</w:t>
            </w:r>
          </w:p>
        </w:tc>
      </w:tr>
      <w:tr>
        <w:trPr/>
        <w:tc>
          <w:tcPr>
            <w:tcW w:type="dxa" w:w="203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libuv 全局 worker pool</w:t>
            </w:r>
          </w:p>
        </w:tc>
        <w:tc>
          <w:tcPr>
            <w:tcW w:type="dxa" w:w="1525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否</w:t>
            </w:r>
          </w:p>
        </w:tc>
        <w:tc>
          <w:tcPr>
            <w:tcW w:type="dxa" w:w="1744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否</w:t>
            </w:r>
          </w:p>
        </w:tc>
        <w:tc>
          <w:tcPr>
            <w:tcW w:type="dxa" w:w="203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文件系统、</w:t>
            </w:r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getaddrinfo/getnameinfo</w:t>
            </w:r>
            <w:r>
              <w:rPr>
                <w:rFonts w:ascii="Calibri" w:hAnsi="Calibri" w:eastAsia="PingFang SC"/>
                <w:color w:val="263238"/>
                <w:sz w:val="18"/>
              </w:rPr>
              <w:t>、</w:t>
            </w:r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uv_queue_work</w:t>
            </w:r>
            <w:r>
              <w:rPr>
                <w:rFonts w:ascii="Calibri" w:hAnsi="Calibri" w:eastAsia="PingFang SC"/>
                <w:color w:val="263238"/>
                <w:sz w:val="18"/>
              </w:rPr>
              <w:t>，以及 Node 提交的部分 crypto/压缩任务</w:t>
            </w:r>
          </w:p>
        </w:tc>
        <w:tc>
          <w:tcPr>
            <w:tcW w:type="dxa" w:w="2031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native completion 被投递回提交请求的 loop，再进入 JS callback scope。</w:t>
            </w:r>
          </w:p>
        </w:tc>
      </w:tr>
      <w:tr>
        <w:trPr/>
        <w:tc>
          <w:tcPr>
            <w:tcW w:type="dxa" w:w="203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worker_threads</w:t>
            </w:r>
            <w:r>
              <w:rPr>
                <w:rFonts w:ascii="Calibri" w:hAnsi="Calibri" w:eastAsia="PingFang SC"/>
                <w:color w:val="263238"/>
                <w:sz w:val="18"/>
              </w:rPr>
              <w:t xml:space="preserve"> Worker</w:t>
            </w:r>
          </w:p>
        </w:tc>
        <w:tc>
          <w:tcPr>
            <w:tcW w:type="dxa" w:w="1525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是</w:t>
            </w:r>
          </w:p>
        </w:tc>
        <w:tc>
          <w:tcPr>
            <w:tcW w:type="dxa" w:w="1744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是</w:t>
            </w:r>
          </w:p>
        </w:tc>
        <w:tc>
          <w:tcPr>
            <w:tcW w:type="dxa" w:w="203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CPU 密集 JS、独立模块图和事件循环</w:t>
            </w:r>
          </w:p>
        </w:tc>
        <w:tc>
          <w:tcPr>
            <w:tcW w:type="dxa" w:w="2031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通过 MessagePort、structured clone、transfer 或显式共享内存通信。</w:t>
            </w:r>
          </w:p>
        </w:tc>
      </w:tr>
      <w:tr>
        <w:trPr/>
        <w:tc>
          <w:tcPr>
            <w:tcW w:type="dxa" w:w="203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V8 Platform background threads</w:t>
            </w:r>
          </w:p>
        </w:tc>
        <w:tc>
          <w:tcPr>
            <w:tcW w:type="dxa" w:w="1525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通常否</w:t>
            </w:r>
          </w:p>
        </w:tc>
        <w:tc>
          <w:tcPr>
            <w:tcW w:type="dxa" w:w="1744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属于引擎内部</w:t>
            </w:r>
          </w:p>
        </w:tc>
        <w:tc>
          <w:tcPr>
            <w:tcW w:type="dxa" w:w="203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部分可并发 GC、编译和其他 VM 后台任务</w:t>
            </w:r>
          </w:p>
        </w:tc>
        <w:tc>
          <w:tcPr>
            <w:tcW w:type="dxa" w:w="2031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需要进入目标 Isolate 的 foreground task 回投到其所属 loop。</w:t>
            </w:r>
          </w:p>
        </w:tc>
      </w:tr>
    </w:tbl>
    <w:p>
      <w:pPr>
        <w:spacing w:before="0" w:after="80"/>
      </w:pPr>
    </w:p>
    <w:p>
      <w:r>
        <w:t>libuv worker pool 是</w:t>
      </w:r>
      <w:r>
        <w:rPr>
          <w:rFonts w:ascii="Calibri" w:hAnsi="Calibri" w:eastAsia="PingFang SC"/>
          <w:b/>
          <w:color w:val="263238"/>
        </w:rPr>
        <w:t>进程全局共享</w:t>
      </w:r>
      <w:r>
        <w:t xml:space="preserve">的，不是每个 Worker 各有四条线程；默认大小为 4，可在启动时通过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UV_THREADPOOL_SIZE</w:t>
      </w:r>
      <w:r>
        <w:t xml:space="preserve"> 调整。增加它可能提高特定阻塞 native workload 的吞吐，但也增加内存和调度竞争，不会让 CPU 密集用户 JS 自动并行。证据见 </w:t>
      </w:r>
      <w:hyperlink r:id="rId39">
        <w:r>
          <w:rPr>
            <w:rFonts w:ascii="Calibri" w:hAnsi="Calibri" w:eastAsia="PingFang SC"/>
            <w:color w:val="2E74B5"/>
            <w:u w:val="single"/>
          </w:rPr>
          <w:t>deps/uv/docs/src/threadpool.rst</w:t>
        </w:r>
      </w:hyperlink>
      <w:r>
        <w:t>。</w:t>
      </w:r>
    </w:p>
    <w:p>
      <w:pPr>
        <w:pStyle w:val="Heading2"/>
      </w:pPr>
      <w:r>
        <w:t>5.2 网络 I/O 与文件 I/O 的关键差异</w:t>
      </w:r>
    </w:p>
    <w:p>
      <w:r>
        <w:t xml:space="preserve">网络 socket 由平台 I/O 机制通知：Unix 上 epoll/kqueue 主要报告 readiness，Windows IOCP 更偏 completion；libuv 把这些差异封装成一致的 loop/callback 模型，因此网络等待通常不需要占用一条 worker thread。跨平台文件系统接口缺少统一、可靠的同类异步机制，libuv 因而把许多文件操作放到全局线程池。设计依据见 </w:t>
      </w:r>
      <w:hyperlink r:id="rId40">
        <w:r>
          <w:rPr>
            <w:rFonts w:ascii="Calibri" w:hAnsi="Calibri" w:eastAsia="PingFang SC"/>
            <w:color w:val="2E74B5"/>
            <w:u w:val="single"/>
          </w:rPr>
          <w:t>deps/uv/docs/src/design.rst</w:t>
        </w:r>
      </w:hyperlink>
      <w:r>
        <w:t>、</w:t>
      </w:r>
      <w:hyperlink r:id="rId41">
        <w:r>
          <w:rPr>
            <w:rFonts w:ascii="Calibri" w:hAnsi="Calibri" w:eastAsia="PingFang SC"/>
            <w:color w:val="2E74B5"/>
            <w:u w:val="single"/>
          </w:rPr>
          <w:t>deps/uv/docs/src/design.rst</w:t>
        </w:r>
      </w:hyperlink>
      <w:r>
        <w:t>。</w:t>
      </w:r>
    </w:p>
    <w:p>
      <w:pPr>
        <w:pStyle w:val="Heading2"/>
      </w:pPr>
      <w:r>
        <w:t xml:space="preserve">5.3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fs.readFile()</w:t>
      </w:r>
      <w:r>
        <w:t xml:space="preserve"> 的完整因果链</w:t>
      </w:r>
    </w:p>
    <w:p>
      <w:r>
        <w:t xml:space="preserve">以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fs.readFile()</w:t>
      </w:r>
      <w:r>
        <w:t xml:space="preserve"> 为例：</w:t>
      </w:r>
    </w:p>
    <w:p>
      <w:pPr>
        <w:pStyle w:val="ListCompact"/>
        <w:numPr>
          <w:ilvl w:val="0"/>
          <w:numId w:val="13"/>
        </w:numPr>
      </w:pPr>
      <w:r>
        <w:t xml:space="preserve">公共 API 在 </w:t>
      </w:r>
      <w:hyperlink r:id="rId42">
        <w:r>
          <w:rPr>
            <w:rFonts w:ascii="Calibri" w:hAnsi="Calibri" w:eastAsia="PingFang SC"/>
            <w:color w:val="2E74B5"/>
            <w:u w:val="single"/>
          </w:rPr>
          <w:t>lib/fs.js</w:t>
        </w:r>
      </w:hyperlink>
      <w:r>
        <w:t xml:space="preserve"> 校验参数、处理 AbortSignal/VFS hook，并建立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ReadFileContext</w:t>
      </w:r>
      <w:r>
        <w:t>。</w:t>
      </w:r>
    </w:p>
    <w:p>
      <w:pPr>
        <w:pStyle w:val="ListCompact"/>
        <w:numPr>
          <w:ilvl w:val="0"/>
          <w:numId w:val="13"/>
        </w:numPr>
      </w:pPr>
      <w:r>
        <w:rPr>
          <w:rFonts w:ascii="Menlo" w:hAnsi="Menlo" w:eastAsia="PingFang SC"/>
          <w:color w:val="1F4D78"/>
          <w:sz w:val="19"/>
          <w:shd w:val="clear" w:color="auto" w:fill="E8EEF5"/>
        </w:rPr>
        <w:t>lib/fs.js</w:t>
      </w:r>
      <w:r>
        <w:t xml:space="preserve"> 从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internalBinding('fs')</w:t>
      </w:r>
      <w:r>
        <w:t xml:space="preserve"> 获取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FSReqCallback</w:t>
      </w:r>
      <w:r>
        <w:t xml:space="preserve"> 和 native 方法；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internalBinding()</w:t>
      </w:r>
      <w:r>
        <w:t xml:space="preserve"> 在当前 Realm 缓存导出。</w:t>
      </w:r>
    </w:p>
    <w:p>
      <w:pPr>
        <w:pStyle w:val="ListCompact"/>
        <w:numPr>
          <w:ilvl w:val="0"/>
          <w:numId w:val="13"/>
        </w:numPr>
      </w:pPr>
      <w:r>
        <w:t xml:space="preserve">C++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fs</w:t>
      </w:r>
      <w:r>
        <w:t xml:space="preserve"> binding 由 </w:t>
      </w:r>
      <w:hyperlink r:id="rId43">
        <w:r>
          <w:rPr>
            <w:rFonts w:ascii="Calibri" w:hAnsi="Calibri" w:eastAsia="PingFang SC"/>
            <w:color w:val="2E74B5"/>
            <w:u w:val="single"/>
          </w:rPr>
          <w:t>src/node_file.cc</w:t>
        </w:r>
      </w:hyperlink>
      <w:r>
        <w:t xml:space="preserve"> 注册；异步分支创建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ReqWrap</w:t>
      </w:r>
      <w:r>
        <w:t xml:space="preserve"> 并调用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uv_fs_*</w:t>
      </w:r>
      <w:r>
        <w:t>。</w:t>
      </w:r>
    </w:p>
    <w:p>
      <w:pPr>
        <w:pStyle w:val="ListCompact"/>
        <w:numPr>
          <w:ilvl w:val="0"/>
          <w:numId w:val="13"/>
        </w:numPr>
      </w:pPr>
      <w:r>
        <w:t>libuv 在线程池完成阻塞文件调用，把 completion 投回原来的 loop。</w:t>
      </w:r>
    </w:p>
    <w:p>
      <w:pPr>
        <w:pStyle w:val="ListCompact"/>
        <w:numPr>
          <w:ilvl w:val="0"/>
          <w:numId w:val="13"/>
        </w:numPr>
      </w:pPr>
      <w:r>
        <w:rPr>
          <w:rFonts w:ascii="Menlo" w:hAnsi="Menlo" w:eastAsia="PingFang SC"/>
          <w:color w:val="1F4D78"/>
          <w:sz w:val="19"/>
          <w:shd w:val="clear" w:color="auto" w:fill="E8EEF5"/>
        </w:rPr>
        <w:t>AsyncWrap::MakeCallback()</w:t>
      </w:r>
      <w:r>
        <w:t xml:space="preserve"> 恢复 async id/trigger id 和 AsyncLocalStorage 上下文，调用 JS completion。</w:t>
      </w:r>
    </w:p>
    <w:p>
      <w:pPr>
        <w:pStyle w:val="ListCompact"/>
        <w:numPr>
          <w:ilvl w:val="0"/>
          <w:numId w:val="13"/>
        </w:numPr>
      </w:pPr>
      <w:r>
        <w:t>最外层 native→JS callback 返回时，Node 执行 Promise microtask、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process.nextTick()</w:t>
      </w:r>
      <w:r>
        <w:t xml:space="preserve"> 和 rejection 检查。</w:t>
      </w:r>
    </w:p>
    <w:p>
      <w:r>
        <w:t>这条链说明“异步 API 在线程池执行 JavaScript callback”是错误模型：线程池只做 native 工作，用户 callback 仍回到拥有该 Environment 的 JS 线程。</w:t>
      </w:r>
    </w:p>
    <w:p>
      <w:pPr>
        <w:pStyle w:val="Heading1"/>
        <w:pageBreakBefore/>
      </w:pPr>
      <w:r>
        <w:t>6. 三套模块加载器与两类 native 扩展边界</w:t>
      </w:r>
    </w:p>
    <w:p>
      <w:r>
        <w:t xml:space="preserve">Node.js 不是只有一个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require()</w:t>
      </w:r>
      <w:r>
        <w:t xml:space="preserve"> loader，而是至少有三套职责不同的装载平面。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83"/>
        <w:gridCol w:w="2426"/>
        <w:gridCol w:w="2426"/>
        <w:gridCol w:w="2425"/>
      </w:tblGrid>
      <w:tr>
        <w:trPr>
          <w:tblHeader w:val="true"/>
        </w:trPr>
        <w:tc>
          <w:tcPr>
            <w:tcW w:type="dxa" w:w="2083"/>
            <w:vAlign w:val="center"/>
            <w:shd w:val="clear" w:color="auto" w:fill="E8EEF5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装载平面</w:t>
            </w:r>
          </w:p>
        </w:tc>
        <w:tc>
          <w:tcPr>
            <w:tcW w:type="dxa" w:w="2426"/>
            <w:vAlign w:val="center"/>
            <w:shd w:val="clear" w:color="auto" w:fill="E8EEF5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载荷</w:t>
            </w:r>
          </w:p>
        </w:tc>
        <w:tc>
          <w:tcPr>
            <w:tcW w:type="dxa" w:w="2426"/>
            <w:vAlign w:val="center"/>
            <w:shd w:val="clear" w:color="auto" w:fill="E8EEF5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为什么独立</w:t>
            </w:r>
          </w:p>
        </w:tc>
        <w:tc>
          <w:tcPr>
            <w:tcW w:type="dxa" w:w="2425"/>
            <w:vAlign w:val="center"/>
            <w:shd w:val="clear" w:color="auto" w:fill="E8EEF5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稳定性</w:t>
            </w:r>
          </w:p>
        </w:tc>
      </w:tr>
      <w:tr>
        <w:trPr/>
        <w:tc>
          <w:tcPr>
            <w:tcW w:type="dxa" w:w="2083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BuiltinModule</w:t>
            </w:r>
          </w:p>
        </w:tc>
        <w:tc>
          <w:tcPr>
            <w:tcW w:type="dxa" w:w="2426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lib/**/*.js</w:t>
            </w:r>
            <w:r>
              <w:rPr>
                <w:rFonts w:ascii="Calibri" w:hAnsi="Calibri" w:eastAsia="PingFang SC"/>
                <w:color w:val="263238"/>
                <w:sz w:val="18"/>
              </w:rPr>
              <w:t xml:space="preserve"> 与选定的内嵌依赖 JS</w:t>
            </w:r>
          </w:p>
        </w:tc>
        <w:tc>
          <w:tcPr>
            <w:tcW w:type="dxa" w:w="2426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内核必须在文件系统 API、用户 hooks 和用户模块出现之前可信启动，且避免启动时磁盘依赖。</w:t>
            </w:r>
          </w:p>
        </w:tc>
        <w:tc>
          <w:tcPr>
            <w:tcW w:type="dxa" w:w="2425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 xml:space="preserve">受契约保护的是 </w:t>
            </w:r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node:fs</w:t>
            </w:r>
            <w:r>
              <w:rPr>
                <w:rFonts w:ascii="Calibri" w:hAnsi="Calibri" w:eastAsia="PingFang SC"/>
                <w:color w:val="263238"/>
                <w:sz w:val="18"/>
              </w:rPr>
              <w:t xml:space="preserve"> 等公开核心模块的行为，不是内部 </w:t>
            </w:r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BuiltinModule</w:t>
            </w:r>
            <w:r>
              <w:rPr>
                <w:rFonts w:ascii="Calibri" w:hAnsi="Calibri" w:eastAsia="PingFang SC"/>
                <w:color w:val="263238"/>
                <w:sz w:val="18"/>
              </w:rPr>
              <w:t xml:space="preserve"> 类或全部 builtin source；</w:t>
            </w:r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lib/internal</w:t>
            </w:r>
            <w:r>
              <w:rPr>
                <w:rFonts w:ascii="Calibri" w:hAnsi="Calibri" w:eastAsia="PingFang SC"/>
                <w:color w:val="263238"/>
                <w:sz w:val="18"/>
              </w:rPr>
              <w:t xml:space="preserve"> 不保证稳定。</w:t>
            </w:r>
          </w:p>
        </w:tc>
      </w:tr>
      <w:tr>
        <w:trPr/>
        <w:tc>
          <w:tcPr>
            <w:tcW w:type="dxa" w:w="2083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CJS loader</w:t>
            </w:r>
          </w:p>
        </w:tc>
        <w:tc>
          <w:tcPr>
            <w:tcW w:type="dxa" w:w="2426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 xml:space="preserve">用户 </w:t>
            </w:r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.cjs</w:t>
            </w:r>
            <w:r>
              <w:rPr>
                <w:rFonts w:ascii="Calibri" w:hAnsi="Calibri" w:eastAsia="PingFang SC"/>
                <w:color w:val="263238"/>
                <w:sz w:val="18"/>
              </w:rPr>
              <w:t>/CommonJS、JSON、</w:t>
            </w:r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.node</w:t>
            </w:r>
            <w:r>
              <w:rPr>
                <w:rFonts w:ascii="Calibri" w:hAnsi="Calibri" w:eastAsia="PingFang SC"/>
                <w:color w:val="263238"/>
                <w:sz w:val="18"/>
              </w:rPr>
              <w:t xml:space="preserve"> 等</w:t>
            </w:r>
          </w:p>
        </w:tc>
        <w:tc>
          <w:tcPr>
            <w:tcW w:type="dxa" w:w="2426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 xml:space="preserve">保留同步 </w:t>
            </w:r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require()</w:t>
            </w:r>
            <w:r>
              <w:rPr>
                <w:rFonts w:ascii="Calibri" w:hAnsi="Calibri" w:eastAsia="PingFang SC"/>
                <w:color w:val="263238"/>
                <w:sz w:val="18"/>
              </w:rPr>
              <w:t>、</w:t>
            </w:r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require.cache</w:t>
            </w:r>
            <w:r>
              <w:rPr>
                <w:rFonts w:ascii="Calibri" w:hAnsi="Calibri" w:eastAsia="PingFang SC"/>
                <w:color w:val="263238"/>
                <w:sz w:val="18"/>
              </w:rPr>
              <w:t>、扩展搜索和历史 monkey patch 兼容。</w:t>
            </w:r>
          </w:p>
        </w:tc>
        <w:tc>
          <w:tcPr>
            <w:tcW w:type="dxa" w:w="2425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公开行为高度兼容；内部实现可演进。</w:t>
            </w:r>
          </w:p>
        </w:tc>
      </w:tr>
      <w:tr>
        <w:trPr/>
        <w:tc>
          <w:tcPr>
            <w:tcW w:type="dxa" w:w="2083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ESM loader</w:t>
            </w:r>
          </w:p>
        </w:tc>
        <w:tc>
          <w:tcPr>
            <w:tcW w:type="dxa" w:w="2426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URL 化的 ESM/WasM/TS 等模块图</w:t>
            </w:r>
          </w:p>
        </w:tc>
        <w:tc>
          <w:tcPr>
            <w:tcW w:type="dxa" w:w="2426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需要 resolve/load/translate、link/evaluate、TLA 与同步/异步 customization hooks。</w:t>
            </w:r>
          </w:p>
        </w:tc>
        <w:tc>
          <w:tcPr>
            <w:tcW w:type="dxa" w:w="2425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公开 API 按稳定等级；部分 hooks 仍可能演进。</w:t>
            </w:r>
          </w:p>
        </w:tc>
      </w:tr>
    </w:tbl>
    <w:p>
      <w:pPr>
        <w:spacing w:before="0" w:after="80"/>
      </w:pPr>
    </w:p>
    <w:p>
      <w:r>
        <w:rPr>
          <w:rFonts w:ascii="Menlo" w:hAnsi="Menlo" w:eastAsia="PingFang SC"/>
          <w:color w:val="1F4D78"/>
          <w:sz w:val="19"/>
          <w:shd w:val="clear" w:color="auto" w:fill="E8EEF5"/>
        </w:rPr>
        <w:t>internal/bootstrap/realm.js</w:t>
      </w:r>
      <w:r>
        <w:t xml:space="preserve"> 先建立：</w:t>
      </w:r>
    </w:p>
    <w:p>
      <w:pPr>
        <w:pStyle w:val="ListCompact"/>
        <w:numPr>
          <w:ilvl w:val="0"/>
          <w:numId w:val="14"/>
        </w:numPr>
      </w:pPr>
      <w:r>
        <w:rPr>
          <w:rFonts w:ascii="Menlo" w:hAnsi="Menlo" w:eastAsia="PingFang SC"/>
          <w:color w:val="1F4D78"/>
          <w:sz w:val="19"/>
          <w:shd w:val="clear" w:color="auto" w:fill="E8EEF5"/>
        </w:rPr>
        <w:t>process.binding()</w:t>
      </w:r>
      <w:r>
        <w:t>：用户可触达、但仅供 Node 内部使用且已运行时弃用的遗留入口；能调用不等于受支持；</w:t>
      </w:r>
    </w:p>
    <w:p>
      <w:pPr>
        <w:pStyle w:val="ListCompact"/>
        <w:numPr>
          <w:ilvl w:val="0"/>
          <w:numId w:val="14"/>
        </w:numPr>
      </w:pPr>
      <w:r>
        <w:rPr>
          <w:rFonts w:ascii="Menlo" w:hAnsi="Menlo" w:eastAsia="PingFang SC"/>
          <w:color w:val="1F4D78"/>
          <w:sz w:val="19"/>
          <w:shd w:val="clear" w:color="auto" w:fill="E8EEF5"/>
        </w:rPr>
        <w:t>process._linkedBinding()</w:t>
      </w:r>
      <w:r>
        <w:t>：Embedder 静态链接额外 binding 的入口；</w:t>
      </w:r>
    </w:p>
    <w:p>
      <w:pPr>
        <w:pStyle w:val="ListCompact"/>
        <w:numPr>
          <w:ilvl w:val="0"/>
          <w:numId w:val="14"/>
        </w:numPr>
      </w:pPr>
      <w:r>
        <w:rPr>
          <w:rFonts w:ascii="Menlo" w:hAnsi="Menlo" w:eastAsia="PingFang SC"/>
          <w:color w:val="1F4D78"/>
          <w:sz w:val="19"/>
          <w:shd w:val="clear" w:color="auto" w:fill="E8EEF5"/>
        </w:rPr>
        <w:t>internalBinding()</w:t>
      </w:r>
      <w:r>
        <w:t>：core-private 的 C++ binding loader；</w:t>
      </w:r>
    </w:p>
    <w:p>
      <w:pPr>
        <w:pStyle w:val="ListCompact"/>
        <w:numPr>
          <w:ilvl w:val="0"/>
          <w:numId w:val="14"/>
        </w:numPr>
      </w:pPr>
      <w:r>
        <w:rPr>
          <w:rFonts w:ascii="Menlo" w:hAnsi="Menlo" w:eastAsia="PingFang SC"/>
          <w:color w:val="1F4D78"/>
          <w:sz w:val="19"/>
          <w:shd w:val="clear" w:color="auto" w:fill="E8EEF5"/>
        </w:rPr>
        <w:t>BuiltinModule</w:t>
      </w:r>
      <w:r>
        <w:t>：内嵌核心 JS 的最小模块系统。</w:t>
      </w:r>
    </w:p>
    <w:p>
      <w:r>
        <w:rPr>
          <w:rFonts w:ascii="Menlo" w:hAnsi="Menlo" w:eastAsia="PingFang SC"/>
          <w:color w:val="1F4D78"/>
          <w:sz w:val="19"/>
          <w:shd w:val="clear" w:color="auto" w:fill="E8EEF5"/>
        </w:rPr>
        <w:t>internalBinding()</w:t>
      </w:r>
      <w:r>
        <w:t xml:space="preserve"> 的 JS 缓存位于 </w:t>
      </w:r>
      <w:hyperlink r:id="rId44">
        <w:r>
          <w:rPr>
            <w:rFonts w:ascii="Calibri" w:hAnsi="Calibri" w:eastAsia="PingFang SC"/>
            <w:color w:val="2E74B5"/>
            <w:u w:val="single"/>
          </w:rPr>
          <w:t>lib/internal/bootstrap/realm.js</w:t>
        </w:r>
      </w:hyperlink>
      <w:r>
        <w:t xml:space="preserve">，C++ 端在 </w:t>
      </w:r>
      <w:hyperlink r:id="rId45">
        <w:r>
          <w:rPr>
            <w:rFonts w:ascii="Calibri" w:hAnsi="Calibri" w:eastAsia="PingFang SC"/>
            <w:color w:val="2E74B5"/>
            <w:u w:val="single"/>
          </w:rPr>
          <w:t>src/node_binding.cc</w:t>
        </w:r>
      </w:hyperlink>
      <w:r>
        <w:t xml:space="preserve"> 从内部注册表找到 module、创建 exports，并在当前 Realm/Context 初始化。</w:t>
      </w:r>
    </w:p>
    <w:p>
      <w:pPr>
        <w:pStyle w:val="Heading2"/>
      </w:pPr>
      <w:r>
        <w:t xml:space="preserve">为什么 core JS 使用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primordials</w:t>
      </w:r>
    </w:p>
    <w:p>
      <w:r>
        <w:t xml:space="preserve">用户可以修改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Array.prototype</w:t>
      </w:r>
      <w:r>
        <w:t>、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Promise</w:t>
      </w:r>
      <w:r>
        <w:t xml:space="preserve"> 等全局 intrinsic。若内核在处理安全、I/O 或错误路径时直接调用可被用户 monkey patch 的方法，用户代码就能改变内核运行语义。per-context bootstrap 因而提前保存安全引用和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SafeMap</w:t>
      </w:r>
      <w:r>
        <w:t>/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SafeSet</w:t>
      </w:r>
      <w:r>
        <w:t xml:space="preserve"> 等 primordials，内部模块通过闭包拿到它们。这是“宿主代码与 guest code 共享同一语言环境”所必需的防御边界，而不仅是风格约定。</w:t>
      </w:r>
    </w:p>
    <w:p>
      <w:pPr>
        <w:pStyle w:val="Heading1"/>
        <w:pageBreakBefore/>
      </w:pPr>
      <w:r>
        <w:t>7. 关键依赖及用途</w:t>
      </w:r>
    </w:p>
    <w:p>
      <w:r>
        <w:t xml:space="preserve">当前源码快照中，Node 为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27.0.0-pre</w:t>
      </w:r>
      <w:r>
        <w:t xml:space="preserve">、V8 为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14.6.202.34</w:t>
      </w:r>
      <w:r>
        <w:t xml:space="preserve">、libuv 为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1.52.1</w:t>
      </w:r>
      <w:r>
        <w:t xml:space="preserve">、OpenSSL 为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3.5.7</w:t>
      </w:r>
      <w:r>
        <w:t xml:space="preserve">、npm 为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11.18.0</w:t>
      </w:r>
      <w:r>
        <w:t xml:space="preserve">、Undici 为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8.7.0</w:t>
      </w:r>
      <w:r>
        <w:t>。这些是仓库内容版本，不证明本机已安装或正在运行相同构建。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08"/>
        <w:gridCol w:w="3976"/>
        <w:gridCol w:w="3976"/>
      </w:tblGrid>
      <w:tr>
        <w:trPr>
          <w:tblHeader w:val="true"/>
        </w:trPr>
        <w:tc>
          <w:tcPr>
            <w:tcW w:type="dxa" w:w="1408"/>
            <w:vAlign w:val="center"/>
            <w:shd w:val="clear" w:color="auto" w:fill="E8EEF5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依赖或子系统</w:t>
            </w:r>
          </w:p>
        </w:tc>
        <w:tc>
          <w:tcPr>
            <w:tcW w:type="dxa" w:w="3976"/>
            <w:vAlign w:val="center"/>
            <w:shd w:val="clear" w:color="auto" w:fill="E8EEF5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在 Node 架构中的用途</w:t>
            </w:r>
          </w:p>
        </w:tc>
        <w:tc>
          <w:tcPr>
            <w:tcW w:type="dxa" w:w="3976"/>
            <w:vAlign w:val="center"/>
            <w:shd w:val="clear" w:color="auto" w:fill="E8EEF5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典型上层入口</w:t>
            </w:r>
          </w:p>
        </w:tc>
      </w:tr>
      <w:tr>
        <w:trPr/>
        <w:tc>
          <w:tcPr>
            <w:tcW w:type="dxa" w:w="1408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V8</w:t>
            </w:r>
          </w:p>
        </w:tc>
        <w:tc>
          <w:tcPr>
            <w:tcW w:type="dxa" w:w="3976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ECMAScript/WebAssembly、JIT、GC、Isolate/Context、Promise microtask、Inspector 基础</w:t>
            </w:r>
          </w:p>
        </w:tc>
        <w:tc>
          <w:tcPr>
            <w:tcW w:type="dxa" w:w="3976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几乎全部 JS；</w:t>
            </w:r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vm</w:t>
            </w:r>
            <w:r>
              <w:rPr>
                <w:rFonts w:ascii="Calibri" w:hAnsi="Calibri" w:eastAsia="PingFang SC"/>
                <w:color w:val="263238"/>
                <w:sz w:val="18"/>
              </w:rPr>
              <w:t>、</w:t>
            </w:r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v8</w:t>
            </w:r>
            <w:r>
              <w:rPr>
                <w:rFonts w:ascii="Calibri" w:hAnsi="Calibri" w:eastAsia="PingFang SC"/>
                <w:color w:val="263238"/>
                <w:sz w:val="18"/>
              </w:rPr>
              <w:t>、ESM ModuleWrap</w:t>
            </w:r>
          </w:p>
        </w:tc>
      </w:tr>
      <w:tr>
        <w:trPr/>
        <w:tc>
          <w:tcPr>
            <w:tcW w:type="dxa" w:w="1408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libuv</w:t>
            </w:r>
          </w:p>
        </w:tc>
        <w:tc>
          <w:tcPr>
            <w:tcW w:type="dxa" w:w="3976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loop、timer、TCP/UDP/pipe/TTY、process、signal、FS、系统 DNS、线程抽象和全局 pool</w:t>
            </w:r>
          </w:p>
        </w:tc>
        <w:tc>
          <w:tcPr>
            <w:tcW w:type="dxa" w:w="3976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net</w:t>
            </w:r>
            <w:r>
              <w:rPr>
                <w:rFonts w:ascii="Calibri" w:hAnsi="Calibri" w:eastAsia="PingFang SC"/>
                <w:color w:val="263238"/>
                <w:sz w:val="18"/>
              </w:rPr>
              <w:t>、</w:t>
            </w:r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dgram</w:t>
            </w:r>
            <w:r>
              <w:rPr>
                <w:rFonts w:ascii="Calibri" w:hAnsi="Calibri" w:eastAsia="PingFang SC"/>
                <w:color w:val="263238"/>
                <w:sz w:val="18"/>
              </w:rPr>
              <w:t>、</w:t>
            </w:r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fs</w:t>
            </w:r>
            <w:r>
              <w:rPr>
                <w:rFonts w:ascii="Calibri" w:hAnsi="Calibri" w:eastAsia="PingFang SC"/>
                <w:color w:val="263238"/>
                <w:sz w:val="18"/>
              </w:rPr>
              <w:t>、</w:t>
            </w:r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child_process</w:t>
            </w:r>
            <w:r>
              <w:rPr>
                <w:rFonts w:ascii="Calibri" w:hAnsi="Calibri" w:eastAsia="PingFang SC"/>
                <w:color w:val="263238"/>
                <w:sz w:val="18"/>
              </w:rPr>
              <w:t>、</w:t>
            </w:r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timers</w:t>
            </w:r>
            <w:r>
              <w:rPr>
                <w:rFonts w:ascii="Calibri" w:hAnsi="Calibri" w:eastAsia="PingFang SC"/>
                <w:color w:val="263238"/>
                <w:sz w:val="18"/>
              </w:rPr>
              <w:t>、Worker thread primitive</w:t>
            </w:r>
          </w:p>
        </w:tc>
      </w:tr>
      <w:tr>
        <w:trPr/>
        <w:tc>
          <w:tcPr>
            <w:tcW w:type="dxa" w:w="1408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OpenSSL + ncrypto</w:t>
            </w:r>
          </w:p>
        </w:tc>
        <w:tc>
          <w:tcPr>
            <w:tcW w:type="dxa" w:w="3976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TLS、证书、随机数、hash/cipher/signature、Web Crypto 的 native 能力</w:t>
            </w:r>
          </w:p>
        </w:tc>
        <w:tc>
          <w:tcPr>
            <w:tcW w:type="dxa" w:w="3976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tls</w:t>
            </w:r>
            <w:r>
              <w:rPr>
                <w:rFonts w:ascii="Calibri" w:hAnsi="Calibri" w:eastAsia="PingFang SC"/>
                <w:color w:val="263238"/>
                <w:sz w:val="18"/>
              </w:rPr>
              <w:t>、</w:t>
            </w:r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https</w:t>
            </w:r>
            <w:r>
              <w:rPr>
                <w:rFonts w:ascii="Calibri" w:hAnsi="Calibri" w:eastAsia="PingFang SC"/>
                <w:color w:val="263238"/>
                <w:sz w:val="18"/>
              </w:rPr>
              <w:t>、</w:t>
            </w:r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crypto</w:t>
            </w:r>
            <w:r>
              <w:rPr>
                <w:rFonts w:ascii="Calibri" w:hAnsi="Calibri" w:eastAsia="PingFang SC"/>
                <w:color w:val="263238"/>
                <w:sz w:val="18"/>
              </w:rPr>
              <w:t>、</w:t>
            </w:r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globalThis.crypto</w:t>
            </w:r>
          </w:p>
        </w:tc>
      </w:tr>
      <w:tr>
        <w:trPr/>
        <w:tc>
          <w:tcPr>
            <w:tcW w:type="dxa" w:w="1408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llhttp</w:t>
            </w:r>
          </w:p>
        </w:tc>
        <w:tc>
          <w:tcPr>
            <w:tcW w:type="dxa" w:w="3976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HTTP/1 请求/响应解析</w:t>
            </w:r>
          </w:p>
        </w:tc>
        <w:tc>
          <w:tcPr>
            <w:tcW w:type="dxa" w:w="3976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http</w:t>
            </w:r>
            <w:r>
              <w:rPr>
                <w:rFonts w:ascii="Calibri" w:hAnsi="Calibri" w:eastAsia="PingFang SC"/>
                <w:color w:val="263238"/>
                <w:sz w:val="18"/>
              </w:rPr>
              <w:t xml:space="preserve"> / </w:t>
            </w:r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https</w:t>
            </w:r>
            <w:r>
              <w:rPr>
                <w:rFonts w:ascii="Calibri" w:hAnsi="Calibri" w:eastAsia="PingFang SC"/>
                <w:color w:val="263238"/>
                <w:sz w:val="18"/>
              </w:rPr>
              <w:t xml:space="preserve"> server 和 client</w:t>
            </w:r>
          </w:p>
        </w:tc>
      </w:tr>
      <w:tr>
        <w:trPr/>
        <w:tc>
          <w:tcPr>
            <w:tcW w:type="dxa" w:w="1408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nghttp2</w:t>
            </w:r>
          </w:p>
        </w:tc>
        <w:tc>
          <w:tcPr>
            <w:tcW w:type="dxa" w:w="3976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HTTP/2 framing、session 与 stream</w:t>
            </w:r>
          </w:p>
        </w:tc>
        <w:tc>
          <w:tcPr>
            <w:tcW w:type="dxa" w:w="3976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http2</w:t>
            </w:r>
          </w:p>
        </w:tc>
      </w:tr>
      <w:tr>
        <w:trPr/>
        <w:tc>
          <w:tcPr>
            <w:tcW w:type="dxa" w:w="1408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c-ares</w:t>
            </w:r>
          </w:p>
        </w:tc>
        <w:tc>
          <w:tcPr>
            <w:tcW w:type="dxa" w:w="3976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 xml:space="preserve">channel-based DNS query；与走系统 </w:t>
            </w:r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getaddrinfo</w:t>
            </w:r>
            <w:r>
              <w:rPr>
                <w:rFonts w:ascii="Calibri" w:hAnsi="Calibri" w:eastAsia="PingFang SC"/>
                <w:color w:val="263238"/>
                <w:sz w:val="18"/>
              </w:rPr>
              <w:t xml:space="preserve"> 的 </w:t>
            </w:r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dns.lookup()</w:t>
            </w:r>
            <w:r>
              <w:rPr>
                <w:rFonts w:ascii="Calibri" w:hAnsi="Calibri" w:eastAsia="PingFang SC"/>
                <w:color w:val="263238"/>
                <w:sz w:val="18"/>
              </w:rPr>
              <w:t xml:space="preserve"> 路径不同</w:t>
            </w:r>
          </w:p>
        </w:tc>
        <w:tc>
          <w:tcPr>
            <w:tcW w:type="dxa" w:w="3976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dns.resolve*()</w:t>
            </w:r>
          </w:p>
        </w:tc>
      </w:tr>
      <w:tr>
        <w:trPr/>
        <w:tc>
          <w:tcPr>
            <w:tcW w:type="dxa" w:w="1408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Undici</w:t>
            </w:r>
          </w:p>
        </w:tc>
        <w:tc>
          <w:tcPr>
            <w:tcW w:type="dxa" w:w="3976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Fetch、Request/Response/Headers、WebSocket/EventSource 等 WHATWG 网络 API</w:t>
            </w:r>
          </w:p>
        </w:tc>
        <w:tc>
          <w:tcPr>
            <w:tcW w:type="dxa" w:w="3976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fetch</w:t>
            </w:r>
            <w:r>
              <w:rPr>
                <w:rFonts w:ascii="Calibri" w:hAnsi="Calibri" w:eastAsia="PingFang SC"/>
                <w:color w:val="263238"/>
                <w:sz w:val="18"/>
              </w:rPr>
              <w:t xml:space="preserve"> 与相关 global，按需加载</w:t>
            </w:r>
          </w:p>
        </w:tc>
      </w:tr>
      <w:tr>
        <w:trPr/>
        <w:tc>
          <w:tcPr>
            <w:tcW w:type="dxa" w:w="1408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ICU + simdutf</w:t>
            </w:r>
          </w:p>
        </w:tc>
        <w:tc>
          <w:tcPr>
            <w:tcW w:type="dxa" w:w="3976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Intl、Unicode、编码和高效 UTF 转换</w:t>
            </w:r>
          </w:p>
        </w:tc>
        <w:tc>
          <w:tcPr>
            <w:tcW w:type="dxa" w:w="3976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Intl</w:t>
            </w:r>
            <w:r>
              <w:rPr>
                <w:rFonts w:ascii="Calibri" w:hAnsi="Calibri" w:eastAsia="PingFang SC"/>
                <w:color w:val="263238"/>
                <w:sz w:val="18"/>
              </w:rPr>
              <w:t>、</w:t>
            </w:r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TextEncoder</w:t>
            </w:r>
            <w:r>
              <w:rPr>
                <w:rFonts w:ascii="Calibri" w:hAnsi="Calibri" w:eastAsia="PingFang SC"/>
                <w:color w:val="263238"/>
                <w:sz w:val="18"/>
              </w:rPr>
              <w:t>/</w:t>
            </w:r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TextDecoder</w:t>
            </w:r>
            <w:r>
              <w:rPr>
                <w:rFonts w:ascii="Calibri" w:hAnsi="Calibri" w:eastAsia="PingFang SC"/>
                <w:color w:val="263238"/>
                <w:sz w:val="18"/>
              </w:rPr>
              <w:t>、字符串/Buffer 边界</w:t>
            </w:r>
          </w:p>
        </w:tc>
      </w:tr>
      <w:tr>
        <w:trPr/>
        <w:tc>
          <w:tcPr>
            <w:tcW w:type="dxa" w:w="1408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Ada</w:t>
            </w:r>
          </w:p>
        </w:tc>
        <w:tc>
          <w:tcPr>
            <w:tcW w:type="dxa" w:w="3976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WHATWG URL 解析</w:t>
            </w:r>
          </w:p>
        </w:tc>
        <w:tc>
          <w:tcPr>
            <w:tcW w:type="dxa" w:w="3976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URL</w:t>
            </w:r>
            <w:r>
              <w:rPr>
                <w:rFonts w:ascii="Calibri" w:hAnsi="Calibri" w:eastAsia="PingFang SC"/>
                <w:color w:val="263238"/>
                <w:sz w:val="18"/>
              </w:rPr>
              <w:t>、</w:t>
            </w:r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url</w:t>
            </w:r>
            <w:r>
              <w:rPr>
                <w:rFonts w:ascii="Calibri" w:hAnsi="Calibri" w:eastAsia="PingFang SC"/>
                <w:color w:val="263238"/>
                <w:sz w:val="18"/>
              </w:rPr>
              <w:t xml:space="preserve"> binding</w:t>
            </w:r>
          </w:p>
        </w:tc>
      </w:tr>
      <w:tr>
        <w:trPr/>
        <w:tc>
          <w:tcPr>
            <w:tcW w:type="dxa" w:w="1408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zlib / Brotli / zstd</w:t>
            </w:r>
          </w:p>
        </w:tc>
        <w:tc>
          <w:tcPr>
            <w:tcW w:type="dxa" w:w="3976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同步与异步压缩；异步路径可使用线程池</w:t>
            </w:r>
          </w:p>
        </w:tc>
        <w:tc>
          <w:tcPr>
            <w:tcW w:type="dxa" w:w="3976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zlib</w:t>
            </w:r>
            <w:r>
              <w:rPr>
                <w:rFonts w:ascii="Calibri" w:hAnsi="Calibri" w:eastAsia="PingFang SC"/>
                <w:color w:val="263238"/>
                <w:sz w:val="18"/>
              </w:rPr>
              <w:t>、HTTP content encoding</w:t>
            </w:r>
          </w:p>
        </w:tc>
      </w:tr>
      <w:tr>
        <w:trPr/>
        <w:tc>
          <w:tcPr>
            <w:tcW w:type="dxa" w:w="1408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Amaro</w:t>
            </w:r>
          </w:p>
        </w:tc>
        <w:tc>
          <w:tcPr>
            <w:tcW w:type="dxa" w:w="3976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TypeScript type stripping/transformation</w:t>
            </w:r>
          </w:p>
        </w:tc>
        <w:tc>
          <w:tcPr>
            <w:tcW w:type="dxa" w:w="3976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--strip-types</w:t>
            </w:r>
            <w:r>
              <w:rPr>
                <w:rFonts w:ascii="Calibri" w:hAnsi="Calibri" w:eastAsia="PingFang SC"/>
                <w:color w:val="263238"/>
                <w:sz w:val="18"/>
              </w:rPr>
              <w:t xml:space="preserve"> 与 TS 模块路径</w:t>
            </w:r>
          </w:p>
        </w:tc>
      </w:tr>
      <w:tr>
        <w:trPr/>
        <w:tc>
          <w:tcPr>
            <w:tcW w:type="dxa" w:w="1408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SQLite</w:t>
            </w:r>
          </w:p>
        </w:tc>
        <w:tc>
          <w:tcPr>
            <w:tcW w:type="dxa" w:w="3976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内建 SQLite 能力，是否开放受版本/实验开关约束</w:t>
            </w:r>
          </w:p>
        </w:tc>
        <w:tc>
          <w:tcPr>
            <w:tcW w:type="dxa" w:w="3976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node:sqlite</w:t>
            </w:r>
          </w:p>
        </w:tc>
      </w:tr>
      <w:tr>
        <w:trPr/>
        <w:tc>
          <w:tcPr>
            <w:tcW w:type="dxa" w:w="1408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npm / Corepack</w:t>
            </w:r>
          </w:p>
        </w:tc>
        <w:tc>
          <w:tcPr>
            <w:tcW w:type="dxa" w:w="3976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随发行包交付的包管理工具，不是 Node 主进程启动链的核心库</w:t>
            </w:r>
          </w:p>
        </w:tc>
        <w:tc>
          <w:tcPr>
            <w:tcW w:type="dxa" w:w="3976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 xml:space="preserve">安装后的 </w:t>
            </w:r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npm</w:t>
            </w:r>
            <w:r>
              <w:rPr>
                <w:rFonts w:ascii="Calibri" w:hAnsi="Calibri" w:eastAsia="PingFang SC"/>
                <w:color w:val="263238"/>
                <w:sz w:val="18"/>
              </w:rPr>
              <w:t>/Corepack 命令</w:t>
            </w:r>
          </w:p>
        </w:tc>
      </w:tr>
      <w:tr>
        <w:trPr/>
        <w:tc>
          <w:tcPr>
            <w:tcW w:type="dxa" w:w="1408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postject / LIEF</w:t>
            </w:r>
          </w:p>
        </w:tc>
        <w:tc>
          <w:tcPr>
            <w:tcW w:type="dxa" w:w="3976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Single Executable Application 的资源注入/编辑能力</w:t>
            </w:r>
          </w:p>
        </w:tc>
        <w:tc>
          <w:tcPr>
            <w:tcW w:type="dxa" w:w="3976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SEA 构建路径</w:t>
            </w:r>
          </w:p>
        </w:tc>
      </w:tr>
      <w:tr>
        <w:trPr/>
        <w:tc>
          <w:tcPr>
            <w:tcW w:type="dxa" w:w="1408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googletest</w:t>
            </w:r>
          </w:p>
        </w:tc>
        <w:tc>
          <w:tcPr>
            <w:tcW w:type="dxa" w:w="3976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C++ 测试依赖，不属于生产运行时主路径</w:t>
            </w:r>
          </w:p>
        </w:tc>
        <w:tc>
          <w:tcPr>
            <w:tcW w:type="dxa" w:w="3976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test/cctest</w:t>
            </w:r>
          </w:p>
        </w:tc>
      </w:tr>
    </w:tbl>
    <w:p>
      <w:pPr>
        <w:spacing w:before="0" w:after="80"/>
      </w:pPr>
    </w:p>
    <w:p>
      <w:r>
        <w:rPr>
          <w:rFonts w:ascii="Menlo" w:hAnsi="Menlo" w:eastAsia="PingFang SC"/>
          <w:color w:val="1F4D78"/>
          <w:sz w:val="19"/>
          <w:shd w:val="clear" w:color="auto" w:fill="E8EEF5"/>
        </w:rPr>
        <w:t>deps/</w:t>
      </w:r>
      <w:r>
        <w:t xml:space="preserve"> 很大，但不能由“位于 deps”推导出“全部链接并在每次运行中初始化”。有些依赖被静态链接，有些 JS 被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js2c</w:t>
      </w:r>
      <w:r>
        <w:t xml:space="preserve"> 嵌入，有些只用于构建、测试或随发行包交付；部分原生库还可以由下游构建 externalize。</w:t>
      </w:r>
    </w:p>
    <w:p>
      <w:pPr>
        <w:pStyle w:val="Heading2"/>
      </w:pPr>
      <w:r>
        <w:t>7.1 公共核心子系统如何跨层实现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00"/>
        <w:gridCol w:w="2353"/>
        <w:gridCol w:w="2353"/>
        <w:gridCol w:w="2354"/>
      </w:tblGrid>
      <w:tr>
        <w:trPr>
          <w:tblHeader w:val="true"/>
        </w:trPr>
        <w:tc>
          <w:tcPr>
            <w:tcW w:type="dxa" w:w="2300"/>
            <w:vAlign w:val="center"/>
            <w:shd w:val="clear" w:color="auto" w:fill="E8EEF5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子系统</w:t>
            </w:r>
          </w:p>
        </w:tc>
        <w:tc>
          <w:tcPr>
            <w:tcW w:type="dxa" w:w="2353"/>
            <w:vAlign w:val="center"/>
            <w:shd w:val="clear" w:color="auto" w:fill="E8EEF5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JS 层主要负责</w:t>
            </w:r>
          </w:p>
        </w:tc>
        <w:tc>
          <w:tcPr>
            <w:tcW w:type="dxa" w:w="2353"/>
            <w:vAlign w:val="center"/>
            <w:shd w:val="clear" w:color="auto" w:fill="E8EEF5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Native/依赖层主要负责</w:t>
            </w:r>
          </w:p>
        </w:tc>
        <w:tc>
          <w:tcPr>
            <w:tcW w:type="dxa" w:w="2354"/>
            <w:vAlign w:val="center"/>
            <w:shd w:val="clear" w:color="auto" w:fill="E8EEF5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关键运行特征</w:t>
            </w:r>
          </w:p>
        </w:tc>
      </w:tr>
      <w:tr>
        <w:trPr/>
        <w:tc>
          <w:tcPr>
            <w:tcW w:type="dxa" w:w="230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timers / immediate</w:t>
            </w:r>
          </w:p>
        </w:tc>
        <w:tc>
          <w:tcPr>
            <w:tcW w:type="dxa" w:w="2353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timer 列表、优先级、重复调度和回调语义</w:t>
            </w:r>
          </w:p>
        </w:tc>
        <w:tc>
          <w:tcPr>
            <w:tcW w:type="dxa" w:w="2353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 xml:space="preserve">每个 Environment 的少量 </w:t>
            </w:r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uv_timer_t</w:t>
            </w:r>
            <w:r>
              <w:rPr>
                <w:rFonts w:ascii="Calibri" w:hAnsi="Calibri" w:eastAsia="PingFang SC"/>
                <w:color w:val="263238"/>
                <w:sz w:val="18"/>
              </w:rPr>
              <w:t>/check handle</w:t>
            </w:r>
          </w:p>
        </w:tc>
        <w:tc>
          <w:tcPr>
            <w:tcW w:type="dxa" w:w="2354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不是每个 timer 一条线程；JS 用最近到期时间重设 native timer。</w:t>
            </w:r>
          </w:p>
        </w:tc>
      </w:tr>
      <w:tr>
        <w:trPr/>
        <w:tc>
          <w:tcPr>
            <w:tcW w:type="dxa" w:w="230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streams</w:t>
            </w:r>
          </w:p>
        </w:tc>
        <w:tc>
          <w:tcPr>
            <w:tcW w:type="dxa" w:w="2353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readable/writable 状态机、pipe、Transform、</w:t>
            </w:r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highWaterMark</w:t>
            </w:r>
            <w:r>
              <w:rPr>
                <w:rFonts w:ascii="Calibri" w:hAnsi="Calibri" w:eastAsia="PingFang SC"/>
                <w:color w:val="263238"/>
                <w:sz w:val="18"/>
              </w:rPr>
              <w:t xml:space="preserve"> 与 </w:t>
            </w:r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drain</w:t>
            </w:r>
            <w:r>
              <w:rPr>
                <w:rFonts w:ascii="Calibri" w:hAnsi="Calibri" w:eastAsia="PingFang SC"/>
                <w:color w:val="263238"/>
                <w:sz w:val="18"/>
              </w:rPr>
              <w:t xml:space="preserve"> 背压</w:t>
            </w:r>
          </w:p>
        </w:tc>
        <w:tc>
          <w:tcPr>
            <w:tcW w:type="dxa" w:w="2353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socket/file/crypto/zlib 等具体 source/sink</w:t>
            </w:r>
          </w:p>
        </w:tc>
        <w:tc>
          <w:tcPr>
            <w:tcW w:type="dxa" w:w="2354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背压限制速率差转化为的内存增长，但不会把阻塞计算自动搬离 loop。</w:t>
            </w:r>
          </w:p>
        </w:tc>
      </w:tr>
      <w:tr>
        <w:trPr/>
        <w:tc>
          <w:tcPr>
            <w:tcW w:type="dxa" w:w="230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net / dgram / pipe</w:t>
            </w:r>
          </w:p>
        </w:tc>
        <w:tc>
          <w:tcPr>
            <w:tcW w:type="dxa" w:w="2353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Socket/Server API、连接状态、错误和事件语义</w:t>
            </w:r>
          </w:p>
        </w:tc>
        <w:tc>
          <w:tcPr>
            <w:tcW w:type="dxa" w:w="2353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TCP/UDP/PipeWrap、libuv handle 和 OS I/O 通知</w:t>
            </w:r>
          </w:p>
        </w:tc>
        <w:tc>
          <w:tcPr>
            <w:tcW w:type="dxa" w:w="2354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Unix 多为 readiness、Windows 可为 completion；通常不为每个连接占一个线程。</w:t>
            </w:r>
          </w:p>
        </w:tc>
      </w:tr>
      <w:tr>
        <w:trPr/>
        <w:tc>
          <w:tcPr>
            <w:tcW w:type="dxa" w:w="230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HTTP/1</w:t>
            </w:r>
          </w:p>
        </w:tc>
        <w:tc>
          <w:tcPr>
            <w:tcW w:type="dxa" w:w="2353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request/response、Agent、socket 生命周期与 header 语义</w:t>
            </w:r>
          </w:p>
        </w:tc>
        <w:tc>
          <w:tcPr>
            <w:tcW w:type="dxa" w:w="2353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llhttp 同步解析收到的 Buffer</w:t>
            </w:r>
          </w:p>
        </w:tc>
        <w:tc>
          <w:tcPr>
            <w:tcW w:type="dxa" w:w="2354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parser 与部分 JS 协议逻辑仍运行在 loop 线程，大包/重回调会占用 loop。</w:t>
            </w:r>
          </w:p>
        </w:tc>
      </w:tr>
      <w:tr>
        <w:trPr/>
        <w:tc>
          <w:tcPr>
            <w:tcW w:type="dxa" w:w="230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HTTP/2</w:t>
            </w:r>
          </w:p>
        </w:tc>
        <w:tc>
          <w:tcPr>
            <w:tcW w:type="dxa" w:w="2353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JS session/stream API 与 socket 接管</w:t>
            </w:r>
          </w:p>
        </w:tc>
        <w:tc>
          <w:tcPr>
            <w:tcW w:type="dxa" w:w="2353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nghttp2 frame、HPACK、session 状态机</w:t>
            </w:r>
          </w:p>
        </w:tc>
        <w:tc>
          <w:tcPr>
            <w:tcW w:type="dxa" w:w="2354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多路复用不等于多个 JS 线程。</w:t>
            </w:r>
          </w:p>
        </w:tc>
      </w:tr>
      <w:tr>
        <w:trPr/>
        <w:tc>
          <w:tcPr>
            <w:tcW w:type="dxa" w:w="230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Fetch / WebSocket</w:t>
            </w:r>
          </w:p>
        </w:tc>
        <w:tc>
          <w:tcPr>
            <w:tcW w:type="dxa" w:w="2353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WHATWG API 与客户端策略</w:t>
            </w:r>
          </w:p>
        </w:tc>
        <w:tc>
          <w:tcPr>
            <w:tcW w:type="dxa" w:w="2353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内嵌 Undici JS，最终复用 Node 网络/TLS 能力</w:t>
            </w:r>
          </w:p>
        </w:tc>
        <w:tc>
          <w:tcPr>
            <w:tcW w:type="dxa" w:w="2354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 xml:space="preserve">与传统 </w:t>
            </w:r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node:http</w:t>
            </w:r>
            <w:r>
              <w:rPr>
                <w:rFonts w:ascii="Calibri" w:hAnsi="Calibri" w:eastAsia="PingFang SC"/>
                <w:color w:val="263238"/>
                <w:sz w:val="18"/>
              </w:rPr>
              <w:t xml:space="preserve"> 是不同的上层客户端栈，并按需加载。</w:t>
            </w:r>
          </w:p>
        </w:tc>
      </w:tr>
      <w:tr>
        <w:trPr/>
        <w:tc>
          <w:tcPr>
            <w:tcW w:type="dxa" w:w="230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DNS</w:t>
            </w:r>
          </w:p>
        </w:tc>
        <w:tc>
          <w:tcPr>
            <w:tcW w:type="dxa" w:w="2353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dns</w:t>
            </w:r>
            <w:r>
              <w:rPr>
                <w:rFonts w:ascii="Calibri" w:hAnsi="Calibri" w:eastAsia="PingFang SC"/>
                <w:color w:val="263238"/>
                <w:sz w:val="18"/>
              </w:rPr>
              <w:t xml:space="preserve"> API、参数/结果语义</w:t>
            </w:r>
          </w:p>
        </w:tc>
        <w:tc>
          <w:tcPr>
            <w:tcW w:type="dxa" w:w="2353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dns.lookup()</w:t>
            </w:r>
            <w:r>
              <w:rPr>
                <w:rFonts w:ascii="Calibri" w:hAnsi="Calibri" w:eastAsia="PingFang SC"/>
                <w:color w:val="263238"/>
                <w:sz w:val="18"/>
              </w:rPr>
              <w:t xml:space="preserve"> 使用系统 getaddrinfo/thread pool；</w:t>
            </w:r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dns.resolve*()</w:t>
            </w:r>
            <w:r>
              <w:rPr>
                <w:rFonts w:ascii="Calibri" w:hAnsi="Calibri" w:eastAsia="PingFang SC"/>
                <w:color w:val="263238"/>
                <w:sz w:val="18"/>
              </w:rPr>
              <w:t xml:space="preserve"> 使用 c-ares socket/loop</w:t>
            </w:r>
          </w:p>
        </w:tc>
        <w:tc>
          <w:tcPr>
            <w:tcW w:type="dxa" w:w="2354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两类 API 共享“DNS”名称，却具有不同调度和缓存/解析语义。</w:t>
            </w:r>
          </w:p>
        </w:tc>
      </w:tr>
      <w:tr>
        <w:trPr/>
        <w:tc>
          <w:tcPr>
            <w:tcW w:type="dxa" w:w="230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TLS / crypto</w:t>
            </w:r>
          </w:p>
        </w:tc>
        <w:tc>
          <w:tcPr>
            <w:tcW w:type="dxa" w:w="2353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JS API、Key/Object、Web Crypto promise 语义</w:t>
            </w:r>
          </w:p>
        </w:tc>
        <w:tc>
          <w:tcPr>
            <w:tcW w:type="dxa" w:w="2353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OpenSSL/ncrypto；部分 async CryptoJob 进入 pool</w:t>
            </w:r>
          </w:p>
        </w:tc>
        <w:tc>
          <w:tcPr>
            <w:tcW w:type="dxa" w:w="2354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TLS stream 上的部分计算仍在 loop 线程；只有显式异步 job 才离开。</w:t>
            </w:r>
          </w:p>
        </w:tc>
      </w:tr>
      <w:tr>
        <w:trPr/>
        <w:tc>
          <w:tcPr>
            <w:tcW w:type="dxa" w:w="230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diagnostics</w:t>
            </w:r>
          </w:p>
        </w:tc>
        <w:tc>
          <w:tcPr>
            <w:tcW w:type="dxa" w:w="2353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channel/hook API、上下文和用户观察面</w:t>
            </w:r>
          </w:p>
        </w:tc>
        <w:tc>
          <w:tcPr>
            <w:tcW w:type="dxa" w:w="2353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AsyncWrap、trace events、V8 Inspector、性能里程碑</w:t>
            </w:r>
          </w:p>
        </w:tc>
        <w:tc>
          <w:tcPr>
            <w:tcW w:type="dxa" w:w="2354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diagnostics_channel.publish()</w:t>
            </w:r>
            <w:r>
              <w:rPr>
                <w:rFonts w:ascii="Calibri" w:hAnsi="Calibri" w:eastAsia="PingFang SC"/>
                <w:color w:val="263238"/>
                <w:sz w:val="18"/>
              </w:rPr>
              <w:t xml:space="preserve"> 本身是同步通知；观测代码也可能影响被观测路径。</w:t>
            </w:r>
          </w:p>
        </w:tc>
      </w:tr>
    </w:tbl>
    <w:p>
      <w:pPr>
        <w:spacing w:before="0" w:after="80"/>
      </w:pPr>
    </w:p>
    <w:p>
      <w:r>
        <w:t>这进一步解释了“JS 策略、native 机制”的边界不是按模块机械切半：streams 大多是 JS 状态机，网络 handle 和文件 syscall 必须 native，HTTP/TLS 则跨 JS、C++ 和专用库共同完成。</w:t>
      </w:r>
    </w:p>
    <w:p>
      <w:pPr>
        <w:pStyle w:val="Heading1"/>
        <w:pageBreakBefore/>
      </w:pPr>
      <w:r>
        <w:t>8. 构建期架构</w:t>
      </w:r>
    </w:p>
    <w:p>
      <w:pPr>
        <w:pStyle w:val="SmallMuted"/>
      </w:pPr>
      <w:r>
        <w:t>排版说明：原图的逻辑未删减；为了避免流程图缩成“技术蚂蚁”，Word 版拆为 A / B 两张。</w:t>
      </w:r>
    </w:p>
    <w:p>
      <w:pPr>
        <w:pStyle w:val="Figure"/>
        <w:keepNext/>
        <w:keepLines/>
      </w:pPr>
      <w:r>
        <w:drawing>
          <wp:inline xmlns:a="http://schemas.openxmlformats.org/drawingml/2006/main" xmlns:pic="http://schemas.openxmlformats.org/drawingml/2006/picture">
            <wp:extent cx="5715000" cy="1164981"/>
            <wp:docPr id="13" name="Picture 13" descr="Node.js 构建首先由 configure.py 探测平台、编译器、CPU、依赖和功能开关，并生成本次构建的事实配置；GYP 文件定义官方目标关系，再生成 Make、Ninja、MSBuild 或 Xcode 后端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5a-build-config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164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5A｜构建阶段一：configure 产出事实配置，GYP 定义权威目标图</w:t>
      </w:r>
    </w:p>
    <w:p>
      <w:pPr>
        <w:pStyle w:val="Figure"/>
        <w:keepNext/>
        <w:keepLines/>
      </w:pPr>
      <w:r>
        <w:drawing>
          <wp:inline xmlns:a="http://schemas.openxmlformats.org/drawingml/2006/main" xmlns:pic="http://schemas.openxmlformats.org/drawingml/2006/picture">
            <wp:extent cx="5715000" cy="3734533"/>
            <wp:docPr id="14" name="Picture 14" descr="Node.js 的核心 JavaScript 和构建配置经 node_js2c 生成 node_javascript.cc；该嵌入源码与 src C++、V8、libuv、OpenSSL 等依赖共同组成 node_base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5b-build-sources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34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5B｜构建阶段二：内建 JS 嵌入，并与 C++ 和依赖形成 node_base</w:t>
      </w:r>
    </w:p>
    <w:p>
      <w:pPr>
        <w:pStyle w:val="Figure"/>
        <w:keepNext/>
        <w:keepLines/>
      </w:pPr>
      <w:r>
        <w:drawing>
          <wp:inline xmlns:a="http://schemas.openxmlformats.org/drawingml/2006/main" xmlns:pic="http://schemas.openxmlformats.org/drawingml/2006/picture">
            <wp:extent cx="5715000" cy="1435344"/>
            <wp:docPr id="15" name="Picture 15" descr="node_base 可直接进入 libnode，也可先由 node_mksnapshot 执行 snapshot-safe bootstrap 并生成预初始化 heap；libnode 与极薄的 node_main.cc 最终链接成 node 可执行文件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5c-build-snapshot-link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35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5C｜构建阶段三：snapshot、libnode、薄 main 与 node 可执行文件</w:t>
      </w:r>
    </w:p>
    <w:p>
      <w:pPr>
        <w:pStyle w:val="Figure"/>
        <w:keepNext/>
        <w:keepLines/>
      </w:pPr>
      <w:r>
        <w:drawing>
          <wp:inline xmlns:a="http://schemas.openxmlformats.org/drawingml/2006/main" xmlns:pic="http://schemas.openxmlformats.org/drawingml/2006/picture">
            <wp:extent cx="5715000" cy="4974248"/>
            <wp:docPr id="16" name="Picture 16" descr="测试验证实际覆盖的功能路径，benchmark 只计量实际执行的性能路径；两者都必须忠于实际运行范围，不能自动外推为生产结论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5d-test-benchmark-evidenc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974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5D｜构建阶段四：测试和基准分别证明什么</w:t>
      </w:r>
    </w:p>
    <w:p>
      <w:pPr>
        <w:pStyle w:val="Figure"/>
        <w:keepNext/>
        <w:keepLines/>
      </w:pPr>
      <w:r>
        <w:drawing>
          <wp:inline xmlns:a="http://schemas.openxmlformats.org/drawingml/2006/main" xmlns:pic="http://schemas.openxmlformats.org/drawingml/2006/picture">
            <wp:extent cx="5715000" cy="4211515"/>
            <wp:docPr id="17" name="Picture 17" descr="文档描述公开 API、稳定等级、弃用与兼容契约；BUILD.gn 则是辅助构建入口，不是官方发布路径。它们提供的是不同类型的证据，不能互相冒充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5e-doc-auxiliary-evidenc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11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5E｜构建阶段五：文档契约与辅助构建路径的证据边界</w:t>
      </w:r>
    </w:p>
    <w:p>
      <w:r>
        <w:t xml:space="preserve">可独立复用的图源位于 </w:t>
      </w:r>
      <w:hyperlink r:id="rId51">
        <w:r>
          <w:rPr>
            <w:rFonts w:ascii="Calibri" w:hAnsi="Calibri" w:eastAsia="PingFang SC"/>
            <w:color w:val="2E74B5"/>
            <w:u w:val="single"/>
          </w:rPr>
          <w:t>build-architecture.mmd</w:t>
        </w:r>
      </w:hyperlink>
      <w:r>
        <w:t>。</w:t>
      </w:r>
    </w:p>
    <w:p>
      <w:pPr>
        <w:pStyle w:val="Heading2"/>
      </w:pPr>
      <w:r>
        <w:t>8.1 权威构建链</w:t>
      </w:r>
    </w:p>
    <w:p>
      <w:r>
        <w:t>标准链路是：</w:t>
      </w:r>
    </w:p>
    <w:p>
      <w:r>
        <w:rPr>
          <w:rFonts w:ascii="Menlo" w:hAnsi="Menlo" w:eastAsia="PingFang SC"/>
          <w:color w:val="1F4D78"/>
          <w:sz w:val="19"/>
          <w:shd w:val="clear" w:color="auto" w:fill="E8EEF5"/>
        </w:rPr>
        <w:t>./configure</w:t>
      </w:r>
      <w:r>
        <w:t xml:space="preserve"> →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configure.py</w:t>
      </w:r>
      <w:r>
        <w:t xml:space="preserve"> →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config.gypi/config.mk</w:t>
      </w:r>
      <w:r>
        <w:t xml:space="preserve"> → GYP → Make/Ninja/MSBuild →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node.gyp</w:t>
      </w:r>
      <w:r>
        <w:t xml:space="preserve"> target graph →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node</w:t>
      </w:r>
    </w:p>
    <w:p>
      <w:r>
        <w:rPr>
          <w:rFonts w:ascii="Menlo" w:hAnsi="Menlo" w:eastAsia="PingFang SC"/>
          <w:color w:val="1F4D78"/>
          <w:sz w:val="19"/>
          <w:shd w:val="clear" w:color="auto" w:fill="E8EEF5"/>
        </w:rPr>
        <w:t>node.gyp</w:t>
      </w:r>
      <w:r>
        <w:t xml:space="preserve"> 定义的核心 target 关系是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node executable → libnode → node_base</w:t>
      </w:r>
      <w:r>
        <w:t>。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node</w:t>
      </w:r>
      <w:r>
        <w:t xml:space="preserve"> target 本身只有很薄的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src/node_main.cc</w:t>
      </w:r>
      <w:r>
        <w:t xml:space="preserve">，大部分源码进入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node_base</w:t>
      </w:r>
      <w:r>
        <w:t>/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libnode</w:t>
      </w:r>
      <w:r>
        <w:t>。</w:t>
      </w:r>
      <w:hyperlink r:id="rId52">
        <w:r>
          <w:rPr>
            <w:rFonts w:ascii="Calibri" w:hAnsi="Calibri" w:eastAsia="PingFang SC"/>
            <w:color w:val="2E74B5"/>
            <w:u w:val="single"/>
          </w:rPr>
          <w:t>BUILD.gn</w:t>
        </w:r>
      </w:hyperlink>
      <w:r>
        <w:t xml:space="preserve"> 明确说明 GN 不是官方二进制的构建系统；只修改 GN 即使本地成功，也不能证明官方发布路径包含变更。</w:t>
      </w:r>
    </w:p>
    <w:p>
      <w:pPr>
        <w:pStyle w:val="Heading2"/>
      </w:pPr>
      <w:r>
        <w:t>8.2 为什么把 JS 编进 C++ 二进制</w:t>
      </w:r>
    </w:p>
    <w:p>
      <w:r>
        <w:rPr>
          <w:rFonts w:ascii="Menlo" w:hAnsi="Menlo" w:eastAsia="PingFang SC"/>
          <w:color w:val="1F4D78"/>
          <w:sz w:val="19"/>
          <w:shd w:val="clear" w:color="auto" w:fill="E8EEF5"/>
        </w:rPr>
        <w:t>configure.py</w:t>
      </w:r>
      <w:r>
        <w:t xml:space="preserve"> 枚举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lib/**/*.js</w:t>
      </w:r>
      <w:r>
        <w:t>，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node_js2c</w:t>
      </w:r>
      <w:r>
        <w:t xml:space="preserve"> 再把这些文件、选定依赖 JS 和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config.gypi</w:t>
      </w:r>
      <w:r>
        <w:t xml:space="preserve"> 生成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node_javascript.cc</w:t>
      </w:r>
      <w:r>
        <w:t>。因此核心模块：</w:t>
      </w:r>
    </w:p>
    <w:p>
      <w:pPr>
        <w:pStyle w:val="ListCompact"/>
        <w:numPr>
          <w:ilvl w:val="0"/>
          <w:numId w:val="15"/>
        </w:numPr>
      </w:pPr>
      <w:r>
        <w:t>不依赖安装目录里的散落 JS 文件；</w:t>
      </w:r>
    </w:p>
    <w:p>
      <w:pPr>
        <w:pStyle w:val="ListCompact"/>
        <w:numPr>
          <w:ilvl w:val="0"/>
          <w:numId w:val="15"/>
        </w:numPr>
      </w:pPr>
      <w:r>
        <w:t xml:space="preserve">在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fs</w:t>
      </w:r>
      <w:r>
        <w:t xml:space="preserve"> 和用户模块 loader 尚未可用时就能启动；</w:t>
      </w:r>
    </w:p>
    <w:p>
      <w:pPr>
        <w:pStyle w:val="ListCompact"/>
        <w:numPr>
          <w:ilvl w:val="0"/>
          <w:numId w:val="15"/>
        </w:numPr>
      </w:pPr>
      <w:r>
        <w:t>与 native binary 和构建配置保持原子版本；</w:t>
      </w:r>
    </w:p>
    <w:p>
      <w:pPr>
        <w:pStyle w:val="ListCompact"/>
        <w:numPr>
          <w:ilvl w:val="0"/>
          <w:numId w:val="15"/>
        </w:numPr>
      </w:pPr>
      <w:r>
        <w:t>可进一步生成 startup snapshot/code cache，减少每次进程启动的初始化成本。</w:t>
      </w:r>
    </w:p>
    <w:p>
      <w:r>
        <w:t xml:space="preserve">代价是修改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lib/</w:t>
      </w:r>
      <w:r>
        <w:t xml:space="preserve"> 后默认需要重新生成/链接。开发模式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--node-builtin-modules-path</w:t>
      </w:r>
      <w:r>
        <w:t xml:space="preserve"> 可从磁盘读取 builtins，以换取快速迭代，但它会关闭 Node snapshot/code cache，不能代表正式自包含二进制的启动路径。</w:t>
      </w:r>
    </w:p>
    <w:p>
      <w:r>
        <w:t xml:space="preserve">关键 build action 位于 </w:t>
      </w:r>
      <w:hyperlink r:id="rId53">
        <w:r>
          <w:rPr>
            <w:rFonts w:ascii="Calibri" w:hAnsi="Calibri" w:eastAsia="PingFang SC"/>
            <w:color w:val="2E74B5"/>
            <w:u w:val="single"/>
          </w:rPr>
          <w:t>node.gyp</w:t>
        </w:r>
      </w:hyperlink>
      <w:r>
        <w:t xml:space="preserve">，snapshot action 位于 </w:t>
      </w:r>
      <w:hyperlink r:id="rId54">
        <w:r>
          <w:rPr>
            <w:rFonts w:ascii="Calibri" w:hAnsi="Calibri" w:eastAsia="PingFang SC"/>
            <w:color w:val="2E74B5"/>
            <w:u w:val="single"/>
          </w:rPr>
          <w:t>node.gyp</w:t>
        </w:r>
      </w:hyperlink>
      <w:r>
        <w:t>。</w:t>
      </w:r>
    </w:p>
    <w:p>
      <w:pPr>
        <w:pStyle w:val="Heading1"/>
        <w:pageBreakBefore/>
      </w:pPr>
      <w:r>
        <w:t>9. 仓库目录地图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08"/>
        <w:gridCol w:w="3976"/>
        <w:gridCol w:w="3976"/>
      </w:tblGrid>
      <w:tr>
        <w:trPr>
          <w:tblHeader w:val="true"/>
        </w:trPr>
        <w:tc>
          <w:tcPr>
            <w:tcW w:type="dxa" w:w="1408"/>
            <w:vAlign w:val="center"/>
            <w:shd w:val="clear" w:color="auto" w:fill="E8EEF5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路径</w:t>
            </w:r>
          </w:p>
        </w:tc>
        <w:tc>
          <w:tcPr>
            <w:tcW w:type="dxa" w:w="3976"/>
            <w:vAlign w:val="center"/>
            <w:shd w:val="clear" w:color="auto" w:fill="E8EEF5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责任</w:t>
            </w:r>
          </w:p>
        </w:tc>
        <w:tc>
          <w:tcPr>
            <w:tcW w:type="dxa" w:w="3976"/>
            <w:vAlign w:val="center"/>
            <w:shd w:val="clear" w:color="auto" w:fill="E8EEF5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阅读建议</w:t>
            </w:r>
          </w:p>
        </w:tc>
      </w:tr>
      <w:tr>
        <w:trPr/>
        <w:tc>
          <w:tcPr>
            <w:tcW w:type="dxa" w:w="1408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src/</w:t>
            </w:r>
          </w:p>
        </w:tc>
        <w:tc>
          <w:tcPr>
            <w:tcW w:type="dxa" w:w="3976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C++ runtime、binding、V8/libuv glue、Worker、Inspector、Node-API/Embedder public headers</w:t>
            </w:r>
          </w:p>
        </w:tc>
        <w:tc>
          <w:tcPr>
            <w:tcW w:type="dxa" w:w="3976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 xml:space="preserve">从 </w:t>
            </w:r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node_main.cc</w:t>
            </w:r>
            <w:r>
              <w:rPr>
                <w:rFonts w:ascii="Calibri" w:hAnsi="Calibri" w:eastAsia="PingFang SC"/>
                <w:color w:val="263238"/>
                <w:sz w:val="18"/>
              </w:rPr>
              <w:t>、</w:t>
            </w:r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node.cc</w:t>
            </w:r>
            <w:r>
              <w:rPr>
                <w:rFonts w:ascii="Calibri" w:hAnsi="Calibri" w:eastAsia="PingFang SC"/>
                <w:color w:val="263238"/>
                <w:sz w:val="18"/>
              </w:rPr>
              <w:t>、</w:t>
            </w:r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node_main_instance.cc</w:t>
            </w:r>
            <w:r>
              <w:rPr>
                <w:rFonts w:ascii="Calibri" w:hAnsi="Calibri" w:eastAsia="PingFang SC"/>
                <w:color w:val="263238"/>
                <w:sz w:val="18"/>
              </w:rPr>
              <w:t>、</w:t>
            </w:r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api/environment.cc</w:t>
            </w:r>
            <w:r>
              <w:rPr>
                <w:rFonts w:ascii="Calibri" w:hAnsi="Calibri" w:eastAsia="PingFang SC"/>
                <w:color w:val="263238"/>
                <w:sz w:val="18"/>
              </w:rPr>
              <w:t xml:space="preserve"> 开始，不要按文件名全量扫。</w:t>
            </w:r>
          </w:p>
        </w:tc>
      </w:tr>
      <w:tr>
        <w:trPr/>
        <w:tc>
          <w:tcPr>
            <w:tcW w:type="dxa" w:w="1408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lib/</w:t>
            </w:r>
          </w:p>
        </w:tc>
        <w:tc>
          <w:tcPr>
            <w:tcW w:type="dxa" w:w="3976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公共 JS core API、</w:t>
            </w:r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lib/internal</w:t>
            </w:r>
            <w:r>
              <w:rPr>
                <w:rFonts w:ascii="Calibri" w:hAnsi="Calibri" w:eastAsia="PingFang SC"/>
                <w:color w:val="263238"/>
                <w:sz w:val="18"/>
              </w:rPr>
              <w:t>、bootstrap、main modes、CJS/ESM loader</w:t>
            </w:r>
          </w:p>
        </w:tc>
        <w:tc>
          <w:tcPr>
            <w:tcW w:type="dxa" w:w="3976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 xml:space="preserve">用一个 API 做纵向追踪，例如 </w:t>
            </w:r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fs.js → internalBinding('fs') → node_file.cc</w:t>
            </w:r>
            <w:r>
              <w:rPr>
                <w:rFonts w:ascii="Calibri" w:hAnsi="Calibri" w:eastAsia="PingFang SC"/>
                <w:color w:val="263238"/>
                <w:sz w:val="18"/>
              </w:rPr>
              <w:t>。</w:t>
            </w:r>
          </w:p>
        </w:tc>
      </w:tr>
      <w:tr>
        <w:trPr/>
        <w:tc>
          <w:tcPr>
            <w:tcW w:type="dxa" w:w="1408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deps/</w:t>
            </w:r>
          </w:p>
        </w:tc>
        <w:tc>
          <w:tcPr>
            <w:tcW w:type="dxa" w:w="3976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vendored JS/native 依赖、构建/测试依赖和随发行包交付工具</w:t>
            </w:r>
          </w:p>
        </w:tc>
        <w:tc>
          <w:tcPr>
            <w:tcW w:type="dxa" w:w="3976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 xml:space="preserve">先看 </w:t>
            </w:r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node.gyp/node.gypi/configure.py</w:t>
            </w:r>
            <w:r>
              <w:rPr>
                <w:rFonts w:ascii="Calibri" w:hAnsi="Calibri" w:eastAsia="PingFang SC"/>
                <w:color w:val="263238"/>
                <w:sz w:val="18"/>
              </w:rPr>
              <w:t xml:space="preserve"> 是否真的把它接入目标路径。</w:t>
            </w:r>
          </w:p>
        </w:tc>
      </w:tr>
      <w:tr>
        <w:trPr/>
        <w:tc>
          <w:tcPr>
            <w:tcW w:type="dxa" w:w="1408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tools/</w:t>
            </w:r>
          </w:p>
        </w:tc>
        <w:tc>
          <w:tcPr>
            <w:tcW w:type="dxa" w:w="3976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GYP、js2c、snapshot、test runner、lint、doc、依赖更新和 release 工具</w:t>
            </w:r>
          </w:p>
        </w:tc>
        <w:tc>
          <w:tcPr>
            <w:tcW w:type="dxa" w:w="3976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 xml:space="preserve">构建/生成问题优先从对应 tool 和 </w:t>
            </w:r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node.gyp</w:t>
            </w:r>
            <w:r>
              <w:rPr>
                <w:rFonts w:ascii="Calibri" w:hAnsi="Calibri" w:eastAsia="PingFang SC"/>
                <w:color w:val="263238"/>
                <w:sz w:val="18"/>
              </w:rPr>
              <w:t xml:space="preserve"> action 双向查。</w:t>
            </w:r>
          </w:p>
        </w:tc>
      </w:tr>
      <w:tr>
        <w:trPr/>
        <w:tc>
          <w:tcPr>
            <w:tcW w:type="dxa" w:w="1408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test/</w:t>
            </w:r>
          </w:p>
        </w:tc>
        <w:tc>
          <w:tcPr>
            <w:tcW w:type="dxa" w:w="3976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JS 行为、C++、addon、Node-API、WPT、message、TTY、sequential/parallel、已知问题和负载测试</w:t>
            </w:r>
          </w:p>
        </w:tc>
        <w:tc>
          <w:tcPr>
            <w:tcW w:type="dxa" w:w="3976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test/README.md</w:t>
            </w:r>
            <w:r>
              <w:rPr>
                <w:rFonts w:ascii="Calibri" w:hAnsi="Calibri" w:eastAsia="PingFang SC"/>
                <w:color w:val="263238"/>
                <w:sz w:val="18"/>
              </w:rPr>
              <w:t xml:space="preserve"> 解释每类测试能证明什么。</w:t>
            </w:r>
          </w:p>
        </w:tc>
      </w:tr>
      <w:tr>
        <w:trPr/>
        <w:tc>
          <w:tcPr>
            <w:tcW w:type="dxa" w:w="1408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benchmark/</w:t>
            </w:r>
          </w:p>
        </w:tc>
        <w:tc>
          <w:tcPr>
            <w:tcW w:type="dxa" w:w="3976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按子系统组织的 benchmark、compare runner 与统计/可视化工具</w:t>
            </w:r>
          </w:p>
        </w:tc>
        <w:tc>
          <w:tcPr>
            <w:tcW w:type="dxa" w:w="3976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结果只支持实际执行的路径；组件基准不能外推生产端到端结论。</w:t>
            </w:r>
          </w:p>
        </w:tc>
      </w:tr>
      <w:tr>
        <w:trPr/>
        <w:tc>
          <w:tcPr>
            <w:tcW w:type="dxa" w:w="1408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doc/api/</w:t>
            </w:r>
          </w:p>
        </w:tc>
        <w:tc>
          <w:tcPr>
            <w:tcW w:type="dxa" w:w="3976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公共 API、稳定等级、弃用和兼容契约的源码</w:t>
            </w:r>
          </w:p>
        </w:tc>
        <w:tc>
          <w:tcPr>
            <w:tcW w:type="dxa" w:w="3976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修改公开行为时，代码、测试和 API 文档必须一致。</w:t>
            </w:r>
          </w:p>
        </w:tc>
      </w:tr>
      <w:tr>
        <w:trPr/>
        <w:tc>
          <w:tcPr>
            <w:tcW w:type="dxa" w:w="1408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doc/contributing/</w:t>
            </w:r>
          </w:p>
        </w:tc>
        <w:tc>
          <w:tcPr>
            <w:tcW w:type="dxa" w:w="3976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构建、测试、发布、维护依赖等项目工作流</w:t>
            </w:r>
          </w:p>
        </w:tc>
        <w:tc>
          <w:tcPr>
            <w:tcW w:type="dxa" w:w="3976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判断“官方路径”与“辅助路径”的主要依据。</w:t>
            </w:r>
          </w:p>
        </w:tc>
      </w:tr>
      <w:tr>
        <w:trPr/>
        <w:tc>
          <w:tcPr>
            <w:tcW w:type="dxa" w:w="1408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typings/</w:t>
            </w:r>
            <w:r>
              <w:rPr>
                <w:rFonts w:ascii="Calibri" w:hAnsi="Calibri" w:eastAsia="PingFang SC"/>
                <w:color w:val="263238"/>
                <w:sz w:val="18"/>
              </w:rPr>
              <w:t xml:space="preserve"> + </w:t>
            </w:r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tsconfig.json</w:t>
            </w:r>
          </w:p>
        </w:tc>
        <w:tc>
          <w:tcPr>
            <w:tcW w:type="dxa" w:w="3976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core 内部静态类型辅助，</w:t>
            </w:r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noEmit</w:t>
            </w:r>
          </w:p>
        </w:tc>
        <w:tc>
          <w:tcPr>
            <w:tcW w:type="dxa" w:w="3976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 xml:space="preserve">不是用户侧 </w:t>
            </w:r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@types/node</w:t>
            </w:r>
            <w:r>
              <w:rPr>
                <w:rFonts w:ascii="Calibri" w:hAnsi="Calibri" w:eastAsia="PingFang SC"/>
                <w:color w:val="263238"/>
                <w:sz w:val="18"/>
              </w:rPr>
              <w:t>，也不是 runtime 构建产物。</w:t>
            </w:r>
          </w:p>
        </w:tc>
      </w:tr>
      <w:tr>
        <w:trPr/>
        <w:tc>
          <w:tcPr>
            <w:tcW w:type="dxa" w:w="1408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.github/</w:t>
            </w:r>
          </w:p>
        </w:tc>
        <w:tc>
          <w:tcPr>
            <w:tcW w:type="dxa" w:w="3976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CI、CODEOWNERS、automation 与仓库协作配置</w:t>
            </w:r>
          </w:p>
        </w:tc>
        <w:tc>
          <w:tcPr>
            <w:tcW w:type="dxa" w:w="3976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CI 证明的仍是相应 job/平台实际覆盖范围。</w:t>
            </w:r>
          </w:p>
        </w:tc>
      </w:tr>
    </w:tbl>
    <w:p>
      <w:pPr>
        <w:spacing w:before="0" w:after="80"/>
      </w:pPr>
    </w:p>
    <w:p>
      <w:r>
        <w:t xml:space="preserve">根级没有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package.json</w:t>
      </w:r>
      <w:r>
        <w:t xml:space="preserve"> 是一个重要分类信号：尽管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deps/npm</w:t>
      </w:r>
      <w:r>
        <w:t>、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deps/undici</w:t>
      </w:r>
      <w:r>
        <w:t xml:space="preserve"> 等子树各有 package metadata，Node core 的顶层构建不是 npm scripts 驱动的应用工程。</w:t>
      </w:r>
    </w:p>
    <w:p>
      <w:pPr>
        <w:pStyle w:val="Heading1"/>
        <w:pageBreakBefore/>
      </w:pPr>
      <w:r>
        <w:t>10. 核心设计思想：因果与反事实</w:t>
      </w:r>
    </w:p>
    <w:p>
      <w:pPr>
        <w:pStyle w:val="SmallMuted"/>
      </w:pPr>
      <w:r>
        <w:t>长文本矩阵按条目展开：信息完整保留，眼睛不用横向做瑜伽。</w:t>
      </w:r>
    </w:p>
    <w:p>
      <w:pPr>
        <w:pStyle w:val="DefinitionTerm"/>
        <w:keepNext/>
        <w:keepLines/>
      </w:pPr>
      <w:r>
        <w:t>Node 做编排，V8/libuv 各司其职</w:t>
      </w:r>
    </w:p>
    <w:p>
      <w:pPr>
        <w:pStyle w:val="DefinitionDetail"/>
        <w:keepNext/>
        <w:keepLines/>
      </w:pPr>
      <w:r>
        <w:rPr>
          <w:rFonts w:ascii="Calibri" w:hAnsi="Calibri" w:eastAsia="PingFang SC"/>
          <w:b/>
          <w:color w:val="5E6B75"/>
          <w:sz w:val="21"/>
        </w:rPr>
        <w:t>为什么存在｜</w:t>
      </w:r>
      <w:r>
        <w:rPr>
          <w:rFonts w:ascii="Calibri" w:hAnsi="Calibri" w:eastAsia="PingFang SC"/>
          <w:color w:val="263238"/>
          <w:sz w:val="21"/>
        </w:rPr>
        <w:t>语言执行、OS 异步和宿主 API 是三类独立问题；组合比重写引擎或每个平台各写 runtime 更可维护。</w:t>
      </w:r>
    </w:p>
    <w:p>
      <w:pPr>
        <w:pStyle w:val="DefinitionDetail"/>
        <w:keepNext w:val="0"/>
        <w:keepLines/>
      </w:pPr>
      <w:r>
        <w:rPr>
          <w:rFonts w:ascii="Calibri" w:hAnsi="Calibri" w:eastAsia="PingFang SC"/>
          <w:b/>
          <w:color w:val="5E6B75"/>
          <w:sz w:val="21"/>
        </w:rPr>
        <w:t>如果反过来设计会怎样｜</w:t>
      </w:r>
      <w:r>
        <w:rPr>
          <w:rFonts w:ascii="Calibri" w:hAnsi="Calibri" w:eastAsia="PingFang SC"/>
          <w:color w:val="263238"/>
          <w:sz w:val="21"/>
        </w:rPr>
        <w:t>只有 V8 没有 I/O/进程/模块；只有 libuv 没有 JS；每个平台直接写 I/O 会让语义和 bug 修复分裂。</w:t>
      </w:r>
    </w:p>
    <w:p>
      <w:pPr>
        <w:spacing w:before="0" w:after="20"/>
        <w:pBdr>
          <w:bottom w:val="single" w:sz="4" w:space="1" w:color="DCE3EA"/>
        </w:pBdr>
      </w:pPr>
    </w:p>
    <w:p>
      <w:pPr>
        <w:pStyle w:val="DefinitionTerm"/>
        <w:keepNext/>
        <w:keepLines/>
      </w:pPr>
      <w:r>
        <w:t>JS 负责策略，C++ 负责机制</w:t>
      </w:r>
    </w:p>
    <w:p>
      <w:pPr>
        <w:pStyle w:val="DefinitionDetail"/>
        <w:keepNext/>
        <w:keepLines/>
      </w:pPr>
      <w:r>
        <w:rPr>
          <w:rFonts w:ascii="Calibri" w:hAnsi="Calibri" w:eastAsia="PingFang SC"/>
          <w:b/>
          <w:color w:val="5E6B75"/>
          <w:sz w:val="21"/>
        </w:rPr>
        <w:t>为什么存在｜</w:t>
      </w:r>
      <w:r>
        <w:rPr>
          <w:rFonts w:ascii="Calibri" w:hAnsi="Calibri" w:eastAsia="PingFang SC"/>
          <w:color w:val="263238"/>
          <w:sz w:val="21"/>
        </w:rPr>
        <w:t>模块、stream、兼容与校验逻辑需要快速、安全演进；引擎/OS 边界、资源句柄和热路径必须 native。</w:t>
      </w:r>
    </w:p>
    <w:p>
      <w:pPr>
        <w:pStyle w:val="DefinitionDetail"/>
        <w:keepNext w:val="0"/>
        <w:keepLines/>
      </w:pPr>
      <w:r>
        <w:rPr>
          <w:rFonts w:ascii="Calibri" w:hAnsi="Calibri" w:eastAsia="PingFang SC"/>
          <w:b/>
          <w:color w:val="5E6B75"/>
          <w:sz w:val="21"/>
        </w:rPr>
        <w:t>如果反过来设计会怎样｜</w:t>
      </w:r>
      <w:r>
        <w:rPr>
          <w:rFonts w:ascii="Calibri" w:hAnsi="Calibri" w:eastAsia="PingFang SC"/>
          <w:color w:val="263238"/>
          <w:sz w:val="21"/>
        </w:rPr>
        <w:t>全部 C++ 会让 API 迭代成本高；全部 JS 又无法可靠访问 V8 与 OS 原语。</w:t>
      </w:r>
    </w:p>
    <w:p>
      <w:pPr>
        <w:spacing w:before="0" w:after="20"/>
        <w:pBdr>
          <w:bottom w:val="single" w:sz="4" w:space="1" w:color="DCE3EA"/>
        </w:pBdr>
      </w:pPr>
    </w:p>
    <w:p>
      <w:pPr>
        <w:pStyle w:val="DefinitionTerm"/>
        <w:keepNext/>
        <w:keepLines/>
      </w:pPr>
      <w:r>
        <w:t>普通用户 JS 在所属 Isolate 线程 run-to-completion，parallelism 显式化</w:t>
      </w:r>
    </w:p>
    <w:p>
      <w:pPr>
        <w:pStyle w:val="DefinitionDetail"/>
        <w:keepNext/>
        <w:keepLines/>
      </w:pPr>
      <w:r>
        <w:rPr>
          <w:rFonts w:ascii="Calibri" w:hAnsi="Calibri" w:eastAsia="PingFang SC"/>
          <w:b/>
          <w:color w:val="5E6B75"/>
          <w:sz w:val="21"/>
        </w:rPr>
        <w:t>为什么存在｜</w:t>
      </w:r>
      <w:r>
        <w:rPr>
          <w:rFonts w:ascii="Calibri" w:hAnsi="Calibri" w:eastAsia="PingFang SC"/>
          <w:color w:val="263238"/>
          <w:sz w:val="21"/>
        </w:rPr>
        <w:t>普通 GC-managed object graph 不跨 Isolate 直接共享，callback 避免任意抢占；并行需求交给独立 Worker、消息/transfer 或显式 SharedArrayBuffer + Atomics。V8 仍可受控地用后台线程做部分 GC/编译。</w:t>
      </w:r>
    </w:p>
    <w:p>
      <w:pPr>
        <w:pStyle w:val="DefinitionDetail"/>
        <w:keepNext w:val="0"/>
        <w:keepLines/>
      </w:pPr>
      <w:r>
        <w:rPr>
          <w:rFonts w:ascii="Calibri" w:hAnsi="Calibri" w:eastAsia="PingFang SC"/>
          <w:b/>
          <w:color w:val="5E6B75"/>
          <w:sz w:val="21"/>
        </w:rPr>
        <w:t>如果反过来设计会怎样｜</w:t>
      </w:r>
      <w:r>
        <w:rPr>
          <w:rFonts w:ascii="Calibri" w:hAnsi="Calibri" w:eastAsia="PingFang SC"/>
          <w:color w:val="263238"/>
          <w:sz w:val="21"/>
        </w:rPr>
        <w:t>任意线程同时进入同一 JS object graph 会引入数据竞争、锁开销和不可预测 GC；完全不提供 Worker 又无法利用多核跑 CPU 密集 JS。</w:t>
      </w:r>
    </w:p>
    <w:p>
      <w:pPr>
        <w:spacing w:before="0" w:after="20"/>
        <w:pBdr>
          <w:bottom w:val="single" w:sz="4" w:space="1" w:color="DCE3EA"/>
        </w:pBdr>
      </w:pPr>
    </w:p>
    <w:p>
      <w:pPr>
        <w:pStyle w:val="DefinitionTerm"/>
        <w:keepNext/>
        <w:keepLines/>
      </w:pPr>
      <w:r>
        <w:t>一个 Environment 绑定一个 loop/Isolate/principal Realm</w:t>
      </w:r>
    </w:p>
    <w:p>
      <w:pPr>
        <w:pStyle w:val="DefinitionDetail"/>
        <w:keepNext/>
        <w:keepLines/>
      </w:pPr>
      <w:r>
        <w:rPr>
          <w:rFonts w:ascii="Calibri" w:hAnsi="Calibri" w:eastAsia="PingFang SC"/>
          <w:b/>
          <w:color w:val="5E6B75"/>
          <w:sz w:val="21"/>
        </w:rPr>
        <w:t>为什么存在｜</w:t>
      </w:r>
      <w:r>
        <w:rPr>
          <w:rFonts w:ascii="Calibri" w:hAnsi="Calibri" w:eastAsia="PingFang SC"/>
          <w:color w:val="263238"/>
          <w:sz w:val="21"/>
        </w:rPr>
        <w:t>把 Node 实例状态、VM 状态和 I/O 生命周期形成可清理边界，也支持 Worker 与 Embedder 多实例。</w:t>
      </w:r>
    </w:p>
    <w:p>
      <w:pPr>
        <w:pStyle w:val="DefinitionDetail"/>
        <w:keepNext w:val="0"/>
        <w:keepLines/>
      </w:pPr>
      <w:r>
        <w:rPr>
          <w:rFonts w:ascii="Calibri" w:hAnsi="Calibri" w:eastAsia="PingFang SC"/>
          <w:b/>
          <w:color w:val="5E6B75"/>
          <w:sz w:val="21"/>
        </w:rPr>
        <w:t>如果反过来设计会怎样｜</w:t>
      </w:r>
      <w:r>
        <w:rPr>
          <w:rFonts w:ascii="Calibri" w:hAnsi="Calibri" w:eastAsia="PingFang SC"/>
          <w:color w:val="263238"/>
          <w:sz w:val="21"/>
        </w:rPr>
        <w:t>全局单例承载全部状态会让 Worker 隔离、独立退出、资源追踪与嵌入场景失效。</w:t>
      </w:r>
    </w:p>
    <w:p>
      <w:pPr>
        <w:spacing w:before="0" w:after="20"/>
        <w:pBdr>
          <w:bottom w:val="single" w:sz="4" w:space="1" w:color="DCE3EA"/>
        </w:pBdr>
      </w:pPr>
    </w:p>
    <w:p>
      <w:pPr>
        <w:pStyle w:val="DefinitionTerm"/>
        <w:keepNext/>
        <w:keepLines/>
      </w:pPr>
      <w:r>
        <w:t>Builtin/CJS/ESM loader 分离</w:t>
      </w:r>
    </w:p>
    <w:p>
      <w:pPr>
        <w:pStyle w:val="DefinitionDetail"/>
        <w:keepNext/>
        <w:keepLines/>
      </w:pPr>
      <w:r>
        <w:rPr>
          <w:rFonts w:ascii="Calibri" w:hAnsi="Calibri" w:eastAsia="PingFang SC"/>
          <w:b/>
          <w:color w:val="5E6B75"/>
          <w:sz w:val="21"/>
        </w:rPr>
        <w:t>为什么存在｜</w:t>
      </w:r>
      <w:r>
        <w:rPr>
          <w:rFonts w:ascii="Calibri" w:hAnsi="Calibri" w:eastAsia="PingFang SC"/>
          <w:color w:val="263238"/>
          <w:sz w:val="21"/>
        </w:rPr>
        <w:t xml:space="preserve">内核要在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fs</w:t>
      </w:r>
      <w:r>
        <w:rPr>
          <w:rFonts w:ascii="Calibri" w:hAnsi="Calibri" w:eastAsia="PingFang SC"/>
          <w:color w:val="263238"/>
          <w:sz w:val="21"/>
        </w:rPr>
        <w:t xml:space="preserve"> 和用户 hooks 之前启动；CJS 与 ESM 又具有不同解析、缓存和求值语义。</w:t>
      </w:r>
    </w:p>
    <w:p>
      <w:pPr>
        <w:pStyle w:val="DefinitionDetail"/>
        <w:keepNext w:val="0"/>
        <w:keepLines/>
      </w:pPr>
      <w:r>
        <w:rPr>
          <w:rFonts w:ascii="Calibri" w:hAnsi="Calibri" w:eastAsia="PingFang SC"/>
          <w:b/>
          <w:color w:val="5E6B75"/>
          <w:sz w:val="21"/>
        </w:rPr>
        <w:t>如果反过来设计会怎样｜</w:t>
      </w:r>
      <w:r>
        <w:rPr>
          <w:rFonts w:ascii="Calibri" w:hAnsi="Calibri" w:eastAsia="PingFang SC"/>
          <w:color w:val="263238"/>
          <w:sz w:val="21"/>
        </w:rPr>
        <w:t>用 CJS loader 启动自身会出现 loader/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fs</w:t>
      </w:r>
      <w:r>
        <w:rPr>
          <w:rFonts w:ascii="Calibri" w:hAnsi="Calibri" w:eastAsia="PingFang SC"/>
          <w:color w:val="263238"/>
          <w:sz w:val="21"/>
        </w:rPr>
        <w:t xml:space="preserve"> 循环依赖；强行统一 CJS/ESM 会破坏同步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require()</w:t>
      </w:r>
      <w:r>
        <w:rPr>
          <w:rFonts w:ascii="Calibri" w:hAnsi="Calibri" w:eastAsia="PingFang SC"/>
          <w:color w:val="263238"/>
          <w:sz w:val="21"/>
        </w:rPr>
        <w:t xml:space="preserve"> 或 TLA/hooks。</w:t>
      </w:r>
    </w:p>
    <w:p>
      <w:pPr>
        <w:spacing w:before="0" w:after="20"/>
        <w:pBdr>
          <w:bottom w:val="single" w:sz="4" w:space="1" w:color="DCE3EA"/>
        </w:pBdr>
      </w:pPr>
    </w:p>
    <w:p>
      <w:pPr>
        <w:pStyle w:val="DefinitionTerm"/>
        <w:keepNext/>
        <w:keepLines/>
      </w:pPr>
      <w:r>
        <w:t>内嵌 JS + startup snapshot</w:t>
      </w:r>
    </w:p>
    <w:p>
      <w:pPr>
        <w:pStyle w:val="DefinitionDetail"/>
        <w:keepNext/>
        <w:keepLines/>
      </w:pPr>
      <w:r>
        <w:rPr>
          <w:rFonts w:ascii="Calibri" w:hAnsi="Calibri" w:eastAsia="PingFang SC"/>
          <w:b/>
          <w:color w:val="5E6B75"/>
          <w:sz w:val="21"/>
        </w:rPr>
        <w:t>为什么存在｜</w:t>
      </w:r>
      <w:r>
        <w:rPr>
          <w:rFonts w:ascii="Calibri" w:hAnsi="Calibri" w:eastAsia="PingFang SC"/>
          <w:color w:val="263238"/>
          <w:sz w:val="21"/>
        </w:rPr>
        <w:t>二进制自包含、构建配置与 core JS 原子一致，并把确定性初始化移出每次启动。</w:t>
      </w:r>
    </w:p>
    <w:p>
      <w:pPr>
        <w:pStyle w:val="DefinitionDetail"/>
        <w:keepNext w:val="0"/>
        <w:keepLines/>
      </w:pPr>
      <w:r>
        <w:rPr>
          <w:rFonts w:ascii="Calibri" w:hAnsi="Calibri" w:eastAsia="PingFang SC"/>
          <w:b/>
          <w:color w:val="5E6B75"/>
          <w:sz w:val="21"/>
        </w:rPr>
        <w:t>如果反过来设计会怎样｜</w:t>
      </w:r>
      <w:r>
        <w:rPr>
          <w:rFonts w:ascii="Calibri" w:hAnsi="Calibri" w:eastAsia="PingFang SC"/>
          <w:color w:val="263238"/>
          <w:sz w:val="21"/>
        </w:rPr>
        <w:t>从磁盘加载会增加部署路径、I/O、篡改和版本错配问题；每次完整 bootstrap 会增加启动成本。</w:t>
      </w:r>
    </w:p>
    <w:p>
      <w:pPr>
        <w:spacing w:before="0" w:after="20"/>
        <w:pBdr>
          <w:bottom w:val="single" w:sz="4" w:space="1" w:color="DCE3EA"/>
        </w:pBdr>
      </w:pPr>
    </w:p>
    <w:p>
      <w:pPr>
        <w:pStyle w:val="DefinitionTerm"/>
        <w:keepNext/>
        <w:keepLines/>
      </w:pPr>
      <w:r>
        <w:t>primordials 隔离内核</w:t>
      </w:r>
    </w:p>
    <w:p>
      <w:pPr>
        <w:pStyle w:val="DefinitionDetail"/>
        <w:keepNext/>
        <w:keepLines/>
      </w:pPr>
      <w:r>
        <w:rPr>
          <w:rFonts w:ascii="Calibri" w:hAnsi="Calibri" w:eastAsia="PingFang SC"/>
          <w:b/>
          <w:color w:val="5E6B75"/>
          <w:sz w:val="21"/>
        </w:rPr>
        <w:t>为什么存在｜</w:t>
      </w:r>
      <w:r>
        <w:rPr>
          <w:rFonts w:ascii="Calibri" w:hAnsi="Calibri" w:eastAsia="PingFang SC"/>
          <w:color w:val="263238"/>
          <w:sz w:val="21"/>
        </w:rPr>
        <w:t>core 与用户共享一台 JS VM，必须防止用户 monkey patch 改写内核依赖的 intrinsic。</w:t>
      </w:r>
    </w:p>
    <w:p>
      <w:pPr>
        <w:pStyle w:val="DefinitionDetail"/>
        <w:keepNext w:val="0"/>
        <w:keepLines/>
      </w:pPr>
      <w:r>
        <w:rPr>
          <w:rFonts w:ascii="Calibri" w:hAnsi="Calibri" w:eastAsia="PingFang SC"/>
          <w:b/>
          <w:color w:val="5E6B75"/>
          <w:sz w:val="21"/>
        </w:rPr>
        <w:t>如果反过来设计会怎样｜</w:t>
      </w:r>
      <w:r>
        <w:rPr>
          <w:rFonts w:ascii="Calibri" w:hAnsi="Calibri" w:eastAsia="PingFang SC"/>
          <w:color w:val="263238"/>
          <w:sz w:val="21"/>
        </w:rPr>
        <w:t>内部校验、容器和错误路径会被用户修改，出现安全与正确性问题。</w:t>
      </w:r>
    </w:p>
    <w:p>
      <w:pPr>
        <w:spacing w:before="0" w:after="20"/>
        <w:pBdr>
          <w:bottom w:val="single" w:sz="4" w:space="1" w:color="DCE3EA"/>
        </w:pBdr>
      </w:pPr>
    </w:p>
    <w:p>
      <w:pPr>
        <w:pStyle w:val="DefinitionTerm"/>
        <w:keepNext/>
        <w:keepLines/>
      </w:pPr>
      <w:r>
        <w:t>BaseObject/AsyncWrap 显式协调生命周期与因果</w:t>
      </w:r>
    </w:p>
    <w:p>
      <w:pPr>
        <w:pStyle w:val="DefinitionDetail"/>
        <w:keepNext/>
        <w:keepLines/>
      </w:pPr>
      <w:r>
        <w:rPr>
          <w:rFonts w:ascii="Calibri" w:hAnsi="Calibri" w:eastAsia="PingFang SC"/>
          <w:b/>
          <w:color w:val="5E6B75"/>
          <w:sz w:val="21"/>
        </w:rPr>
        <w:t>为什么存在｜</w:t>
      </w:r>
      <w:r>
        <w:rPr>
          <w:rFonts w:ascii="Calibri" w:hAnsi="Calibri" w:eastAsia="PingFang SC"/>
          <w:color w:val="263238"/>
          <w:sz w:val="21"/>
        </w:rPr>
        <w:t>JS GC、OS handle、native request 和 AsyncLocalStorage 的生命规则不同。</w:t>
      </w:r>
    </w:p>
    <w:p>
      <w:pPr>
        <w:pStyle w:val="DefinitionDetail"/>
        <w:keepNext w:val="0"/>
        <w:keepLines/>
      </w:pPr>
      <w:r>
        <w:rPr>
          <w:rFonts w:ascii="Calibri" w:hAnsi="Calibri" w:eastAsia="PingFang SC"/>
          <w:b/>
          <w:color w:val="5E6B75"/>
          <w:sz w:val="21"/>
        </w:rPr>
        <w:t>如果反过来设计会怎样｜</w:t>
      </w:r>
      <w:r>
        <w:rPr>
          <w:rFonts w:ascii="Calibri" w:hAnsi="Calibri" w:eastAsia="PingFang SC"/>
          <w:color w:val="263238"/>
          <w:sz w:val="21"/>
        </w:rPr>
        <w:t>仅靠 GC 会过早释放 native 资源；仅靠 native 引用会泄漏；不记录 trigger id 会丢失异步上下文。</w:t>
      </w:r>
    </w:p>
    <w:p>
      <w:pPr>
        <w:spacing w:before="0" w:after="20"/>
        <w:pBdr>
          <w:bottom w:val="single" w:sz="4" w:space="1" w:color="DCE3EA"/>
        </w:pBdr>
      </w:pPr>
    </w:p>
    <w:p>
      <w:pPr>
        <w:pStyle w:val="DefinitionTerm"/>
        <w:keepNext/>
        <w:keepLines/>
      </w:pPr>
      <w:r>
        <w:t>分阶段清理</w:t>
      </w:r>
    </w:p>
    <w:p>
      <w:pPr>
        <w:pStyle w:val="DefinitionDetail"/>
        <w:keepNext/>
        <w:keepLines/>
      </w:pPr>
      <w:r>
        <w:rPr>
          <w:rFonts w:ascii="Calibri" w:hAnsi="Calibri" w:eastAsia="PingFang SC"/>
          <w:b/>
          <w:color w:val="5E6B75"/>
          <w:sz w:val="21"/>
        </w:rPr>
        <w:t>为什么存在｜</w:t>
      </w:r>
      <w:r>
        <w:rPr>
          <w:rFonts w:ascii="Calibri" w:hAnsi="Calibri" w:eastAsia="PingFang SC"/>
          <w:color w:val="263238"/>
          <w:sz w:val="21"/>
        </w:rPr>
        <w:t>Worker、handle、Realm、Environment、Isolate 与 Platform 有严格反向依赖。</w:t>
      </w:r>
    </w:p>
    <w:p>
      <w:pPr>
        <w:pStyle w:val="DefinitionDetail"/>
        <w:keepNext w:val="0"/>
        <w:keepLines/>
      </w:pPr>
      <w:r>
        <w:rPr>
          <w:rFonts w:ascii="Calibri" w:hAnsi="Calibri" w:eastAsia="PingFang SC"/>
          <w:b/>
          <w:color w:val="5E6B75"/>
          <w:sz w:val="21"/>
        </w:rPr>
        <w:t>如果反过来设计会怎样｜</w:t>
      </w:r>
      <w:r>
        <w:rPr>
          <w:rFonts w:ascii="Calibri" w:hAnsi="Calibri" w:eastAsia="PingFang SC"/>
          <w:color w:val="263238"/>
          <w:sz w:val="21"/>
        </w:rPr>
        <w:t>先销毁 Isolate 再关闭 handle，迟到 completion 会触发 use-after-free；省略 drain/cleanup 会泄漏资源。</w:t>
      </w:r>
    </w:p>
    <w:p>
      <w:pPr>
        <w:spacing w:before="0" w:after="20"/>
        <w:pBdr>
          <w:bottom w:val="single" w:sz="4" w:space="1" w:color="DCE3EA"/>
        </w:pBdr>
      </w:pPr>
    </w:p>
    <w:p>
      <w:pPr>
        <w:pStyle w:val="DefinitionTerm"/>
        <w:keepNext/>
        <w:keepLines/>
      </w:pPr>
      <w:r>
        <w:t>稳定层与内部层分离</w:t>
      </w:r>
    </w:p>
    <w:p>
      <w:pPr>
        <w:pStyle w:val="DefinitionDetail"/>
        <w:keepNext/>
        <w:keepLines/>
      </w:pPr>
      <w:r>
        <w:rPr>
          <w:rFonts w:ascii="Calibri" w:hAnsi="Calibri" w:eastAsia="PingFang SC"/>
          <w:b/>
          <w:color w:val="5E6B75"/>
          <w:sz w:val="21"/>
        </w:rPr>
        <w:t>为什么存在｜</w:t>
      </w:r>
      <w:r>
        <w:rPr>
          <w:rFonts w:ascii="Calibri" w:hAnsi="Calibri" w:eastAsia="PingFang SC"/>
          <w:color w:val="263238"/>
          <w:sz w:val="21"/>
        </w:rPr>
        <w:t>公共生态需要兼容，core 内部又必须持续重构；Node-API 还要隔离 V8 ABI 变化。</w:t>
      </w:r>
    </w:p>
    <w:p>
      <w:pPr>
        <w:pStyle w:val="DefinitionDetail"/>
        <w:keepNext w:val="0"/>
        <w:keepLines/>
      </w:pPr>
      <w:r>
        <w:rPr>
          <w:rFonts w:ascii="Calibri" w:hAnsi="Calibri" w:eastAsia="PingFang SC"/>
          <w:b/>
          <w:color w:val="5E6B75"/>
          <w:sz w:val="21"/>
        </w:rPr>
        <w:t>如果反过来设计会怎样｜</w:t>
      </w:r>
      <w:r>
        <w:rPr>
          <w:rFonts w:ascii="Calibri" w:hAnsi="Calibri" w:eastAsia="PingFang SC"/>
          <w:color w:val="263238"/>
          <w:sz w:val="21"/>
        </w:rPr>
        <w:t>所有内部都承诺兼容会冻结实现；完全不设稳定层会迫使每个 native addon 随 Node major 重编译。</w:t>
      </w:r>
    </w:p>
    <w:p>
      <w:pPr>
        <w:spacing w:before="0" w:after="20"/>
        <w:pBdr>
          <w:bottom w:val="single" w:sz="4" w:space="1" w:color="DCE3EA"/>
        </w:pBdr>
      </w:pPr>
    </w:p>
    <w:p>
      <w:pPr>
        <w:pStyle w:val="Heading1"/>
        <w:pageBreakBefore/>
      </w:pPr>
      <w:r>
        <w:t>11. 兼容与扩展面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vAlign w:val="center"/>
            <w:shd w:val="clear" w:color="auto" w:fill="E8EEF5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扩展面</w:t>
            </w:r>
          </w:p>
        </w:tc>
        <w:tc>
          <w:tcPr>
            <w:tcW w:type="dxa" w:w="3120"/>
            <w:vAlign w:val="center"/>
            <w:shd w:val="clear" w:color="auto" w:fill="E8EEF5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能力</w:t>
            </w:r>
          </w:p>
        </w:tc>
        <w:tc>
          <w:tcPr>
            <w:tcW w:type="dxa" w:w="3120"/>
            <w:vAlign w:val="center"/>
            <w:shd w:val="clear" w:color="auto" w:fill="E8EEF5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兼容边界</w:t>
            </w:r>
          </w:p>
        </w:tc>
      </w:tr>
      <w:tr>
        <w:trPr/>
        <w:tc>
          <w:tcPr>
            <w:tcW w:type="dxa" w:w="312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公共 JS API</w:t>
            </w:r>
          </w:p>
        </w:tc>
        <w:tc>
          <w:tcPr>
            <w:tcW w:type="dxa" w:w="312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node:fs</w:t>
            </w:r>
            <w:r>
              <w:rPr>
                <w:rFonts w:ascii="Calibri" w:hAnsi="Calibri" w:eastAsia="PingFang SC"/>
                <w:color w:val="263238"/>
                <w:sz w:val="18"/>
              </w:rPr>
              <w:t>、</w:t>
            </w:r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node:http</w:t>
            </w:r>
            <w:r>
              <w:rPr>
                <w:rFonts w:ascii="Calibri" w:hAnsi="Calibri" w:eastAsia="PingFang SC"/>
                <w:color w:val="263238"/>
                <w:sz w:val="18"/>
              </w:rPr>
              <w:t>、Web globals 等</w:t>
            </w:r>
          </w:p>
        </w:tc>
        <w:tc>
          <w:tcPr>
            <w:tcW w:type="dxa" w:w="312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 xml:space="preserve">以 </w:t>
            </w:r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doc/api</w:t>
            </w:r>
            <w:r>
              <w:rPr>
                <w:rFonts w:ascii="Calibri" w:hAnsi="Calibri" w:eastAsia="PingFang SC"/>
                <w:color w:val="263238"/>
                <w:sz w:val="18"/>
              </w:rPr>
              <w:t xml:space="preserve"> 稳定等级、弃用政策和 SemVer 为契约；Experimental 需要单独审计。</w:t>
            </w:r>
          </w:p>
        </w:tc>
      </w:tr>
      <w:tr>
        <w:trPr/>
        <w:tc>
          <w:tcPr>
            <w:tcW w:type="dxa" w:w="312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CJS/ESM customization hooks</w:t>
            </w:r>
          </w:p>
        </w:tc>
        <w:tc>
          <w:tcPr>
            <w:tcW w:type="dxa" w:w="312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自定义 resolve/load 与模块策略</w:t>
            </w:r>
          </w:p>
        </w:tc>
        <w:tc>
          <w:tcPr>
            <w:tcW w:type="dxa" w:w="312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同步和异步 hooks 的稳定等级可能不同；还要考虑 loader worker 与主线程边界。</w:t>
            </w:r>
          </w:p>
        </w:tc>
      </w:tr>
      <w:tr>
        <w:trPr/>
        <w:tc>
          <w:tcPr>
            <w:tcW w:type="dxa" w:w="312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Node-API</w:t>
            </w:r>
          </w:p>
        </w:tc>
        <w:tc>
          <w:tcPr>
            <w:tcW w:type="dxa" w:w="312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 xml:space="preserve">用 C ABI 构建 </w:t>
            </w:r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.node</w:t>
            </w:r>
            <w:r>
              <w:rPr>
                <w:rFonts w:ascii="Calibri" w:hAnsi="Calibri" w:eastAsia="PingFang SC"/>
                <w:color w:val="263238"/>
                <w:sz w:val="18"/>
              </w:rPr>
              <w:t xml:space="preserve"> addon</w:t>
            </w:r>
          </w:p>
        </w:tc>
        <w:tc>
          <w:tcPr>
            <w:tcW w:type="dxa" w:w="312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推荐；设计目标是跨 Node major 的 ABI 稳定，当前源码支持 Node-API 1..10。混用 V8/Node C++ API 会削弱保证。</w:t>
            </w:r>
          </w:p>
        </w:tc>
      </w:tr>
      <w:tr>
        <w:trPr/>
        <w:tc>
          <w:tcPr>
            <w:tcW w:type="dxa" w:w="312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直接 V8/Node C++ addon</w:t>
            </w:r>
          </w:p>
        </w:tc>
        <w:tc>
          <w:tcPr>
            <w:tcW w:type="dxa" w:w="312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访问底层 V8、libuv、Node C++ interface</w:t>
            </w:r>
          </w:p>
        </w:tc>
        <w:tc>
          <w:tcPr>
            <w:tcW w:type="dxa" w:w="312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 xml:space="preserve">受 </w:t>
            </w:r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NODE_MODULE_VERSION</w:t>
            </w:r>
            <w:r>
              <w:rPr>
                <w:rFonts w:ascii="Calibri" w:hAnsi="Calibri" w:eastAsia="PingFang SC"/>
                <w:color w:val="263238"/>
                <w:sz w:val="18"/>
              </w:rPr>
              <w:t xml:space="preserve"> 约束，当前为 147；不匹配时 </w:t>
            </w:r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process.dlopen</w:t>
            </w:r>
            <w:r>
              <w:rPr>
                <w:rFonts w:ascii="Calibri" w:hAnsi="Calibri" w:eastAsia="PingFang SC"/>
                <w:color w:val="263238"/>
                <w:sz w:val="18"/>
              </w:rPr>
              <w:t xml:space="preserve"> 会拒绝加载。</w:t>
            </w:r>
          </w:p>
        </w:tc>
      </w:tr>
      <w:tr>
        <w:trPr/>
        <w:tc>
          <w:tcPr>
            <w:tcW w:type="dxa" w:w="312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C++ Embedder API</w:t>
            </w:r>
          </w:p>
        </w:tc>
        <w:tc>
          <w:tcPr>
            <w:tcW w:type="dxa" w:w="312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在其他 C++ 应用中创建 Node Environment</w:t>
            </w:r>
          </w:p>
        </w:tc>
        <w:tc>
          <w:tcPr>
            <w:tcW w:type="dxa" w:w="312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能力强，但允许在 semver-major 中发生无预警 breaking change。</w:t>
            </w:r>
          </w:p>
        </w:tc>
      </w:tr>
      <w:tr>
        <w:trPr/>
        <w:tc>
          <w:tcPr>
            <w:tcW w:type="dxa" w:w="312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linked JS/native modules</w:t>
            </w:r>
          </w:p>
        </w:tc>
        <w:tc>
          <w:tcPr>
            <w:tcW w:type="dxa" w:w="312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构建时把额外 JS 或 binding 静态链接进宿主</w:t>
            </w:r>
          </w:p>
        </w:tc>
        <w:tc>
          <w:tcPr>
            <w:tcW w:type="dxa" w:w="312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属于定制构建/嵌入边界，不是一般 npm package 兼容面。</w:t>
            </w:r>
          </w:p>
        </w:tc>
      </w:tr>
      <w:tr>
        <w:trPr/>
        <w:tc>
          <w:tcPr>
            <w:tcW w:type="dxa" w:w="312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lib/internal</w:t>
            </w:r>
            <w:r>
              <w:rPr>
                <w:rFonts w:ascii="Calibri" w:hAnsi="Calibri" w:eastAsia="PingFang SC"/>
                <w:color w:val="263238"/>
                <w:sz w:val="18"/>
              </w:rPr>
              <w:t xml:space="preserve"> / </w:t>
            </w:r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internalBinding</w:t>
            </w:r>
          </w:p>
        </w:tc>
        <w:tc>
          <w:tcPr>
            <w:tcW w:type="dxa" w:w="312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core 维护和调试</w:t>
            </w:r>
          </w:p>
        </w:tc>
        <w:tc>
          <w:tcPr>
            <w:tcW w:type="dxa" w:w="312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不向用户承诺兼容；</w:t>
            </w:r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--expose-internals</w:t>
            </w:r>
            <w:r>
              <w:rPr>
                <w:rFonts w:ascii="Calibri" w:hAnsi="Calibri" w:eastAsia="PingFang SC"/>
                <w:color w:val="263238"/>
                <w:sz w:val="18"/>
              </w:rPr>
              <w:t xml:space="preserve"> 也仅供维护调试。</w:t>
            </w:r>
          </w:p>
        </w:tc>
      </w:tr>
    </w:tbl>
    <w:p>
      <w:pPr>
        <w:spacing w:before="0" w:after="80"/>
      </w:pPr>
    </w:p>
    <w:p>
      <w:r>
        <w:t xml:space="preserve">Node-API 的设计价值可以用反事实说明：直接 addon 的符号和对象布局依赖 V8/Node C++ ABI，V8 升级可能迫使 addon 重编译；Node-API 用不透明句柄和 C 函数表把 addon 与具体 JS 引擎隔开。源码说明见 </w:t>
      </w:r>
      <w:hyperlink r:id="rId55">
        <w:r>
          <w:rPr>
            <w:rFonts w:ascii="Calibri" w:hAnsi="Calibri" w:eastAsia="PingFang SC"/>
            <w:color w:val="2E74B5"/>
            <w:u w:val="single"/>
          </w:rPr>
          <w:t>doc/api/n-api.md</w:t>
        </w:r>
      </w:hyperlink>
      <w:r>
        <w:t xml:space="preserve">，直接 addon 的 ABI 检查见 </w:t>
      </w:r>
      <w:hyperlink r:id="rId56">
        <w:r>
          <w:rPr>
            <w:rFonts w:ascii="Calibri" w:hAnsi="Calibri" w:eastAsia="PingFang SC"/>
            <w:color w:val="2E74B5"/>
            <w:u w:val="single"/>
          </w:rPr>
          <w:t>src/node_binding.cc</w:t>
        </w:r>
      </w:hyperlink>
      <w:r>
        <w:t>。</w:t>
      </w:r>
    </w:p>
    <w:p>
      <w:pPr>
        <w:pStyle w:val="Heading1"/>
        <w:pageBreakBefore/>
      </w:pPr>
      <w:r>
        <w:t>12. 测试、基准、文档与发布各证明什么</w:t>
      </w:r>
    </w:p>
    <w:p>
      <w:r>
        <w:t>先建立一个不会被漂亮数字骗走的公式：</w:t>
      </w:r>
      <w:r>
        <w:rPr>
          <w:rFonts w:ascii="Calibri" w:hAnsi="Calibri" w:eastAsia="PingFang SC"/>
          <w:b/>
          <w:color w:val="263238"/>
        </w:rPr>
        <w:t>证据 = 方法 × 实际执行路径 × 环境与持续时间</w:t>
      </w:r>
      <w:r>
        <w:t>。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test</w:t>
      </w:r>
      <w:r>
        <w:t xml:space="preserve"> 是带断言的验证方法，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benchmark</w:t>
      </w:r>
      <w:r>
        <w:t xml:space="preserve"> 是计时/计数方法；它们都可以只测 component，也可能覆盖 end-to-end。秒表负责计时，不负责替你宣布生产胜利。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75"/>
        <w:gridCol w:w="2395"/>
        <w:gridCol w:w="2395"/>
        <w:gridCol w:w="2395"/>
      </w:tblGrid>
      <w:tr>
        <w:trPr>
          <w:tblHeader w:val="true"/>
        </w:trPr>
        <w:tc>
          <w:tcPr>
            <w:tcW w:type="dxa" w:w="2175"/>
            <w:vAlign w:val="center"/>
            <w:shd w:val="clear" w:color="auto" w:fill="E8EEF5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证据类型</w:t>
            </w:r>
          </w:p>
        </w:tc>
        <w:tc>
          <w:tcPr>
            <w:tcW w:type="dxa" w:w="2395"/>
            <w:vAlign w:val="center"/>
            <w:shd w:val="clear" w:color="auto" w:fill="E8EEF5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主要入口</w:t>
            </w:r>
          </w:p>
        </w:tc>
        <w:tc>
          <w:tcPr>
            <w:tcW w:type="dxa" w:w="2395"/>
            <w:vAlign w:val="center"/>
            <w:shd w:val="clear" w:color="auto" w:fill="E8EEF5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能证明</w:t>
            </w:r>
          </w:p>
        </w:tc>
        <w:tc>
          <w:tcPr>
            <w:tcW w:type="dxa" w:w="2395"/>
            <w:vAlign w:val="center"/>
            <w:shd w:val="clear" w:color="auto" w:fill="E8EEF5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不能自动证明</w:t>
            </w:r>
          </w:p>
        </w:tc>
      </w:tr>
      <w:tr>
        <w:trPr/>
        <w:tc>
          <w:tcPr>
            <w:tcW w:type="dxa" w:w="2175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组件/行为测试</w:t>
            </w:r>
          </w:p>
        </w:tc>
        <w:tc>
          <w:tcPr>
            <w:tcW w:type="dxa" w:w="2395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tools/test.py</w:t>
            </w:r>
            <w:r>
              <w:rPr>
                <w:rFonts w:ascii="Calibri" w:hAnsi="Calibri" w:eastAsia="PingFang SC"/>
                <w:color w:val="263238"/>
                <w:sz w:val="18"/>
              </w:rPr>
              <w:t>，</w:t>
            </w:r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test/parallel</w:t>
            </w:r>
            <w:r>
              <w:rPr>
                <w:rFonts w:ascii="Calibri" w:hAnsi="Calibri" w:eastAsia="PingFang SC"/>
                <w:color w:val="263238"/>
                <w:sz w:val="18"/>
              </w:rPr>
              <w:t>、</w:t>
            </w:r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sequential</w:t>
            </w:r>
            <w:r>
              <w:rPr>
                <w:rFonts w:ascii="Calibri" w:hAnsi="Calibri" w:eastAsia="PingFang SC"/>
                <w:color w:val="263238"/>
                <w:sz w:val="18"/>
              </w:rPr>
              <w:t>、</w:t>
            </w:r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cctest</w:t>
            </w:r>
            <w:r>
              <w:rPr>
                <w:rFonts w:ascii="Calibri" w:hAnsi="Calibri" w:eastAsia="PingFang SC"/>
                <w:color w:val="263238"/>
                <w:sz w:val="18"/>
              </w:rPr>
              <w:t>、addons、Node-API、WPT 等</w:t>
            </w:r>
          </w:p>
        </w:tc>
        <w:tc>
          <w:tcPr>
            <w:tcW w:type="dxa" w:w="2395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指定代码路径和平台组合的功能/回归行为</w:t>
            </w:r>
          </w:p>
        </w:tc>
        <w:tc>
          <w:tcPr>
            <w:tcW w:type="dxa" w:w="2395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所有平台、长时运行、生产负载和完整发布包行为</w:t>
            </w:r>
          </w:p>
        </w:tc>
      </w:tr>
      <w:tr>
        <w:trPr/>
        <w:tc>
          <w:tcPr>
            <w:tcW w:type="dxa" w:w="2175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负载/压力测试</w:t>
            </w:r>
          </w:p>
        </w:tc>
        <w:tc>
          <w:tcPr>
            <w:tcW w:type="dxa" w:w="2395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test/pummel</w:t>
            </w:r>
            <w:r>
              <w:rPr>
                <w:rFonts w:ascii="Calibri" w:hAnsi="Calibri" w:eastAsia="PingFang SC"/>
                <w:color w:val="263238"/>
                <w:sz w:val="18"/>
              </w:rPr>
              <w:t xml:space="preserve"> 等</w:t>
            </w:r>
          </w:p>
        </w:tc>
        <w:tc>
          <w:tcPr>
            <w:tcW w:type="dxa" w:w="2395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特定场景在更大压力下的正确性</w:t>
            </w:r>
          </w:p>
        </w:tc>
        <w:tc>
          <w:tcPr>
            <w:tcW w:type="dxa" w:w="2395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通用性能 SLO 或内存稳态</w:t>
            </w:r>
          </w:p>
        </w:tc>
      </w:tr>
      <w:tr>
        <w:trPr/>
        <w:tc>
          <w:tcPr>
            <w:tcW w:type="dxa" w:w="2175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Benchmark</w:t>
            </w:r>
          </w:p>
        </w:tc>
        <w:tc>
          <w:tcPr>
            <w:tcW w:type="dxa" w:w="2395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benchmark/run.js</w:t>
            </w:r>
            <w:r>
              <w:rPr>
                <w:rFonts w:ascii="Calibri" w:hAnsi="Calibri" w:eastAsia="PingFang SC"/>
                <w:color w:val="263238"/>
                <w:sz w:val="18"/>
              </w:rPr>
              <w:t>、</w:t>
            </w:r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compare.js</w:t>
            </w:r>
          </w:p>
        </w:tc>
        <w:tc>
          <w:tcPr>
            <w:tcW w:type="dxa" w:w="2395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实际 benchmark 路径的吞吐/延迟差异</w:t>
            </w:r>
          </w:p>
        </w:tc>
        <w:tc>
          <w:tcPr>
            <w:tcW w:type="dxa" w:w="2395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未执行的 end-to-end 路径、soak 或 production 收益</w:t>
            </w:r>
          </w:p>
        </w:tc>
      </w:tr>
      <w:tr>
        <w:trPr/>
        <w:tc>
          <w:tcPr>
            <w:tcW w:type="dxa" w:w="2175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API 文档测试</w:t>
            </w:r>
          </w:p>
        </w:tc>
        <w:tc>
          <w:tcPr>
            <w:tcW w:type="dxa" w:w="2395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doc/api</w:t>
            </w:r>
            <w:r>
              <w:rPr>
                <w:rFonts w:ascii="Calibri" w:hAnsi="Calibri" w:eastAsia="PingFang SC"/>
                <w:color w:val="263238"/>
                <w:sz w:val="18"/>
              </w:rPr>
              <w:t xml:space="preserve"> + doc tools</w:t>
            </w:r>
          </w:p>
        </w:tc>
        <w:tc>
          <w:tcPr>
            <w:tcW w:type="dxa" w:w="2395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文档结构、链接和部分示例/契约一致性</w:t>
            </w:r>
          </w:p>
        </w:tc>
        <w:tc>
          <w:tcPr>
            <w:tcW w:type="dxa" w:w="2395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实现行为本身完全正确</w:t>
            </w:r>
          </w:p>
        </w:tc>
      </w:tr>
      <w:tr>
        <w:trPr/>
        <w:tc>
          <w:tcPr>
            <w:tcW w:type="dxa" w:w="2175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CI</w:t>
            </w:r>
          </w:p>
        </w:tc>
        <w:tc>
          <w:tcPr>
            <w:tcW w:type="dxa" w:w="2395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.github/workflows</w:t>
            </w:r>
            <w:r>
              <w:rPr>
                <w:rFonts w:ascii="Calibri" w:hAnsi="Calibri" w:eastAsia="PingFang SC"/>
                <w:color w:val="263238"/>
                <w:sz w:val="18"/>
              </w:rPr>
              <w:t xml:space="preserve"> 与外部 Jenkins</w:t>
            </w:r>
          </w:p>
        </w:tc>
        <w:tc>
          <w:tcPr>
            <w:tcW w:type="dxa" w:w="2395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相应 job 覆盖的平台、配置与测试集合</w:t>
            </w:r>
          </w:p>
        </w:tc>
        <w:tc>
          <w:tcPr>
            <w:tcW w:type="dxa" w:w="2395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未覆盖的 external/shared deps、发行环境或长期稳态</w:t>
            </w:r>
          </w:p>
        </w:tc>
      </w:tr>
      <w:tr>
        <w:trPr/>
        <w:tc>
          <w:tcPr>
            <w:tcW w:type="dxa" w:w="2175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Release tooling</w:t>
            </w:r>
          </w:p>
        </w:tc>
        <w:tc>
          <w:tcPr>
            <w:tcW w:type="dxa" w:w="2395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Make targets、</w:t>
            </w:r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tools/release.sh</w:t>
            </w:r>
            <w:r>
              <w:rPr>
                <w:rFonts w:ascii="Calibri" w:hAnsi="Calibri" w:eastAsia="PingFang SC"/>
                <w:color w:val="263238"/>
                <w:sz w:val="18"/>
              </w:rPr>
              <w:t xml:space="preserve"> 与外部发布基础设施</w:t>
            </w:r>
          </w:p>
        </w:tc>
        <w:tc>
          <w:tcPr>
            <w:tcW w:type="dxa" w:w="2395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产物生成、校验和、签名和提升步骤</w:t>
            </w:r>
          </w:p>
        </w:tc>
        <w:tc>
          <w:tcPr>
            <w:tcW w:type="dxa" w:w="2395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仅靠仓库本地脚本不能证明外部 Jenkins/nodejs.org 发布全链成功</w:t>
            </w:r>
          </w:p>
        </w:tc>
      </w:tr>
    </w:tbl>
    <w:p>
      <w:pPr>
        <w:spacing w:before="0" w:after="80"/>
      </w:pPr>
    </w:p>
    <w:p>
      <w:r>
        <w:t>路径和环境范围应单独标注：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08"/>
        <w:gridCol w:w="3976"/>
        <w:gridCol w:w="3976"/>
      </w:tblGrid>
      <w:tr>
        <w:trPr>
          <w:tblHeader w:val="true"/>
        </w:trPr>
        <w:tc>
          <w:tcPr>
            <w:tcW w:type="dxa" w:w="1408"/>
            <w:vAlign w:val="center"/>
            <w:shd w:val="clear" w:color="auto" w:fill="E8EEF5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标签</w:t>
            </w:r>
          </w:p>
        </w:tc>
        <w:tc>
          <w:tcPr>
            <w:tcW w:type="dxa" w:w="3976"/>
            <w:vAlign w:val="center"/>
            <w:shd w:val="clear" w:color="auto" w:fill="E8EEF5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人话解释</w:t>
            </w:r>
          </w:p>
        </w:tc>
        <w:tc>
          <w:tcPr>
            <w:tcW w:type="dxa" w:w="3976"/>
            <w:vAlign w:val="center"/>
            <w:shd w:val="clear" w:color="auto" w:fill="E8EEF5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结论边界</w:t>
            </w:r>
          </w:p>
        </w:tc>
      </w:tr>
      <w:tr>
        <w:trPr/>
        <w:tc>
          <w:tcPr>
            <w:tcW w:type="dxa" w:w="1408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proxy</w:t>
            </w:r>
          </w:p>
        </w:tc>
        <w:tc>
          <w:tcPr>
            <w:tcW w:type="dxa" w:w="3976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用替代指标或缩小模型近似真实问题，像先量灶台温度猜出餐速度。</w:t>
            </w:r>
          </w:p>
        </w:tc>
        <w:tc>
          <w:tcPr>
            <w:tcW w:type="dxa" w:w="3976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只能证明代理指标；必须额外论证它与目标结果的因果关系。</w:t>
            </w:r>
          </w:p>
        </w:tc>
      </w:tr>
      <w:tr>
        <w:trPr/>
        <w:tc>
          <w:tcPr>
            <w:tcW w:type="dxa" w:w="1408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component</w:t>
            </w:r>
          </w:p>
        </w:tc>
        <w:tc>
          <w:tcPr>
            <w:tcW w:type="dxa" w:w="3976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只穿过一个子系统或清晰局部边界，像只测榨汁机。</w:t>
            </w:r>
          </w:p>
        </w:tc>
        <w:tc>
          <w:tcPr>
            <w:tcW w:type="dxa" w:w="3976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不能自动覆盖调用方、排队、网络、持久化和组合调度。</w:t>
            </w:r>
          </w:p>
        </w:tc>
      </w:tr>
      <w:tr>
        <w:trPr/>
        <w:tc>
          <w:tcPr>
            <w:tcW w:type="dxa" w:w="1408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end_to_end</w:t>
            </w:r>
          </w:p>
        </w:tc>
        <w:tc>
          <w:tcPr>
            <w:tcW w:type="dxa" w:w="3976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从真实外部入口穿过主要层次直到可观察结果，像完整点单到上菜。</w:t>
            </w:r>
          </w:p>
        </w:tc>
        <w:tc>
          <w:tcPr>
            <w:tcW w:type="dxa" w:w="3976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路径完整不等于环境真实，也不等于长时间稳定。</w:t>
            </w:r>
          </w:p>
        </w:tc>
      </w:tr>
      <w:tr>
        <w:trPr/>
        <w:tc>
          <w:tcPr>
            <w:tcW w:type="dxa" w:w="1408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soak</w:t>
            </w:r>
          </w:p>
        </w:tc>
        <w:tc>
          <w:tcPr>
            <w:tcW w:type="dxa" w:w="3976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持续较长时间运行，观察泄漏、积压、漂移和偶发失败，像连续营业数天。</w:t>
            </w:r>
          </w:p>
        </w:tc>
        <w:tc>
          <w:tcPr>
            <w:tcW w:type="dxa" w:w="3976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能支持稳态结论，但仍取决于负载模型和环境。</w:t>
            </w:r>
          </w:p>
        </w:tc>
      </w:tr>
      <w:tr>
        <w:trPr/>
        <w:tc>
          <w:tcPr>
            <w:tcW w:type="dxa" w:w="1408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production</w:t>
            </w:r>
          </w:p>
        </w:tc>
        <w:tc>
          <w:tcPr>
            <w:tcW w:type="dxa" w:w="3976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在真实部署与真实流量下观测，终于到了真门店。</w:t>
            </w:r>
          </w:p>
        </w:tc>
        <w:tc>
          <w:tcPr>
            <w:tcW w:type="dxa" w:w="3976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现实相关性最高，但变量最多；相关变化不自动等于单一代码变更导致。</w:t>
            </w:r>
          </w:p>
        </w:tc>
      </w:tr>
    </w:tbl>
    <w:p>
      <w:pPr>
        <w:spacing w:before="0" w:after="80"/>
      </w:pPr>
    </w:p>
    <w:p>
      <w:r>
        <w:rPr>
          <w:rFonts w:ascii="Menlo" w:hAnsi="Menlo" w:eastAsia="PingFang SC"/>
          <w:color w:val="1F4D78"/>
          <w:sz w:val="19"/>
          <w:shd w:val="clear" w:color="auto" w:fill="E8EEF5"/>
        </w:rPr>
        <w:t>test/README.md</w:t>
      </w:r>
      <w:r>
        <w:t xml:space="preserve"> 把测试按用途分类，例如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parallel</w:t>
      </w:r>
      <w:r>
        <w:t>、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sequential</w:t>
      </w:r>
      <w:r>
        <w:t>、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cctest</w:t>
      </w:r>
      <w:r>
        <w:t>、addons、Node-API、internet、pummel 和 known issues；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benchmark/README.md</w:t>
      </w:r>
      <w:r>
        <w:t xml:space="preserve"> 则把性能测量单独组织。这种分离本身表达了项目理念：正确性证据和性能证据不可互相替代。</w:t>
      </w:r>
    </w:p>
    <w:p>
      <w:pPr>
        <w:pStyle w:val="Heading1"/>
        <w:pageBreakBefore/>
      </w:pPr>
      <w:r>
        <w:t>13. 推荐阅读路径</w:t>
      </w:r>
    </w:p>
    <w:p>
      <w:r>
        <w:t>如果目标是快速建立可调试的心智模型，建议按因果链而不是目录字母序阅读：</w:t>
      </w:r>
    </w:p>
    <w:p>
      <w:pPr>
        <w:pStyle w:val="ListCompact"/>
        <w:numPr>
          <w:ilvl w:val="0"/>
          <w:numId w:val="16"/>
        </w:numPr>
      </w:pPr>
      <w:r>
        <w:rPr>
          <w:rFonts w:ascii="Calibri" w:hAnsi="Calibri" w:eastAsia="PingFang SC"/>
          <w:b/>
          <w:color w:val="263238"/>
        </w:rPr>
        <w:t>进程入口</w:t>
      </w:r>
      <w:r>
        <w:t>：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src/node_main.cc</w:t>
      </w:r>
      <w:r>
        <w:t xml:space="preserve"> →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src/node.cc::StartInternal()</w:t>
      </w:r>
      <w:r>
        <w:t>。</w:t>
      </w:r>
    </w:p>
    <w:p>
      <w:pPr>
        <w:pStyle w:val="ListCompact"/>
        <w:numPr>
          <w:ilvl w:val="0"/>
          <w:numId w:val="16"/>
        </w:numPr>
      </w:pPr>
      <w:r>
        <w:rPr>
          <w:rFonts w:ascii="Calibri" w:hAnsi="Calibri" w:eastAsia="PingFang SC"/>
          <w:b/>
          <w:color w:val="263238"/>
        </w:rPr>
        <w:t>实例创建</w:t>
      </w:r>
      <w:r>
        <w:t>：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src/node_main_instance.cc</w:t>
      </w:r>
      <w:r>
        <w:t xml:space="preserve"> →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src/api/environment.cc</w:t>
      </w:r>
      <w:r>
        <w:t xml:space="preserve"> →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src/env.cc</w:t>
      </w:r>
      <w:r>
        <w:t>。</w:t>
      </w:r>
    </w:p>
    <w:p>
      <w:pPr>
        <w:pStyle w:val="ListCompact"/>
        <w:numPr>
          <w:ilvl w:val="0"/>
          <w:numId w:val="16"/>
        </w:numPr>
      </w:pPr>
      <w:r>
        <w:rPr>
          <w:rFonts w:ascii="Calibri" w:hAnsi="Calibri" w:eastAsia="PingFang SC"/>
          <w:b/>
          <w:color w:val="263238"/>
        </w:rPr>
        <w:t>bootstrap</w:t>
      </w:r>
      <w:r>
        <w:t>：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lib/internal/bootstrap/realm.js</w:t>
      </w:r>
      <w:r>
        <w:t xml:space="preserve"> →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node.js</w:t>
      </w:r>
      <w:r>
        <w:t xml:space="preserve"> →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internal/process/pre_execution.js</w:t>
      </w:r>
      <w:r>
        <w:t>。</w:t>
      </w:r>
    </w:p>
    <w:p>
      <w:pPr>
        <w:pStyle w:val="ListCompact"/>
        <w:numPr>
          <w:ilvl w:val="0"/>
          <w:numId w:val="16"/>
        </w:numPr>
      </w:pPr>
      <w:r>
        <w:rPr>
          <w:rFonts w:ascii="Calibri" w:hAnsi="Calibri" w:eastAsia="PingFang SC"/>
          <w:b/>
          <w:color w:val="263238"/>
        </w:rPr>
        <w:t>主模块</w:t>
      </w:r>
      <w:r>
        <w:t>：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lib/internal/main/run_main_module.js</w:t>
      </w:r>
      <w:r>
        <w:t xml:space="preserve"> →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internal/modules/run_main.js</w:t>
      </w:r>
      <w:r>
        <w:t xml:space="preserve"> → CJS/ESM loader。</w:t>
      </w:r>
    </w:p>
    <w:p>
      <w:pPr>
        <w:pStyle w:val="ListCompact"/>
        <w:numPr>
          <w:ilvl w:val="0"/>
          <w:numId w:val="16"/>
        </w:numPr>
      </w:pPr>
      <w:r>
        <w:rPr>
          <w:rFonts w:ascii="Calibri" w:hAnsi="Calibri" w:eastAsia="PingFang SC"/>
          <w:b/>
          <w:color w:val="263238"/>
        </w:rPr>
        <w:t>一个纵向 API</w:t>
      </w:r>
      <w:r>
        <w:t>：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lib/fs.js</w:t>
      </w:r>
      <w:r>
        <w:t xml:space="preserve"> →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internalBinding('fs')</w:t>
      </w:r>
      <w:r>
        <w:t xml:space="preserve"> →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src/node_binding.cc</w:t>
      </w:r>
      <w:r>
        <w:t xml:space="preserve"> →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src/node_file.cc</w:t>
      </w:r>
      <w:r>
        <w:t xml:space="preserve"> → libuv。</w:t>
      </w:r>
    </w:p>
    <w:p>
      <w:pPr>
        <w:pStyle w:val="ListCompact"/>
        <w:numPr>
          <w:ilvl w:val="0"/>
          <w:numId w:val="16"/>
        </w:numPr>
      </w:pPr>
      <w:r>
        <w:rPr>
          <w:rFonts w:ascii="Calibri" w:hAnsi="Calibri" w:eastAsia="PingFang SC"/>
          <w:b/>
          <w:color w:val="263238"/>
        </w:rPr>
        <w:t>loop 与 callback</w:t>
      </w:r>
      <w:r>
        <w:t>：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src/api/embed_helpers.cc</w:t>
      </w:r>
      <w:r>
        <w:t>、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src/api/callback.cc</w:t>
      </w:r>
      <w:r>
        <w:t>、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lib/internal/process/task_queues.js</w:t>
      </w:r>
      <w:r>
        <w:t>。</w:t>
      </w:r>
    </w:p>
    <w:p>
      <w:pPr>
        <w:pStyle w:val="ListCompact"/>
        <w:numPr>
          <w:ilvl w:val="0"/>
          <w:numId w:val="16"/>
        </w:numPr>
      </w:pPr>
      <w:r>
        <w:rPr>
          <w:rFonts w:ascii="Calibri" w:hAnsi="Calibri" w:eastAsia="PingFang SC"/>
          <w:b/>
          <w:color w:val="263238"/>
        </w:rPr>
        <w:t>并行</w:t>
      </w:r>
      <w:r>
        <w:t>：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lib/internal/worker.js</w:t>
      </w:r>
      <w:r>
        <w:t xml:space="preserve"> →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src/node_worker.cc</w:t>
      </w:r>
      <w:r>
        <w:t xml:space="preserve"> → MessagePort 实现。</w:t>
      </w:r>
    </w:p>
    <w:p>
      <w:pPr>
        <w:pStyle w:val="ListCompact"/>
        <w:numPr>
          <w:ilvl w:val="0"/>
          <w:numId w:val="16"/>
        </w:numPr>
      </w:pPr>
      <w:r>
        <w:rPr>
          <w:rFonts w:ascii="Calibri" w:hAnsi="Calibri" w:eastAsia="PingFang SC"/>
          <w:b/>
          <w:color w:val="263238"/>
        </w:rPr>
        <w:t>构建逆向</w:t>
      </w:r>
      <w:r>
        <w:t>：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configure.py</w:t>
      </w:r>
      <w:r>
        <w:t xml:space="preserve"> →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node.gyp</w:t>
      </w:r>
      <w:r>
        <w:t xml:space="preserve"> →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tools/js2c.cc</w:t>
      </w:r>
      <w:r>
        <w:t xml:space="preserve"> →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tools/snapshot/</w:t>
      </w:r>
      <w:r>
        <w:t>。</w:t>
      </w:r>
    </w:p>
    <w:p>
      <w:pPr>
        <w:pStyle w:val="ListCompact"/>
        <w:numPr>
          <w:ilvl w:val="0"/>
          <w:numId w:val="16"/>
        </w:numPr>
      </w:pPr>
      <w:r>
        <w:rPr>
          <w:rFonts w:ascii="Calibri" w:hAnsi="Calibri" w:eastAsia="PingFang SC"/>
          <w:b/>
          <w:color w:val="263238"/>
        </w:rPr>
        <w:t>契约与验证</w:t>
      </w:r>
      <w:r>
        <w:t xml:space="preserve">：对应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doc/api</w:t>
      </w:r>
      <w:r>
        <w:t>、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test</w:t>
      </w:r>
      <w:r>
        <w:t>、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benchmark</w:t>
      </w:r>
      <w:r>
        <w:t xml:space="preserve"> 和 CI job。</w:t>
      </w:r>
    </w:p>
    <w:p>
      <w:pPr>
        <w:pStyle w:val="Heading1"/>
        <w:pageBreakBefore/>
      </w:pPr>
      <w:r>
        <w:t>14. 关键源码证据索引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shd w:val="clear" w:color="auto" w:fill="E8EEF5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结论</w:t>
            </w:r>
          </w:p>
        </w:tc>
        <w:tc>
          <w:tcPr>
            <w:tcW w:type="dxa" w:w="4680"/>
            <w:vAlign w:val="center"/>
            <w:shd w:val="clear" w:color="auto" w:fill="E8EEF5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当前提交中的证据</w:t>
            </w:r>
          </w:p>
        </w:tc>
      </w:tr>
      <w:tr>
        <w:trPr/>
        <w:tc>
          <w:tcPr>
            <w:tcW w:type="dxa" w:w="468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 xml:space="preserve">Native main 只汇入 </w:t>
            </w:r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node::Start</w:t>
            </w:r>
          </w:p>
        </w:tc>
        <w:tc>
          <w:tcPr>
            <w:tcW w:type="dxa" w:w="468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src/node_main.cc:34-98</w:t>
            </w:r>
          </w:p>
        </w:tc>
      </w:tr>
      <w:tr>
        <w:trPr/>
        <w:tc>
          <w:tcPr>
            <w:tcW w:type="dxa" w:w="468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StartInternal</w:t>
            </w:r>
            <w:r>
              <w:rPr>
                <w:rFonts w:ascii="Calibri" w:hAnsi="Calibri" w:eastAsia="PingFang SC"/>
                <w:color w:val="263238"/>
                <w:sz w:val="18"/>
              </w:rPr>
              <w:t xml:space="preserve"> 完成进程初始化、snapshot 与主实例创建</w:t>
            </w:r>
          </w:p>
        </w:tc>
        <w:tc>
          <w:tcPr>
            <w:tcW w:type="dxa" w:w="468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src/node.cc:1564-1639</w:t>
            </w:r>
          </w:p>
        </w:tc>
      </w:tr>
      <w:tr>
        <w:trPr/>
        <w:tc>
          <w:tcPr>
            <w:tcW w:type="dxa" w:w="468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主实例创建 Environment、加载 JS 并进入 loop</w:t>
            </w:r>
          </w:p>
        </w:tc>
        <w:tc>
          <w:tcPr>
            <w:tcW w:type="dxa" w:w="468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src/node_main_instance.cc:33-110</w:t>
            </w:r>
          </w:p>
        </w:tc>
      </w:tr>
      <w:tr>
        <w:trPr/>
        <w:tc>
          <w:tcPr>
            <w:tcW w:type="dxa" w:w="468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Environment = loop + Isolate + principal Realm</w:t>
            </w:r>
          </w:p>
        </w:tc>
        <w:tc>
          <w:tcPr>
            <w:tcW w:type="dxa" w:w="468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src/README.md:307-336</w:t>
            </w:r>
          </w:p>
        </w:tc>
      </w:tr>
      <w:tr>
        <w:trPr/>
        <w:tc>
          <w:tcPr>
            <w:tcW w:type="dxa" w:w="468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冷启动 bootstrap 顺序</w:t>
            </w:r>
          </w:p>
        </w:tc>
        <w:tc>
          <w:tcPr>
            <w:tcW w:type="dxa" w:w="468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src/node_realm.cc:195-208,331-372</w:t>
            </w:r>
          </w:p>
        </w:tc>
      </w:tr>
      <w:tr>
        <w:trPr/>
        <w:tc>
          <w:tcPr>
            <w:tcW w:type="dxa" w:w="468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内建 JS、binding loader 与用户 loader 的区分</w:t>
            </w:r>
          </w:p>
        </w:tc>
        <w:tc>
          <w:tcPr>
            <w:tcW w:type="dxa" w:w="468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lib/internal/bootstrap/realm.js:1-39,185-238</w:t>
            </w:r>
          </w:p>
        </w:tc>
      </w:tr>
      <w:tr>
        <w:trPr/>
        <w:tc>
          <w:tcPr>
            <w:tcW w:type="dxa" w:w="468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StartExecution</w:t>
            </w:r>
            <w:r>
              <w:rPr>
                <w:rFonts w:ascii="Calibri" w:hAnsi="Calibri" w:eastAsia="PingFang SC"/>
                <w:color w:val="263238"/>
                <w:sz w:val="18"/>
              </w:rPr>
              <w:t xml:space="preserve"> 的 CLI 模式分派</w:t>
            </w:r>
          </w:p>
        </w:tc>
        <w:tc>
          <w:tcPr>
            <w:tcW w:type="dxa" w:w="468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src/node.cc:288-405</w:t>
            </w:r>
          </w:p>
        </w:tc>
      </w:tr>
      <w:tr>
        <w:trPr/>
        <w:tc>
          <w:tcPr>
            <w:tcW w:type="dxa" w:w="468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CJS/ESM 主入口选择</w:t>
            </w:r>
          </w:p>
        </w:tc>
        <w:tc>
          <w:tcPr>
            <w:tcW w:type="dxa" w:w="468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lib/internal/modules/run_main.js:47-164</w:t>
            </w:r>
          </w:p>
        </w:tc>
      </w:tr>
      <w:tr>
        <w:trPr/>
        <w:tc>
          <w:tcPr>
            <w:tcW w:type="dxa" w:w="468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 xml:space="preserve">event loop、V8 task 与 </w:t>
            </w:r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beforeExit</w:t>
            </w:r>
            <w:r>
              <w:rPr>
                <w:rFonts w:ascii="Calibri" w:hAnsi="Calibri" w:eastAsia="PingFang SC"/>
                <w:color w:val="263238"/>
                <w:sz w:val="18"/>
              </w:rPr>
              <w:t xml:space="preserve"> 的交汇</w:t>
            </w:r>
          </w:p>
        </w:tc>
        <w:tc>
          <w:tcPr>
            <w:tcW w:type="dxa" w:w="468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src/api/embed_helpers.cc:23-77</w:t>
            </w:r>
          </w:p>
        </w:tc>
      </w:tr>
      <w:tr>
        <w:trPr/>
        <w:tc>
          <w:tcPr>
            <w:tcW w:type="dxa" w:w="468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nextTick/microtask/rejection 队列</w:t>
            </w:r>
          </w:p>
        </w:tc>
        <w:tc>
          <w:tcPr>
            <w:tcW w:type="dxa" w:w="468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lib/internal/process/task_queues.js:49-109</w:t>
            </w:r>
            <w:r>
              <w:rPr>
                <w:rFonts w:ascii="Calibri" w:hAnsi="Calibri" w:eastAsia="PingFang SC"/>
                <w:color w:val="263238"/>
                <w:sz w:val="18"/>
              </w:rPr>
              <w:t>、</w:t>
            </w:r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src/node_task_queue.cc:129-194</w:t>
            </w:r>
          </w:p>
        </w:tc>
      </w:tr>
      <w:tr>
        <w:trPr/>
        <w:tc>
          <w:tcPr>
            <w:tcW w:type="dxa" w:w="468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Worker 独立 loop/Isolate/Environment/OS thread</w:t>
            </w:r>
          </w:p>
        </w:tc>
        <w:tc>
          <w:tcPr>
            <w:tcW w:type="dxa" w:w="468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src/node_worker.cc:159-220,296-435,727-773</w:t>
            </w:r>
          </w:p>
        </w:tc>
      </w:tr>
      <w:tr>
        <w:trPr/>
        <w:tc>
          <w:tcPr>
            <w:tcW w:type="dxa" w:w="468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libuv 全局线程池与回投 loop 语义</w:t>
            </w:r>
          </w:p>
        </w:tc>
        <w:tc>
          <w:tcPr>
            <w:tcW w:type="dxa" w:w="468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deps/uv/docs/src/threadpool.rst:7-49</w:t>
            </w:r>
          </w:p>
        </w:tc>
      </w:tr>
      <w:tr>
        <w:trPr/>
        <w:tc>
          <w:tcPr>
            <w:tcW w:type="dxa" w:w="468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内建 JS 生成与嵌入</w:t>
            </w:r>
          </w:p>
        </w:tc>
        <w:tc>
          <w:tcPr>
            <w:tcW w:type="dxa" w:w="468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node.gyp:1073-1105</w:t>
            </w:r>
          </w:p>
        </w:tc>
      </w:tr>
      <w:tr>
        <w:trPr/>
        <w:tc>
          <w:tcPr>
            <w:tcW w:type="dxa" w:w="468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snapshot 生成并进入 libnode</w:t>
            </w:r>
          </w:p>
        </w:tc>
        <w:tc>
          <w:tcPr>
            <w:tcW w:type="dxa" w:w="468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node.gyp:1146-1196,1727-1813</w:t>
            </w:r>
          </w:p>
        </w:tc>
      </w:tr>
      <w:tr>
        <w:trPr/>
        <w:tc>
          <w:tcPr>
            <w:tcW w:type="dxa" w:w="468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GN 不是官方发布构建图</w:t>
            </w:r>
          </w:p>
        </w:tc>
        <w:tc>
          <w:tcPr>
            <w:tcW w:type="dxa" w:w="468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BUILD.gn:1-13</w:t>
            </w:r>
          </w:p>
        </w:tc>
      </w:tr>
      <w:tr>
        <w:trPr/>
        <w:tc>
          <w:tcPr>
            <w:tcW w:type="dxa" w:w="468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Node-API 的 ABI 稳定目标</w:t>
            </w:r>
          </w:p>
        </w:tc>
        <w:tc>
          <w:tcPr>
            <w:tcW w:type="dxa" w:w="468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doc/api/n-api.md:7-20</w:t>
            </w:r>
          </w:p>
        </w:tc>
      </w:tr>
      <w:tr>
        <w:trPr/>
        <w:tc>
          <w:tcPr>
            <w:tcW w:type="dxa" w:w="468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Calibri" w:hAnsi="Calibri" w:eastAsia="PingFang SC"/>
                <w:color w:val="263238"/>
                <w:sz w:val="18"/>
              </w:rPr>
              <w:t>直接 addon 的 ABI 版本拒绝逻辑</w:t>
            </w:r>
          </w:p>
        </w:tc>
        <w:tc>
          <w:tcPr>
            <w:tcW w:type="dxa" w:w="4680"/>
            <w:vAlign w:val="center"/>
            <w:tcBorders>
              <w:top w:val="single" w:sz="6" w:space="0" w:color="B7C3CF"/>
              <w:left w:val="single" w:sz="6" w:space="0" w:color="B7C3CF"/>
              <w:bottom w:val="single" w:sz="6" w:space="0" w:color="B7C3CF"/>
              <w:right w:val="single" w:sz="6" w:space="0" w:color="B7C3CF"/>
              <w:insideH w:val="single" w:sz="6" w:space="0" w:color="B7C3CF"/>
              <w:insideV w:val="single" w:sz="6" w:space="0" w:color="B7C3CF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/>
            <w:r>
              <w:rPr>
                <w:rFonts w:ascii="Menlo" w:hAnsi="Menlo" w:eastAsia="PingFang SC"/>
                <w:color w:val="1F4D78"/>
                <w:sz w:val="19"/>
                <w:shd w:val="clear" w:color="auto" w:fill="E8EEF5"/>
              </w:rPr>
              <w:t>src/node_binding.cc:515-560</w:t>
            </w:r>
          </w:p>
        </w:tc>
      </w:tr>
    </w:tbl>
    <w:p>
      <w:pPr>
        <w:spacing w:before="0" w:after="80"/>
      </w:pPr>
    </w:p>
    <w:p>
      <w:pPr>
        <w:pStyle w:val="Heading1"/>
        <w:pageBreakBefore/>
      </w:pPr>
      <w:r>
        <w:t>15. 证据边界</w:t>
      </w:r>
    </w:p>
    <w:p>
      <w:r>
        <w:t>本文已做到：</w:t>
      </w:r>
    </w:p>
    <w:p>
      <w:pPr>
        <w:pStyle w:val="ListCompact"/>
        <w:numPr>
          <w:ilvl w:val="0"/>
          <w:numId w:val="17"/>
        </w:numPr>
      </w:pPr>
      <w:r>
        <w:t>以当前 HEAD 的源码和仓库文档交叉验证构建、启动、module、binding、async、Worker、cleanup 与兼容边界；</w:t>
      </w:r>
    </w:p>
    <w:p>
      <w:pPr>
        <w:pStyle w:val="ListCompact"/>
        <w:numPr>
          <w:ilvl w:val="0"/>
          <w:numId w:val="17"/>
        </w:numPr>
      </w:pPr>
      <w:r>
        <w:t>将 build-time、runtime、线程/Isolate、public/internal 和 component/end-to-end 证据范围分开；</w:t>
      </w:r>
    </w:p>
    <w:p>
      <w:pPr>
        <w:pStyle w:val="ListCompact"/>
        <w:numPr>
          <w:ilvl w:val="0"/>
          <w:numId w:val="17"/>
        </w:numPr>
      </w:pPr>
      <w:r>
        <w:t>提供可维护 Mermaid 图源，而不是不可追踪的静态截图。</w:t>
      </w:r>
    </w:p>
    <w:p>
      <w:r>
        <w:t>本文没有声称：</w:t>
      </w:r>
    </w:p>
    <w:p>
      <w:pPr>
        <w:pStyle w:val="ListCompact"/>
        <w:numPr>
          <w:ilvl w:val="0"/>
          <w:numId w:val="18"/>
        </w:numPr>
      </w:pPr>
      <w:r>
        <w:t xml:space="preserve">当前 HEAD 已在本机成功编译、安装或激活；仓库中没有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out/</w:t>
      </w:r>
      <w:r>
        <w:t xml:space="preserve"> 产物；</w:t>
      </w:r>
    </w:p>
    <w:p>
      <w:pPr>
        <w:pStyle w:val="ListCompact"/>
        <w:numPr>
          <w:ilvl w:val="0"/>
          <w:numId w:val="18"/>
        </w:numPr>
      </w:pPr>
      <w:r>
        <w:t>某个具体 Node 应用的生产吞吐、延迟、内存或 soak 状态；</w:t>
      </w:r>
    </w:p>
    <w:p>
      <w:pPr>
        <w:pStyle w:val="ListCompact"/>
        <w:numPr>
          <w:ilvl w:val="0"/>
          <w:numId w:val="18"/>
        </w:numPr>
      </w:pPr>
      <w:r>
        <w:t xml:space="preserve">所有 </w:t>
      </w:r>
      <w:r>
        <w:rPr>
          <w:rFonts w:ascii="Menlo" w:hAnsi="Menlo" w:eastAsia="PingFang SC"/>
          <w:color w:val="1F4D78"/>
          <w:sz w:val="19"/>
          <w:shd w:val="clear" w:color="auto" w:fill="E8EEF5"/>
        </w:rPr>
        <w:t>deps/</w:t>
      </w:r>
      <w:r>
        <w:t xml:space="preserve"> 在所有构建配置中都被静态链接或启用；</w:t>
      </w:r>
    </w:p>
    <w:p>
      <w:pPr>
        <w:pStyle w:val="ListCompact"/>
        <w:numPr>
          <w:ilvl w:val="0"/>
          <w:numId w:val="18"/>
        </w:numPr>
      </w:pPr>
      <w:r>
        <w:t>仅凭组件 benchmark 就能推出端到端或生产性能结论。</w:t>
      </w:r>
    </w:p>
    <w:p>
      <w:r>
        <w:t>因此，本交付状态是</w:t>
      </w:r>
      <w:r>
        <w:rPr>
          <w:rFonts w:ascii="Calibri" w:hAnsi="Calibri" w:eastAsia="PingFang SC"/>
          <w:b/>
          <w:color w:val="263238"/>
        </w:rPr>
        <w:t>源码架构已取证并文档化</w:t>
      </w:r>
      <w:r>
        <w:t>，不是 runtime/system/production verification。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PingFang SC"/>
        <w:color w:val="5E6B75"/>
        <w:sz w:val="18"/>
      </w:rPr>
      <w:t xml:space="preserve">第 </w:t>
    </w:r>
    <w:fldSimple w:instr="PAGE">
      <w:r>
        <w:rPr>
          <w:color w:val="5E6B75"/>
          <w:sz w:val="18"/>
        </w:rPr>
        <w:t>1</w:t>
      </w:r>
    </w:fldSimple>
    <w:r>
      <w:rPr>
        <w:rFonts w:ascii="Calibri" w:hAnsi="Calibri" w:eastAsia="PingFang SC"/>
        <w:color w:val="5E6B7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</w:pPr>
    <w:r>
      <w:rPr>
        <w:rFonts w:ascii="Calibri" w:hAnsi="Calibri" w:eastAsia="PingFang SC"/>
        <w:b/>
        <w:color w:val="5E6B75"/>
        <w:sz w:val="17"/>
      </w:rPr>
      <w:t>NODE.JS CORE ARCHITECTURE</w:t>
    </w:r>
    <w:r>
      <w:rPr>
        <w:rFonts w:ascii="Calibri" w:hAnsi="Calibri" w:eastAsia="PingFang SC"/>
        <w:color w:val="5E6B75"/>
        <w:sz w:val="17"/>
      </w:rPr>
      <w:tab/>
      <w:t>源码教学手册 · main @ 7a11a9b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before="0" w:after="80" w:line="300" w:lineRule="auto"/>
      </w:pPr>
      <w:rPr>
        <w:rFonts w:ascii="Calibri" w:hAnsi="Calibri" w:eastAsia="PingFang SC"/>
      </w:rPr>
    </w:lvl>
  </w:abstract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before="0" w:after="80" w:line="300" w:lineRule="auto"/>
      </w:pPr>
      <w:rPr>
        <w:rFonts w:ascii="Calibri" w:hAnsi="Calibri" w:eastAsia="PingFang SC"/>
      </w:rPr>
    </w:lvl>
  </w:abstractNum>
  <w:num w:numId="10">
    <w:abstractNumId w:val="10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9"/>
  </w:num>
  <w:num w:numId="15">
    <w:abstractNumId w:val="9"/>
  </w:num>
  <w:num w:numId="16">
    <w:abstractNumId w:val="10"/>
    <w:lvlOverride w:ilvl="0">
      <w:startOverride w:val="1"/>
    </w:lvlOverride>
  </w:num>
  <w:num w:numId="17">
    <w:abstractNumId w:val="9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  <w:jc w:val="left"/>
    </w:pPr>
    <w:rPr>
      <w:rFonts w:ascii="Calibri" w:hAnsi="Calibri" w:eastAsia="PingFang SC"/>
      <w:b w:val="0"/>
      <w:i w:val="0"/>
      <w:color w:val="2632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i w:val="0"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i w:val="0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PingFang SC"/>
      <w:b/>
      <w:bCs/>
      <w:i w:val="0"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Kicker">
    <w:name w:val="Cover Kicker"/>
    <w:pPr>
      <w:widowControl/>
      <w:spacing w:before="0" w:after="360" w:line="240" w:lineRule="auto"/>
      <w:ind w:left="0" w:right="0"/>
      <w:jc w:val="center"/>
    </w:pPr>
    <w:rPr>
      <w:rFonts w:ascii="Calibri" w:hAnsi="Calibri" w:eastAsia="PingFang SC"/>
      <w:b/>
      <w:i w:val="0"/>
      <w:color w:val="A67C2D"/>
      <w:sz w:val="21"/>
    </w:rPr>
  </w:style>
  <w:style w:type="paragraph" w:customStyle="1" w:styleId="CoverTitle">
    <w:name w:val="Cover Title"/>
    <w:pPr>
      <w:widowControl/>
      <w:spacing w:before="0" w:after="200" w:line="240" w:lineRule="auto"/>
      <w:ind w:left="0" w:right="0"/>
      <w:jc w:val="center"/>
    </w:pPr>
    <w:rPr>
      <w:rFonts w:ascii="Calibri" w:hAnsi="Calibri" w:eastAsia="PingFang SC"/>
      <w:b/>
      <w:i w:val="0"/>
      <w:color w:val="203748"/>
      <w:sz w:val="60"/>
    </w:rPr>
  </w:style>
  <w:style w:type="paragraph" w:customStyle="1" w:styleId="CoverSubtitle">
    <w:name w:val="Cover Subtitle"/>
    <w:pPr>
      <w:widowControl/>
      <w:spacing w:before="0" w:after="560" w:line="240" w:lineRule="auto"/>
      <w:ind w:left="0" w:right="0"/>
      <w:jc w:val="center"/>
    </w:pPr>
    <w:rPr>
      <w:rFonts w:ascii="Calibri" w:hAnsi="Calibri" w:eastAsia="PingFang SC"/>
      <w:b w:val="0"/>
      <w:i w:val="0"/>
      <w:color w:val="1F4D78"/>
      <w:sz w:val="30"/>
    </w:rPr>
  </w:style>
  <w:style w:type="paragraph" w:customStyle="1" w:styleId="CoverMeta">
    <w:name w:val="Cover Meta"/>
    <w:pPr>
      <w:widowControl/>
      <w:spacing w:before="0" w:after="100" w:line="240" w:lineRule="auto"/>
      <w:ind w:left="0" w:right="0"/>
      <w:jc w:val="center"/>
    </w:pPr>
    <w:rPr>
      <w:rFonts w:ascii="Calibri" w:hAnsi="Calibri" w:eastAsia="PingFang SC"/>
      <w:b w:val="0"/>
      <w:i w:val="0"/>
      <w:color w:val="5E6B75"/>
      <w:sz w:val="20"/>
    </w:rPr>
  </w:style>
  <w:style w:type="paragraph" w:customStyle="1" w:styleId="Lead">
    <w:name w:val="Lead"/>
    <w:pPr>
      <w:widowControl/>
      <w:spacing w:before="0" w:after="160" w:line="300" w:lineRule="auto"/>
      <w:ind w:left="0" w:right="0"/>
    </w:pPr>
    <w:rPr>
      <w:rFonts w:ascii="Calibri" w:hAnsi="Calibri" w:eastAsia="PingFang SC"/>
      <w:b/>
      <w:i w:val="0"/>
      <w:color w:val="203748"/>
      <w:sz w:val="23"/>
    </w:rPr>
  </w:style>
  <w:style w:type="paragraph" w:customStyle="1" w:styleId="Callout">
    <w:name w:val="Callout"/>
    <w:pPr>
      <w:widowControl/>
      <w:spacing w:before="0" w:after="160" w:line="300" w:lineRule="auto"/>
      <w:ind w:left="0" w:right="0"/>
    </w:pPr>
    <w:rPr>
      <w:rFonts w:ascii="Calibri" w:hAnsi="Calibri" w:eastAsia="PingFang SC"/>
      <w:b w:val="0"/>
      <w:i w:val="0"/>
      <w:color w:val="263238"/>
      <w:sz w:val="21"/>
    </w:rPr>
  </w:style>
  <w:style w:type="paragraph" w:customStyle="1" w:styleId="DefinitionTerm">
    <w:name w:val="Definition Term"/>
    <w:pPr>
      <w:widowControl/>
      <w:spacing w:before="140" w:after="40" w:line="252" w:lineRule="auto"/>
      <w:ind w:left="0" w:right="0"/>
    </w:pPr>
    <w:rPr>
      <w:rFonts w:ascii="Calibri" w:hAnsi="Calibri" w:eastAsia="PingFang SC"/>
      <w:b/>
      <w:i w:val="0"/>
      <w:color w:val="1F4D78"/>
      <w:sz w:val="23"/>
    </w:rPr>
  </w:style>
  <w:style w:type="paragraph" w:customStyle="1" w:styleId="DefinitionDetail">
    <w:name w:val="Definition Detail"/>
    <w:pPr>
      <w:widowControl/>
      <w:spacing w:before="0" w:after="60" w:line="288" w:lineRule="auto"/>
      <w:ind w:left="259" w:right="0"/>
    </w:pPr>
    <w:rPr>
      <w:rFonts w:ascii="Calibri" w:hAnsi="Calibri" w:eastAsia="PingFang SC"/>
      <w:b w:val="0"/>
      <w:i w:val="0"/>
      <w:color w:val="263238"/>
      <w:sz w:val="21"/>
    </w:rPr>
  </w:style>
  <w:style w:type="paragraph" w:customStyle="1" w:styleId="CodeBlock">
    <w:name w:val="Code Block"/>
    <w:pPr>
      <w:widowControl/>
      <w:spacing w:before="0" w:after="160" w:line="252" w:lineRule="auto"/>
      <w:ind w:left="216" w:right="216"/>
    </w:pPr>
    <w:rPr>
      <w:rFonts w:ascii="Menlo" w:hAnsi="Menlo" w:eastAsia="PingFang SC"/>
      <w:b w:val="0"/>
      <w:i w:val="0"/>
      <w:color w:val="1F4D78"/>
      <w:sz w:val="18"/>
    </w:rPr>
  </w:style>
  <w:style w:type="paragraph" w:customStyle="1" w:styleId="ListCompact">
    <w:name w:val="List Compact"/>
    <w:pPr>
      <w:widowControl/>
      <w:spacing w:before="0" w:after="80" w:line="300" w:lineRule="auto"/>
      <w:ind w:left="0" w:right="0"/>
    </w:pPr>
    <w:rPr>
      <w:rFonts w:ascii="Calibri" w:hAnsi="Calibri" w:eastAsia="PingFang SC"/>
      <w:b w:val="0"/>
      <w:i w:val="0"/>
      <w:color w:val="263238"/>
      <w:sz w:val="22"/>
    </w:rPr>
  </w:style>
  <w:style w:type="paragraph" w:customStyle="1" w:styleId="Figure">
    <w:name w:val="Figure"/>
    <w:pPr>
      <w:widowControl/>
      <w:spacing w:before="0" w:after="0" w:line="240" w:lineRule="auto"/>
      <w:ind w:left="0" w:right="0"/>
      <w:jc w:val="center"/>
    </w:pPr>
    <w:rPr>
      <w:rFonts w:ascii="Calibri" w:hAnsi="Calibri" w:eastAsia="PingFang SC"/>
      <w:b w:val="0"/>
      <w:i w:val="0"/>
      <w:color w:val="263238"/>
      <w:sz w:val="20"/>
    </w:rPr>
  </w:style>
  <w:style w:type="paragraph" w:customStyle="1" w:styleId="FigureCaption">
    <w:name w:val="Figure Caption"/>
    <w:pPr>
      <w:widowControl/>
      <w:spacing w:before="80" w:after="180" w:line="240" w:lineRule="auto"/>
      <w:ind w:left="0" w:right="0"/>
      <w:jc w:val="center"/>
    </w:pPr>
    <w:rPr>
      <w:rFonts w:ascii="Calibri" w:hAnsi="Calibri" w:eastAsia="PingFang SC"/>
      <w:b w:val="0"/>
      <w:i/>
      <w:color w:val="5E6B75"/>
      <w:sz w:val="18"/>
    </w:rPr>
  </w:style>
  <w:style w:type="paragraph" w:customStyle="1" w:styleId="TableText">
    <w:name w:val="Table Text"/>
    <w:pPr>
      <w:widowControl/>
      <w:spacing w:before="0" w:after="40" w:line="264" w:lineRule="auto"/>
      <w:ind w:left="0" w:right="0"/>
    </w:pPr>
    <w:rPr>
      <w:rFonts w:ascii="Calibri" w:hAnsi="Calibri" w:eastAsia="PingFang SC"/>
      <w:b w:val="0"/>
      <w:i w:val="0"/>
      <w:color w:val="263238"/>
      <w:sz w:val="18"/>
    </w:rPr>
  </w:style>
  <w:style w:type="paragraph" w:customStyle="1" w:styleId="TableHeader">
    <w:name w:val="Table Header"/>
    <w:pPr>
      <w:widowControl/>
      <w:spacing w:before="0" w:after="40" w:line="252" w:lineRule="auto"/>
      <w:ind w:left="0" w:right="0"/>
    </w:pPr>
    <w:rPr>
      <w:rFonts w:ascii="Calibri" w:hAnsi="Calibri" w:eastAsia="PingFang SC"/>
      <w:b/>
      <w:i w:val="0"/>
      <w:color w:val="203748"/>
      <w:sz w:val="18"/>
    </w:rPr>
  </w:style>
  <w:style w:type="paragraph" w:customStyle="1" w:styleId="SmallMuted">
    <w:name w:val="Small Muted"/>
    <w:pPr>
      <w:widowControl/>
      <w:spacing w:before="0" w:after="120" w:line="276" w:lineRule="auto"/>
      <w:ind w:left="0" w:right="0"/>
    </w:pPr>
    <w:rPr>
      <w:rFonts w:ascii="Calibri" w:hAnsi="Calibri" w:eastAsia="PingFang SC"/>
      <w:b w:val="0"/>
      <w:i/>
      <w:color w:val="5E6B7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mayfairtech.larkenterprise.com/docx/TwXbd2wPnojRyoxHL7uc0um3nMe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hyperlink" Target="beginner-mental-model.mmd" TargetMode="External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hyperlink" Target="runtime-architecture.mmd" TargetMode="External"/><Relationship Id="rId18" Type="http://schemas.openxmlformats.org/officeDocument/2006/relationships/hyperlink" Target="../src/README.md#L278-L408" TargetMode="External"/><Relationship Id="rId19" Type="http://schemas.openxmlformats.org/officeDocument/2006/relationships/hyperlink" Target="../src/README.md#L917-L1078" TargetMode="External"/><Relationship Id="rId20" Type="http://schemas.openxmlformats.org/officeDocument/2006/relationships/image" Target="media/image5.png"/><Relationship Id="rId21" Type="http://schemas.openxmlformats.org/officeDocument/2006/relationships/image" Target="media/image6.png"/><Relationship Id="rId22" Type="http://schemas.openxmlformats.org/officeDocument/2006/relationships/image" Target="media/image7.png"/><Relationship Id="rId23" Type="http://schemas.openxmlformats.org/officeDocument/2006/relationships/image" Target="media/image8.png"/><Relationship Id="rId24" Type="http://schemas.openxmlformats.org/officeDocument/2006/relationships/image" Target="media/image9.png"/><Relationship Id="rId25" Type="http://schemas.openxmlformats.org/officeDocument/2006/relationships/image" Target="media/image10.png"/><Relationship Id="rId26" Type="http://schemas.openxmlformats.org/officeDocument/2006/relationships/hyperlink" Target="startup-sequence.mmd" TargetMode="External"/><Relationship Id="rId27" Type="http://schemas.openxmlformats.org/officeDocument/2006/relationships/hyperlink" Target="../src/node_main.cc#L34-L98" TargetMode="External"/><Relationship Id="rId28" Type="http://schemas.openxmlformats.org/officeDocument/2006/relationships/hyperlink" Target="../src/node.cc#L1564-L1639" TargetMode="External"/><Relationship Id="rId29" Type="http://schemas.openxmlformats.org/officeDocument/2006/relationships/hyperlink" Target="../src/node_main_instance.cc#L33-L110" TargetMode="External"/><Relationship Id="rId30" Type="http://schemas.openxmlformats.org/officeDocument/2006/relationships/hyperlink" Target="../lib/internal/bootstrap/node.js#L7-L48" TargetMode="External"/><Relationship Id="rId31" Type="http://schemas.openxmlformats.org/officeDocument/2006/relationships/hyperlink" Target="../src/node_realm.cc#L195-L208" TargetMode="External"/><Relationship Id="rId32" Type="http://schemas.openxmlformats.org/officeDocument/2006/relationships/hyperlink" Target="../src/node_realm.cc#L331-L372" TargetMode="External"/><Relationship Id="rId33" Type="http://schemas.openxmlformats.org/officeDocument/2006/relationships/hyperlink" Target="../src/node.cc#L288-L405" TargetMode="External"/><Relationship Id="rId34" Type="http://schemas.openxmlformats.org/officeDocument/2006/relationships/hyperlink" Target="../lib/internal/modules/run_main.js#L47-L164" TargetMode="External"/><Relationship Id="rId35" Type="http://schemas.openxmlformats.org/officeDocument/2006/relationships/hyperlink" Target="../src/api/embed_helpers.cc#L23-L77" TargetMode="External"/><Relationship Id="rId36" Type="http://schemas.openxmlformats.org/officeDocument/2006/relationships/image" Target="media/image11.png"/><Relationship Id="rId37" Type="http://schemas.openxmlformats.org/officeDocument/2006/relationships/image" Target="media/image12.png"/><Relationship Id="rId38" Type="http://schemas.openxmlformats.org/officeDocument/2006/relationships/hyperlink" Target="async-concurrency.mmd" TargetMode="External"/><Relationship Id="rId39" Type="http://schemas.openxmlformats.org/officeDocument/2006/relationships/hyperlink" Target="../deps/uv/docs/src/threadpool.rst#L7-L30" TargetMode="External"/><Relationship Id="rId40" Type="http://schemas.openxmlformats.org/officeDocument/2006/relationships/hyperlink" Target="../deps/uv/docs/src/design.rst#L65-L78" TargetMode="External"/><Relationship Id="rId41" Type="http://schemas.openxmlformats.org/officeDocument/2006/relationships/hyperlink" Target="../deps/uv/docs/src/design.rst#L139-L162" TargetMode="External"/><Relationship Id="rId42" Type="http://schemas.openxmlformats.org/officeDocument/2006/relationships/hyperlink" Target="../lib/fs.js#L387-L410" TargetMode="External"/><Relationship Id="rId43" Type="http://schemas.openxmlformats.org/officeDocument/2006/relationships/hyperlink" Target="../src/node_file.cc#L4341-L4343" TargetMode="External"/><Relationship Id="rId44" Type="http://schemas.openxmlformats.org/officeDocument/2006/relationships/hyperlink" Target="../lib/internal/bootstrap/realm.js#L185-L208" TargetMode="External"/><Relationship Id="rId45" Type="http://schemas.openxmlformats.org/officeDocument/2006/relationships/hyperlink" Target="../src/node_binding.cc#L585-L663" TargetMode="External"/><Relationship Id="rId46" Type="http://schemas.openxmlformats.org/officeDocument/2006/relationships/image" Target="media/image13.png"/><Relationship Id="rId47" Type="http://schemas.openxmlformats.org/officeDocument/2006/relationships/image" Target="media/image14.png"/><Relationship Id="rId48" Type="http://schemas.openxmlformats.org/officeDocument/2006/relationships/image" Target="media/image15.png"/><Relationship Id="rId49" Type="http://schemas.openxmlformats.org/officeDocument/2006/relationships/image" Target="media/image16.png"/><Relationship Id="rId50" Type="http://schemas.openxmlformats.org/officeDocument/2006/relationships/image" Target="media/image17.png"/><Relationship Id="rId51" Type="http://schemas.openxmlformats.org/officeDocument/2006/relationships/hyperlink" Target="build-architecture.mmd" TargetMode="External"/><Relationship Id="rId52" Type="http://schemas.openxmlformats.org/officeDocument/2006/relationships/hyperlink" Target="../BUILD.gn#L1-L13" TargetMode="External"/><Relationship Id="rId53" Type="http://schemas.openxmlformats.org/officeDocument/2006/relationships/hyperlink" Target="../node.gyp#L1073-L1105" TargetMode="External"/><Relationship Id="rId54" Type="http://schemas.openxmlformats.org/officeDocument/2006/relationships/hyperlink" Target="../node.gyp#L1146-L1196" TargetMode="External"/><Relationship Id="rId55" Type="http://schemas.openxmlformats.org/officeDocument/2006/relationships/hyperlink" Target="../doc/api/n-api.md#L7-L20" TargetMode="External"/><Relationship Id="rId56" Type="http://schemas.openxmlformats.org/officeDocument/2006/relationships/hyperlink" Target="../src/node_binding.cc#L515-L56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Node.js Core 全景架构与核心思想</dc:title>
  <dc:subject>Node.js core source architecture teaching guide</dc:subject>
  <dc:creator>Node.js Core Architecture Guide</dc:creator>
  <cp:keywords>Node.js, V8, libuv, Isolate, microtask, event loop, architecture</cp:keywords>
  <dc:description>Generated from architecture/nodejs-core-architecture.zh-CN.md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