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26F064" w14:textId="0BB03AB9" w:rsidR="00E26C81" w:rsidRPr="007110EA" w:rsidRDefault="00E26C81" w:rsidP="00733E6B">
      <w:pPr>
        <w:spacing w:line="276" w:lineRule="auto"/>
        <w:jc w:val="both"/>
        <w:rPr>
          <w:rFonts w:ascii="Arial" w:hAnsi="Arial" w:cs="Arial"/>
          <w:sz w:val="22"/>
          <w:szCs w:val="22"/>
          <w:lang w:val="en-US"/>
        </w:rPr>
      </w:pPr>
      <w:r w:rsidRPr="007110EA">
        <w:rPr>
          <w:rFonts w:ascii="Arial" w:hAnsi="Arial" w:cs="Arial"/>
          <w:sz w:val="22"/>
          <w:szCs w:val="22"/>
          <w:lang w:val="en-US"/>
        </w:rPr>
        <w:t>STUDENT NUMBER: ST10547352</w:t>
      </w:r>
    </w:p>
    <w:p w14:paraId="26E0F98B" w14:textId="77777777" w:rsidR="00E26C81" w:rsidRPr="007110EA" w:rsidRDefault="00E26C81"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FULL NAME: NOSIPHO LYANAH SIBANDA </w:t>
      </w:r>
    </w:p>
    <w:p w14:paraId="1FD21716" w14:textId="031D1698" w:rsidR="00E26C81" w:rsidRPr="007110EA" w:rsidRDefault="00E26C81" w:rsidP="00733E6B">
      <w:pPr>
        <w:spacing w:line="276" w:lineRule="auto"/>
        <w:jc w:val="both"/>
        <w:rPr>
          <w:rFonts w:ascii="Arial" w:hAnsi="Arial" w:cs="Arial"/>
          <w:sz w:val="22"/>
          <w:szCs w:val="22"/>
          <w:lang w:val="en-US"/>
        </w:rPr>
      </w:pPr>
      <w:r w:rsidRPr="007110EA">
        <w:rPr>
          <w:rFonts w:ascii="Arial" w:hAnsi="Arial" w:cs="Arial"/>
          <w:sz w:val="22"/>
          <w:szCs w:val="22"/>
          <w:lang w:val="en-US"/>
        </w:rPr>
        <w:t>MODULE NAME: PROGRAMMING FOR DATA ANALYTICS</w:t>
      </w:r>
    </w:p>
    <w:p w14:paraId="59CC710F" w14:textId="2CBA67FF" w:rsidR="00E26C81" w:rsidRPr="007110EA" w:rsidRDefault="00E26C81" w:rsidP="00733E6B">
      <w:pPr>
        <w:spacing w:line="276" w:lineRule="auto"/>
        <w:jc w:val="both"/>
        <w:rPr>
          <w:rFonts w:ascii="Arial" w:hAnsi="Arial" w:cs="Arial"/>
          <w:sz w:val="22"/>
          <w:szCs w:val="22"/>
          <w:lang w:val="en-US"/>
        </w:rPr>
      </w:pPr>
      <w:r w:rsidRPr="007110EA">
        <w:rPr>
          <w:rFonts w:ascii="Arial" w:hAnsi="Arial" w:cs="Arial"/>
          <w:sz w:val="22"/>
          <w:szCs w:val="22"/>
          <w:lang w:val="en-US"/>
        </w:rPr>
        <w:t>MODULE CODE: PDA</w:t>
      </w:r>
      <w:r w:rsidR="003C0761" w:rsidRPr="007110EA">
        <w:rPr>
          <w:rFonts w:ascii="Arial" w:hAnsi="Arial" w:cs="Arial"/>
          <w:sz w:val="22"/>
          <w:szCs w:val="22"/>
          <w:lang w:val="en-US"/>
        </w:rPr>
        <w:t>N</w:t>
      </w:r>
      <w:r w:rsidRPr="007110EA">
        <w:rPr>
          <w:rFonts w:ascii="Arial" w:hAnsi="Arial" w:cs="Arial"/>
          <w:sz w:val="22"/>
          <w:szCs w:val="22"/>
          <w:lang w:val="en-US"/>
        </w:rPr>
        <w:t>8411W</w:t>
      </w:r>
    </w:p>
    <w:p w14:paraId="131A2847" w14:textId="77777777" w:rsidR="00E26C81" w:rsidRDefault="00E26C81"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COURSE NAME: POSTGRADUATE DIPLOMA IN DATA ANALYTICS </w:t>
      </w:r>
    </w:p>
    <w:p w14:paraId="1DE541DF" w14:textId="34E593D6" w:rsidR="00A51AE8" w:rsidRPr="007110EA" w:rsidRDefault="00A51AE8" w:rsidP="00733E6B">
      <w:pPr>
        <w:spacing w:line="276" w:lineRule="auto"/>
        <w:jc w:val="both"/>
        <w:rPr>
          <w:rFonts w:ascii="Arial" w:hAnsi="Arial" w:cs="Arial"/>
          <w:sz w:val="22"/>
          <w:szCs w:val="22"/>
          <w:lang w:val="en-US"/>
        </w:rPr>
      </w:pPr>
    </w:p>
    <w:p w14:paraId="23961C8E" w14:textId="77777777" w:rsidR="00E26C81" w:rsidRPr="007110EA" w:rsidRDefault="00E26C81" w:rsidP="00733E6B">
      <w:pPr>
        <w:spacing w:line="276" w:lineRule="auto"/>
        <w:jc w:val="both"/>
        <w:rPr>
          <w:rFonts w:ascii="Arial" w:hAnsi="Arial" w:cs="Arial"/>
          <w:sz w:val="22"/>
          <w:szCs w:val="22"/>
          <w:lang w:val="en-US"/>
        </w:rPr>
      </w:pPr>
    </w:p>
    <w:p w14:paraId="2CCC18F9" w14:textId="2CE6CF57" w:rsidR="00E26C81" w:rsidRPr="007110EA" w:rsidRDefault="00E26C81" w:rsidP="00733E6B">
      <w:pPr>
        <w:spacing w:line="276" w:lineRule="auto"/>
        <w:jc w:val="both"/>
        <w:rPr>
          <w:rFonts w:ascii="Arial" w:hAnsi="Arial" w:cs="Arial"/>
          <w:sz w:val="22"/>
          <w:szCs w:val="22"/>
          <w:lang w:val="en-US"/>
        </w:rPr>
      </w:pPr>
      <w:r w:rsidRPr="007110EA">
        <w:rPr>
          <w:rFonts w:ascii="Arial" w:hAnsi="Arial" w:cs="Arial"/>
          <w:sz w:val="22"/>
          <w:szCs w:val="22"/>
          <w:lang w:val="en-US"/>
        </w:rPr>
        <w:br w:type="page"/>
      </w:r>
    </w:p>
    <w:p w14:paraId="7F716DF5" w14:textId="3D944A10" w:rsidR="007C7E24" w:rsidRPr="007110EA" w:rsidRDefault="007C7E24" w:rsidP="00733E6B">
      <w:pPr>
        <w:pStyle w:val="TOCHeading"/>
        <w:jc w:val="both"/>
        <w:rPr>
          <w:rFonts w:ascii="Arial" w:hAnsi="Arial" w:cs="Arial"/>
          <w:sz w:val="22"/>
          <w:szCs w:val="22"/>
        </w:rPr>
      </w:pPr>
    </w:p>
    <w:sdt>
      <w:sdtPr>
        <w:rPr>
          <w:rFonts w:ascii="Arial" w:eastAsiaTheme="minorHAnsi" w:hAnsi="Arial" w:cs="Arial"/>
          <w:b w:val="0"/>
          <w:bCs w:val="0"/>
          <w:color w:val="auto"/>
          <w:kern w:val="2"/>
          <w:sz w:val="22"/>
          <w:szCs w:val="22"/>
          <w:lang w:val="en-ZA"/>
          <w14:ligatures w14:val="standardContextual"/>
        </w:rPr>
        <w:id w:val="-417413542"/>
        <w:docPartObj>
          <w:docPartGallery w:val="Table of Contents"/>
          <w:docPartUnique/>
        </w:docPartObj>
      </w:sdtPr>
      <w:sdtEndPr>
        <w:rPr>
          <w:noProof/>
        </w:rPr>
      </w:sdtEndPr>
      <w:sdtContent>
        <w:p w14:paraId="324B703F" w14:textId="59CBEDDF" w:rsidR="007C7E24" w:rsidRPr="007110EA" w:rsidRDefault="007C7E24" w:rsidP="00733E6B">
          <w:pPr>
            <w:pStyle w:val="TOCHeading"/>
            <w:jc w:val="both"/>
            <w:rPr>
              <w:rFonts w:ascii="Arial" w:hAnsi="Arial" w:cs="Arial"/>
              <w:sz w:val="22"/>
              <w:szCs w:val="22"/>
            </w:rPr>
          </w:pPr>
          <w:r w:rsidRPr="007110EA">
            <w:rPr>
              <w:rFonts w:ascii="Arial" w:hAnsi="Arial" w:cs="Arial"/>
              <w:sz w:val="22"/>
              <w:szCs w:val="22"/>
            </w:rPr>
            <w:t>Table of Contents</w:t>
          </w:r>
        </w:p>
        <w:p w14:paraId="38FC81B1" w14:textId="74CA34AC" w:rsidR="001A6108" w:rsidRDefault="007C7E24">
          <w:pPr>
            <w:pStyle w:val="TOC1"/>
            <w:tabs>
              <w:tab w:val="right" w:leader="dot" w:pos="9016"/>
            </w:tabs>
            <w:rPr>
              <w:rFonts w:eastAsiaTheme="minorEastAsia"/>
              <w:b w:val="0"/>
              <w:bCs w:val="0"/>
              <w:caps w:val="0"/>
              <w:noProof/>
              <w:sz w:val="24"/>
              <w:szCs w:val="24"/>
              <w:lang w:eastAsia="en-GB"/>
            </w:rPr>
          </w:pPr>
          <w:r w:rsidRPr="007110EA">
            <w:rPr>
              <w:rFonts w:ascii="Arial" w:hAnsi="Arial" w:cs="Arial"/>
              <w:b w:val="0"/>
              <w:bCs w:val="0"/>
              <w:sz w:val="22"/>
              <w:szCs w:val="22"/>
            </w:rPr>
            <w:fldChar w:fldCharType="begin"/>
          </w:r>
          <w:r w:rsidRPr="007110EA">
            <w:rPr>
              <w:rFonts w:ascii="Arial" w:hAnsi="Arial" w:cs="Arial"/>
              <w:sz w:val="22"/>
              <w:szCs w:val="22"/>
            </w:rPr>
            <w:instrText xml:space="preserve"> TOC \o "1-3" \h \z \u </w:instrText>
          </w:r>
          <w:r w:rsidRPr="007110EA">
            <w:rPr>
              <w:rFonts w:ascii="Arial" w:hAnsi="Arial" w:cs="Arial"/>
              <w:b w:val="0"/>
              <w:bCs w:val="0"/>
              <w:sz w:val="22"/>
              <w:szCs w:val="22"/>
            </w:rPr>
            <w:fldChar w:fldCharType="separate"/>
          </w:r>
          <w:hyperlink w:anchor="_Toc243520588" w:history="1">
            <w:r w:rsidR="001A6108" w:rsidRPr="00D756DD">
              <w:rPr>
                <w:rStyle w:val="Hyperlink"/>
                <w:rFonts w:ascii="Arial" w:hAnsi="Arial" w:cs="Arial"/>
                <w:noProof/>
                <w:lang w:val="en-US"/>
              </w:rPr>
              <w:t>1. Introduction</w:t>
            </w:r>
            <w:r w:rsidR="001A6108">
              <w:rPr>
                <w:noProof/>
                <w:webHidden/>
              </w:rPr>
              <w:tab/>
            </w:r>
            <w:r w:rsidR="001A6108">
              <w:rPr>
                <w:noProof/>
                <w:webHidden/>
              </w:rPr>
              <w:fldChar w:fldCharType="begin"/>
            </w:r>
            <w:r w:rsidR="001A6108">
              <w:rPr>
                <w:noProof/>
                <w:webHidden/>
              </w:rPr>
              <w:instrText xml:space="preserve"> PAGEREF _Toc243520588 \h </w:instrText>
            </w:r>
            <w:r w:rsidR="001A6108">
              <w:rPr>
                <w:noProof/>
                <w:webHidden/>
              </w:rPr>
            </w:r>
            <w:r w:rsidR="001A6108">
              <w:rPr>
                <w:noProof/>
                <w:webHidden/>
              </w:rPr>
              <w:fldChar w:fldCharType="separate"/>
            </w:r>
            <w:r w:rsidR="001A6108">
              <w:rPr>
                <w:noProof/>
                <w:webHidden/>
              </w:rPr>
              <w:t>3</w:t>
            </w:r>
            <w:r w:rsidR="001A6108">
              <w:rPr>
                <w:noProof/>
                <w:webHidden/>
              </w:rPr>
              <w:fldChar w:fldCharType="end"/>
            </w:r>
          </w:hyperlink>
        </w:p>
        <w:p w14:paraId="4A0823D0" w14:textId="01940A6E" w:rsidR="001A6108" w:rsidRDefault="001A6108">
          <w:pPr>
            <w:pStyle w:val="TOC2"/>
            <w:tabs>
              <w:tab w:val="right" w:leader="dot" w:pos="9016"/>
            </w:tabs>
            <w:rPr>
              <w:rFonts w:eastAsiaTheme="minorEastAsia"/>
              <w:smallCaps w:val="0"/>
              <w:noProof/>
              <w:sz w:val="24"/>
              <w:szCs w:val="24"/>
              <w:lang w:eastAsia="en-GB"/>
            </w:rPr>
          </w:pPr>
          <w:hyperlink w:anchor="_Toc243520589" w:history="1">
            <w:r w:rsidRPr="00D756DD">
              <w:rPr>
                <w:rStyle w:val="Hyperlink"/>
                <w:rFonts w:ascii="Arial" w:hAnsi="Arial" w:cs="Arial"/>
                <w:noProof/>
                <w:lang w:val="en-US"/>
              </w:rPr>
              <w:t>1.1 Executive Summary</w:t>
            </w:r>
            <w:r>
              <w:rPr>
                <w:noProof/>
                <w:webHidden/>
              </w:rPr>
              <w:tab/>
            </w:r>
            <w:r>
              <w:rPr>
                <w:noProof/>
                <w:webHidden/>
              </w:rPr>
              <w:fldChar w:fldCharType="begin"/>
            </w:r>
            <w:r>
              <w:rPr>
                <w:noProof/>
                <w:webHidden/>
              </w:rPr>
              <w:instrText xml:space="preserve"> PAGEREF _Toc243520589 \h </w:instrText>
            </w:r>
            <w:r>
              <w:rPr>
                <w:noProof/>
                <w:webHidden/>
              </w:rPr>
            </w:r>
            <w:r>
              <w:rPr>
                <w:noProof/>
                <w:webHidden/>
              </w:rPr>
              <w:fldChar w:fldCharType="separate"/>
            </w:r>
            <w:r>
              <w:rPr>
                <w:noProof/>
                <w:webHidden/>
              </w:rPr>
              <w:t>3</w:t>
            </w:r>
            <w:r>
              <w:rPr>
                <w:noProof/>
                <w:webHidden/>
              </w:rPr>
              <w:fldChar w:fldCharType="end"/>
            </w:r>
          </w:hyperlink>
        </w:p>
        <w:p w14:paraId="3552CB77" w14:textId="4A634F6F" w:rsidR="001A6108" w:rsidRDefault="001A6108">
          <w:pPr>
            <w:pStyle w:val="TOC2"/>
            <w:tabs>
              <w:tab w:val="right" w:leader="dot" w:pos="9016"/>
            </w:tabs>
            <w:rPr>
              <w:rFonts w:eastAsiaTheme="minorEastAsia"/>
              <w:smallCaps w:val="0"/>
              <w:noProof/>
              <w:sz w:val="24"/>
              <w:szCs w:val="24"/>
              <w:lang w:eastAsia="en-GB"/>
            </w:rPr>
          </w:pPr>
          <w:hyperlink w:anchor="_Toc243520590" w:history="1">
            <w:r w:rsidRPr="00D756DD">
              <w:rPr>
                <w:rStyle w:val="Hyperlink"/>
                <w:rFonts w:ascii="Arial" w:hAnsi="Arial" w:cs="Arial"/>
                <w:noProof/>
                <w:lang w:val="en-US"/>
              </w:rPr>
              <w:t>1.2 Problem Statement and Objectives</w:t>
            </w:r>
            <w:r>
              <w:rPr>
                <w:noProof/>
                <w:webHidden/>
              </w:rPr>
              <w:tab/>
            </w:r>
            <w:r>
              <w:rPr>
                <w:noProof/>
                <w:webHidden/>
              </w:rPr>
              <w:fldChar w:fldCharType="begin"/>
            </w:r>
            <w:r>
              <w:rPr>
                <w:noProof/>
                <w:webHidden/>
              </w:rPr>
              <w:instrText xml:space="preserve"> PAGEREF _Toc243520590 \h </w:instrText>
            </w:r>
            <w:r>
              <w:rPr>
                <w:noProof/>
                <w:webHidden/>
              </w:rPr>
            </w:r>
            <w:r>
              <w:rPr>
                <w:noProof/>
                <w:webHidden/>
              </w:rPr>
              <w:fldChar w:fldCharType="separate"/>
            </w:r>
            <w:r>
              <w:rPr>
                <w:noProof/>
                <w:webHidden/>
              </w:rPr>
              <w:t>3</w:t>
            </w:r>
            <w:r>
              <w:rPr>
                <w:noProof/>
                <w:webHidden/>
              </w:rPr>
              <w:fldChar w:fldCharType="end"/>
            </w:r>
          </w:hyperlink>
        </w:p>
        <w:p w14:paraId="44545318" w14:textId="01E0047D" w:rsidR="001A6108" w:rsidRDefault="001A6108">
          <w:pPr>
            <w:pStyle w:val="TOC2"/>
            <w:tabs>
              <w:tab w:val="right" w:leader="dot" w:pos="9016"/>
            </w:tabs>
            <w:rPr>
              <w:rFonts w:eastAsiaTheme="minorEastAsia"/>
              <w:smallCaps w:val="0"/>
              <w:noProof/>
              <w:sz w:val="24"/>
              <w:szCs w:val="24"/>
              <w:lang w:eastAsia="en-GB"/>
            </w:rPr>
          </w:pPr>
          <w:hyperlink w:anchor="_Toc243520591" w:history="1">
            <w:r w:rsidRPr="00D756DD">
              <w:rPr>
                <w:rStyle w:val="Hyperlink"/>
                <w:rFonts w:ascii="Arial" w:hAnsi="Arial" w:cs="Arial"/>
                <w:noProof/>
                <w:lang w:val="en-US"/>
              </w:rPr>
              <w:t>1.3 Dataset, Source and Suitability</w:t>
            </w:r>
            <w:r>
              <w:rPr>
                <w:noProof/>
                <w:webHidden/>
              </w:rPr>
              <w:tab/>
            </w:r>
            <w:r>
              <w:rPr>
                <w:noProof/>
                <w:webHidden/>
              </w:rPr>
              <w:fldChar w:fldCharType="begin"/>
            </w:r>
            <w:r>
              <w:rPr>
                <w:noProof/>
                <w:webHidden/>
              </w:rPr>
              <w:instrText xml:space="preserve"> PAGEREF _Toc243520591 \h </w:instrText>
            </w:r>
            <w:r>
              <w:rPr>
                <w:noProof/>
                <w:webHidden/>
              </w:rPr>
            </w:r>
            <w:r>
              <w:rPr>
                <w:noProof/>
                <w:webHidden/>
              </w:rPr>
              <w:fldChar w:fldCharType="separate"/>
            </w:r>
            <w:r>
              <w:rPr>
                <w:noProof/>
                <w:webHidden/>
              </w:rPr>
              <w:t>3</w:t>
            </w:r>
            <w:r>
              <w:rPr>
                <w:noProof/>
                <w:webHidden/>
              </w:rPr>
              <w:fldChar w:fldCharType="end"/>
            </w:r>
          </w:hyperlink>
        </w:p>
        <w:p w14:paraId="7204A8C4" w14:textId="7937BF74" w:rsidR="001A6108" w:rsidRDefault="001A6108">
          <w:pPr>
            <w:pStyle w:val="TOC1"/>
            <w:tabs>
              <w:tab w:val="right" w:leader="dot" w:pos="9016"/>
            </w:tabs>
            <w:rPr>
              <w:rFonts w:eastAsiaTheme="minorEastAsia"/>
              <w:b w:val="0"/>
              <w:bCs w:val="0"/>
              <w:caps w:val="0"/>
              <w:noProof/>
              <w:sz w:val="24"/>
              <w:szCs w:val="24"/>
              <w:lang w:eastAsia="en-GB"/>
            </w:rPr>
          </w:pPr>
          <w:hyperlink w:anchor="_Toc243520592" w:history="1">
            <w:r w:rsidRPr="00D756DD">
              <w:rPr>
                <w:rStyle w:val="Hyperlink"/>
                <w:rFonts w:ascii="Arial" w:hAnsi="Arial" w:cs="Arial"/>
                <w:noProof/>
                <w:lang w:val="en-US"/>
              </w:rPr>
              <w:t>2. Data cleaning and Exploratory Data Analysis</w:t>
            </w:r>
            <w:r>
              <w:rPr>
                <w:noProof/>
                <w:webHidden/>
              </w:rPr>
              <w:tab/>
            </w:r>
            <w:r>
              <w:rPr>
                <w:noProof/>
                <w:webHidden/>
              </w:rPr>
              <w:fldChar w:fldCharType="begin"/>
            </w:r>
            <w:r>
              <w:rPr>
                <w:noProof/>
                <w:webHidden/>
              </w:rPr>
              <w:instrText xml:space="preserve"> PAGEREF _Toc243520592 \h </w:instrText>
            </w:r>
            <w:r>
              <w:rPr>
                <w:noProof/>
                <w:webHidden/>
              </w:rPr>
            </w:r>
            <w:r>
              <w:rPr>
                <w:noProof/>
                <w:webHidden/>
              </w:rPr>
              <w:fldChar w:fldCharType="separate"/>
            </w:r>
            <w:r>
              <w:rPr>
                <w:noProof/>
                <w:webHidden/>
              </w:rPr>
              <w:t>3</w:t>
            </w:r>
            <w:r>
              <w:rPr>
                <w:noProof/>
                <w:webHidden/>
              </w:rPr>
              <w:fldChar w:fldCharType="end"/>
            </w:r>
          </w:hyperlink>
        </w:p>
        <w:p w14:paraId="37CB5A5E" w14:textId="4BEA888D" w:rsidR="001A6108" w:rsidRDefault="001A6108">
          <w:pPr>
            <w:pStyle w:val="TOC2"/>
            <w:tabs>
              <w:tab w:val="right" w:leader="dot" w:pos="9016"/>
            </w:tabs>
            <w:rPr>
              <w:rFonts w:eastAsiaTheme="minorEastAsia"/>
              <w:smallCaps w:val="0"/>
              <w:noProof/>
              <w:sz w:val="24"/>
              <w:szCs w:val="24"/>
              <w:lang w:eastAsia="en-GB"/>
            </w:rPr>
          </w:pPr>
          <w:hyperlink w:anchor="_Toc243520593" w:history="1">
            <w:r w:rsidRPr="00D756DD">
              <w:rPr>
                <w:rStyle w:val="Hyperlink"/>
                <w:rFonts w:ascii="Arial" w:hAnsi="Arial" w:cs="Arial"/>
                <w:noProof/>
                <w:lang w:val="en-US"/>
              </w:rPr>
              <w:t>2.1 Data Cleaning</w:t>
            </w:r>
            <w:r>
              <w:rPr>
                <w:noProof/>
                <w:webHidden/>
              </w:rPr>
              <w:tab/>
            </w:r>
            <w:r>
              <w:rPr>
                <w:noProof/>
                <w:webHidden/>
              </w:rPr>
              <w:fldChar w:fldCharType="begin"/>
            </w:r>
            <w:r>
              <w:rPr>
                <w:noProof/>
                <w:webHidden/>
              </w:rPr>
              <w:instrText xml:space="preserve"> PAGEREF _Toc243520593 \h </w:instrText>
            </w:r>
            <w:r>
              <w:rPr>
                <w:noProof/>
                <w:webHidden/>
              </w:rPr>
            </w:r>
            <w:r>
              <w:rPr>
                <w:noProof/>
                <w:webHidden/>
              </w:rPr>
              <w:fldChar w:fldCharType="separate"/>
            </w:r>
            <w:r>
              <w:rPr>
                <w:noProof/>
                <w:webHidden/>
              </w:rPr>
              <w:t>3</w:t>
            </w:r>
            <w:r>
              <w:rPr>
                <w:noProof/>
                <w:webHidden/>
              </w:rPr>
              <w:fldChar w:fldCharType="end"/>
            </w:r>
          </w:hyperlink>
        </w:p>
        <w:p w14:paraId="0F56A909" w14:textId="3ADD127E" w:rsidR="001A6108" w:rsidRDefault="001A6108">
          <w:pPr>
            <w:pStyle w:val="TOC2"/>
            <w:tabs>
              <w:tab w:val="right" w:leader="dot" w:pos="9016"/>
            </w:tabs>
            <w:rPr>
              <w:rFonts w:eastAsiaTheme="minorEastAsia"/>
              <w:smallCaps w:val="0"/>
              <w:noProof/>
              <w:sz w:val="24"/>
              <w:szCs w:val="24"/>
              <w:lang w:eastAsia="en-GB"/>
            </w:rPr>
          </w:pPr>
          <w:hyperlink w:anchor="_Toc243520594" w:history="1">
            <w:r w:rsidRPr="00D756DD">
              <w:rPr>
                <w:rStyle w:val="Hyperlink"/>
                <w:rFonts w:ascii="Arial" w:hAnsi="Arial" w:cs="Arial"/>
                <w:noProof/>
                <w:lang w:val="en-US"/>
              </w:rPr>
              <w:t>2.2 Exploratory Data Analysis</w:t>
            </w:r>
            <w:r>
              <w:rPr>
                <w:noProof/>
                <w:webHidden/>
              </w:rPr>
              <w:tab/>
            </w:r>
            <w:r>
              <w:rPr>
                <w:noProof/>
                <w:webHidden/>
              </w:rPr>
              <w:fldChar w:fldCharType="begin"/>
            </w:r>
            <w:r>
              <w:rPr>
                <w:noProof/>
                <w:webHidden/>
              </w:rPr>
              <w:instrText xml:space="preserve"> PAGEREF _Toc243520594 \h </w:instrText>
            </w:r>
            <w:r>
              <w:rPr>
                <w:noProof/>
                <w:webHidden/>
              </w:rPr>
            </w:r>
            <w:r>
              <w:rPr>
                <w:noProof/>
                <w:webHidden/>
              </w:rPr>
              <w:fldChar w:fldCharType="separate"/>
            </w:r>
            <w:r>
              <w:rPr>
                <w:noProof/>
                <w:webHidden/>
              </w:rPr>
              <w:t>4</w:t>
            </w:r>
            <w:r>
              <w:rPr>
                <w:noProof/>
                <w:webHidden/>
              </w:rPr>
              <w:fldChar w:fldCharType="end"/>
            </w:r>
          </w:hyperlink>
        </w:p>
        <w:p w14:paraId="0A9F6C6E" w14:textId="0921D480" w:rsidR="001A6108" w:rsidRDefault="001A6108">
          <w:pPr>
            <w:pStyle w:val="TOC1"/>
            <w:tabs>
              <w:tab w:val="right" w:leader="dot" w:pos="9016"/>
            </w:tabs>
            <w:rPr>
              <w:rFonts w:eastAsiaTheme="minorEastAsia"/>
              <w:b w:val="0"/>
              <w:bCs w:val="0"/>
              <w:caps w:val="0"/>
              <w:noProof/>
              <w:sz w:val="24"/>
              <w:szCs w:val="24"/>
              <w:lang w:eastAsia="en-GB"/>
            </w:rPr>
          </w:pPr>
          <w:hyperlink w:anchor="_Toc243520595" w:history="1">
            <w:r w:rsidRPr="00D756DD">
              <w:rPr>
                <w:rStyle w:val="Hyperlink"/>
                <w:rFonts w:ascii="Arial" w:hAnsi="Arial" w:cs="Arial"/>
                <w:noProof/>
                <w:lang w:val="en-US"/>
              </w:rPr>
              <w:t>3. Methodology and model settings</w:t>
            </w:r>
            <w:r>
              <w:rPr>
                <w:noProof/>
                <w:webHidden/>
              </w:rPr>
              <w:tab/>
            </w:r>
            <w:r>
              <w:rPr>
                <w:noProof/>
                <w:webHidden/>
              </w:rPr>
              <w:fldChar w:fldCharType="begin"/>
            </w:r>
            <w:r>
              <w:rPr>
                <w:noProof/>
                <w:webHidden/>
              </w:rPr>
              <w:instrText xml:space="preserve"> PAGEREF _Toc243520595 \h </w:instrText>
            </w:r>
            <w:r>
              <w:rPr>
                <w:noProof/>
                <w:webHidden/>
              </w:rPr>
            </w:r>
            <w:r>
              <w:rPr>
                <w:noProof/>
                <w:webHidden/>
              </w:rPr>
              <w:fldChar w:fldCharType="separate"/>
            </w:r>
            <w:r>
              <w:rPr>
                <w:noProof/>
                <w:webHidden/>
              </w:rPr>
              <w:t>5</w:t>
            </w:r>
            <w:r>
              <w:rPr>
                <w:noProof/>
                <w:webHidden/>
              </w:rPr>
              <w:fldChar w:fldCharType="end"/>
            </w:r>
          </w:hyperlink>
        </w:p>
        <w:p w14:paraId="210F673E" w14:textId="0462A0ED" w:rsidR="001A6108" w:rsidRDefault="001A6108">
          <w:pPr>
            <w:pStyle w:val="TOC2"/>
            <w:tabs>
              <w:tab w:val="right" w:leader="dot" w:pos="9016"/>
            </w:tabs>
            <w:rPr>
              <w:rFonts w:eastAsiaTheme="minorEastAsia"/>
              <w:smallCaps w:val="0"/>
              <w:noProof/>
              <w:sz w:val="24"/>
              <w:szCs w:val="24"/>
              <w:lang w:eastAsia="en-GB"/>
            </w:rPr>
          </w:pPr>
          <w:hyperlink w:anchor="_Toc243520596" w:history="1">
            <w:r w:rsidRPr="00D756DD">
              <w:rPr>
                <w:rStyle w:val="Hyperlink"/>
                <w:rFonts w:ascii="Arial" w:hAnsi="Arial" w:cs="Arial"/>
                <w:noProof/>
                <w:lang w:val="en-US"/>
              </w:rPr>
              <w:t>3.1 Data preparation and split</w:t>
            </w:r>
            <w:r>
              <w:rPr>
                <w:noProof/>
                <w:webHidden/>
              </w:rPr>
              <w:tab/>
            </w:r>
            <w:r>
              <w:rPr>
                <w:noProof/>
                <w:webHidden/>
              </w:rPr>
              <w:fldChar w:fldCharType="begin"/>
            </w:r>
            <w:r>
              <w:rPr>
                <w:noProof/>
                <w:webHidden/>
              </w:rPr>
              <w:instrText xml:space="preserve"> PAGEREF _Toc243520596 \h </w:instrText>
            </w:r>
            <w:r>
              <w:rPr>
                <w:noProof/>
                <w:webHidden/>
              </w:rPr>
            </w:r>
            <w:r>
              <w:rPr>
                <w:noProof/>
                <w:webHidden/>
              </w:rPr>
              <w:fldChar w:fldCharType="separate"/>
            </w:r>
            <w:r>
              <w:rPr>
                <w:noProof/>
                <w:webHidden/>
              </w:rPr>
              <w:t>5</w:t>
            </w:r>
            <w:r>
              <w:rPr>
                <w:noProof/>
                <w:webHidden/>
              </w:rPr>
              <w:fldChar w:fldCharType="end"/>
            </w:r>
          </w:hyperlink>
        </w:p>
        <w:p w14:paraId="66F88099" w14:textId="42F39002" w:rsidR="001A6108" w:rsidRDefault="001A6108">
          <w:pPr>
            <w:pStyle w:val="TOC2"/>
            <w:tabs>
              <w:tab w:val="right" w:leader="dot" w:pos="9016"/>
            </w:tabs>
            <w:rPr>
              <w:rFonts w:eastAsiaTheme="minorEastAsia"/>
              <w:smallCaps w:val="0"/>
              <w:noProof/>
              <w:sz w:val="24"/>
              <w:szCs w:val="24"/>
              <w:lang w:eastAsia="en-GB"/>
            </w:rPr>
          </w:pPr>
          <w:hyperlink w:anchor="_Toc243520597" w:history="1">
            <w:r w:rsidRPr="00D756DD">
              <w:rPr>
                <w:rStyle w:val="Hyperlink"/>
                <w:rFonts w:ascii="Arial" w:hAnsi="Arial" w:cs="Arial"/>
                <w:noProof/>
                <w:lang w:val="en-US"/>
              </w:rPr>
              <w:t>3.2 Baseline Logistic Regression</w:t>
            </w:r>
            <w:r>
              <w:rPr>
                <w:noProof/>
                <w:webHidden/>
              </w:rPr>
              <w:tab/>
            </w:r>
            <w:r>
              <w:rPr>
                <w:noProof/>
                <w:webHidden/>
              </w:rPr>
              <w:fldChar w:fldCharType="begin"/>
            </w:r>
            <w:r>
              <w:rPr>
                <w:noProof/>
                <w:webHidden/>
              </w:rPr>
              <w:instrText xml:space="preserve"> PAGEREF _Toc243520597 \h </w:instrText>
            </w:r>
            <w:r>
              <w:rPr>
                <w:noProof/>
                <w:webHidden/>
              </w:rPr>
            </w:r>
            <w:r>
              <w:rPr>
                <w:noProof/>
                <w:webHidden/>
              </w:rPr>
              <w:fldChar w:fldCharType="separate"/>
            </w:r>
            <w:r>
              <w:rPr>
                <w:noProof/>
                <w:webHidden/>
              </w:rPr>
              <w:t>5</w:t>
            </w:r>
            <w:r>
              <w:rPr>
                <w:noProof/>
                <w:webHidden/>
              </w:rPr>
              <w:fldChar w:fldCharType="end"/>
            </w:r>
          </w:hyperlink>
        </w:p>
        <w:p w14:paraId="666A6DEF" w14:textId="36331DAD" w:rsidR="001A6108" w:rsidRDefault="001A6108">
          <w:pPr>
            <w:pStyle w:val="TOC2"/>
            <w:tabs>
              <w:tab w:val="right" w:leader="dot" w:pos="9016"/>
            </w:tabs>
            <w:rPr>
              <w:rFonts w:eastAsiaTheme="minorEastAsia"/>
              <w:smallCaps w:val="0"/>
              <w:noProof/>
              <w:sz w:val="24"/>
              <w:szCs w:val="24"/>
              <w:lang w:eastAsia="en-GB"/>
            </w:rPr>
          </w:pPr>
          <w:hyperlink w:anchor="_Toc243520598" w:history="1">
            <w:r w:rsidRPr="00D756DD">
              <w:rPr>
                <w:rStyle w:val="Hyperlink"/>
                <w:rFonts w:ascii="Arial" w:hAnsi="Arial" w:cs="Arial"/>
                <w:noProof/>
                <w:lang w:val="en-US"/>
              </w:rPr>
              <w:t>3.3 Feature Selection.</w:t>
            </w:r>
            <w:r>
              <w:rPr>
                <w:noProof/>
                <w:webHidden/>
              </w:rPr>
              <w:tab/>
            </w:r>
            <w:r>
              <w:rPr>
                <w:noProof/>
                <w:webHidden/>
              </w:rPr>
              <w:fldChar w:fldCharType="begin"/>
            </w:r>
            <w:r>
              <w:rPr>
                <w:noProof/>
                <w:webHidden/>
              </w:rPr>
              <w:instrText xml:space="preserve"> PAGEREF _Toc243520598 \h </w:instrText>
            </w:r>
            <w:r>
              <w:rPr>
                <w:noProof/>
                <w:webHidden/>
              </w:rPr>
            </w:r>
            <w:r>
              <w:rPr>
                <w:noProof/>
                <w:webHidden/>
              </w:rPr>
              <w:fldChar w:fldCharType="separate"/>
            </w:r>
            <w:r>
              <w:rPr>
                <w:noProof/>
                <w:webHidden/>
              </w:rPr>
              <w:t>6</w:t>
            </w:r>
            <w:r>
              <w:rPr>
                <w:noProof/>
                <w:webHidden/>
              </w:rPr>
              <w:fldChar w:fldCharType="end"/>
            </w:r>
          </w:hyperlink>
        </w:p>
        <w:p w14:paraId="1C08496F" w14:textId="2412884E" w:rsidR="001A6108" w:rsidRDefault="001A6108">
          <w:pPr>
            <w:pStyle w:val="TOC2"/>
            <w:tabs>
              <w:tab w:val="right" w:leader="dot" w:pos="9016"/>
            </w:tabs>
            <w:rPr>
              <w:rFonts w:eastAsiaTheme="minorEastAsia"/>
              <w:smallCaps w:val="0"/>
              <w:noProof/>
              <w:sz w:val="24"/>
              <w:szCs w:val="24"/>
              <w:lang w:eastAsia="en-GB"/>
            </w:rPr>
          </w:pPr>
          <w:hyperlink w:anchor="_Toc243520599" w:history="1">
            <w:r w:rsidRPr="00D756DD">
              <w:rPr>
                <w:rStyle w:val="Hyperlink"/>
                <w:rFonts w:ascii="Arial" w:hAnsi="Arial" w:cs="Arial"/>
                <w:noProof/>
                <w:lang w:val="en-US"/>
              </w:rPr>
              <w:t>3.4 Cross-Validation and Hyperparameter Tuning</w:t>
            </w:r>
            <w:r>
              <w:rPr>
                <w:noProof/>
                <w:webHidden/>
              </w:rPr>
              <w:tab/>
            </w:r>
            <w:r>
              <w:rPr>
                <w:noProof/>
                <w:webHidden/>
              </w:rPr>
              <w:fldChar w:fldCharType="begin"/>
            </w:r>
            <w:r>
              <w:rPr>
                <w:noProof/>
                <w:webHidden/>
              </w:rPr>
              <w:instrText xml:space="preserve"> PAGEREF _Toc243520599 \h </w:instrText>
            </w:r>
            <w:r>
              <w:rPr>
                <w:noProof/>
                <w:webHidden/>
              </w:rPr>
            </w:r>
            <w:r>
              <w:rPr>
                <w:noProof/>
                <w:webHidden/>
              </w:rPr>
              <w:fldChar w:fldCharType="separate"/>
            </w:r>
            <w:r>
              <w:rPr>
                <w:noProof/>
                <w:webHidden/>
              </w:rPr>
              <w:t>6</w:t>
            </w:r>
            <w:r>
              <w:rPr>
                <w:noProof/>
                <w:webHidden/>
              </w:rPr>
              <w:fldChar w:fldCharType="end"/>
            </w:r>
          </w:hyperlink>
        </w:p>
        <w:p w14:paraId="04F5F87A" w14:textId="0E57D214" w:rsidR="001A6108" w:rsidRDefault="001A6108">
          <w:pPr>
            <w:pStyle w:val="TOC1"/>
            <w:tabs>
              <w:tab w:val="right" w:leader="dot" w:pos="9016"/>
            </w:tabs>
            <w:rPr>
              <w:rFonts w:eastAsiaTheme="minorEastAsia"/>
              <w:b w:val="0"/>
              <w:bCs w:val="0"/>
              <w:caps w:val="0"/>
              <w:noProof/>
              <w:sz w:val="24"/>
              <w:szCs w:val="24"/>
              <w:lang w:eastAsia="en-GB"/>
            </w:rPr>
          </w:pPr>
          <w:hyperlink w:anchor="_Toc243520600" w:history="1">
            <w:r w:rsidRPr="00D756DD">
              <w:rPr>
                <w:rStyle w:val="Hyperlink"/>
                <w:rFonts w:ascii="Arial" w:hAnsi="Arial" w:cs="Arial"/>
                <w:noProof/>
                <w:lang w:val="en-US"/>
              </w:rPr>
              <w:t>4. Results, Evaluations and Limitations</w:t>
            </w:r>
            <w:r>
              <w:rPr>
                <w:noProof/>
                <w:webHidden/>
              </w:rPr>
              <w:tab/>
            </w:r>
            <w:r>
              <w:rPr>
                <w:noProof/>
                <w:webHidden/>
              </w:rPr>
              <w:fldChar w:fldCharType="begin"/>
            </w:r>
            <w:r>
              <w:rPr>
                <w:noProof/>
                <w:webHidden/>
              </w:rPr>
              <w:instrText xml:space="preserve"> PAGEREF _Toc243520600 \h </w:instrText>
            </w:r>
            <w:r>
              <w:rPr>
                <w:noProof/>
                <w:webHidden/>
              </w:rPr>
            </w:r>
            <w:r>
              <w:rPr>
                <w:noProof/>
                <w:webHidden/>
              </w:rPr>
              <w:fldChar w:fldCharType="separate"/>
            </w:r>
            <w:r>
              <w:rPr>
                <w:noProof/>
                <w:webHidden/>
              </w:rPr>
              <w:t>6</w:t>
            </w:r>
            <w:r>
              <w:rPr>
                <w:noProof/>
                <w:webHidden/>
              </w:rPr>
              <w:fldChar w:fldCharType="end"/>
            </w:r>
          </w:hyperlink>
        </w:p>
        <w:p w14:paraId="6B4A08EE" w14:textId="0B18D8C5" w:rsidR="001A6108" w:rsidRDefault="001A6108">
          <w:pPr>
            <w:pStyle w:val="TOC2"/>
            <w:tabs>
              <w:tab w:val="right" w:leader="dot" w:pos="9016"/>
            </w:tabs>
            <w:rPr>
              <w:rFonts w:eastAsiaTheme="minorEastAsia"/>
              <w:smallCaps w:val="0"/>
              <w:noProof/>
              <w:sz w:val="24"/>
              <w:szCs w:val="24"/>
              <w:lang w:eastAsia="en-GB"/>
            </w:rPr>
          </w:pPr>
          <w:hyperlink w:anchor="_Toc243520601" w:history="1">
            <w:r w:rsidRPr="00D756DD">
              <w:rPr>
                <w:rStyle w:val="Hyperlink"/>
                <w:rFonts w:ascii="Arial" w:hAnsi="Arial" w:cs="Arial"/>
                <w:noProof/>
                <w:lang w:val="en-US"/>
              </w:rPr>
              <w:t>4.1 Model Performance on the Test Set</w:t>
            </w:r>
            <w:r>
              <w:rPr>
                <w:noProof/>
                <w:webHidden/>
              </w:rPr>
              <w:tab/>
            </w:r>
            <w:r>
              <w:rPr>
                <w:noProof/>
                <w:webHidden/>
              </w:rPr>
              <w:fldChar w:fldCharType="begin"/>
            </w:r>
            <w:r>
              <w:rPr>
                <w:noProof/>
                <w:webHidden/>
              </w:rPr>
              <w:instrText xml:space="preserve"> PAGEREF _Toc243520601 \h </w:instrText>
            </w:r>
            <w:r>
              <w:rPr>
                <w:noProof/>
                <w:webHidden/>
              </w:rPr>
            </w:r>
            <w:r>
              <w:rPr>
                <w:noProof/>
                <w:webHidden/>
              </w:rPr>
              <w:fldChar w:fldCharType="separate"/>
            </w:r>
            <w:r>
              <w:rPr>
                <w:noProof/>
                <w:webHidden/>
              </w:rPr>
              <w:t>6</w:t>
            </w:r>
            <w:r>
              <w:rPr>
                <w:noProof/>
                <w:webHidden/>
              </w:rPr>
              <w:fldChar w:fldCharType="end"/>
            </w:r>
          </w:hyperlink>
        </w:p>
        <w:p w14:paraId="12457D89" w14:textId="72259810" w:rsidR="001A6108" w:rsidRDefault="001A6108">
          <w:pPr>
            <w:pStyle w:val="TOC2"/>
            <w:tabs>
              <w:tab w:val="right" w:leader="dot" w:pos="9016"/>
            </w:tabs>
            <w:rPr>
              <w:rFonts w:eastAsiaTheme="minorEastAsia"/>
              <w:smallCaps w:val="0"/>
              <w:noProof/>
              <w:sz w:val="24"/>
              <w:szCs w:val="24"/>
              <w:lang w:eastAsia="en-GB"/>
            </w:rPr>
          </w:pPr>
          <w:hyperlink w:anchor="_Toc243520602" w:history="1">
            <w:r w:rsidRPr="00D756DD">
              <w:rPr>
                <w:rStyle w:val="Hyperlink"/>
                <w:rFonts w:ascii="Arial" w:hAnsi="Arial" w:cs="Arial"/>
                <w:noProof/>
                <w:lang w:val="en-US"/>
              </w:rPr>
              <w:t>4.2 Cross-Validation and Tuning Results</w:t>
            </w:r>
            <w:r>
              <w:rPr>
                <w:noProof/>
                <w:webHidden/>
              </w:rPr>
              <w:tab/>
            </w:r>
            <w:r>
              <w:rPr>
                <w:noProof/>
                <w:webHidden/>
              </w:rPr>
              <w:fldChar w:fldCharType="begin"/>
            </w:r>
            <w:r>
              <w:rPr>
                <w:noProof/>
                <w:webHidden/>
              </w:rPr>
              <w:instrText xml:space="preserve"> PAGEREF _Toc243520602 \h </w:instrText>
            </w:r>
            <w:r>
              <w:rPr>
                <w:noProof/>
                <w:webHidden/>
              </w:rPr>
            </w:r>
            <w:r>
              <w:rPr>
                <w:noProof/>
                <w:webHidden/>
              </w:rPr>
              <w:fldChar w:fldCharType="separate"/>
            </w:r>
            <w:r>
              <w:rPr>
                <w:noProof/>
                <w:webHidden/>
              </w:rPr>
              <w:t>7</w:t>
            </w:r>
            <w:r>
              <w:rPr>
                <w:noProof/>
                <w:webHidden/>
              </w:rPr>
              <w:fldChar w:fldCharType="end"/>
            </w:r>
          </w:hyperlink>
        </w:p>
        <w:p w14:paraId="0EEDB9FA" w14:textId="021B4A7B" w:rsidR="001A6108" w:rsidRDefault="001A6108">
          <w:pPr>
            <w:pStyle w:val="TOC2"/>
            <w:tabs>
              <w:tab w:val="right" w:leader="dot" w:pos="9016"/>
            </w:tabs>
            <w:rPr>
              <w:rFonts w:eastAsiaTheme="minorEastAsia"/>
              <w:smallCaps w:val="0"/>
              <w:noProof/>
              <w:sz w:val="24"/>
              <w:szCs w:val="24"/>
              <w:lang w:eastAsia="en-GB"/>
            </w:rPr>
          </w:pPr>
          <w:hyperlink w:anchor="_Toc243520603" w:history="1">
            <w:r w:rsidRPr="00D756DD">
              <w:rPr>
                <w:rStyle w:val="Hyperlink"/>
                <w:rFonts w:ascii="Arial" w:hAnsi="Arial" w:cs="Arial"/>
                <w:noProof/>
                <w:lang w:val="en-US"/>
              </w:rPr>
              <w:t>4.3 Interpretation</w:t>
            </w:r>
            <w:r>
              <w:rPr>
                <w:noProof/>
                <w:webHidden/>
              </w:rPr>
              <w:tab/>
            </w:r>
            <w:r>
              <w:rPr>
                <w:noProof/>
                <w:webHidden/>
              </w:rPr>
              <w:fldChar w:fldCharType="begin"/>
            </w:r>
            <w:r>
              <w:rPr>
                <w:noProof/>
                <w:webHidden/>
              </w:rPr>
              <w:instrText xml:space="preserve"> PAGEREF _Toc243520603 \h </w:instrText>
            </w:r>
            <w:r>
              <w:rPr>
                <w:noProof/>
                <w:webHidden/>
              </w:rPr>
            </w:r>
            <w:r>
              <w:rPr>
                <w:noProof/>
                <w:webHidden/>
              </w:rPr>
              <w:fldChar w:fldCharType="separate"/>
            </w:r>
            <w:r>
              <w:rPr>
                <w:noProof/>
                <w:webHidden/>
              </w:rPr>
              <w:t>7</w:t>
            </w:r>
            <w:r>
              <w:rPr>
                <w:noProof/>
                <w:webHidden/>
              </w:rPr>
              <w:fldChar w:fldCharType="end"/>
            </w:r>
          </w:hyperlink>
        </w:p>
        <w:p w14:paraId="5104710E" w14:textId="1519261E" w:rsidR="001A6108" w:rsidRDefault="001A6108">
          <w:pPr>
            <w:pStyle w:val="TOC2"/>
            <w:tabs>
              <w:tab w:val="right" w:leader="dot" w:pos="9016"/>
            </w:tabs>
            <w:rPr>
              <w:rFonts w:eastAsiaTheme="minorEastAsia"/>
              <w:smallCaps w:val="0"/>
              <w:noProof/>
              <w:sz w:val="24"/>
              <w:szCs w:val="24"/>
              <w:lang w:eastAsia="en-GB"/>
            </w:rPr>
          </w:pPr>
          <w:hyperlink w:anchor="_Toc243520604" w:history="1">
            <w:r w:rsidRPr="00D756DD">
              <w:rPr>
                <w:rStyle w:val="Hyperlink"/>
                <w:rFonts w:ascii="Arial" w:hAnsi="Arial" w:cs="Arial"/>
                <w:noProof/>
                <w:lang w:val="en-US"/>
              </w:rPr>
              <w:t>4.4 Limitations</w:t>
            </w:r>
            <w:r>
              <w:rPr>
                <w:noProof/>
                <w:webHidden/>
              </w:rPr>
              <w:tab/>
            </w:r>
            <w:r>
              <w:rPr>
                <w:noProof/>
                <w:webHidden/>
              </w:rPr>
              <w:fldChar w:fldCharType="begin"/>
            </w:r>
            <w:r>
              <w:rPr>
                <w:noProof/>
                <w:webHidden/>
              </w:rPr>
              <w:instrText xml:space="preserve"> PAGEREF _Toc243520604 \h </w:instrText>
            </w:r>
            <w:r>
              <w:rPr>
                <w:noProof/>
                <w:webHidden/>
              </w:rPr>
            </w:r>
            <w:r>
              <w:rPr>
                <w:noProof/>
                <w:webHidden/>
              </w:rPr>
              <w:fldChar w:fldCharType="separate"/>
            </w:r>
            <w:r>
              <w:rPr>
                <w:noProof/>
                <w:webHidden/>
              </w:rPr>
              <w:t>7</w:t>
            </w:r>
            <w:r>
              <w:rPr>
                <w:noProof/>
                <w:webHidden/>
              </w:rPr>
              <w:fldChar w:fldCharType="end"/>
            </w:r>
          </w:hyperlink>
        </w:p>
        <w:p w14:paraId="3271F9A2" w14:textId="7C451581" w:rsidR="001A6108" w:rsidRDefault="001A6108">
          <w:pPr>
            <w:pStyle w:val="TOC1"/>
            <w:tabs>
              <w:tab w:val="right" w:leader="dot" w:pos="9016"/>
            </w:tabs>
            <w:rPr>
              <w:rFonts w:eastAsiaTheme="minorEastAsia"/>
              <w:b w:val="0"/>
              <w:bCs w:val="0"/>
              <w:caps w:val="0"/>
              <w:noProof/>
              <w:sz w:val="24"/>
              <w:szCs w:val="24"/>
              <w:lang w:eastAsia="en-GB"/>
            </w:rPr>
          </w:pPr>
          <w:hyperlink w:anchor="_Toc243520605" w:history="1">
            <w:r w:rsidRPr="00D756DD">
              <w:rPr>
                <w:rStyle w:val="Hyperlink"/>
                <w:rFonts w:ascii="Arial" w:hAnsi="Arial" w:cs="Arial"/>
                <w:noProof/>
                <w:lang w:val="en-US"/>
              </w:rPr>
              <w:t>5. Conclusion and recommendations</w:t>
            </w:r>
            <w:r>
              <w:rPr>
                <w:noProof/>
                <w:webHidden/>
              </w:rPr>
              <w:tab/>
            </w:r>
            <w:r>
              <w:rPr>
                <w:noProof/>
                <w:webHidden/>
              </w:rPr>
              <w:fldChar w:fldCharType="begin"/>
            </w:r>
            <w:r>
              <w:rPr>
                <w:noProof/>
                <w:webHidden/>
              </w:rPr>
              <w:instrText xml:space="preserve"> PAGEREF _Toc243520605 \h </w:instrText>
            </w:r>
            <w:r>
              <w:rPr>
                <w:noProof/>
                <w:webHidden/>
              </w:rPr>
            </w:r>
            <w:r>
              <w:rPr>
                <w:noProof/>
                <w:webHidden/>
              </w:rPr>
              <w:fldChar w:fldCharType="separate"/>
            </w:r>
            <w:r>
              <w:rPr>
                <w:noProof/>
                <w:webHidden/>
              </w:rPr>
              <w:t>8</w:t>
            </w:r>
            <w:r>
              <w:rPr>
                <w:noProof/>
                <w:webHidden/>
              </w:rPr>
              <w:fldChar w:fldCharType="end"/>
            </w:r>
          </w:hyperlink>
        </w:p>
        <w:p w14:paraId="598283A2" w14:textId="015B799B" w:rsidR="001A6108" w:rsidRDefault="001A6108">
          <w:pPr>
            <w:pStyle w:val="TOC2"/>
            <w:tabs>
              <w:tab w:val="right" w:leader="dot" w:pos="9016"/>
            </w:tabs>
            <w:rPr>
              <w:rFonts w:eastAsiaTheme="minorEastAsia"/>
              <w:smallCaps w:val="0"/>
              <w:noProof/>
              <w:sz w:val="24"/>
              <w:szCs w:val="24"/>
              <w:lang w:eastAsia="en-GB"/>
            </w:rPr>
          </w:pPr>
          <w:hyperlink w:anchor="_Toc243520606" w:history="1">
            <w:r w:rsidRPr="00D756DD">
              <w:rPr>
                <w:rStyle w:val="Hyperlink"/>
                <w:rFonts w:ascii="Arial" w:hAnsi="Arial" w:cs="Arial"/>
                <w:noProof/>
                <w:lang w:val="en-US"/>
              </w:rPr>
              <w:t>5.1 Conclusion</w:t>
            </w:r>
            <w:r>
              <w:rPr>
                <w:noProof/>
                <w:webHidden/>
              </w:rPr>
              <w:tab/>
            </w:r>
            <w:r>
              <w:rPr>
                <w:noProof/>
                <w:webHidden/>
              </w:rPr>
              <w:fldChar w:fldCharType="begin"/>
            </w:r>
            <w:r>
              <w:rPr>
                <w:noProof/>
                <w:webHidden/>
              </w:rPr>
              <w:instrText xml:space="preserve"> PAGEREF _Toc243520606 \h </w:instrText>
            </w:r>
            <w:r>
              <w:rPr>
                <w:noProof/>
                <w:webHidden/>
              </w:rPr>
            </w:r>
            <w:r>
              <w:rPr>
                <w:noProof/>
                <w:webHidden/>
              </w:rPr>
              <w:fldChar w:fldCharType="separate"/>
            </w:r>
            <w:r>
              <w:rPr>
                <w:noProof/>
                <w:webHidden/>
              </w:rPr>
              <w:t>8</w:t>
            </w:r>
            <w:r>
              <w:rPr>
                <w:noProof/>
                <w:webHidden/>
              </w:rPr>
              <w:fldChar w:fldCharType="end"/>
            </w:r>
          </w:hyperlink>
        </w:p>
        <w:p w14:paraId="7F00B823" w14:textId="2ECEDC33" w:rsidR="001A6108" w:rsidRDefault="001A6108">
          <w:pPr>
            <w:pStyle w:val="TOC2"/>
            <w:tabs>
              <w:tab w:val="right" w:leader="dot" w:pos="9016"/>
            </w:tabs>
            <w:rPr>
              <w:rFonts w:eastAsiaTheme="minorEastAsia"/>
              <w:smallCaps w:val="0"/>
              <w:noProof/>
              <w:sz w:val="24"/>
              <w:szCs w:val="24"/>
              <w:lang w:eastAsia="en-GB"/>
            </w:rPr>
          </w:pPr>
          <w:hyperlink w:anchor="_Toc243520607" w:history="1">
            <w:r w:rsidRPr="00D756DD">
              <w:rPr>
                <w:rStyle w:val="Hyperlink"/>
                <w:rFonts w:ascii="Arial" w:hAnsi="Arial" w:cs="Arial"/>
                <w:noProof/>
                <w:lang w:val="en-US"/>
              </w:rPr>
              <w:t>5.2 Recommendations</w:t>
            </w:r>
            <w:r>
              <w:rPr>
                <w:noProof/>
                <w:webHidden/>
              </w:rPr>
              <w:tab/>
            </w:r>
            <w:r>
              <w:rPr>
                <w:noProof/>
                <w:webHidden/>
              </w:rPr>
              <w:fldChar w:fldCharType="begin"/>
            </w:r>
            <w:r>
              <w:rPr>
                <w:noProof/>
                <w:webHidden/>
              </w:rPr>
              <w:instrText xml:space="preserve"> PAGEREF _Toc243520607 \h </w:instrText>
            </w:r>
            <w:r>
              <w:rPr>
                <w:noProof/>
                <w:webHidden/>
              </w:rPr>
            </w:r>
            <w:r>
              <w:rPr>
                <w:noProof/>
                <w:webHidden/>
              </w:rPr>
              <w:fldChar w:fldCharType="separate"/>
            </w:r>
            <w:r>
              <w:rPr>
                <w:noProof/>
                <w:webHidden/>
              </w:rPr>
              <w:t>8</w:t>
            </w:r>
            <w:r>
              <w:rPr>
                <w:noProof/>
                <w:webHidden/>
              </w:rPr>
              <w:fldChar w:fldCharType="end"/>
            </w:r>
          </w:hyperlink>
        </w:p>
        <w:p w14:paraId="59A51232" w14:textId="145EB034" w:rsidR="001A6108" w:rsidRDefault="001A6108">
          <w:pPr>
            <w:pStyle w:val="TOC1"/>
            <w:tabs>
              <w:tab w:val="right" w:leader="dot" w:pos="9016"/>
            </w:tabs>
            <w:rPr>
              <w:rFonts w:eastAsiaTheme="minorEastAsia"/>
              <w:b w:val="0"/>
              <w:bCs w:val="0"/>
              <w:caps w:val="0"/>
              <w:noProof/>
              <w:sz w:val="24"/>
              <w:szCs w:val="24"/>
              <w:lang w:eastAsia="en-GB"/>
            </w:rPr>
          </w:pPr>
          <w:hyperlink w:anchor="_Toc243520608" w:history="1">
            <w:r w:rsidRPr="00D756DD">
              <w:rPr>
                <w:rStyle w:val="Hyperlink"/>
                <w:rFonts w:ascii="Arial" w:hAnsi="Arial" w:cs="Arial"/>
                <w:noProof/>
                <w:lang w:val="en-US"/>
              </w:rPr>
              <w:t>References</w:t>
            </w:r>
            <w:r>
              <w:rPr>
                <w:noProof/>
                <w:webHidden/>
              </w:rPr>
              <w:tab/>
            </w:r>
            <w:r>
              <w:rPr>
                <w:noProof/>
                <w:webHidden/>
              </w:rPr>
              <w:fldChar w:fldCharType="begin"/>
            </w:r>
            <w:r>
              <w:rPr>
                <w:noProof/>
                <w:webHidden/>
              </w:rPr>
              <w:instrText xml:space="preserve"> PAGEREF _Toc243520608 \h </w:instrText>
            </w:r>
            <w:r>
              <w:rPr>
                <w:noProof/>
                <w:webHidden/>
              </w:rPr>
            </w:r>
            <w:r>
              <w:rPr>
                <w:noProof/>
                <w:webHidden/>
              </w:rPr>
              <w:fldChar w:fldCharType="separate"/>
            </w:r>
            <w:r>
              <w:rPr>
                <w:noProof/>
                <w:webHidden/>
              </w:rPr>
              <w:t>8</w:t>
            </w:r>
            <w:r>
              <w:rPr>
                <w:noProof/>
                <w:webHidden/>
              </w:rPr>
              <w:fldChar w:fldCharType="end"/>
            </w:r>
          </w:hyperlink>
        </w:p>
        <w:p w14:paraId="2CB7EF31" w14:textId="3654721C" w:rsidR="001A6108" w:rsidRDefault="001A6108">
          <w:pPr>
            <w:pStyle w:val="TOC1"/>
            <w:tabs>
              <w:tab w:val="right" w:leader="dot" w:pos="9016"/>
            </w:tabs>
            <w:rPr>
              <w:rFonts w:eastAsiaTheme="minorEastAsia"/>
              <w:b w:val="0"/>
              <w:bCs w:val="0"/>
              <w:caps w:val="0"/>
              <w:noProof/>
              <w:sz w:val="24"/>
              <w:szCs w:val="24"/>
              <w:lang w:eastAsia="en-GB"/>
            </w:rPr>
          </w:pPr>
          <w:hyperlink w:anchor="_Toc243520609" w:history="1">
            <w:r w:rsidRPr="00D756DD">
              <w:rPr>
                <w:rStyle w:val="Hyperlink"/>
                <w:rFonts w:ascii="Arial" w:hAnsi="Arial" w:cs="Arial"/>
                <w:noProof/>
                <w:lang w:val="en-US"/>
              </w:rPr>
              <w:t>Appendix</w:t>
            </w:r>
            <w:r>
              <w:rPr>
                <w:noProof/>
                <w:webHidden/>
              </w:rPr>
              <w:tab/>
            </w:r>
            <w:r>
              <w:rPr>
                <w:noProof/>
                <w:webHidden/>
              </w:rPr>
              <w:fldChar w:fldCharType="begin"/>
            </w:r>
            <w:r>
              <w:rPr>
                <w:noProof/>
                <w:webHidden/>
              </w:rPr>
              <w:instrText xml:space="preserve"> PAGEREF _Toc243520609 \h </w:instrText>
            </w:r>
            <w:r>
              <w:rPr>
                <w:noProof/>
                <w:webHidden/>
              </w:rPr>
            </w:r>
            <w:r>
              <w:rPr>
                <w:noProof/>
                <w:webHidden/>
              </w:rPr>
              <w:fldChar w:fldCharType="separate"/>
            </w:r>
            <w:r>
              <w:rPr>
                <w:noProof/>
                <w:webHidden/>
              </w:rPr>
              <w:t>9</w:t>
            </w:r>
            <w:r>
              <w:rPr>
                <w:noProof/>
                <w:webHidden/>
              </w:rPr>
              <w:fldChar w:fldCharType="end"/>
            </w:r>
          </w:hyperlink>
        </w:p>
        <w:p w14:paraId="131DE2E7" w14:textId="275FFB47" w:rsidR="007C7E24" w:rsidRPr="007110EA" w:rsidRDefault="007C7E24" w:rsidP="00733E6B">
          <w:pPr>
            <w:spacing w:line="276" w:lineRule="auto"/>
            <w:jc w:val="both"/>
            <w:rPr>
              <w:rFonts w:ascii="Arial" w:hAnsi="Arial" w:cs="Arial"/>
              <w:sz w:val="22"/>
              <w:szCs w:val="22"/>
            </w:rPr>
          </w:pPr>
          <w:r w:rsidRPr="007110EA">
            <w:rPr>
              <w:rFonts w:ascii="Arial" w:hAnsi="Arial" w:cs="Arial"/>
              <w:b/>
              <w:bCs/>
              <w:noProof/>
              <w:sz w:val="22"/>
              <w:szCs w:val="22"/>
            </w:rPr>
            <w:fldChar w:fldCharType="end"/>
          </w:r>
        </w:p>
      </w:sdtContent>
    </w:sdt>
    <w:p w14:paraId="3C7E9C53" w14:textId="77777777" w:rsidR="007C7E24" w:rsidRPr="007110EA" w:rsidRDefault="007C7E24" w:rsidP="00733E6B">
      <w:pPr>
        <w:spacing w:line="276" w:lineRule="auto"/>
        <w:jc w:val="both"/>
        <w:rPr>
          <w:rFonts w:ascii="Arial" w:eastAsiaTheme="majorEastAsia" w:hAnsi="Arial" w:cs="Arial"/>
          <w:color w:val="0F4761" w:themeColor="accent1" w:themeShade="BF"/>
          <w:sz w:val="22"/>
          <w:szCs w:val="22"/>
          <w:lang w:val="en-US"/>
        </w:rPr>
      </w:pPr>
      <w:r w:rsidRPr="007110EA">
        <w:rPr>
          <w:rFonts w:ascii="Arial" w:hAnsi="Arial" w:cs="Arial"/>
          <w:sz w:val="22"/>
          <w:szCs w:val="22"/>
          <w:lang w:val="en-US"/>
        </w:rPr>
        <w:br w:type="page"/>
      </w:r>
    </w:p>
    <w:p w14:paraId="579AA4BB" w14:textId="7CEA1D9A" w:rsidR="00E26C81" w:rsidRPr="007110EA" w:rsidRDefault="00FD1290" w:rsidP="00733E6B">
      <w:pPr>
        <w:pStyle w:val="Heading1"/>
        <w:spacing w:line="276" w:lineRule="auto"/>
        <w:jc w:val="both"/>
        <w:rPr>
          <w:rFonts w:ascii="Arial" w:hAnsi="Arial" w:cs="Arial"/>
          <w:sz w:val="22"/>
          <w:szCs w:val="22"/>
          <w:lang w:val="en-US"/>
        </w:rPr>
      </w:pPr>
      <w:bookmarkStart w:id="0" w:name="_Toc243520588"/>
      <w:r w:rsidRPr="007110EA">
        <w:rPr>
          <w:rFonts w:ascii="Arial" w:hAnsi="Arial" w:cs="Arial"/>
          <w:sz w:val="22"/>
          <w:szCs w:val="22"/>
          <w:lang w:val="en-US"/>
        </w:rPr>
        <w:lastRenderedPageBreak/>
        <w:t xml:space="preserve">1. </w:t>
      </w:r>
      <w:r w:rsidR="00E26C81" w:rsidRPr="007110EA">
        <w:rPr>
          <w:rFonts w:ascii="Arial" w:hAnsi="Arial" w:cs="Arial"/>
          <w:sz w:val="22"/>
          <w:szCs w:val="22"/>
          <w:lang w:val="en-US"/>
        </w:rPr>
        <w:t>Introduction</w:t>
      </w:r>
      <w:bookmarkEnd w:id="0"/>
    </w:p>
    <w:p w14:paraId="23A808D8" w14:textId="14F81357" w:rsidR="00FD1290" w:rsidRPr="007110EA" w:rsidRDefault="00FD1290"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A prominent medical scheme in South Africa is looking for ways to identify customers who may qualify for dread disease </w:t>
      </w:r>
      <w:r w:rsidR="00472EE8" w:rsidRPr="007110EA">
        <w:rPr>
          <w:rFonts w:ascii="Arial" w:hAnsi="Arial" w:cs="Arial"/>
          <w:sz w:val="22"/>
          <w:szCs w:val="22"/>
          <w:lang w:val="en-US"/>
        </w:rPr>
        <w:t>benefits, starting</w:t>
      </w:r>
      <w:r w:rsidRPr="007110EA">
        <w:rPr>
          <w:rFonts w:ascii="Arial" w:hAnsi="Arial" w:cs="Arial"/>
          <w:sz w:val="22"/>
          <w:szCs w:val="22"/>
          <w:lang w:val="en-US"/>
        </w:rPr>
        <w:t xml:space="preserve"> with cancer. This report analys</w:t>
      </w:r>
      <w:r w:rsidR="00967A22">
        <w:rPr>
          <w:rFonts w:ascii="Arial" w:hAnsi="Arial" w:cs="Arial"/>
          <w:sz w:val="22"/>
          <w:szCs w:val="22"/>
          <w:lang w:val="en-US"/>
        </w:rPr>
        <w:t>e</w:t>
      </w:r>
      <w:r w:rsidRPr="007110EA">
        <w:rPr>
          <w:rFonts w:ascii="Arial" w:hAnsi="Arial" w:cs="Arial"/>
          <w:sz w:val="22"/>
          <w:szCs w:val="22"/>
          <w:lang w:val="en-US"/>
        </w:rPr>
        <w:t xml:space="preserve">s the </w:t>
      </w:r>
      <w:r w:rsidR="00967A22">
        <w:rPr>
          <w:rFonts w:ascii="Arial" w:hAnsi="Arial" w:cs="Arial"/>
          <w:sz w:val="22"/>
          <w:szCs w:val="22"/>
          <w:lang w:val="en-US"/>
        </w:rPr>
        <w:t>B</w:t>
      </w:r>
      <w:r w:rsidRPr="007110EA">
        <w:rPr>
          <w:rFonts w:ascii="Arial" w:hAnsi="Arial" w:cs="Arial"/>
          <w:sz w:val="22"/>
          <w:szCs w:val="22"/>
          <w:lang w:val="en-US"/>
        </w:rPr>
        <w:t xml:space="preserve">reast </w:t>
      </w:r>
      <w:r w:rsidR="00967A22">
        <w:rPr>
          <w:rFonts w:ascii="Arial" w:hAnsi="Arial" w:cs="Arial"/>
          <w:sz w:val="22"/>
          <w:szCs w:val="22"/>
          <w:lang w:val="en-US"/>
        </w:rPr>
        <w:t>C</w:t>
      </w:r>
      <w:r w:rsidRPr="007110EA">
        <w:rPr>
          <w:rFonts w:ascii="Arial" w:hAnsi="Arial" w:cs="Arial"/>
          <w:sz w:val="22"/>
          <w:szCs w:val="22"/>
          <w:lang w:val="en-US"/>
        </w:rPr>
        <w:t>ancer Wisconsin (</w:t>
      </w:r>
      <w:r w:rsidR="00967A22">
        <w:rPr>
          <w:rFonts w:ascii="Arial" w:hAnsi="Arial" w:cs="Arial"/>
          <w:sz w:val="22"/>
          <w:szCs w:val="22"/>
          <w:lang w:val="en-US"/>
        </w:rPr>
        <w:t>D</w:t>
      </w:r>
      <w:r w:rsidRPr="007110EA">
        <w:rPr>
          <w:rFonts w:ascii="Arial" w:hAnsi="Arial" w:cs="Arial"/>
          <w:sz w:val="22"/>
          <w:szCs w:val="22"/>
          <w:lang w:val="en-US"/>
        </w:rPr>
        <w:t xml:space="preserve">iagnostic) </w:t>
      </w:r>
      <w:r w:rsidR="008A3EDF">
        <w:rPr>
          <w:rFonts w:ascii="Arial" w:hAnsi="Arial" w:cs="Arial"/>
          <w:sz w:val="22"/>
          <w:szCs w:val="22"/>
          <w:lang w:val="en-US"/>
        </w:rPr>
        <w:t>dataset,</w:t>
      </w:r>
      <w:r w:rsidRPr="007110EA">
        <w:rPr>
          <w:rFonts w:ascii="Arial" w:hAnsi="Arial" w:cs="Arial"/>
          <w:sz w:val="22"/>
          <w:szCs w:val="22"/>
          <w:lang w:val="en-US"/>
        </w:rPr>
        <w:t xml:space="preserve"> and it </w:t>
      </w:r>
      <w:r w:rsidR="00967A22">
        <w:rPr>
          <w:rFonts w:ascii="Arial" w:hAnsi="Arial" w:cs="Arial"/>
          <w:sz w:val="22"/>
          <w:szCs w:val="22"/>
          <w:lang w:val="en-US"/>
        </w:rPr>
        <w:t>develops</w:t>
      </w:r>
      <w:r w:rsidRPr="007110EA">
        <w:rPr>
          <w:rFonts w:ascii="Arial" w:hAnsi="Arial" w:cs="Arial"/>
          <w:sz w:val="22"/>
          <w:szCs w:val="22"/>
          <w:lang w:val="en-US"/>
        </w:rPr>
        <w:t xml:space="preserve"> classification models to differentiate between benign and malignant breast tumour observations using numerical measurements</w:t>
      </w:r>
      <w:r w:rsidR="00DD468F">
        <w:rPr>
          <w:rFonts w:ascii="Arial" w:hAnsi="Arial" w:cs="Arial"/>
          <w:sz w:val="22"/>
          <w:szCs w:val="22"/>
          <w:lang w:val="en-US"/>
        </w:rPr>
        <w:t xml:space="preserve"> (Wolberg et al., 1995)</w:t>
      </w:r>
      <w:r w:rsidRPr="007110EA">
        <w:rPr>
          <w:rFonts w:ascii="Arial" w:hAnsi="Arial" w:cs="Arial"/>
          <w:sz w:val="22"/>
          <w:szCs w:val="22"/>
          <w:lang w:val="en-US"/>
        </w:rPr>
        <w:t>.</w:t>
      </w:r>
      <w:r w:rsidR="00DD468F">
        <w:rPr>
          <w:rFonts w:ascii="Arial" w:hAnsi="Arial" w:cs="Arial"/>
          <w:sz w:val="22"/>
          <w:szCs w:val="22"/>
          <w:lang w:val="en-US"/>
        </w:rPr>
        <w:t xml:space="preserve"> </w:t>
      </w:r>
    </w:p>
    <w:p w14:paraId="04DF3A4D" w14:textId="0BA54A16" w:rsidR="00FD1290" w:rsidRPr="007110EA" w:rsidRDefault="00FD1290" w:rsidP="00733E6B">
      <w:pPr>
        <w:spacing w:line="276" w:lineRule="auto"/>
        <w:jc w:val="both"/>
        <w:rPr>
          <w:rFonts w:ascii="Arial" w:hAnsi="Arial" w:cs="Arial"/>
          <w:sz w:val="22"/>
          <w:szCs w:val="22"/>
          <w:lang w:val="en-US"/>
        </w:rPr>
      </w:pPr>
      <w:r w:rsidRPr="007110EA">
        <w:rPr>
          <w:rFonts w:ascii="Arial" w:hAnsi="Arial" w:cs="Arial"/>
          <w:sz w:val="22"/>
          <w:szCs w:val="22"/>
          <w:lang w:val="en-US"/>
        </w:rPr>
        <w:t>Malignant cases are the main class of interest for this analysis because failing to identify the</w:t>
      </w:r>
      <w:r w:rsidR="005B3608" w:rsidRPr="007110EA">
        <w:rPr>
          <w:rFonts w:ascii="Arial" w:hAnsi="Arial" w:cs="Arial"/>
          <w:sz w:val="22"/>
          <w:szCs w:val="22"/>
          <w:lang w:val="en-US"/>
        </w:rPr>
        <w:t>m</w:t>
      </w:r>
      <w:r w:rsidRPr="007110EA">
        <w:rPr>
          <w:rFonts w:ascii="Arial" w:hAnsi="Arial" w:cs="Arial"/>
          <w:sz w:val="22"/>
          <w:szCs w:val="22"/>
          <w:lang w:val="en-US"/>
        </w:rPr>
        <w:t xml:space="preserve"> could delay further review, </w:t>
      </w:r>
      <w:r w:rsidR="00472EE8" w:rsidRPr="007110EA">
        <w:rPr>
          <w:rFonts w:ascii="Arial" w:hAnsi="Arial" w:cs="Arial"/>
          <w:sz w:val="22"/>
          <w:szCs w:val="22"/>
          <w:lang w:val="en-US"/>
        </w:rPr>
        <w:t>and</w:t>
      </w:r>
      <w:r w:rsidRPr="007110EA">
        <w:rPr>
          <w:rFonts w:ascii="Arial" w:hAnsi="Arial" w:cs="Arial"/>
          <w:sz w:val="22"/>
          <w:szCs w:val="22"/>
          <w:lang w:val="en-US"/>
        </w:rPr>
        <w:t xml:space="preserve"> </w:t>
      </w:r>
      <w:r w:rsidR="005B3608" w:rsidRPr="007110EA">
        <w:rPr>
          <w:rFonts w:ascii="Arial" w:hAnsi="Arial" w:cs="Arial"/>
          <w:sz w:val="22"/>
          <w:szCs w:val="22"/>
          <w:lang w:val="en-US"/>
        </w:rPr>
        <w:t xml:space="preserve">delay </w:t>
      </w:r>
      <w:r w:rsidRPr="007110EA">
        <w:rPr>
          <w:rFonts w:ascii="Arial" w:hAnsi="Arial" w:cs="Arial"/>
          <w:sz w:val="22"/>
          <w:szCs w:val="22"/>
          <w:lang w:val="en-US"/>
        </w:rPr>
        <w:t>patients receiving dread disease benefits.</w:t>
      </w:r>
    </w:p>
    <w:p w14:paraId="6427FFFC" w14:textId="1F9E6E7B" w:rsidR="00387EB5" w:rsidRPr="007110EA" w:rsidRDefault="007C7E24" w:rsidP="00733E6B">
      <w:pPr>
        <w:pStyle w:val="Heading2"/>
        <w:spacing w:line="276" w:lineRule="auto"/>
        <w:jc w:val="both"/>
        <w:rPr>
          <w:rFonts w:ascii="Arial" w:hAnsi="Arial" w:cs="Arial"/>
          <w:sz w:val="22"/>
          <w:szCs w:val="22"/>
          <w:lang w:val="en-US"/>
        </w:rPr>
      </w:pPr>
      <w:bookmarkStart w:id="1" w:name="_Toc243520589"/>
      <w:r w:rsidRPr="007110EA">
        <w:rPr>
          <w:rFonts w:ascii="Arial" w:hAnsi="Arial" w:cs="Arial"/>
          <w:sz w:val="22"/>
          <w:szCs w:val="22"/>
          <w:lang w:val="en-US"/>
        </w:rPr>
        <w:t xml:space="preserve">1.1 </w:t>
      </w:r>
      <w:r w:rsidR="00387EB5" w:rsidRPr="007110EA">
        <w:rPr>
          <w:rFonts w:ascii="Arial" w:hAnsi="Arial" w:cs="Arial"/>
          <w:sz w:val="22"/>
          <w:szCs w:val="22"/>
          <w:lang w:val="en-US"/>
        </w:rPr>
        <w:t>Executive Summary</w:t>
      </w:r>
      <w:bookmarkEnd w:id="1"/>
    </w:p>
    <w:p w14:paraId="4AFCBDDE" w14:textId="0D6E9A47" w:rsidR="00FD1290" w:rsidRPr="007110EA" w:rsidRDefault="00FD1290"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The </w:t>
      </w:r>
      <w:r w:rsidR="00967A22">
        <w:rPr>
          <w:rFonts w:ascii="Arial" w:hAnsi="Arial" w:cs="Arial"/>
          <w:sz w:val="22"/>
          <w:szCs w:val="22"/>
          <w:lang w:val="en-US"/>
        </w:rPr>
        <w:t>dataset</w:t>
      </w:r>
      <w:r w:rsidRPr="007110EA">
        <w:rPr>
          <w:rFonts w:ascii="Arial" w:hAnsi="Arial" w:cs="Arial"/>
          <w:sz w:val="22"/>
          <w:szCs w:val="22"/>
          <w:lang w:val="en-US"/>
        </w:rPr>
        <w:t xml:space="preserve"> used contains 569 observations</w:t>
      </w:r>
      <w:r w:rsidR="00472EE8" w:rsidRPr="007110EA">
        <w:rPr>
          <w:rFonts w:ascii="Arial" w:hAnsi="Arial" w:cs="Arial"/>
          <w:sz w:val="22"/>
          <w:szCs w:val="22"/>
          <w:lang w:val="en-US"/>
        </w:rPr>
        <w:t>, 30</w:t>
      </w:r>
      <w:r w:rsidRPr="007110EA">
        <w:rPr>
          <w:rFonts w:ascii="Arial" w:hAnsi="Arial" w:cs="Arial"/>
          <w:sz w:val="22"/>
          <w:szCs w:val="22"/>
          <w:lang w:val="en-US"/>
        </w:rPr>
        <w:t xml:space="preserve"> numerical </w:t>
      </w:r>
      <w:r w:rsidR="00316365" w:rsidRPr="007110EA">
        <w:rPr>
          <w:rFonts w:ascii="Arial" w:hAnsi="Arial" w:cs="Arial"/>
          <w:sz w:val="22"/>
          <w:szCs w:val="22"/>
          <w:lang w:val="en-US"/>
        </w:rPr>
        <w:t>tumour</w:t>
      </w:r>
      <w:r w:rsidRPr="007110EA">
        <w:rPr>
          <w:rFonts w:ascii="Arial" w:hAnsi="Arial" w:cs="Arial"/>
          <w:sz w:val="22"/>
          <w:szCs w:val="22"/>
          <w:lang w:val="en-US"/>
        </w:rPr>
        <w:t xml:space="preserve"> measurements and a diagnosis label. After removing an empty column and excluding the identifier from the predictors the </w:t>
      </w:r>
      <w:r w:rsidR="005B3608" w:rsidRPr="007110EA">
        <w:rPr>
          <w:rFonts w:ascii="Arial" w:hAnsi="Arial" w:cs="Arial"/>
          <w:sz w:val="22"/>
          <w:szCs w:val="22"/>
          <w:lang w:val="en-US"/>
        </w:rPr>
        <w:t>dataset</w:t>
      </w:r>
      <w:r w:rsidRPr="007110EA">
        <w:rPr>
          <w:rFonts w:ascii="Arial" w:hAnsi="Arial" w:cs="Arial"/>
          <w:sz w:val="22"/>
          <w:szCs w:val="22"/>
          <w:lang w:val="en-US"/>
        </w:rPr>
        <w:t xml:space="preserve"> was divided into training and test sets using an 80</w:t>
      </w:r>
      <w:r w:rsidR="00472EE8" w:rsidRPr="007110EA">
        <w:rPr>
          <w:rFonts w:ascii="Arial" w:hAnsi="Arial" w:cs="Arial"/>
          <w:sz w:val="22"/>
          <w:szCs w:val="22"/>
          <w:lang w:val="en-US"/>
        </w:rPr>
        <w:t>/</w:t>
      </w:r>
      <w:r w:rsidRPr="007110EA">
        <w:rPr>
          <w:rFonts w:ascii="Arial" w:hAnsi="Arial" w:cs="Arial"/>
          <w:sz w:val="22"/>
          <w:szCs w:val="22"/>
          <w:lang w:val="en-US"/>
        </w:rPr>
        <w:t xml:space="preserve">20 split. A logistic regression pipeline with </w:t>
      </w:r>
      <w:r w:rsidR="00316365" w:rsidRPr="007110EA">
        <w:rPr>
          <w:rFonts w:ascii="Arial" w:hAnsi="Arial" w:cs="Arial"/>
          <w:sz w:val="22"/>
          <w:szCs w:val="22"/>
          <w:lang w:val="en-US"/>
        </w:rPr>
        <w:t>standardisation</w:t>
      </w:r>
      <w:r w:rsidRPr="007110EA">
        <w:rPr>
          <w:rFonts w:ascii="Arial" w:hAnsi="Arial" w:cs="Arial"/>
          <w:sz w:val="22"/>
          <w:szCs w:val="22"/>
          <w:lang w:val="en-US"/>
        </w:rPr>
        <w:t xml:space="preserve"> was evaluated followed by </w:t>
      </w:r>
      <w:r w:rsidR="00472EE8" w:rsidRPr="007110EA">
        <w:rPr>
          <w:rFonts w:ascii="Arial" w:hAnsi="Arial" w:cs="Arial"/>
          <w:sz w:val="22"/>
          <w:szCs w:val="22"/>
          <w:lang w:val="en-US"/>
        </w:rPr>
        <w:t xml:space="preserve">a </w:t>
      </w:r>
      <w:r w:rsidRPr="007110EA">
        <w:rPr>
          <w:rFonts w:ascii="Arial" w:hAnsi="Arial" w:cs="Arial"/>
          <w:sz w:val="22"/>
          <w:szCs w:val="22"/>
          <w:lang w:val="en-US"/>
        </w:rPr>
        <w:t>10</w:t>
      </w:r>
      <w:r w:rsidR="00472EE8" w:rsidRPr="007110EA">
        <w:rPr>
          <w:rFonts w:ascii="Arial" w:hAnsi="Arial" w:cs="Arial"/>
          <w:sz w:val="22"/>
          <w:szCs w:val="22"/>
          <w:lang w:val="en-US"/>
        </w:rPr>
        <w:t>-</w:t>
      </w:r>
      <w:r w:rsidRPr="007110EA">
        <w:rPr>
          <w:rFonts w:ascii="Arial" w:hAnsi="Arial" w:cs="Arial"/>
          <w:sz w:val="22"/>
          <w:szCs w:val="22"/>
          <w:lang w:val="en-US"/>
        </w:rPr>
        <w:t>feature model</w:t>
      </w:r>
      <w:r w:rsidR="00472EE8" w:rsidRPr="007110EA">
        <w:rPr>
          <w:rFonts w:ascii="Arial" w:hAnsi="Arial" w:cs="Arial"/>
          <w:sz w:val="22"/>
          <w:szCs w:val="22"/>
          <w:lang w:val="en-US"/>
        </w:rPr>
        <w:t>,</w:t>
      </w:r>
      <w:r w:rsidRPr="007110EA">
        <w:rPr>
          <w:rFonts w:ascii="Arial" w:hAnsi="Arial" w:cs="Arial"/>
          <w:sz w:val="22"/>
          <w:szCs w:val="22"/>
          <w:lang w:val="en-US"/>
        </w:rPr>
        <w:t xml:space="preserve"> </w:t>
      </w:r>
      <w:r w:rsidR="00472EE8" w:rsidRPr="007110EA">
        <w:rPr>
          <w:rFonts w:ascii="Arial" w:hAnsi="Arial" w:cs="Arial"/>
          <w:sz w:val="22"/>
          <w:szCs w:val="22"/>
          <w:lang w:val="en-US"/>
        </w:rPr>
        <w:t>five-</w:t>
      </w:r>
      <w:r w:rsidRPr="007110EA">
        <w:rPr>
          <w:rFonts w:ascii="Arial" w:hAnsi="Arial" w:cs="Arial"/>
          <w:sz w:val="22"/>
          <w:szCs w:val="22"/>
          <w:lang w:val="en-US"/>
        </w:rPr>
        <w:t>fold stratified cross validation and lastly a g</w:t>
      </w:r>
      <w:r w:rsidR="00472EE8" w:rsidRPr="007110EA">
        <w:rPr>
          <w:rFonts w:ascii="Arial" w:hAnsi="Arial" w:cs="Arial"/>
          <w:sz w:val="22"/>
          <w:szCs w:val="22"/>
          <w:lang w:val="en-US"/>
        </w:rPr>
        <w:t>rid search.</w:t>
      </w:r>
    </w:p>
    <w:p w14:paraId="5F3E4E1B" w14:textId="548D9E1A" w:rsidR="00472EE8" w:rsidRPr="007110EA" w:rsidRDefault="00472EE8" w:rsidP="00733E6B">
      <w:pPr>
        <w:spacing w:line="276" w:lineRule="auto"/>
        <w:jc w:val="both"/>
        <w:rPr>
          <w:rFonts w:ascii="Arial" w:hAnsi="Arial" w:cs="Arial"/>
          <w:sz w:val="22"/>
          <w:szCs w:val="22"/>
          <w:lang w:val="en-US"/>
        </w:rPr>
      </w:pPr>
      <w:r w:rsidRPr="007110EA">
        <w:rPr>
          <w:rFonts w:ascii="Arial" w:hAnsi="Arial" w:cs="Arial"/>
          <w:sz w:val="22"/>
          <w:szCs w:val="22"/>
          <w:lang w:val="en-US"/>
        </w:rPr>
        <w:t>According to the results recorded in the analysis, the tuned logistic regression model performed best on the test set. It achieved 97.37% accuracy and 95.24% malignant recall and missed only two of the 42 malignant observations in the test set. This compares with three missed malignant observations for the baseline model and the four in the 10-feature model. The improvement was minor and the model should</w:t>
      </w:r>
      <w:r w:rsidR="00967A22">
        <w:rPr>
          <w:rFonts w:ascii="Arial" w:hAnsi="Arial" w:cs="Arial"/>
          <w:sz w:val="22"/>
          <w:szCs w:val="22"/>
          <w:lang w:val="en-US"/>
        </w:rPr>
        <w:t xml:space="preserve"> on support</w:t>
      </w:r>
      <w:r w:rsidRPr="007110EA">
        <w:rPr>
          <w:rFonts w:ascii="Arial" w:hAnsi="Arial" w:cs="Arial"/>
          <w:sz w:val="22"/>
          <w:szCs w:val="22"/>
          <w:lang w:val="en-US"/>
        </w:rPr>
        <w:t xml:space="preserve"> decision</w:t>
      </w:r>
      <w:r w:rsidR="00967A22">
        <w:rPr>
          <w:rFonts w:ascii="Arial" w:hAnsi="Arial" w:cs="Arial"/>
          <w:sz w:val="22"/>
          <w:szCs w:val="22"/>
          <w:lang w:val="en-US"/>
        </w:rPr>
        <w:t>-making</w:t>
      </w:r>
      <w:r w:rsidRPr="007110EA">
        <w:rPr>
          <w:rFonts w:ascii="Arial" w:hAnsi="Arial" w:cs="Arial"/>
          <w:sz w:val="22"/>
          <w:szCs w:val="22"/>
          <w:lang w:val="en-US"/>
        </w:rPr>
        <w:t xml:space="preserve"> and </w:t>
      </w:r>
      <w:r w:rsidR="00967A22" w:rsidRPr="007110EA">
        <w:rPr>
          <w:rFonts w:ascii="Arial" w:hAnsi="Arial" w:cs="Arial"/>
          <w:sz w:val="22"/>
          <w:szCs w:val="22"/>
          <w:lang w:val="en-US"/>
        </w:rPr>
        <w:t>not replace</w:t>
      </w:r>
      <w:r w:rsidR="005B3608" w:rsidRPr="007110EA">
        <w:rPr>
          <w:rFonts w:ascii="Arial" w:hAnsi="Arial" w:cs="Arial"/>
          <w:sz w:val="22"/>
          <w:szCs w:val="22"/>
          <w:lang w:val="en-US"/>
        </w:rPr>
        <w:t xml:space="preserve"> existing clinical review</w:t>
      </w:r>
      <w:r w:rsidR="00967A22">
        <w:rPr>
          <w:rFonts w:ascii="Arial" w:hAnsi="Arial" w:cs="Arial"/>
          <w:sz w:val="22"/>
          <w:szCs w:val="22"/>
          <w:lang w:val="en-US"/>
        </w:rPr>
        <w:t xml:space="preserve"> methods.</w:t>
      </w:r>
    </w:p>
    <w:p w14:paraId="3D0749A2" w14:textId="19B4F4D3" w:rsidR="00472EE8" w:rsidRPr="007110EA" w:rsidRDefault="007C7E24" w:rsidP="00733E6B">
      <w:pPr>
        <w:pStyle w:val="Heading2"/>
        <w:spacing w:line="276" w:lineRule="auto"/>
        <w:jc w:val="both"/>
        <w:rPr>
          <w:rFonts w:ascii="Arial" w:hAnsi="Arial" w:cs="Arial"/>
          <w:sz w:val="22"/>
          <w:szCs w:val="22"/>
          <w:lang w:val="en-US"/>
        </w:rPr>
      </w:pPr>
      <w:bookmarkStart w:id="2" w:name="_Toc243520590"/>
      <w:r w:rsidRPr="007110EA">
        <w:rPr>
          <w:rFonts w:ascii="Arial" w:hAnsi="Arial" w:cs="Arial"/>
          <w:sz w:val="22"/>
          <w:szCs w:val="22"/>
          <w:lang w:val="en-US"/>
        </w:rPr>
        <w:t xml:space="preserve">1.2 </w:t>
      </w:r>
      <w:r w:rsidR="00387EB5" w:rsidRPr="007110EA">
        <w:rPr>
          <w:rFonts w:ascii="Arial" w:hAnsi="Arial" w:cs="Arial"/>
          <w:sz w:val="22"/>
          <w:szCs w:val="22"/>
          <w:lang w:val="en-US"/>
        </w:rPr>
        <w:t xml:space="preserve">Problem </w:t>
      </w:r>
      <w:r w:rsidR="00967A22">
        <w:rPr>
          <w:rFonts w:ascii="Arial" w:hAnsi="Arial" w:cs="Arial"/>
          <w:sz w:val="22"/>
          <w:szCs w:val="22"/>
          <w:lang w:val="en-US"/>
        </w:rPr>
        <w:t>S</w:t>
      </w:r>
      <w:r w:rsidR="00387EB5" w:rsidRPr="007110EA">
        <w:rPr>
          <w:rFonts w:ascii="Arial" w:hAnsi="Arial" w:cs="Arial"/>
          <w:sz w:val="22"/>
          <w:szCs w:val="22"/>
          <w:lang w:val="en-US"/>
        </w:rPr>
        <w:t>tatem</w:t>
      </w:r>
      <w:r w:rsidR="00554AFD" w:rsidRPr="007110EA">
        <w:rPr>
          <w:rFonts w:ascii="Arial" w:hAnsi="Arial" w:cs="Arial"/>
          <w:sz w:val="22"/>
          <w:szCs w:val="22"/>
          <w:lang w:val="en-US"/>
        </w:rPr>
        <w:t xml:space="preserve">ent and </w:t>
      </w:r>
      <w:r w:rsidR="00967A22">
        <w:rPr>
          <w:rFonts w:ascii="Arial" w:hAnsi="Arial" w:cs="Arial"/>
          <w:sz w:val="22"/>
          <w:szCs w:val="22"/>
          <w:lang w:val="en-US"/>
        </w:rPr>
        <w:t>O</w:t>
      </w:r>
      <w:r w:rsidR="00554AFD" w:rsidRPr="007110EA">
        <w:rPr>
          <w:rFonts w:ascii="Arial" w:hAnsi="Arial" w:cs="Arial"/>
          <w:sz w:val="22"/>
          <w:szCs w:val="22"/>
          <w:lang w:val="en-US"/>
        </w:rPr>
        <w:t>bjectives</w:t>
      </w:r>
      <w:bookmarkEnd w:id="2"/>
    </w:p>
    <w:p w14:paraId="40989A3B" w14:textId="51942F3D" w:rsidR="003C0761" w:rsidRPr="007110EA" w:rsidRDefault="003C0761" w:rsidP="00733E6B">
      <w:pPr>
        <w:spacing w:line="276" w:lineRule="auto"/>
        <w:jc w:val="both"/>
        <w:rPr>
          <w:rFonts w:ascii="Arial" w:hAnsi="Arial" w:cs="Arial"/>
          <w:sz w:val="22"/>
          <w:szCs w:val="22"/>
          <w:lang w:val="en-US"/>
        </w:rPr>
      </w:pPr>
      <w:r w:rsidRPr="007110EA">
        <w:rPr>
          <w:rFonts w:ascii="Arial" w:hAnsi="Arial" w:cs="Arial"/>
          <w:sz w:val="22"/>
          <w:szCs w:val="22"/>
          <w:lang w:val="en-US"/>
        </w:rPr>
        <w:t>The medical scheme wants to speed up</w:t>
      </w:r>
      <w:r w:rsidR="00967A22">
        <w:rPr>
          <w:rFonts w:ascii="Arial" w:hAnsi="Arial" w:cs="Arial"/>
          <w:sz w:val="22"/>
          <w:szCs w:val="22"/>
          <w:lang w:val="en-US"/>
        </w:rPr>
        <w:t xml:space="preserve"> and improve</w:t>
      </w:r>
      <w:r w:rsidRPr="007110EA">
        <w:rPr>
          <w:rFonts w:ascii="Arial" w:hAnsi="Arial" w:cs="Arial"/>
          <w:sz w:val="22"/>
          <w:szCs w:val="22"/>
          <w:lang w:val="en-US"/>
        </w:rPr>
        <w:t xml:space="preserve"> how it </w:t>
      </w:r>
      <w:r w:rsidR="00967A22">
        <w:rPr>
          <w:rFonts w:ascii="Arial" w:hAnsi="Arial" w:cs="Arial"/>
          <w:sz w:val="22"/>
          <w:szCs w:val="22"/>
          <w:lang w:val="en-US"/>
        </w:rPr>
        <w:t>identifies</w:t>
      </w:r>
      <w:r w:rsidRPr="007110EA">
        <w:rPr>
          <w:rFonts w:ascii="Arial" w:hAnsi="Arial" w:cs="Arial"/>
          <w:sz w:val="22"/>
          <w:szCs w:val="22"/>
          <w:lang w:val="en-US"/>
        </w:rPr>
        <w:t xml:space="preserve"> customers who </w:t>
      </w:r>
      <w:r w:rsidR="00967A22">
        <w:rPr>
          <w:rFonts w:ascii="Arial" w:hAnsi="Arial" w:cs="Arial"/>
          <w:sz w:val="22"/>
          <w:szCs w:val="22"/>
          <w:lang w:val="en-US"/>
        </w:rPr>
        <w:t>may qualify for dread disease benefits</w:t>
      </w:r>
      <w:r w:rsidRPr="007110EA">
        <w:rPr>
          <w:rFonts w:ascii="Arial" w:hAnsi="Arial" w:cs="Arial"/>
          <w:sz w:val="22"/>
          <w:szCs w:val="22"/>
          <w:lang w:val="en-US"/>
        </w:rPr>
        <w:t>, and it wants to start with cancer. The objective of the analysis to train and evaluate logistic regression model</w:t>
      </w:r>
      <w:r w:rsidR="00967A22">
        <w:rPr>
          <w:rFonts w:ascii="Arial" w:hAnsi="Arial" w:cs="Arial"/>
          <w:sz w:val="22"/>
          <w:szCs w:val="22"/>
          <w:lang w:val="en-US"/>
        </w:rPr>
        <w:t>s</w:t>
      </w:r>
      <w:r w:rsidRPr="007110EA">
        <w:rPr>
          <w:rFonts w:ascii="Arial" w:hAnsi="Arial" w:cs="Arial"/>
          <w:sz w:val="22"/>
          <w:szCs w:val="22"/>
          <w:lang w:val="en-US"/>
        </w:rPr>
        <w:t xml:space="preserve"> that predicts whether a </w:t>
      </w:r>
      <w:r w:rsidR="00316365" w:rsidRPr="007110EA">
        <w:rPr>
          <w:rFonts w:ascii="Arial" w:hAnsi="Arial" w:cs="Arial"/>
          <w:sz w:val="22"/>
          <w:szCs w:val="22"/>
          <w:lang w:val="en-US"/>
        </w:rPr>
        <w:t>tumour</w:t>
      </w:r>
      <w:r w:rsidRPr="007110EA">
        <w:rPr>
          <w:rFonts w:ascii="Arial" w:hAnsi="Arial" w:cs="Arial"/>
          <w:sz w:val="22"/>
          <w:szCs w:val="22"/>
          <w:lang w:val="en-US"/>
        </w:rPr>
        <w:t xml:space="preserve"> is benign or malignant from recorded image measurements, so that the patients who have malignant </w:t>
      </w:r>
      <w:r w:rsidR="00316365" w:rsidRPr="007110EA">
        <w:rPr>
          <w:rFonts w:ascii="Arial" w:hAnsi="Arial" w:cs="Arial"/>
          <w:sz w:val="22"/>
          <w:szCs w:val="22"/>
          <w:lang w:val="en-US"/>
        </w:rPr>
        <w:t>tumour</w:t>
      </w:r>
      <w:r w:rsidRPr="007110EA">
        <w:rPr>
          <w:rFonts w:ascii="Arial" w:hAnsi="Arial" w:cs="Arial"/>
          <w:sz w:val="22"/>
          <w:szCs w:val="22"/>
          <w:lang w:val="en-US"/>
        </w:rPr>
        <w:t xml:space="preserve"> can be identif</w:t>
      </w:r>
      <w:r w:rsidR="00967A22">
        <w:rPr>
          <w:rFonts w:ascii="Arial" w:hAnsi="Arial" w:cs="Arial"/>
          <w:sz w:val="22"/>
          <w:szCs w:val="22"/>
          <w:lang w:val="en-US"/>
        </w:rPr>
        <w:t>ied</w:t>
      </w:r>
      <w:r w:rsidRPr="007110EA">
        <w:rPr>
          <w:rFonts w:ascii="Arial" w:hAnsi="Arial" w:cs="Arial"/>
          <w:sz w:val="22"/>
          <w:szCs w:val="22"/>
          <w:lang w:val="en-US"/>
        </w:rPr>
        <w:t xml:space="preserve"> </w:t>
      </w:r>
      <w:r w:rsidR="00967A22">
        <w:rPr>
          <w:rFonts w:ascii="Arial" w:hAnsi="Arial" w:cs="Arial"/>
          <w:sz w:val="22"/>
          <w:szCs w:val="22"/>
          <w:lang w:val="en-US"/>
        </w:rPr>
        <w:t>for further review to determine if they</w:t>
      </w:r>
      <w:r w:rsidRPr="007110EA">
        <w:rPr>
          <w:rFonts w:ascii="Arial" w:hAnsi="Arial" w:cs="Arial"/>
          <w:sz w:val="22"/>
          <w:szCs w:val="22"/>
          <w:lang w:val="en-US"/>
        </w:rPr>
        <w:t xml:space="preserve"> qualify for the </w:t>
      </w:r>
      <w:r w:rsidR="00967A22">
        <w:rPr>
          <w:rFonts w:ascii="Arial" w:hAnsi="Arial" w:cs="Arial"/>
          <w:sz w:val="22"/>
          <w:szCs w:val="22"/>
          <w:lang w:val="en-US"/>
        </w:rPr>
        <w:t xml:space="preserve">dread disease </w:t>
      </w:r>
      <w:r w:rsidRPr="007110EA">
        <w:rPr>
          <w:rFonts w:ascii="Arial" w:hAnsi="Arial" w:cs="Arial"/>
          <w:sz w:val="22"/>
          <w:szCs w:val="22"/>
          <w:lang w:val="en-US"/>
        </w:rPr>
        <w:t>benefits</w:t>
      </w:r>
      <w:r w:rsidR="00967A22">
        <w:rPr>
          <w:rFonts w:ascii="Arial" w:hAnsi="Arial" w:cs="Arial"/>
          <w:sz w:val="22"/>
          <w:szCs w:val="22"/>
          <w:lang w:val="en-US"/>
        </w:rPr>
        <w:t>.</w:t>
      </w:r>
    </w:p>
    <w:p w14:paraId="7330CA1D" w14:textId="5BE78E2F" w:rsidR="00554AFD" w:rsidRPr="007110EA" w:rsidRDefault="007C7E24" w:rsidP="00733E6B">
      <w:pPr>
        <w:pStyle w:val="Heading2"/>
        <w:spacing w:line="276" w:lineRule="auto"/>
        <w:jc w:val="both"/>
        <w:rPr>
          <w:rFonts w:ascii="Arial" w:hAnsi="Arial" w:cs="Arial"/>
          <w:sz w:val="22"/>
          <w:szCs w:val="22"/>
          <w:lang w:val="en-US"/>
        </w:rPr>
      </w:pPr>
      <w:bookmarkStart w:id="3" w:name="_Toc243520591"/>
      <w:r w:rsidRPr="007110EA">
        <w:rPr>
          <w:rFonts w:ascii="Arial" w:hAnsi="Arial" w:cs="Arial"/>
          <w:sz w:val="22"/>
          <w:szCs w:val="22"/>
          <w:lang w:val="en-US"/>
        </w:rPr>
        <w:t xml:space="preserve">1.3 </w:t>
      </w:r>
      <w:r w:rsidR="00554AFD" w:rsidRPr="007110EA">
        <w:rPr>
          <w:rFonts w:ascii="Arial" w:hAnsi="Arial" w:cs="Arial"/>
          <w:sz w:val="22"/>
          <w:szCs w:val="22"/>
          <w:lang w:val="en-US"/>
        </w:rPr>
        <w:t xml:space="preserve">Dataset, </w:t>
      </w:r>
      <w:r w:rsidR="00967A22">
        <w:rPr>
          <w:rFonts w:ascii="Arial" w:hAnsi="Arial" w:cs="Arial"/>
          <w:sz w:val="22"/>
          <w:szCs w:val="22"/>
          <w:lang w:val="en-US"/>
        </w:rPr>
        <w:t>S</w:t>
      </w:r>
      <w:r w:rsidR="00554AFD" w:rsidRPr="007110EA">
        <w:rPr>
          <w:rFonts w:ascii="Arial" w:hAnsi="Arial" w:cs="Arial"/>
          <w:sz w:val="22"/>
          <w:szCs w:val="22"/>
          <w:lang w:val="en-US"/>
        </w:rPr>
        <w:t xml:space="preserve">ource and </w:t>
      </w:r>
      <w:r w:rsidR="00967A22">
        <w:rPr>
          <w:rFonts w:ascii="Arial" w:hAnsi="Arial" w:cs="Arial"/>
          <w:sz w:val="22"/>
          <w:szCs w:val="22"/>
          <w:lang w:val="en-US"/>
        </w:rPr>
        <w:t>S</w:t>
      </w:r>
      <w:r w:rsidR="00554AFD" w:rsidRPr="007110EA">
        <w:rPr>
          <w:rFonts w:ascii="Arial" w:hAnsi="Arial" w:cs="Arial"/>
          <w:sz w:val="22"/>
          <w:szCs w:val="22"/>
          <w:lang w:val="en-US"/>
        </w:rPr>
        <w:t>uitability</w:t>
      </w:r>
      <w:bookmarkEnd w:id="3"/>
    </w:p>
    <w:p w14:paraId="3AF9BCF4" w14:textId="3732C8B3" w:rsidR="006932E3" w:rsidRPr="007110EA" w:rsidRDefault="00472EE8"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The </w:t>
      </w:r>
      <w:r w:rsidR="006932E3" w:rsidRPr="007110EA">
        <w:rPr>
          <w:rFonts w:ascii="Arial" w:hAnsi="Arial" w:cs="Arial"/>
          <w:sz w:val="22"/>
          <w:szCs w:val="22"/>
          <w:lang w:val="en-US"/>
        </w:rPr>
        <w:t>B</w:t>
      </w:r>
      <w:r w:rsidRPr="007110EA">
        <w:rPr>
          <w:rFonts w:ascii="Arial" w:hAnsi="Arial" w:cs="Arial"/>
          <w:sz w:val="22"/>
          <w:szCs w:val="22"/>
          <w:lang w:val="en-US"/>
        </w:rPr>
        <w:t xml:space="preserve">reast </w:t>
      </w:r>
      <w:r w:rsidR="006932E3" w:rsidRPr="007110EA">
        <w:rPr>
          <w:rFonts w:ascii="Arial" w:hAnsi="Arial" w:cs="Arial"/>
          <w:sz w:val="22"/>
          <w:szCs w:val="22"/>
          <w:lang w:val="en-US"/>
        </w:rPr>
        <w:t>C</w:t>
      </w:r>
      <w:r w:rsidRPr="007110EA">
        <w:rPr>
          <w:rFonts w:ascii="Arial" w:hAnsi="Arial" w:cs="Arial"/>
          <w:sz w:val="22"/>
          <w:szCs w:val="22"/>
          <w:lang w:val="en-US"/>
        </w:rPr>
        <w:t>ancer Wisconsin (</w:t>
      </w:r>
      <w:r w:rsidR="006932E3" w:rsidRPr="007110EA">
        <w:rPr>
          <w:rFonts w:ascii="Arial" w:hAnsi="Arial" w:cs="Arial"/>
          <w:sz w:val="22"/>
          <w:szCs w:val="22"/>
          <w:lang w:val="en-US"/>
        </w:rPr>
        <w:t>D</w:t>
      </w:r>
      <w:r w:rsidRPr="007110EA">
        <w:rPr>
          <w:rFonts w:ascii="Arial" w:hAnsi="Arial" w:cs="Arial"/>
          <w:sz w:val="22"/>
          <w:szCs w:val="22"/>
          <w:lang w:val="en-US"/>
        </w:rPr>
        <w:t>iagnostic) dataset was used for the analysis. The dataset contains 569 records</w:t>
      </w:r>
      <w:r w:rsidR="006932E3" w:rsidRPr="007110EA">
        <w:rPr>
          <w:rFonts w:ascii="Arial" w:hAnsi="Arial" w:cs="Arial"/>
          <w:sz w:val="22"/>
          <w:szCs w:val="22"/>
          <w:lang w:val="en-US"/>
        </w:rPr>
        <w:t>, an identifier</w:t>
      </w:r>
      <w:r w:rsidR="003733A2" w:rsidRPr="007110EA">
        <w:rPr>
          <w:rFonts w:ascii="Arial" w:hAnsi="Arial" w:cs="Arial"/>
          <w:sz w:val="22"/>
          <w:szCs w:val="22"/>
          <w:lang w:val="en-US"/>
        </w:rPr>
        <w:t>,</w:t>
      </w:r>
      <w:r w:rsidR="006932E3" w:rsidRPr="007110EA">
        <w:rPr>
          <w:rFonts w:ascii="Arial" w:hAnsi="Arial" w:cs="Arial"/>
          <w:sz w:val="22"/>
          <w:szCs w:val="22"/>
          <w:lang w:val="en-US"/>
        </w:rPr>
        <w:t xml:space="preserve"> a diagnosis field, and 30 numerical measurements derived from images of breast </w:t>
      </w:r>
      <w:r w:rsidR="00316365" w:rsidRPr="007110EA">
        <w:rPr>
          <w:rFonts w:ascii="Arial" w:hAnsi="Arial" w:cs="Arial"/>
          <w:sz w:val="22"/>
          <w:szCs w:val="22"/>
          <w:lang w:val="en-US"/>
        </w:rPr>
        <w:t>tumour</w:t>
      </w:r>
      <w:r w:rsidR="006932E3" w:rsidRPr="007110EA">
        <w:rPr>
          <w:rFonts w:ascii="Arial" w:hAnsi="Arial" w:cs="Arial"/>
          <w:sz w:val="22"/>
          <w:szCs w:val="22"/>
          <w:lang w:val="en-US"/>
        </w:rPr>
        <w:t xml:space="preserve"> samples. The diagnosis field contains B and M values with B being the benign observations and M the malignant observations. </w:t>
      </w:r>
    </w:p>
    <w:p w14:paraId="3FE3CA11" w14:textId="0380482E" w:rsidR="006932E3" w:rsidRPr="007110EA" w:rsidRDefault="006932E3"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The </w:t>
      </w:r>
      <w:r w:rsidR="00967A22">
        <w:rPr>
          <w:rFonts w:ascii="Arial" w:hAnsi="Arial" w:cs="Arial"/>
          <w:sz w:val="22"/>
          <w:szCs w:val="22"/>
          <w:lang w:val="en-US"/>
        </w:rPr>
        <w:t>dataset</w:t>
      </w:r>
      <w:r w:rsidRPr="007110EA">
        <w:rPr>
          <w:rFonts w:ascii="Arial" w:hAnsi="Arial" w:cs="Arial"/>
          <w:sz w:val="22"/>
          <w:szCs w:val="22"/>
          <w:lang w:val="en-US"/>
        </w:rPr>
        <w:t xml:space="preserve"> is suitable for a binary classification algorithm because it includes numerical predictors and known diagnosis labels. It has 357 benign observations which is approximately 62.7% and 212 malignant observations which are approximately 37.3% of the total observations. </w:t>
      </w:r>
    </w:p>
    <w:p w14:paraId="4830AC83" w14:textId="284C9224" w:rsidR="00554AFD" w:rsidRPr="007110EA" w:rsidRDefault="006932E3" w:rsidP="00733E6B">
      <w:pPr>
        <w:spacing w:line="276" w:lineRule="auto"/>
        <w:jc w:val="both"/>
        <w:rPr>
          <w:rFonts w:ascii="Arial" w:hAnsi="Arial" w:cs="Arial"/>
          <w:sz w:val="22"/>
          <w:szCs w:val="22"/>
          <w:lang w:val="en-US"/>
        </w:rPr>
      </w:pPr>
      <w:r w:rsidRPr="007110EA">
        <w:rPr>
          <w:rFonts w:ascii="Arial" w:hAnsi="Arial" w:cs="Arial"/>
          <w:sz w:val="22"/>
          <w:szCs w:val="22"/>
          <w:lang w:val="en-US"/>
        </w:rPr>
        <w:t>Dataset source: https://archive.ics.uci.edu/dataset/17/breast+cancer+wisconsin+diagnostic</w:t>
      </w:r>
      <w:r w:rsidR="00472EE8" w:rsidRPr="007110EA">
        <w:rPr>
          <w:rFonts w:ascii="Arial" w:hAnsi="Arial" w:cs="Arial"/>
          <w:sz w:val="22"/>
          <w:szCs w:val="22"/>
          <w:lang w:val="en-US"/>
        </w:rPr>
        <w:t>.</w:t>
      </w:r>
    </w:p>
    <w:p w14:paraId="2738ED8A" w14:textId="7F270918" w:rsidR="00554AFD" w:rsidRPr="007110EA" w:rsidRDefault="00554AFD" w:rsidP="00733E6B">
      <w:pPr>
        <w:pStyle w:val="Heading1"/>
        <w:spacing w:line="276" w:lineRule="auto"/>
        <w:jc w:val="both"/>
        <w:rPr>
          <w:rFonts w:ascii="Arial" w:hAnsi="Arial" w:cs="Arial"/>
          <w:sz w:val="22"/>
          <w:szCs w:val="22"/>
          <w:lang w:val="en-US"/>
        </w:rPr>
      </w:pPr>
      <w:bookmarkStart w:id="4" w:name="_Toc243520592"/>
      <w:r w:rsidRPr="007110EA">
        <w:rPr>
          <w:rFonts w:ascii="Arial" w:hAnsi="Arial" w:cs="Arial"/>
          <w:sz w:val="22"/>
          <w:szCs w:val="22"/>
          <w:lang w:val="en-US"/>
        </w:rPr>
        <w:t>2. Data cleaning and E</w:t>
      </w:r>
      <w:r w:rsidR="008A3EDF">
        <w:rPr>
          <w:rFonts w:ascii="Arial" w:hAnsi="Arial" w:cs="Arial"/>
          <w:sz w:val="22"/>
          <w:szCs w:val="22"/>
          <w:lang w:val="en-US"/>
        </w:rPr>
        <w:t>xploratory Data Analysis</w:t>
      </w:r>
      <w:bookmarkEnd w:id="4"/>
    </w:p>
    <w:p w14:paraId="3B38C73B" w14:textId="2EC5802E" w:rsidR="006932E3" w:rsidRPr="007110EA" w:rsidRDefault="006932E3" w:rsidP="00733E6B">
      <w:pPr>
        <w:pStyle w:val="Heading2"/>
        <w:spacing w:line="276" w:lineRule="auto"/>
        <w:jc w:val="both"/>
        <w:rPr>
          <w:rFonts w:ascii="Arial" w:hAnsi="Arial" w:cs="Arial"/>
          <w:sz w:val="22"/>
          <w:szCs w:val="22"/>
          <w:lang w:val="en-US"/>
        </w:rPr>
      </w:pPr>
      <w:bookmarkStart w:id="5" w:name="_Toc243520593"/>
      <w:r w:rsidRPr="007110EA">
        <w:rPr>
          <w:rFonts w:ascii="Arial" w:hAnsi="Arial" w:cs="Arial"/>
          <w:sz w:val="22"/>
          <w:szCs w:val="22"/>
          <w:lang w:val="en-US"/>
        </w:rPr>
        <w:t>2.1 Data Cleaning</w:t>
      </w:r>
      <w:bookmarkEnd w:id="5"/>
      <w:r w:rsidRPr="007110EA">
        <w:rPr>
          <w:rFonts w:ascii="Arial" w:hAnsi="Arial" w:cs="Arial"/>
          <w:sz w:val="22"/>
          <w:szCs w:val="22"/>
          <w:lang w:val="en-US"/>
        </w:rPr>
        <w:t xml:space="preserve"> </w:t>
      </w:r>
    </w:p>
    <w:p w14:paraId="2BE6E737" w14:textId="7CF05CC9" w:rsidR="006932E3" w:rsidRPr="007110EA" w:rsidRDefault="006932E3"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The initial </w:t>
      </w:r>
      <w:r w:rsidR="004C0FFF" w:rsidRPr="007110EA">
        <w:rPr>
          <w:rFonts w:ascii="Arial" w:hAnsi="Arial" w:cs="Arial"/>
          <w:sz w:val="22"/>
          <w:szCs w:val="22"/>
          <w:lang w:val="en-US"/>
        </w:rPr>
        <w:t>dataset</w:t>
      </w:r>
      <w:r w:rsidRPr="007110EA">
        <w:rPr>
          <w:rFonts w:ascii="Arial" w:hAnsi="Arial" w:cs="Arial"/>
          <w:sz w:val="22"/>
          <w:szCs w:val="22"/>
          <w:lang w:val="en-US"/>
        </w:rPr>
        <w:t xml:space="preserve"> contain</w:t>
      </w:r>
      <w:r w:rsidR="004C0FFF" w:rsidRPr="007110EA">
        <w:rPr>
          <w:rFonts w:ascii="Arial" w:hAnsi="Arial" w:cs="Arial"/>
          <w:sz w:val="22"/>
          <w:szCs w:val="22"/>
          <w:lang w:val="en-US"/>
        </w:rPr>
        <w:t>ed</w:t>
      </w:r>
      <w:r w:rsidRPr="007110EA">
        <w:rPr>
          <w:rFonts w:ascii="Arial" w:hAnsi="Arial" w:cs="Arial"/>
          <w:sz w:val="22"/>
          <w:szCs w:val="22"/>
          <w:lang w:val="en-US"/>
        </w:rPr>
        <w:t xml:space="preserve"> 569 rows and 33 columns of data. The unnamed</w:t>
      </w:r>
      <w:r w:rsidR="004C0FFF" w:rsidRPr="007110EA">
        <w:rPr>
          <w:rFonts w:ascii="Arial" w:hAnsi="Arial" w:cs="Arial"/>
          <w:sz w:val="22"/>
          <w:szCs w:val="22"/>
          <w:lang w:val="en-US"/>
        </w:rPr>
        <w:t>: 32 column</w:t>
      </w:r>
      <w:r w:rsidR="007110EA">
        <w:rPr>
          <w:rFonts w:ascii="Arial" w:hAnsi="Arial" w:cs="Arial"/>
          <w:sz w:val="22"/>
          <w:szCs w:val="22"/>
          <w:lang w:val="en-US"/>
        </w:rPr>
        <w:t xml:space="preserve">, </w:t>
      </w:r>
      <w:r w:rsidR="004C0FFF" w:rsidRPr="007110EA">
        <w:rPr>
          <w:rFonts w:ascii="Arial" w:hAnsi="Arial" w:cs="Arial"/>
          <w:sz w:val="22"/>
          <w:szCs w:val="22"/>
          <w:lang w:val="en-US"/>
        </w:rPr>
        <w:t xml:space="preserve">contained </w:t>
      </w:r>
      <w:r w:rsidRPr="007110EA">
        <w:rPr>
          <w:rFonts w:ascii="Arial" w:hAnsi="Arial" w:cs="Arial"/>
          <w:sz w:val="22"/>
          <w:szCs w:val="22"/>
          <w:lang w:val="en-US"/>
        </w:rPr>
        <w:t>569 missing values</w:t>
      </w:r>
      <w:r w:rsidR="004C0FFF" w:rsidRPr="007110EA">
        <w:rPr>
          <w:rFonts w:ascii="Arial" w:hAnsi="Arial" w:cs="Arial"/>
          <w:sz w:val="22"/>
          <w:szCs w:val="22"/>
          <w:lang w:val="en-US"/>
        </w:rPr>
        <w:t>,</w:t>
      </w:r>
      <w:r w:rsidRPr="007110EA">
        <w:rPr>
          <w:rFonts w:ascii="Arial" w:hAnsi="Arial" w:cs="Arial"/>
          <w:sz w:val="22"/>
          <w:szCs w:val="22"/>
          <w:lang w:val="en-US"/>
        </w:rPr>
        <w:t xml:space="preserve"> which means that the entire column was </w:t>
      </w:r>
      <w:r w:rsidR="0045595D" w:rsidRPr="007110EA">
        <w:rPr>
          <w:rFonts w:ascii="Arial" w:hAnsi="Arial" w:cs="Arial"/>
          <w:sz w:val="22"/>
          <w:szCs w:val="22"/>
          <w:lang w:val="en-US"/>
        </w:rPr>
        <w:t>empty,</w:t>
      </w:r>
      <w:r w:rsidRPr="007110EA">
        <w:rPr>
          <w:rFonts w:ascii="Arial" w:hAnsi="Arial" w:cs="Arial"/>
          <w:sz w:val="22"/>
          <w:szCs w:val="22"/>
          <w:lang w:val="en-US"/>
        </w:rPr>
        <w:t xml:space="preserve"> so it was </w:t>
      </w:r>
      <w:r w:rsidRPr="007110EA">
        <w:rPr>
          <w:rFonts w:ascii="Arial" w:hAnsi="Arial" w:cs="Arial"/>
          <w:sz w:val="22"/>
          <w:szCs w:val="22"/>
          <w:lang w:val="en-US"/>
        </w:rPr>
        <w:lastRenderedPageBreak/>
        <w:t xml:space="preserve">removed as it had no useful information. </w:t>
      </w:r>
      <w:r w:rsidR="004C0FFF" w:rsidRPr="007110EA">
        <w:rPr>
          <w:rFonts w:ascii="Arial" w:hAnsi="Arial" w:cs="Arial"/>
          <w:sz w:val="22"/>
          <w:szCs w:val="22"/>
          <w:lang w:val="en-US"/>
        </w:rPr>
        <w:t xml:space="preserve">There were no duplicated </w:t>
      </w:r>
      <w:r w:rsidR="00316365" w:rsidRPr="007110EA">
        <w:rPr>
          <w:rFonts w:ascii="Arial" w:hAnsi="Arial" w:cs="Arial"/>
          <w:sz w:val="22"/>
          <w:szCs w:val="22"/>
          <w:lang w:val="en-US"/>
        </w:rPr>
        <w:t>rows</w:t>
      </w:r>
      <w:r w:rsidR="004C0FFF" w:rsidRPr="007110EA">
        <w:rPr>
          <w:rFonts w:ascii="Arial" w:hAnsi="Arial" w:cs="Arial"/>
          <w:sz w:val="22"/>
          <w:szCs w:val="22"/>
          <w:lang w:val="en-US"/>
        </w:rPr>
        <w:t xml:space="preserve"> identified and no missing values were remaining after the unnamed: 32 was removed. The diagnosis labels were standardised by removing surrounding white space and converting them into uppercase. The identifier column was excluded from the predictors for this analysis because it identifies records rather than measuring tumour characteristics.</w:t>
      </w:r>
    </w:p>
    <w:p w14:paraId="676420C8" w14:textId="26C53CF9" w:rsidR="006932E3" w:rsidRPr="007110EA" w:rsidRDefault="006932E3" w:rsidP="00733E6B">
      <w:pPr>
        <w:pStyle w:val="Heading2"/>
        <w:spacing w:line="276" w:lineRule="auto"/>
        <w:jc w:val="both"/>
        <w:rPr>
          <w:rFonts w:ascii="Arial" w:hAnsi="Arial" w:cs="Arial"/>
          <w:sz w:val="22"/>
          <w:szCs w:val="22"/>
          <w:lang w:val="en-US"/>
        </w:rPr>
      </w:pPr>
      <w:bookmarkStart w:id="6" w:name="_Toc243520594"/>
      <w:r w:rsidRPr="007110EA">
        <w:rPr>
          <w:rFonts w:ascii="Arial" w:hAnsi="Arial" w:cs="Arial"/>
          <w:sz w:val="22"/>
          <w:szCs w:val="22"/>
          <w:lang w:val="en-US"/>
        </w:rPr>
        <w:t>2.2 Exploratory Data Analysis</w:t>
      </w:r>
      <w:bookmarkEnd w:id="6"/>
      <w:r w:rsidRPr="007110EA">
        <w:rPr>
          <w:rFonts w:ascii="Arial" w:hAnsi="Arial" w:cs="Arial"/>
          <w:sz w:val="22"/>
          <w:szCs w:val="22"/>
          <w:lang w:val="en-US"/>
        </w:rPr>
        <w:t xml:space="preserve"> </w:t>
      </w:r>
    </w:p>
    <w:p w14:paraId="3DF2D7EA" w14:textId="77777777" w:rsidR="007D1EA0" w:rsidRPr="007110EA" w:rsidRDefault="004C0FFF"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The diagnosis distribution showed that benign cases were more common than malignant cases. </w:t>
      </w:r>
    </w:p>
    <w:p w14:paraId="6CA333EB" w14:textId="717AF83F" w:rsidR="007D1EA0" w:rsidRPr="007110EA" w:rsidRDefault="007D1EA0" w:rsidP="00733E6B">
      <w:pPr>
        <w:spacing w:line="276" w:lineRule="auto"/>
        <w:jc w:val="both"/>
        <w:rPr>
          <w:rFonts w:ascii="Arial" w:hAnsi="Arial" w:cs="Arial"/>
          <w:sz w:val="22"/>
          <w:szCs w:val="22"/>
          <w:lang w:val="en-US"/>
        </w:rPr>
      </w:pPr>
      <w:r w:rsidRPr="007110EA">
        <w:rPr>
          <w:rFonts w:ascii="Arial" w:hAnsi="Arial" w:cs="Arial"/>
          <w:noProof/>
          <w:sz w:val="22"/>
          <w:szCs w:val="22"/>
          <w:lang w:val="en-US"/>
        </w:rPr>
        <w:drawing>
          <wp:inline distT="0" distB="0" distL="0" distR="0" wp14:anchorId="15927DED" wp14:editId="05964740">
            <wp:extent cx="3716927" cy="2410691"/>
            <wp:effectExtent l="0" t="0" r="4445" b="2540"/>
            <wp:docPr id="12671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6722" name=""/>
                    <pic:cNvPicPr/>
                  </pic:nvPicPr>
                  <pic:blipFill>
                    <a:blip r:embed="rId8"/>
                    <a:stretch>
                      <a:fillRect/>
                    </a:stretch>
                  </pic:blipFill>
                  <pic:spPr>
                    <a:xfrm>
                      <a:off x="0" y="0"/>
                      <a:ext cx="3819074" cy="2476940"/>
                    </a:xfrm>
                    <a:prstGeom prst="rect">
                      <a:avLst/>
                    </a:prstGeom>
                  </pic:spPr>
                </pic:pic>
              </a:graphicData>
            </a:graphic>
          </wp:inline>
        </w:drawing>
      </w:r>
    </w:p>
    <w:p w14:paraId="10074E5A" w14:textId="329BAD43" w:rsidR="00D24ED6" w:rsidRPr="00D24ED6" w:rsidRDefault="00D24ED6" w:rsidP="00733E6B">
      <w:pPr>
        <w:spacing w:line="276" w:lineRule="auto"/>
        <w:jc w:val="both"/>
        <w:rPr>
          <w:rFonts w:ascii="Arial" w:hAnsi="Arial" w:cs="Arial"/>
          <w:i/>
          <w:iCs/>
          <w:sz w:val="16"/>
          <w:szCs w:val="16"/>
          <w:lang w:val="en-US"/>
        </w:rPr>
      </w:pPr>
      <w:r w:rsidRPr="00D24ED6">
        <w:rPr>
          <w:rFonts w:ascii="Arial" w:hAnsi="Arial" w:cs="Arial"/>
          <w:i/>
          <w:iCs/>
          <w:sz w:val="16"/>
          <w:szCs w:val="16"/>
          <w:lang w:val="en-US"/>
        </w:rPr>
        <w:t>Figure 1: Distribution of Benign and Malignant cases</w:t>
      </w:r>
    </w:p>
    <w:p w14:paraId="1B2FF585" w14:textId="3ED86E2B" w:rsidR="004C0FFF" w:rsidRDefault="004C0FFF"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Summary statistics were calculated for the </w:t>
      </w:r>
      <w:r w:rsidR="003C0761" w:rsidRPr="007110EA">
        <w:rPr>
          <w:rFonts w:ascii="Arial" w:hAnsi="Arial" w:cs="Arial"/>
          <w:sz w:val="22"/>
          <w:szCs w:val="22"/>
          <w:lang w:val="en-US"/>
        </w:rPr>
        <w:t>30</w:t>
      </w:r>
      <w:r w:rsidRPr="007110EA">
        <w:rPr>
          <w:rFonts w:ascii="Arial" w:hAnsi="Arial" w:cs="Arial"/>
          <w:sz w:val="22"/>
          <w:szCs w:val="22"/>
          <w:lang w:val="en-US"/>
        </w:rPr>
        <w:t xml:space="preserve"> numerical measurements and plots compared to selected measurements by diagnosis.</w:t>
      </w:r>
      <w:r w:rsidR="007D1EA0" w:rsidRPr="007110EA">
        <w:rPr>
          <w:rFonts w:ascii="Arial" w:hAnsi="Arial" w:cs="Arial"/>
          <w:sz w:val="22"/>
          <w:szCs w:val="22"/>
          <w:lang w:val="en-US"/>
        </w:rPr>
        <w:t xml:space="preserve"> </w:t>
      </w:r>
      <w:r w:rsidRPr="007110EA">
        <w:rPr>
          <w:rFonts w:ascii="Arial" w:hAnsi="Arial" w:cs="Arial"/>
          <w:sz w:val="22"/>
          <w:szCs w:val="22"/>
          <w:lang w:val="en-US"/>
        </w:rPr>
        <w:t>It was found that malignant observations generally had higher mean radius and mean area values although there was overlapping between the distributions of both the benign and malignant cases. Concavity and concave</w:t>
      </w:r>
      <w:r w:rsidR="00316365" w:rsidRPr="007110EA">
        <w:rPr>
          <w:rFonts w:ascii="Arial" w:hAnsi="Arial" w:cs="Arial"/>
          <w:sz w:val="22"/>
          <w:szCs w:val="22"/>
          <w:lang w:val="en-US"/>
        </w:rPr>
        <w:t>-</w:t>
      </w:r>
      <w:r w:rsidRPr="007110EA">
        <w:rPr>
          <w:rFonts w:ascii="Arial" w:hAnsi="Arial" w:cs="Arial"/>
          <w:sz w:val="22"/>
          <w:szCs w:val="22"/>
          <w:lang w:val="en-US"/>
        </w:rPr>
        <w:t xml:space="preserve">point measurements also tended to be higher for malignant observations while texture and smoothness showed more overlap between the cases. </w:t>
      </w:r>
    </w:p>
    <w:p w14:paraId="0F6FB4B4" w14:textId="77777777" w:rsidR="00D24ED6" w:rsidRDefault="00D24ED6" w:rsidP="00733E6B">
      <w:pPr>
        <w:spacing w:line="276" w:lineRule="auto"/>
        <w:jc w:val="both"/>
        <w:rPr>
          <w:rFonts w:ascii="Arial" w:hAnsi="Arial" w:cs="Arial"/>
          <w:sz w:val="22"/>
          <w:szCs w:val="22"/>
          <w:lang w:val="en-US"/>
        </w:rPr>
      </w:pPr>
      <w:r w:rsidRPr="00D24ED6">
        <w:rPr>
          <w:rFonts w:ascii="Arial" w:hAnsi="Arial" w:cs="Arial"/>
          <w:noProof/>
          <w:sz w:val="22"/>
          <w:szCs w:val="22"/>
          <w:lang w:val="en-US"/>
        </w:rPr>
        <w:drawing>
          <wp:inline distT="0" distB="0" distL="0" distR="0" wp14:anchorId="184B5DBE" wp14:editId="7BA74BB2">
            <wp:extent cx="3683178" cy="2740480"/>
            <wp:effectExtent l="0" t="0" r="0" b="3175"/>
            <wp:docPr id="158301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12971" name=""/>
                    <pic:cNvPicPr/>
                  </pic:nvPicPr>
                  <pic:blipFill rotWithShape="1">
                    <a:blip r:embed="rId9"/>
                    <a:srcRect l="1468"/>
                    <a:stretch>
                      <a:fillRect/>
                    </a:stretch>
                  </pic:blipFill>
                  <pic:spPr bwMode="auto">
                    <a:xfrm>
                      <a:off x="0" y="0"/>
                      <a:ext cx="3786979" cy="2817714"/>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2"/>
          <w:szCs w:val="22"/>
          <w:lang w:val="en-US"/>
        </w:rPr>
        <w:t xml:space="preserve">                                               </w:t>
      </w:r>
    </w:p>
    <w:p w14:paraId="0948C279" w14:textId="14724F6F" w:rsidR="00D24ED6" w:rsidRPr="00D24ED6" w:rsidRDefault="00D24ED6" w:rsidP="00733E6B">
      <w:pPr>
        <w:spacing w:line="276" w:lineRule="auto"/>
        <w:jc w:val="both"/>
        <w:rPr>
          <w:rFonts w:ascii="Arial" w:hAnsi="Arial" w:cs="Arial"/>
          <w:i/>
          <w:iCs/>
          <w:sz w:val="18"/>
          <w:szCs w:val="18"/>
          <w:lang w:val="en-US"/>
        </w:rPr>
      </w:pPr>
      <w:r>
        <w:rPr>
          <w:rFonts w:ascii="Arial" w:hAnsi="Arial" w:cs="Arial"/>
          <w:sz w:val="22"/>
          <w:szCs w:val="22"/>
          <w:lang w:val="en-US"/>
        </w:rPr>
        <w:t xml:space="preserve"> </w:t>
      </w:r>
      <w:r w:rsidRPr="00D24ED6">
        <w:rPr>
          <w:rFonts w:ascii="Arial" w:hAnsi="Arial" w:cs="Arial"/>
          <w:i/>
          <w:iCs/>
          <w:sz w:val="18"/>
          <w:szCs w:val="18"/>
          <w:lang w:val="en-US"/>
        </w:rPr>
        <w:t>Figure 2: Distribution of mean radius by diagnosis</w:t>
      </w:r>
    </w:p>
    <w:p w14:paraId="16C4BD36" w14:textId="5B814534" w:rsidR="00031BB6" w:rsidRPr="007110EA" w:rsidRDefault="00031BB6" w:rsidP="00733E6B">
      <w:pPr>
        <w:spacing w:line="276" w:lineRule="auto"/>
        <w:jc w:val="both"/>
        <w:rPr>
          <w:rFonts w:ascii="Arial" w:hAnsi="Arial" w:cs="Arial"/>
          <w:sz w:val="22"/>
          <w:szCs w:val="22"/>
          <w:lang w:val="en-US"/>
        </w:rPr>
      </w:pPr>
      <w:r>
        <w:rPr>
          <w:rFonts w:ascii="Arial" w:hAnsi="Arial" w:cs="Arial"/>
          <w:sz w:val="22"/>
          <w:szCs w:val="22"/>
          <w:lang w:val="en-US"/>
        </w:rPr>
        <w:lastRenderedPageBreak/>
        <w:t>These patterns suggest that radius, area and concavity may help differentiate malignant observations from benign observations. The overlap between the classes shows why it is necessary to use multiple measurements rather than relying on a single feature.</w:t>
      </w:r>
    </w:p>
    <w:p w14:paraId="05B98E05" w14:textId="7F1C626B" w:rsidR="007D1EA0" w:rsidRPr="007110EA" w:rsidRDefault="004C0FFF"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The correlation analysis found a correlation of 0.998 between radius mean and perimeter mean and 0.987 between radius mean and area mean. </w:t>
      </w:r>
      <w:r w:rsidR="007D1EA0" w:rsidRPr="007110EA">
        <w:rPr>
          <w:rFonts w:ascii="Arial" w:hAnsi="Arial" w:cs="Arial"/>
          <w:sz w:val="22"/>
          <w:szCs w:val="22"/>
          <w:lang w:val="en-US"/>
        </w:rPr>
        <w:t>The strong relationships between these measurements suggest that some measurements contain similar information. Potential outliers were kept in the analysis because the analysis did not have evidence that they were data entry errors</w:t>
      </w:r>
    </w:p>
    <w:p w14:paraId="5DDDE50B" w14:textId="664220D6" w:rsidR="007D1EA0" w:rsidRPr="007110EA" w:rsidRDefault="007D1EA0" w:rsidP="00733E6B">
      <w:pPr>
        <w:spacing w:line="276" w:lineRule="auto"/>
        <w:jc w:val="both"/>
        <w:rPr>
          <w:rFonts w:ascii="Arial" w:hAnsi="Arial" w:cs="Arial"/>
          <w:sz w:val="22"/>
          <w:szCs w:val="22"/>
          <w:lang w:val="en-US"/>
        </w:rPr>
      </w:pPr>
      <w:r w:rsidRPr="007110EA">
        <w:rPr>
          <w:rFonts w:ascii="Arial" w:hAnsi="Arial" w:cs="Arial"/>
          <w:noProof/>
          <w:sz w:val="22"/>
          <w:szCs w:val="22"/>
          <w:lang w:val="en-US"/>
        </w:rPr>
        <w:drawing>
          <wp:inline distT="0" distB="0" distL="0" distR="0" wp14:anchorId="11F2B133" wp14:editId="1613BDB7">
            <wp:extent cx="4439256" cy="3493135"/>
            <wp:effectExtent l="0" t="0" r="6350" b="0"/>
            <wp:docPr id="170974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49106" name=""/>
                    <pic:cNvPicPr/>
                  </pic:nvPicPr>
                  <pic:blipFill rotWithShape="1">
                    <a:blip r:embed="rId10"/>
                    <a:srcRect l="3342"/>
                    <a:stretch>
                      <a:fillRect/>
                    </a:stretch>
                  </pic:blipFill>
                  <pic:spPr bwMode="auto">
                    <a:xfrm>
                      <a:off x="0" y="0"/>
                      <a:ext cx="4487173" cy="3530840"/>
                    </a:xfrm>
                    <a:prstGeom prst="rect">
                      <a:avLst/>
                    </a:prstGeom>
                    <a:ln>
                      <a:noFill/>
                    </a:ln>
                    <a:extLst>
                      <a:ext uri="{53640926-AAD7-44D8-BBD7-CCE9431645EC}">
                        <a14:shadowObscured xmlns:a14="http://schemas.microsoft.com/office/drawing/2010/main"/>
                      </a:ext>
                    </a:extLst>
                  </pic:spPr>
                </pic:pic>
              </a:graphicData>
            </a:graphic>
          </wp:inline>
        </w:drawing>
      </w:r>
    </w:p>
    <w:p w14:paraId="57112010" w14:textId="5739CBB8" w:rsidR="008A3EDF" w:rsidRPr="008A3EDF" w:rsidRDefault="008A3EDF" w:rsidP="008A3EDF">
      <w:pPr>
        <w:rPr>
          <w:rFonts w:ascii="Arial" w:hAnsi="Arial" w:cs="Arial"/>
          <w:i/>
          <w:iCs/>
          <w:sz w:val="18"/>
          <w:szCs w:val="18"/>
          <w:lang w:val="en-US"/>
        </w:rPr>
      </w:pPr>
      <w:r w:rsidRPr="008A3EDF">
        <w:rPr>
          <w:rFonts w:ascii="Arial" w:hAnsi="Arial" w:cs="Arial"/>
          <w:i/>
          <w:iCs/>
          <w:sz w:val="18"/>
          <w:szCs w:val="18"/>
          <w:lang w:val="en-US"/>
        </w:rPr>
        <w:t>Figure 3: Correlation between numerical tumour</w:t>
      </w:r>
      <w:r>
        <w:rPr>
          <w:rFonts w:ascii="Arial" w:hAnsi="Arial" w:cs="Arial"/>
          <w:i/>
          <w:iCs/>
          <w:sz w:val="18"/>
          <w:szCs w:val="18"/>
          <w:lang w:val="en-US"/>
        </w:rPr>
        <w:t xml:space="preserve"> features</w:t>
      </w:r>
    </w:p>
    <w:p w14:paraId="59C4954C" w14:textId="0E61C00B" w:rsidR="00554AFD" w:rsidRPr="007110EA" w:rsidRDefault="00554AFD" w:rsidP="00733E6B">
      <w:pPr>
        <w:pStyle w:val="Heading1"/>
        <w:spacing w:line="276" w:lineRule="auto"/>
        <w:jc w:val="both"/>
        <w:rPr>
          <w:rFonts w:ascii="Arial" w:hAnsi="Arial" w:cs="Arial"/>
          <w:sz w:val="22"/>
          <w:szCs w:val="22"/>
          <w:lang w:val="en-US"/>
        </w:rPr>
      </w:pPr>
      <w:bookmarkStart w:id="7" w:name="_Toc243520595"/>
      <w:r w:rsidRPr="007110EA">
        <w:rPr>
          <w:rFonts w:ascii="Arial" w:hAnsi="Arial" w:cs="Arial"/>
          <w:sz w:val="22"/>
          <w:szCs w:val="22"/>
          <w:lang w:val="en-US"/>
        </w:rPr>
        <w:t>3. Methodology and model settings</w:t>
      </w:r>
      <w:bookmarkEnd w:id="7"/>
      <w:r w:rsidRPr="007110EA">
        <w:rPr>
          <w:rFonts w:ascii="Arial" w:hAnsi="Arial" w:cs="Arial"/>
          <w:sz w:val="22"/>
          <w:szCs w:val="22"/>
          <w:lang w:val="en-US"/>
        </w:rPr>
        <w:t xml:space="preserve"> </w:t>
      </w:r>
    </w:p>
    <w:p w14:paraId="0A67C7C1" w14:textId="043F4522" w:rsidR="004C0FFF" w:rsidRPr="007110EA" w:rsidRDefault="004C0FFF" w:rsidP="00733E6B">
      <w:pPr>
        <w:pStyle w:val="Heading2"/>
        <w:spacing w:line="276" w:lineRule="auto"/>
        <w:jc w:val="both"/>
        <w:rPr>
          <w:rFonts w:ascii="Arial" w:hAnsi="Arial" w:cs="Arial"/>
          <w:sz w:val="22"/>
          <w:szCs w:val="22"/>
          <w:lang w:val="en-US"/>
        </w:rPr>
      </w:pPr>
      <w:bookmarkStart w:id="8" w:name="_Toc243520596"/>
      <w:r w:rsidRPr="007110EA">
        <w:rPr>
          <w:rFonts w:ascii="Arial" w:hAnsi="Arial" w:cs="Arial"/>
          <w:sz w:val="22"/>
          <w:szCs w:val="22"/>
          <w:lang w:val="en-US"/>
        </w:rPr>
        <w:t>3.1 Data preparation and spl</w:t>
      </w:r>
      <w:r w:rsidR="000E0FBC" w:rsidRPr="007110EA">
        <w:rPr>
          <w:rFonts w:ascii="Arial" w:hAnsi="Arial" w:cs="Arial"/>
          <w:sz w:val="22"/>
          <w:szCs w:val="22"/>
          <w:lang w:val="en-US"/>
        </w:rPr>
        <w:t>it</w:t>
      </w:r>
      <w:bookmarkEnd w:id="8"/>
    </w:p>
    <w:p w14:paraId="2FBD8DC8" w14:textId="6D2D6358" w:rsidR="004C0FFF" w:rsidRPr="007110EA" w:rsidRDefault="000E0FBC" w:rsidP="00733E6B">
      <w:pPr>
        <w:spacing w:line="276" w:lineRule="auto"/>
        <w:jc w:val="both"/>
        <w:rPr>
          <w:rFonts w:ascii="Arial" w:hAnsi="Arial" w:cs="Arial"/>
          <w:sz w:val="22"/>
          <w:szCs w:val="22"/>
          <w:lang w:val="en-US"/>
        </w:rPr>
      </w:pPr>
      <w:r w:rsidRPr="007110EA">
        <w:rPr>
          <w:rFonts w:ascii="Arial" w:hAnsi="Arial" w:cs="Arial"/>
          <w:sz w:val="22"/>
          <w:szCs w:val="22"/>
          <w:lang w:val="en-US"/>
        </w:rPr>
        <w:t>Diagnosis labels were changed from B and M to Benign and Malignant to make them easier to read. The 30 numerical tumour measurements were used as predictors while diagnosis values were retained as the target variable for the analysis. The data was divided into 80% training and 20% test sets using stratification and random_state=42. This helped preserve the class proportions in each subset. The training data was used to fit the models while the test data was used for the final evaluation of the models.</w:t>
      </w:r>
    </w:p>
    <w:p w14:paraId="7F3EE64C" w14:textId="416AEFA6" w:rsidR="004C0FFF" w:rsidRPr="007110EA" w:rsidRDefault="004C0FFF" w:rsidP="00733E6B">
      <w:pPr>
        <w:pStyle w:val="Heading2"/>
        <w:spacing w:line="276" w:lineRule="auto"/>
        <w:jc w:val="both"/>
        <w:rPr>
          <w:rFonts w:ascii="Arial" w:hAnsi="Arial" w:cs="Arial"/>
          <w:sz w:val="22"/>
          <w:szCs w:val="22"/>
          <w:lang w:val="en-US"/>
        </w:rPr>
      </w:pPr>
      <w:bookmarkStart w:id="9" w:name="_Toc243520597"/>
      <w:r w:rsidRPr="007110EA">
        <w:rPr>
          <w:rFonts w:ascii="Arial" w:hAnsi="Arial" w:cs="Arial"/>
          <w:sz w:val="22"/>
          <w:szCs w:val="22"/>
          <w:lang w:val="en-US"/>
        </w:rPr>
        <w:t>3.2 Baseline Logistic Regression</w:t>
      </w:r>
      <w:bookmarkEnd w:id="9"/>
    </w:p>
    <w:p w14:paraId="6EAFD1E2" w14:textId="73F3EEFB" w:rsidR="000E0FBC" w:rsidRPr="007110EA" w:rsidRDefault="000E0FBC"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The baseline pipeline had StandardScaler followed by logistic regression. </w:t>
      </w:r>
      <w:r w:rsidR="00316365" w:rsidRPr="007110EA">
        <w:rPr>
          <w:rFonts w:ascii="Arial" w:hAnsi="Arial" w:cs="Arial"/>
          <w:sz w:val="22"/>
          <w:szCs w:val="22"/>
          <w:lang w:val="en-US"/>
        </w:rPr>
        <w:t>Standardisation</w:t>
      </w:r>
      <w:r w:rsidRPr="007110EA">
        <w:rPr>
          <w:rFonts w:ascii="Arial" w:hAnsi="Arial" w:cs="Arial"/>
          <w:sz w:val="22"/>
          <w:szCs w:val="22"/>
          <w:lang w:val="en-US"/>
        </w:rPr>
        <w:t xml:space="preserve"> was included in the pipeline so that the scaler could be fitted using the training </w:t>
      </w:r>
      <w:r w:rsidR="00967A22">
        <w:rPr>
          <w:rFonts w:ascii="Arial" w:hAnsi="Arial" w:cs="Arial"/>
          <w:sz w:val="22"/>
          <w:szCs w:val="22"/>
          <w:lang w:val="en-US"/>
        </w:rPr>
        <w:t>dataset</w:t>
      </w:r>
      <w:r w:rsidRPr="007110EA">
        <w:rPr>
          <w:rFonts w:ascii="Arial" w:hAnsi="Arial" w:cs="Arial"/>
          <w:sz w:val="22"/>
          <w:szCs w:val="22"/>
          <w:lang w:val="en-US"/>
        </w:rPr>
        <w:t xml:space="preserve"> </w:t>
      </w:r>
      <w:r w:rsidR="00316365" w:rsidRPr="007110EA">
        <w:rPr>
          <w:rFonts w:ascii="Arial" w:hAnsi="Arial" w:cs="Arial"/>
          <w:sz w:val="22"/>
          <w:szCs w:val="22"/>
          <w:lang w:val="en-US"/>
        </w:rPr>
        <w:t>within each cross-validation fold</w:t>
      </w:r>
      <w:r w:rsidRPr="007110EA">
        <w:rPr>
          <w:rFonts w:ascii="Arial" w:hAnsi="Arial" w:cs="Arial"/>
          <w:sz w:val="22"/>
          <w:szCs w:val="22"/>
          <w:lang w:val="en-US"/>
        </w:rPr>
        <w:t>. Logistic regression was selected because the target has two categories and the model provides a simple and straightforward classification baseline</w:t>
      </w:r>
      <w:r w:rsidR="00031BB6">
        <w:rPr>
          <w:rFonts w:ascii="Arial" w:hAnsi="Arial" w:cs="Arial"/>
          <w:sz w:val="22"/>
          <w:szCs w:val="22"/>
          <w:lang w:val="en-US"/>
        </w:rPr>
        <w:t xml:space="preserve"> (Pedregosa et al., 2011)</w:t>
      </w:r>
    </w:p>
    <w:p w14:paraId="0CE24795" w14:textId="7602EDFA" w:rsidR="004C0FFF" w:rsidRPr="007110EA" w:rsidRDefault="004C0FFF" w:rsidP="00733E6B">
      <w:pPr>
        <w:pStyle w:val="Heading2"/>
        <w:spacing w:line="276" w:lineRule="auto"/>
        <w:jc w:val="both"/>
        <w:rPr>
          <w:rFonts w:ascii="Arial" w:hAnsi="Arial" w:cs="Arial"/>
          <w:sz w:val="22"/>
          <w:szCs w:val="22"/>
          <w:lang w:val="en-US"/>
        </w:rPr>
      </w:pPr>
      <w:bookmarkStart w:id="10" w:name="_Toc243520598"/>
      <w:r w:rsidRPr="007110EA">
        <w:rPr>
          <w:rFonts w:ascii="Arial" w:hAnsi="Arial" w:cs="Arial"/>
          <w:sz w:val="22"/>
          <w:szCs w:val="22"/>
          <w:lang w:val="en-US"/>
        </w:rPr>
        <w:lastRenderedPageBreak/>
        <w:t>3.3 Feature Selection.</w:t>
      </w:r>
      <w:bookmarkEnd w:id="10"/>
    </w:p>
    <w:p w14:paraId="309A0231" w14:textId="4383CBB9" w:rsidR="000E0FBC" w:rsidRPr="007110EA" w:rsidRDefault="000E0FBC"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A second pipeline used </w:t>
      </w:r>
      <w:r w:rsidRPr="007110EA">
        <w:rPr>
          <w:rFonts w:ascii="Arial" w:hAnsi="Arial" w:cs="Arial"/>
          <w:sz w:val="22"/>
          <w:szCs w:val="22"/>
        </w:rPr>
        <w:t xml:space="preserve">SelectKBest with the ANOVA F-test to select 10 measurements </w:t>
      </w:r>
      <w:r w:rsidRPr="007110EA">
        <w:rPr>
          <w:rFonts w:ascii="Arial" w:hAnsi="Arial" w:cs="Arial"/>
          <w:sz w:val="22"/>
          <w:szCs w:val="22"/>
          <w:lang w:val="en-US"/>
        </w:rPr>
        <w:t xml:space="preserve">based on their individual statistical association with the diagnosis. The </w:t>
      </w:r>
      <w:r w:rsidR="00316365" w:rsidRPr="007110EA">
        <w:rPr>
          <w:rFonts w:ascii="Arial" w:hAnsi="Arial" w:cs="Arial"/>
          <w:sz w:val="22"/>
          <w:szCs w:val="22"/>
          <w:lang w:val="en-US"/>
        </w:rPr>
        <w:t>selection step</w:t>
      </w:r>
      <w:r w:rsidRPr="007110EA">
        <w:rPr>
          <w:rFonts w:ascii="Arial" w:hAnsi="Arial" w:cs="Arial"/>
          <w:sz w:val="22"/>
          <w:szCs w:val="22"/>
          <w:lang w:val="en-US"/>
        </w:rPr>
        <w:t xml:space="preserve"> was fitted on the training </w:t>
      </w:r>
      <w:r w:rsidR="0045595D" w:rsidRPr="007110EA">
        <w:rPr>
          <w:rFonts w:ascii="Arial" w:hAnsi="Arial" w:cs="Arial"/>
          <w:sz w:val="22"/>
          <w:szCs w:val="22"/>
          <w:lang w:val="en-US"/>
        </w:rPr>
        <w:t>data,</w:t>
      </w:r>
      <w:r w:rsidRPr="007110EA">
        <w:rPr>
          <w:rFonts w:ascii="Arial" w:hAnsi="Arial" w:cs="Arial"/>
          <w:sz w:val="22"/>
          <w:szCs w:val="22"/>
          <w:lang w:val="en-US"/>
        </w:rPr>
        <w:t xml:space="preserve"> and the training model used the same split and logistic regression settings as the baseline which allowed the effect of using fewer predictors to be compared in the analysis.</w:t>
      </w:r>
    </w:p>
    <w:p w14:paraId="7EE873FF" w14:textId="790C2CF9" w:rsidR="004C0FFF" w:rsidRPr="007110EA" w:rsidRDefault="004C0FFF" w:rsidP="00733E6B">
      <w:pPr>
        <w:pStyle w:val="Heading2"/>
        <w:spacing w:line="276" w:lineRule="auto"/>
        <w:jc w:val="both"/>
        <w:rPr>
          <w:rFonts w:ascii="Arial" w:hAnsi="Arial" w:cs="Arial"/>
          <w:sz w:val="22"/>
          <w:szCs w:val="22"/>
          <w:lang w:val="en-US"/>
        </w:rPr>
      </w:pPr>
      <w:bookmarkStart w:id="11" w:name="_Toc243520599"/>
      <w:r w:rsidRPr="007110EA">
        <w:rPr>
          <w:rFonts w:ascii="Arial" w:hAnsi="Arial" w:cs="Arial"/>
          <w:sz w:val="22"/>
          <w:szCs w:val="22"/>
          <w:lang w:val="en-US"/>
        </w:rPr>
        <w:t>3.4 Cross-Validation and Hyperparameter Tuning</w:t>
      </w:r>
      <w:bookmarkEnd w:id="11"/>
    </w:p>
    <w:p w14:paraId="0DD4DC21" w14:textId="397469D8" w:rsidR="000E0FBC" w:rsidRPr="007110EA" w:rsidRDefault="0045595D" w:rsidP="00733E6B">
      <w:pPr>
        <w:spacing w:line="276" w:lineRule="auto"/>
        <w:jc w:val="both"/>
        <w:rPr>
          <w:rFonts w:ascii="Arial" w:hAnsi="Arial" w:cs="Arial"/>
          <w:sz w:val="22"/>
          <w:szCs w:val="22"/>
          <w:lang w:val="en-US"/>
        </w:rPr>
      </w:pPr>
      <w:r w:rsidRPr="007110EA">
        <w:rPr>
          <w:rFonts w:ascii="Arial" w:hAnsi="Arial" w:cs="Arial"/>
          <w:sz w:val="22"/>
          <w:szCs w:val="22"/>
          <w:lang w:val="en-US"/>
        </w:rPr>
        <w:t>Five</w:t>
      </w:r>
      <w:r w:rsidR="00316365" w:rsidRPr="007110EA">
        <w:rPr>
          <w:rFonts w:ascii="Arial" w:hAnsi="Arial" w:cs="Arial"/>
          <w:sz w:val="22"/>
          <w:szCs w:val="22"/>
          <w:lang w:val="en-US"/>
        </w:rPr>
        <w:t>-f</w:t>
      </w:r>
      <w:r w:rsidRPr="007110EA">
        <w:rPr>
          <w:rFonts w:ascii="Arial" w:hAnsi="Arial" w:cs="Arial"/>
          <w:sz w:val="22"/>
          <w:szCs w:val="22"/>
          <w:lang w:val="en-US"/>
        </w:rPr>
        <w:t>old</w:t>
      </w:r>
      <w:r w:rsidR="000E0FBC" w:rsidRPr="007110EA">
        <w:rPr>
          <w:rFonts w:ascii="Arial" w:hAnsi="Arial" w:cs="Arial"/>
          <w:sz w:val="22"/>
          <w:szCs w:val="22"/>
          <w:lang w:val="en-US"/>
        </w:rPr>
        <w:t xml:space="preserve"> stratified cross</w:t>
      </w:r>
      <w:r w:rsidR="00316365" w:rsidRPr="007110EA">
        <w:rPr>
          <w:rFonts w:ascii="Arial" w:hAnsi="Arial" w:cs="Arial"/>
          <w:sz w:val="22"/>
          <w:szCs w:val="22"/>
          <w:lang w:val="en-US"/>
        </w:rPr>
        <w:t>-</w:t>
      </w:r>
      <w:r w:rsidR="000E0FBC" w:rsidRPr="007110EA">
        <w:rPr>
          <w:rFonts w:ascii="Arial" w:hAnsi="Arial" w:cs="Arial"/>
          <w:sz w:val="22"/>
          <w:szCs w:val="22"/>
          <w:lang w:val="en-US"/>
        </w:rPr>
        <w:t xml:space="preserve">validation was done on the training data for the baseline </w:t>
      </w:r>
      <w:r w:rsidRPr="007110EA">
        <w:rPr>
          <w:rFonts w:ascii="Arial" w:hAnsi="Arial" w:cs="Arial"/>
          <w:sz w:val="22"/>
          <w:szCs w:val="22"/>
          <w:lang w:val="en-US"/>
        </w:rPr>
        <w:t>model</w:t>
      </w:r>
      <w:r w:rsidR="00316365" w:rsidRPr="007110EA">
        <w:rPr>
          <w:rFonts w:ascii="Arial" w:hAnsi="Arial" w:cs="Arial"/>
          <w:sz w:val="22"/>
          <w:szCs w:val="22"/>
          <w:lang w:val="en-US"/>
        </w:rPr>
        <w:t>, and a</w:t>
      </w:r>
      <w:r w:rsidR="000E0FBC" w:rsidRPr="007110EA">
        <w:rPr>
          <w:rFonts w:ascii="Arial" w:hAnsi="Arial" w:cs="Arial"/>
          <w:sz w:val="22"/>
          <w:szCs w:val="22"/>
          <w:lang w:val="en-US"/>
        </w:rPr>
        <w:t xml:space="preserve">ccuracy </w:t>
      </w:r>
      <w:r w:rsidR="00316365" w:rsidRPr="007110EA">
        <w:rPr>
          <w:rFonts w:ascii="Arial" w:hAnsi="Arial" w:cs="Arial"/>
          <w:sz w:val="22"/>
          <w:szCs w:val="22"/>
          <w:lang w:val="en-US"/>
        </w:rPr>
        <w:t>and</w:t>
      </w:r>
      <w:r w:rsidR="000E0FBC" w:rsidRPr="007110EA">
        <w:rPr>
          <w:rFonts w:ascii="Arial" w:hAnsi="Arial" w:cs="Arial"/>
          <w:sz w:val="22"/>
          <w:szCs w:val="22"/>
          <w:lang w:val="en-US"/>
        </w:rPr>
        <w:t xml:space="preserve"> malignant recall were recorded for each fold</w:t>
      </w:r>
      <w:r w:rsidR="002F68F7" w:rsidRPr="007110EA">
        <w:rPr>
          <w:rFonts w:ascii="Arial" w:hAnsi="Arial" w:cs="Arial"/>
          <w:sz w:val="22"/>
          <w:szCs w:val="22"/>
          <w:lang w:val="en-US"/>
        </w:rPr>
        <w:t>.</w:t>
      </w:r>
      <w:r w:rsidR="000E0FBC" w:rsidRPr="007110EA">
        <w:rPr>
          <w:rFonts w:ascii="Arial" w:hAnsi="Arial" w:cs="Arial"/>
          <w:sz w:val="22"/>
          <w:szCs w:val="22"/>
          <w:lang w:val="en-US"/>
        </w:rPr>
        <w:t xml:space="preserve"> Gr</w:t>
      </w:r>
      <w:r w:rsidR="002F68F7" w:rsidRPr="007110EA">
        <w:rPr>
          <w:rFonts w:ascii="Arial" w:hAnsi="Arial" w:cs="Arial"/>
          <w:sz w:val="22"/>
          <w:szCs w:val="22"/>
          <w:lang w:val="en-US"/>
        </w:rPr>
        <w:t>id search</w:t>
      </w:r>
      <w:r w:rsidR="000E0FBC" w:rsidRPr="007110EA">
        <w:rPr>
          <w:rFonts w:ascii="Arial" w:hAnsi="Arial" w:cs="Arial"/>
          <w:sz w:val="22"/>
          <w:szCs w:val="22"/>
          <w:lang w:val="en-US"/>
        </w:rPr>
        <w:t xml:space="preserve"> was the</w:t>
      </w:r>
      <w:r w:rsidR="00031BB6">
        <w:rPr>
          <w:rFonts w:ascii="Arial" w:hAnsi="Arial" w:cs="Arial"/>
          <w:sz w:val="22"/>
          <w:szCs w:val="22"/>
          <w:lang w:val="en-US"/>
        </w:rPr>
        <w:t xml:space="preserve">n </w:t>
      </w:r>
      <w:r w:rsidR="000E0FBC" w:rsidRPr="007110EA">
        <w:rPr>
          <w:rFonts w:ascii="Arial" w:hAnsi="Arial" w:cs="Arial"/>
          <w:sz w:val="22"/>
          <w:szCs w:val="22"/>
          <w:lang w:val="en-US"/>
        </w:rPr>
        <w:t xml:space="preserve">used to evaluate the five values of C (0.01, 0.1, 1, 10 and 100) </w:t>
      </w:r>
      <w:r w:rsidR="00440A2E" w:rsidRPr="007110EA">
        <w:rPr>
          <w:rFonts w:ascii="Arial" w:hAnsi="Arial" w:cs="Arial"/>
          <w:sz w:val="22"/>
          <w:szCs w:val="22"/>
          <w:lang w:val="en-US"/>
        </w:rPr>
        <w:t xml:space="preserve">and two class_weight settings (none and </w:t>
      </w:r>
      <w:r w:rsidR="003C0761" w:rsidRPr="007110EA">
        <w:rPr>
          <w:rFonts w:ascii="Arial" w:hAnsi="Arial" w:cs="Arial"/>
          <w:sz w:val="22"/>
          <w:szCs w:val="22"/>
          <w:lang w:val="en-US"/>
        </w:rPr>
        <w:t>balanced</w:t>
      </w:r>
      <w:r w:rsidR="00440A2E" w:rsidRPr="007110EA">
        <w:rPr>
          <w:rFonts w:ascii="Arial" w:hAnsi="Arial" w:cs="Arial"/>
          <w:sz w:val="22"/>
          <w:szCs w:val="22"/>
          <w:lang w:val="en-US"/>
        </w:rPr>
        <w:t>)</w:t>
      </w:r>
      <w:r w:rsidR="002F68F7" w:rsidRPr="007110EA">
        <w:rPr>
          <w:rFonts w:ascii="Arial" w:hAnsi="Arial" w:cs="Arial"/>
          <w:sz w:val="22"/>
          <w:szCs w:val="22"/>
          <w:lang w:val="en-US"/>
        </w:rPr>
        <w:t>,</w:t>
      </w:r>
      <w:r w:rsidR="00440A2E" w:rsidRPr="007110EA">
        <w:rPr>
          <w:rFonts w:ascii="Arial" w:hAnsi="Arial" w:cs="Arial"/>
          <w:sz w:val="22"/>
          <w:szCs w:val="22"/>
          <w:lang w:val="en-US"/>
        </w:rPr>
        <w:t xml:space="preserve"> using </w:t>
      </w:r>
      <w:r w:rsidRPr="007110EA">
        <w:rPr>
          <w:rFonts w:ascii="Arial" w:hAnsi="Arial" w:cs="Arial"/>
          <w:sz w:val="22"/>
          <w:szCs w:val="22"/>
          <w:lang w:val="en-US"/>
        </w:rPr>
        <w:t>five-</w:t>
      </w:r>
      <w:r w:rsidR="00440A2E" w:rsidRPr="007110EA">
        <w:rPr>
          <w:rFonts w:ascii="Arial" w:hAnsi="Arial" w:cs="Arial"/>
          <w:sz w:val="22"/>
          <w:szCs w:val="22"/>
          <w:lang w:val="en-US"/>
        </w:rPr>
        <w:t>fold stratified cross</w:t>
      </w:r>
      <w:r w:rsidR="002F68F7" w:rsidRPr="007110EA">
        <w:rPr>
          <w:rFonts w:ascii="Arial" w:hAnsi="Arial" w:cs="Arial"/>
          <w:sz w:val="22"/>
          <w:szCs w:val="22"/>
          <w:lang w:val="en-US"/>
        </w:rPr>
        <w:t>-</w:t>
      </w:r>
      <w:r w:rsidR="00440A2E" w:rsidRPr="007110EA">
        <w:rPr>
          <w:rFonts w:ascii="Arial" w:hAnsi="Arial" w:cs="Arial"/>
          <w:sz w:val="22"/>
          <w:szCs w:val="22"/>
          <w:lang w:val="en-US"/>
        </w:rPr>
        <w:t xml:space="preserve">validation </w:t>
      </w:r>
      <w:r w:rsidR="002F68F7" w:rsidRPr="007110EA">
        <w:rPr>
          <w:rFonts w:ascii="Arial" w:hAnsi="Arial" w:cs="Arial"/>
          <w:sz w:val="22"/>
          <w:szCs w:val="22"/>
          <w:lang w:val="en-US"/>
        </w:rPr>
        <w:t>with</w:t>
      </w:r>
      <w:r w:rsidR="00440A2E" w:rsidRPr="007110EA">
        <w:rPr>
          <w:rFonts w:ascii="Arial" w:hAnsi="Arial" w:cs="Arial"/>
          <w:sz w:val="22"/>
          <w:szCs w:val="22"/>
          <w:lang w:val="en-US"/>
        </w:rPr>
        <w:t xml:space="preserve"> malignant recall as the scoring measure</w:t>
      </w:r>
      <w:r w:rsidR="00031BB6">
        <w:rPr>
          <w:rFonts w:ascii="Arial" w:hAnsi="Arial" w:cs="Arial"/>
          <w:sz w:val="22"/>
          <w:szCs w:val="22"/>
          <w:lang w:val="en-US"/>
        </w:rPr>
        <w:t xml:space="preserve"> (Scikit-learn developers, 2026)</w:t>
      </w:r>
      <w:r w:rsidR="00440A2E" w:rsidRPr="007110EA">
        <w:rPr>
          <w:rFonts w:ascii="Arial" w:hAnsi="Arial" w:cs="Arial"/>
          <w:sz w:val="22"/>
          <w:szCs w:val="22"/>
          <w:lang w:val="en-US"/>
        </w:rPr>
        <w:t>. The test set was kept separate from the tuning process.</w:t>
      </w:r>
    </w:p>
    <w:p w14:paraId="0E7CBA3E" w14:textId="40C7A81E" w:rsidR="00554AFD" w:rsidRPr="007110EA" w:rsidRDefault="00554AFD" w:rsidP="00733E6B">
      <w:pPr>
        <w:pStyle w:val="Heading1"/>
        <w:spacing w:line="276" w:lineRule="auto"/>
        <w:jc w:val="both"/>
        <w:rPr>
          <w:rFonts w:ascii="Arial" w:hAnsi="Arial" w:cs="Arial"/>
          <w:sz w:val="22"/>
          <w:szCs w:val="22"/>
          <w:lang w:val="en-US"/>
        </w:rPr>
      </w:pPr>
      <w:bookmarkStart w:id="12" w:name="_Toc243520600"/>
      <w:r w:rsidRPr="007110EA">
        <w:rPr>
          <w:rFonts w:ascii="Arial" w:hAnsi="Arial" w:cs="Arial"/>
          <w:sz w:val="22"/>
          <w:szCs w:val="22"/>
          <w:lang w:val="en-US"/>
        </w:rPr>
        <w:t xml:space="preserve">4. Results, </w:t>
      </w:r>
      <w:r w:rsidR="00031BB6">
        <w:rPr>
          <w:rFonts w:ascii="Arial" w:hAnsi="Arial" w:cs="Arial"/>
          <w:sz w:val="22"/>
          <w:szCs w:val="22"/>
          <w:lang w:val="en-US"/>
        </w:rPr>
        <w:t>E</w:t>
      </w:r>
      <w:r w:rsidRPr="007110EA">
        <w:rPr>
          <w:rFonts w:ascii="Arial" w:hAnsi="Arial" w:cs="Arial"/>
          <w:sz w:val="22"/>
          <w:szCs w:val="22"/>
          <w:lang w:val="en-US"/>
        </w:rPr>
        <w:t xml:space="preserve">valuations and </w:t>
      </w:r>
      <w:r w:rsidR="00031BB6">
        <w:rPr>
          <w:rFonts w:ascii="Arial" w:hAnsi="Arial" w:cs="Arial"/>
          <w:sz w:val="22"/>
          <w:szCs w:val="22"/>
          <w:lang w:val="en-US"/>
        </w:rPr>
        <w:t>L</w:t>
      </w:r>
      <w:r w:rsidRPr="007110EA">
        <w:rPr>
          <w:rFonts w:ascii="Arial" w:hAnsi="Arial" w:cs="Arial"/>
          <w:sz w:val="22"/>
          <w:szCs w:val="22"/>
          <w:lang w:val="en-US"/>
        </w:rPr>
        <w:t>imitations</w:t>
      </w:r>
      <w:bookmarkEnd w:id="12"/>
    </w:p>
    <w:p w14:paraId="00FC8C61" w14:textId="780C7A27" w:rsidR="00440A2E" w:rsidRPr="007110EA" w:rsidRDefault="00440A2E" w:rsidP="00733E6B">
      <w:pPr>
        <w:pStyle w:val="Heading2"/>
        <w:spacing w:line="276" w:lineRule="auto"/>
        <w:jc w:val="both"/>
        <w:rPr>
          <w:rFonts w:ascii="Arial" w:hAnsi="Arial" w:cs="Arial"/>
          <w:sz w:val="22"/>
          <w:szCs w:val="22"/>
          <w:lang w:val="en-US"/>
        </w:rPr>
      </w:pPr>
      <w:bookmarkStart w:id="13" w:name="_Toc243520601"/>
      <w:r w:rsidRPr="007110EA">
        <w:rPr>
          <w:rFonts w:ascii="Arial" w:hAnsi="Arial" w:cs="Arial"/>
          <w:sz w:val="22"/>
          <w:szCs w:val="22"/>
          <w:lang w:val="en-US"/>
        </w:rPr>
        <w:t>4.1 Model Performance on the Test Set</w:t>
      </w:r>
      <w:bookmarkEnd w:id="13"/>
      <w:r w:rsidRPr="007110EA">
        <w:rPr>
          <w:rFonts w:ascii="Arial" w:hAnsi="Arial" w:cs="Arial"/>
          <w:sz w:val="22"/>
          <w:szCs w:val="22"/>
          <w:lang w:val="en-US"/>
        </w:rPr>
        <w:t xml:space="preserve"> </w:t>
      </w:r>
    </w:p>
    <w:p w14:paraId="3B79A954" w14:textId="39D17DBA" w:rsidR="00440A2E" w:rsidRPr="007110EA" w:rsidRDefault="00440A2E"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114 test observations, including 72 benign and 42 malignant cases where in the test set. The table summarizes the results recorded in this analysis. </w:t>
      </w:r>
    </w:p>
    <w:tbl>
      <w:tblPr>
        <w:tblStyle w:val="TableGrid"/>
        <w:tblW w:w="0" w:type="auto"/>
        <w:tblLook w:val="04A0" w:firstRow="1" w:lastRow="0" w:firstColumn="1" w:lastColumn="0" w:noHBand="0" w:noVBand="1"/>
      </w:tblPr>
      <w:tblGrid>
        <w:gridCol w:w="1746"/>
        <w:gridCol w:w="1455"/>
        <w:gridCol w:w="1461"/>
        <w:gridCol w:w="1461"/>
        <w:gridCol w:w="1461"/>
        <w:gridCol w:w="1432"/>
      </w:tblGrid>
      <w:tr w:rsidR="002F68F7" w:rsidRPr="007110EA" w14:paraId="590BEE83" w14:textId="77777777" w:rsidTr="004E06B1">
        <w:tc>
          <w:tcPr>
            <w:tcW w:w="1746" w:type="dxa"/>
          </w:tcPr>
          <w:p w14:paraId="223ED505" w14:textId="34C469A1"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Model</w:t>
            </w:r>
          </w:p>
        </w:tc>
        <w:tc>
          <w:tcPr>
            <w:tcW w:w="1455" w:type="dxa"/>
          </w:tcPr>
          <w:p w14:paraId="5F7EF110" w14:textId="79D6CB32"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Accuracy</w:t>
            </w:r>
          </w:p>
        </w:tc>
        <w:tc>
          <w:tcPr>
            <w:tcW w:w="1461" w:type="dxa"/>
          </w:tcPr>
          <w:p w14:paraId="23F2E142" w14:textId="11DC3AC1"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Malignant Precision</w:t>
            </w:r>
          </w:p>
        </w:tc>
        <w:tc>
          <w:tcPr>
            <w:tcW w:w="1461" w:type="dxa"/>
          </w:tcPr>
          <w:p w14:paraId="37B870C7" w14:textId="7974150C"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Malignant recall</w:t>
            </w:r>
          </w:p>
        </w:tc>
        <w:tc>
          <w:tcPr>
            <w:tcW w:w="1461" w:type="dxa"/>
          </w:tcPr>
          <w:p w14:paraId="39CB46EE" w14:textId="0B81A3E5"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Missed malignant </w:t>
            </w:r>
          </w:p>
        </w:tc>
        <w:tc>
          <w:tcPr>
            <w:tcW w:w="1432" w:type="dxa"/>
          </w:tcPr>
          <w:p w14:paraId="466CDA9F" w14:textId="2A4BC1BA"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Benign flagged</w:t>
            </w:r>
          </w:p>
        </w:tc>
      </w:tr>
      <w:tr w:rsidR="002F68F7" w:rsidRPr="007110EA" w14:paraId="221C569C" w14:textId="77777777" w:rsidTr="004E06B1">
        <w:tc>
          <w:tcPr>
            <w:tcW w:w="1746" w:type="dxa"/>
          </w:tcPr>
          <w:p w14:paraId="39C9EEE2" w14:textId="1A8D80E1"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Baseline (30 measurements)</w:t>
            </w:r>
          </w:p>
        </w:tc>
        <w:tc>
          <w:tcPr>
            <w:tcW w:w="1455" w:type="dxa"/>
          </w:tcPr>
          <w:p w14:paraId="12DE1F08" w14:textId="2DC436CD"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96.49%</w:t>
            </w:r>
          </w:p>
        </w:tc>
        <w:tc>
          <w:tcPr>
            <w:tcW w:w="1461" w:type="dxa"/>
          </w:tcPr>
          <w:p w14:paraId="6E5941F5" w14:textId="465C8FD0"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97.50%</w:t>
            </w:r>
          </w:p>
        </w:tc>
        <w:tc>
          <w:tcPr>
            <w:tcW w:w="1461" w:type="dxa"/>
          </w:tcPr>
          <w:p w14:paraId="71443BDA" w14:textId="0822D018"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92.86%</w:t>
            </w:r>
          </w:p>
        </w:tc>
        <w:tc>
          <w:tcPr>
            <w:tcW w:w="1461" w:type="dxa"/>
          </w:tcPr>
          <w:p w14:paraId="61B910F4" w14:textId="3E8A7A5D"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3</w:t>
            </w:r>
          </w:p>
        </w:tc>
        <w:tc>
          <w:tcPr>
            <w:tcW w:w="1432" w:type="dxa"/>
          </w:tcPr>
          <w:p w14:paraId="13CC5D19" w14:textId="53B41C5E"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1</w:t>
            </w:r>
          </w:p>
        </w:tc>
      </w:tr>
      <w:tr w:rsidR="002F68F7" w:rsidRPr="007110EA" w14:paraId="65F4D696" w14:textId="77777777" w:rsidTr="004E06B1">
        <w:tc>
          <w:tcPr>
            <w:tcW w:w="1746" w:type="dxa"/>
          </w:tcPr>
          <w:p w14:paraId="34335FEF" w14:textId="5F8E794A"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10 measurements</w:t>
            </w:r>
          </w:p>
        </w:tc>
        <w:tc>
          <w:tcPr>
            <w:tcW w:w="1455" w:type="dxa"/>
          </w:tcPr>
          <w:p w14:paraId="31F435AF" w14:textId="12F13AA3"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95.61%</w:t>
            </w:r>
          </w:p>
        </w:tc>
        <w:tc>
          <w:tcPr>
            <w:tcW w:w="1461" w:type="dxa"/>
          </w:tcPr>
          <w:p w14:paraId="00BC3699" w14:textId="124C14E5"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97.44%</w:t>
            </w:r>
          </w:p>
        </w:tc>
        <w:tc>
          <w:tcPr>
            <w:tcW w:w="1461" w:type="dxa"/>
          </w:tcPr>
          <w:p w14:paraId="4F872BA7" w14:textId="3416D55C"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90.48%</w:t>
            </w:r>
          </w:p>
        </w:tc>
        <w:tc>
          <w:tcPr>
            <w:tcW w:w="1461" w:type="dxa"/>
          </w:tcPr>
          <w:p w14:paraId="0FA2759F" w14:textId="6185116F"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4</w:t>
            </w:r>
          </w:p>
        </w:tc>
        <w:tc>
          <w:tcPr>
            <w:tcW w:w="1432" w:type="dxa"/>
          </w:tcPr>
          <w:p w14:paraId="66870C6E" w14:textId="3FB12A26"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1</w:t>
            </w:r>
          </w:p>
        </w:tc>
      </w:tr>
      <w:tr w:rsidR="002F68F7" w:rsidRPr="007110EA" w14:paraId="6C71AF77" w14:textId="77777777" w:rsidTr="004E06B1">
        <w:tc>
          <w:tcPr>
            <w:tcW w:w="1746" w:type="dxa"/>
          </w:tcPr>
          <w:p w14:paraId="7CD937A4" w14:textId="05247E20"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Tuned model</w:t>
            </w:r>
          </w:p>
        </w:tc>
        <w:tc>
          <w:tcPr>
            <w:tcW w:w="1455" w:type="dxa"/>
          </w:tcPr>
          <w:p w14:paraId="34389826" w14:textId="0366812B"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97.37%</w:t>
            </w:r>
          </w:p>
        </w:tc>
        <w:tc>
          <w:tcPr>
            <w:tcW w:w="1461" w:type="dxa"/>
          </w:tcPr>
          <w:p w14:paraId="7A31B029" w14:textId="2CEC3ED7"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98%</w:t>
            </w:r>
          </w:p>
        </w:tc>
        <w:tc>
          <w:tcPr>
            <w:tcW w:w="1461" w:type="dxa"/>
          </w:tcPr>
          <w:p w14:paraId="5F40043D" w14:textId="3D27E50A"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95.24%</w:t>
            </w:r>
          </w:p>
        </w:tc>
        <w:tc>
          <w:tcPr>
            <w:tcW w:w="1461" w:type="dxa"/>
          </w:tcPr>
          <w:p w14:paraId="35EF6EDA" w14:textId="48FAAC63"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2</w:t>
            </w:r>
          </w:p>
        </w:tc>
        <w:tc>
          <w:tcPr>
            <w:tcW w:w="1432" w:type="dxa"/>
          </w:tcPr>
          <w:p w14:paraId="3D7C811B" w14:textId="0AAAD225"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1</w:t>
            </w:r>
          </w:p>
        </w:tc>
      </w:tr>
    </w:tbl>
    <w:p w14:paraId="06DE69F3" w14:textId="6440FA49" w:rsidR="002F68F7" w:rsidRPr="007110EA" w:rsidRDefault="002F68F7" w:rsidP="00733E6B">
      <w:pPr>
        <w:spacing w:line="276" w:lineRule="auto"/>
        <w:jc w:val="both"/>
        <w:rPr>
          <w:rFonts w:ascii="Arial" w:hAnsi="Arial" w:cs="Arial"/>
          <w:sz w:val="22"/>
          <w:szCs w:val="22"/>
          <w:lang w:val="en-US"/>
        </w:rPr>
      </w:pPr>
    </w:p>
    <w:p w14:paraId="47C4EE2E" w14:textId="14421B0D" w:rsidR="007D1EA0" w:rsidRPr="007110EA" w:rsidRDefault="007D1EA0" w:rsidP="00733E6B">
      <w:pPr>
        <w:spacing w:line="276" w:lineRule="auto"/>
        <w:jc w:val="both"/>
        <w:rPr>
          <w:rFonts w:ascii="Arial" w:hAnsi="Arial" w:cs="Arial"/>
          <w:sz w:val="22"/>
          <w:szCs w:val="22"/>
          <w:lang w:val="en-US"/>
        </w:rPr>
      </w:pPr>
      <w:r w:rsidRPr="007110EA">
        <w:rPr>
          <w:rFonts w:ascii="Arial" w:hAnsi="Arial" w:cs="Arial"/>
          <w:noProof/>
          <w:sz w:val="22"/>
          <w:szCs w:val="22"/>
          <w:lang w:val="en-US"/>
        </w:rPr>
        <w:drawing>
          <wp:inline distT="0" distB="0" distL="0" distR="0" wp14:anchorId="47148EAD" wp14:editId="19D039AA">
            <wp:extent cx="4145697" cy="2667650"/>
            <wp:effectExtent l="0" t="0" r="0" b="0"/>
            <wp:docPr id="192890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01096" name=""/>
                    <pic:cNvPicPr/>
                  </pic:nvPicPr>
                  <pic:blipFill>
                    <a:blip r:embed="rId11"/>
                    <a:stretch>
                      <a:fillRect/>
                    </a:stretch>
                  </pic:blipFill>
                  <pic:spPr>
                    <a:xfrm>
                      <a:off x="0" y="0"/>
                      <a:ext cx="4233143" cy="2723919"/>
                    </a:xfrm>
                    <a:prstGeom prst="rect">
                      <a:avLst/>
                    </a:prstGeom>
                  </pic:spPr>
                </pic:pic>
              </a:graphicData>
            </a:graphic>
          </wp:inline>
        </w:drawing>
      </w:r>
    </w:p>
    <w:p w14:paraId="2591AAAF" w14:textId="3118A104" w:rsidR="008A3EDF" w:rsidRPr="008A3EDF" w:rsidRDefault="008A3EDF" w:rsidP="00733E6B">
      <w:pPr>
        <w:spacing w:line="276" w:lineRule="auto"/>
        <w:jc w:val="both"/>
        <w:rPr>
          <w:rFonts w:ascii="Arial" w:hAnsi="Arial" w:cs="Arial"/>
          <w:i/>
          <w:iCs/>
          <w:sz w:val="18"/>
          <w:szCs w:val="18"/>
          <w:lang w:val="en-US"/>
        </w:rPr>
      </w:pPr>
      <w:r w:rsidRPr="008A3EDF">
        <w:rPr>
          <w:rFonts w:ascii="Arial" w:hAnsi="Arial" w:cs="Arial"/>
          <w:i/>
          <w:iCs/>
          <w:sz w:val="18"/>
          <w:szCs w:val="18"/>
          <w:lang w:val="en-US"/>
        </w:rPr>
        <w:t>Figure 4: Malignant recall on the test sets</w:t>
      </w:r>
    </w:p>
    <w:p w14:paraId="52DA8D94" w14:textId="7EF8B055" w:rsidR="00440A2E" w:rsidRPr="007110EA" w:rsidRDefault="0080754B"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The baseline model correctly classified </w:t>
      </w:r>
      <w:r w:rsidR="003C0761" w:rsidRPr="007110EA">
        <w:rPr>
          <w:rFonts w:ascii="Arial" w:hAnsi="Arial" w:cs="Arial"/>
          <w:sz w:val="22"/>
          <w:szCs w:val="22"/>
          <w:lang w:val="en-US"/>
        </w:rPr>
        <w:t xml:space="preserve">110 of the </w:t>
      </w:r>
      <w:r w:rsidR="005B3608" w:rsidRPr="007110EA">
        <w:rPr>
          <w:rFonts w:ascii="Arial" w:hAnsi="Arial" w:cs="Arial"/>
          <w:sz w:val="22"/>
          <w:szCs w:val="22"/>
          <w:lang w:val="en-US"/>
        </w:rPr>
        <w:t>114 test</w:t>
      </w:r>
      <w:r w:rsidRPr="007110EA">
        <w:rPr>
          <w:rFonts w:ascii="Arial" w:hAnsi="Arial" w:cs="Arial"/>
          <w:sz w:val="22"/>
          <w:szCs w:val="22"/>
          <w:lang w:val="en-US"/>
        </w:rPr>
        <w:t xml:space="preserve"> </w:t>
      </w:r>
      <w:r w:rsidR="003C0761" w:rsidRPr="007110EA">
        <w:rPr>
          <w:rFonts w:ascii="Arial" w:hAnsi="Arial" w:cs="Arial"/>
          <w:sz w:val="22"/>
          <w:szCs w:val="22"/>
          <w:lang w:val="en-US"/>
        </w:rPr>
        <w:t>observation</w:t>
      </w:r>
      <w:r w:rsidR="002F68F7" w:rsidRPr="007110EA">
        <w:rPr>
          <w:rFonts w:ascii="Arial" w:hAnsi="Arial" w:cs="Arial"/>
          <w:sz w:val="22"/>
          <w:szCs w:val="22"/>
          <w:lang w:val="en-US"/>
        </w:rPr>
        <w:t>s</w:t>
      </w:r>
      <w:r w:rsidR="003C0761" w:rsidRPr="007110EA">
        <w:rPr>
          <w:rFonts w:ascii="Arial" w:hAnsi="Arial" w:cs="Arial"/>
          <w:sz w:val="22"/>
          <w:szCs w:val="22"/>
          <w:lang w:val="en-US"/>
        </w:rPr>
        <w:t xml:space="preserve"> but</w:t>
      </w:r>
      <w:r w:rsidRPr="007110EA">
        <w:rPr>
          <w:rFonts w:ascii="Arial" w:hAnsi="Arial" w:cs="Arial"/>
          <w:sz w:val="22"/>
          <w:szCs w:val="22"/>
          <w:lang w:val="en-US"/>
        </w:rPr>
        <w:t xml:space="preserve"> </w:t>
      </w:r>
      <w:r w:rsidR="003C0761" w:rsidRPr="007110EA">
        <w:rPr>
          <w:rFonts w:ascii="Arial" w:hAnsi="Arial" w:cs="Arial"/>
          <w:sz w:val="22"/>
          <w:szCs w:val="22"/>
          <w:lang w:val="en-US"/>
        </w:rPr>
        <w:t xml:space="preserve">predicted </w:t>
      </w:r>
      <w:r w:rsidRPr="007110EA">
        <w:rPr>
          <w:rFonts w:ascii="Arial" w:hAnsi="Arial" w:cs="Arial"/>
          <w:sz w:val="22"/>
          <w:szCs w:val="22"/>
          <w:lang w:val="en-US"/>
        </w:rPr>
        <w:t>three malignant cases</w:t>
      </w:r>
      <w:r w:rsidR="003C0761" w:rsidRPr="007110EA">
        <w:rPr>
          <w:rFonts w:ascii="Arial" w:hAnsi="Arial" w:cs="Arial"/>
          <w:sz w:val="22"/>
          <w:szCs w:val="22"/>
          <w:lang w:val="en-US"/>
        </w:rPr>
        <w:t xml:space="preserve"> </w:t>
      </w:r>
      <w:r w:rsidRPr="007110EA">
        <w:rPr>
          <w:rFonts w:ascii="Arial" w:hAnsi="Arial" w:cs="Arial"/>
          <w:sz w:val="22"/>
          <w:szCs w:val="22"/>
          <w:lang w:val="en-US"/>
        </w:rPr>
        <w:t>as benign. The 10-</w:t>
      </w:r>
      <w:r w:rsidR="003C0761" w:rsidRPr="007110EA">
        <w:rPr>
          <w:rFonts w:ascii="Arial" w:hAnsi="Arial" w:cs="Arial"/>
          <w:sz w:val="22"/>
          <w:szCs w:val="22"/>
          <w:lang w:val="en-US"/>
        </w:rPr>
        <w:t>measurement</w:t>
      </w:r>
      <w:r w:rsidRPr="007110EA">
        <w:rPr>
          <w:rFonts w:ascii="Arial" w:hAnsi="Arial" w:cs="Arial"/>
          <w:sz w:val="22"/>
          <w:szCs w:val="22"/>
          <w:lang w:val="en-US"/>
        </w:rPr>
        <w:t xml:space="preserve"> model had</w:t>
      </w:r>
      <w:r w:rsidR="0045595D" w:rsidRPr="007110EA">
        <w:rPr>
          <w:rFonts w:ascii="Arial" w:hAnsi="Arial" w:cs="Arial"/>
          <w:sz w:val="22"/>
          <w:szCs w:val="22"/>
          <w:lang w:val="en-US"/>
        </w:rPr>
        <w:t xml:space="preserve"> </w:t>
      </w:r>
      <w:r w:rsidR="00031BB6">
        <w:rPr>
          <w:rFonts w:ascii="Arial" w:hAnsi="Arial" w:cs="Arial"/>
          <w:sz w:val="22"/>
          <w:szCs w:val="22"/>
          <w:lang w:val="en-US"/>
        </w:rPr>
        <w:t xml:space="preserve">a </w:t>
      </w:r>
      <w:r w:rsidRPr="007110EA">
        <w:rPr>
          <w:rFonts w:ascii="Arial" w:hAnsi="Arial" w:cs="Arial"/>
          <w:sz w:val="22"/>
          <w:szCs w:val="22"/>
          <w:lang w:val="en-US"/>
        </w:rPr>
        <w:t xml:space="preserve">lower accuracy and malignant </w:t>
      </w:r>
      <w:r w:rsidR="0045595D" w:rsidRPr="007110EA">
        <w:rPr>
          <w:rFonts w:ascii="Arial" w:hAnsi="Arial" w:cs="Arial"/>
          <w:sz w:val="22"/>
          <w:szCs w:val="22"/>
          <w:lang w:val="en-US"/>
        </w:rPr>
        <w:lastRenderedPageBreak/>
        <w:t>recall,</w:t>
      </w:r>
      <w:r w:rsidRPr="007110EA">
        <w:rPr>
          <w:rFonts w:ascii="Arial" w:hAnsi="Arial" w:cs="Arial"/>
          <w:sz w:val="22"/>
          <w:szCs w:val="22"/>
          <w:lang w:val="en-US"/>
        </w:rPr>
        <w:t xml:space="preserve"> and it wrongly predicted four malignant cases as benign while predicting one benign case as malignant. This shows that </w:t>
      </w:r>
      <w:r w:rsidR="005B3608" w:rsidRPr="007110EA">
        <w:rPr>
          <w:rFonts w:ascii="Arial" w:hAnsi="Arial" w:cs="Arial"/>
          <w:sz w:val="22"/>
          <w:szCs w:val="22"/>
          <w:lang w:val="en-US"/>
        </w:rPr>
        <w:t>reducing</w:t>
      </w:r>
      <w:r w:rsidR="003C0761" w:rsidRPr="007110EA">
        <w:rPr>
          <w:rFonts w:ascii="Arial" w:hAnsi="Arial" w:cs="Arial"/>
          <w:sz w:val="22"/>
          <w:szCs w:val="22"/>
          <w:lang w:val="en-US"/>
        </w:rPr>
        <w:t xml:space="preserve"> the </w:t>
      </w:r>
      <w:r w:rsidR="00031BB6">
        <w:rPr>
          <w:rFonts w:ascii="Arial" w:hAnsi="Arial" w:cs="Arial"/>
          <w:sz w:val="22"/>
          <w:szCs w:val="22"/>
          <w:lang w:val="en-US"/>
        </w:rPr>
        <w:t xml:space="preserve">number of </w:t>
      </w:r>
      <w:r w:rsidR="003C0761" w:rsidRPr="007110EA">
        <w:rPr>
          <w:rFonts w:ascii="Arial" w:hAnsi="Arial" w:cs="Arial"/>
          <w:sz w:val="22"/>
          <w:szCs w:val="22"/>
          <w:lang w:val="en-US"/>
        </w:rPr>
        <w:t>measurements did not improve the</w:t>
      </w:r>
      <w:r w:rsidR="00031BB6">
        <w:rPr>
          <w:rFonts w:ascii="Arial" w:hAnsi="Arial" w:cs="Arial"/>
          <w:sz w:val="22"/>
          <w:szCs w:val="22"/>
          <w:lang w:val="en-US"/>
        </w:rPr>
        <w:t xml:space="preserve"> performance of the </w:t>
      </w:r>
      <w:r w:rsidR="003C0761" w:rsidRPr="007110EA">
        <w:rPr>
          <w:rFonts w:ascii="Arial" w:hAnsi="Arial" w:cs="Arial"/>
          <w:sz w:val="22"/>
          <w:szCs w:val="22"/>
          <w:lang w:val="en-US"/>
        </w:rPr>
        <w:t>model</w:t>
      </w:r>
      <w:r w:rsidR="00031BB6">
        <w:rPr>
          <w:rFonts w:ascii="Arial" w:hAnsi="Arial" w:cs="Arial"/>
          <w:sz w:val="22"/>
          <w:szCs w:val="22"/>
          <w:lang w:val="en-US"/>
        </w:rPr>
        <w:t>. T</w:t>
      </w:r>
      <w:r w:rsidR="003C0761" w:rsidRPr="007110EA">
        <w:rPr>
          <w:rFonts w:ascii="Arial" w:hAnsi="Arial" w:cs="Arial"/>
          <w:sz w:val="22"/>
          <w:szCs w:val="22"/>
          <w:lang w:val="en-US"/>
        </w:rPr>
        <w:t>he tuned model performed best,</w:t>
      </w:r>
      <w:r w:rsidR="005B3608" w:rsidRPr="007110EA">
        <w:rPr>
          <w:rFonts w:ascii="Arial" w:hAnsi="Arial" w:cs="Arial"/>
          <w:sz w:val="22"/>
          <w:szCs w:val="22"/>
          <w:lang w:val="en-US"/>
        </w:rPr>
        <w:t xml:space="preserve"> it</w:t>
      </w:r>
      <w:r w:rsidR="003C0761" w:rsidRPr="007110EA">
        <w:rPr>
          <w:rFonts w:ascii="Arial" w:hAnsi="Arial" w:cs="Arial"/>
          <w:sz w:val="22"/>
          <w:szCs w:val="22"/>
          <w:lang w:val="en-US"/>
        </w:rPr>
        <w:t xml:space="preserve"> correctly class</w:t>
      </w:r>
      <w:r w:rsidR="005B3608" w:rsidRPr="007110EA">
        <w:rPr>
          <w:rFonts w:ascii="Arial" w:hAnsi="Arial" w:cs="Arial"/>
          <w:sz w:val="22"/>
          <w:szCs w:val="22"/>
          <w:lang w:val="en-US"/>
        </w:rPr>
        <w:t>ified 111 of 114 cases, and it wrongly predicted two malignant cases as benign and one benign case as malignant.</w:t>
      </w:r>
    </w:p>
    <w:p w14:paraId="69FF5107" w14:textId="1CFCA19A" w:rsidR="00440A2E" w:rsidRPr="007110EA" w:rsidRDefault="00440A2E" w:rsidP="00733E6B">
      <w:pPr>
        <w:pStyle w:val="Heading2"/>
        <w:spacing w:line="276" w:lineRule="auto"/>
        <w:jc w:val="both"/>
        <w:rPr>
          <w:rFonts w:ascii="Arial" w:hAnsi="Arial" w:cs="Arial"/>
          <w:sz w:val="22"/>
          <w:szCs w:val="22"/>
          <w:lang w:val="en-US"/>
        </w:rPr>
      </w:pPr>
      <w:bookmarkStart w:id="14" w:name="_Toc243520602"/>
      <w:r w:rsidRPr="007110EA">
        <w:rPr>
          <w:rFonts w:ascii="Arial" w:hAnsi="Arial" w:cs="Arial"/>
          <w:sz w:val="22"/>
          <w:szCs w:val="22"/>
          <w:lang w:val="en-US"/>
        </w:rPr>
        <w:t>4.2 Cross-Validation and Tuning Results</w:t>
      </w:r>
      <w:bookmarkEnd w:id="14"/>
    </w:p>
    <w:p w14:paraId="6FFCEDAA" w14:textId="77777777" w:rsidR="002F68F7" w:rsidRPr="007110EA" w:rsidRDefault="002F68F7" w:rsidP="00733E6B">
      <w:pPr>
        <w:spacing w:line="276" w:lineRule="auto"/>
        <w:jc w:val="both"/>
        <w:rPr>
          <w:rFonts w:ascii="Arial" w:hAnsi="Arial" w:cs="Arial"/>
          <w:sz w:val="22"/>
          <w:szCs w:val="22"/>
          <w:lang w:val="en-US"/>
        </w:rPr>
      </w:pPr>
      <w:r w:rsidRPr="007110EA">
        <w:rPr>
          <w:rFonts w:ascii="Arial" w:hAnsi="Arial" w:cs="Arial"/>
          <w:sz w:val="22"/>
          <w:szCs w:val="22"/>
          <w:lang w:val="en-US"/>
        </w:rPr>
        <w:t>Over the five folds, the baseline model had a mean accuracy of 97.36% (standard deviation 1.49 percentage points) and a mean malignant recall of 95.29% (standard deviation 3.99 percentage points). Malignant recall ranged from 88.2% to 100% across folds, showing that findings vary depending on the data split. Grid search chose C = 1 and class_weight = balanced, resulting in a cross-validated malignant recall of 95.88%. The tweaked model was then evaluated against the test set.</w:t>
      </w:r>
    </w:p>
    <w:p w14:paraId="468C0404" w14:textId="27BBF042" w:rsidR="00440A2E" w:rsidRPr="007110EA" w:rsidRDefault="00440A2E" w:rsidP="00733E6B">
      <w:pPr>
        <w:pStyle w:val="Heading2"/>
        <w:spacing w:line="276" w:lineRule="auto"/>
        <w:jc w:val="both"/>
        <w:rPr>
          <w:rFonts w:ascii="Arial" w:hAnsi="Arial" w:cs="Arial"/>
          <w:sz w:val="22"/>
          <w:szCs w:val="22"/>
          <w:lang w:val="en-US"/>
        </w:rPr>
      </w:pPr>
      <w:bookmarkStart w:id="15" w:name="_Toc243520603"/>
      <w:r w:rsidRPr="007110EA">
        <w:rPr>
          <w:rFonts w:ascii="Arial" w:hAnsi="Arial" w:cs="Arial"/>
          <w:sz w:val="22"/>
          <w:szCs w:val="22"/>
          <w:lang w:val="en-US"/>
        </w:rPr>
        <w:t>4.3 Interpretation</w:t>
      </w:r>
      <w:bookmarkEnd w:id="15"/>
    </w:p>
    <w:p w14:paraId="30DB40E3" w14:textId="77777777" w:rsidR="004E06B1" w:rsidRDefault="0080754B" w:rsidP="00733E6B">
      <w:pPr>
        <w:spacing w:line="276" w:lineRule="auto"/>
        <w:jc w:val="both"/>
        <w:rPr>
          <w:rFonts w:ascii="Arial" w:hAnsi="Arial" w:cs="Arial"/>
          <w:sz w:val="22"/>
          <w:szCs w:val="22"/>
          <w:lang w:val="en-US"/>
        </w:rPr>
      </w:pPr>
      <w:r w:rsidRPr="007110EA">
        <w:rPr>
          <w:rFonts w:ascii="Arial" w:hAnsi="Arial" w:cs="Arial"/>
          <w:sz w:val="22"/>
          <w:szCs w:val="22"/>
          <w:lang w:val="en-US"/>
        </w:rPr>
        <w:t>Malignant recall is importan</w:t>
      </w:r>
      <w:r w:rsidR="00E05791" w:rsidRPr="007110EA">
        <w:rPr>
          <w:rFonts w:ascii="Arial" w:hAnsi="Arial" w:cs="Arial"/>
          <w:sz w:val="22"/>
          <w:szCs w:val="22"/>
          <w:lang w:val="en-US"/>
        </w:rPr>
        <w:t>t in this analysis because it</w:t>
      </w:r>
      <w:r w:rsidR="005B3608" w:rsidRPr="007110EA">
        <w:rPr>
          <w:rFonts w:ascii="Arial" w:hAnsi="Arial" w:cs="Arial"/>
          <w:sz w:val="22"/>
          <w:szCs w:val="22"/>
          <w:lang w:val="en-US"/>
        </w:rPr>
        <w:t xml:space="preserve"> shows</w:t>
      </w:r>
      <w:r w:rsidR="00E05791" w:rsidRPr="007110EA">
        <w:rPr>
          <w:rFonts w:ascii="Arial" w:hAnsi="Arial" w:cs="Arial"/>
          <w:sz w:val="22"/>
          <w:szCs w:val="22"/>
          <w:lang w:val="en-US"/>
        </w:rPr>
        <w:t xml:space="preserve"> the proportion of malignant cases</w:t>
      </w:r>
      <w:r w:rsidR="005B3608" w:rsidRPr="007110EA">
        <w:rPr>
          <w:rFonts w:ascii="Arial" w:hAnsi="Arial" w:cs="Arial"/>
          <w:sz w:val="22"/>
          <w:szCs w:val="22"/>
          <w:lang w:val="en-US"/>
        </w:rPr>
        <w:t xml:space="preserve"> correctly</w:t>
      </w:r>
      <w:r w:rsidR="00E05791" w:rsidRPr="007110EA">
        <w:rPr>
          <w:rFonts w:ascii="Arial" w:hAnsi="Arial" w:cs="Arial"/>
          <w:sz w:val="22"/>
          <w:szCs w:val="22"/>
          <w:lang w:val="en-US"/>
        </w:rPr>
        <w:t xml:space="preserve"> identified by the model. The tuned model’s recall of 95.24% m</w:t>
      </w:r>
      <w:r w:rsidR="005B3608" w:rsidRPr="007110EA">
        <w:rPr>
          <w:rFonts w:ascii="Arial" w:hAnsi="Arial" w:cs="Arial"/>
          <w:sz w:val="22"/>
          <w:szCs w:val="22"/>
          <w:lang w:val="en-US"/>
        </w:rPr>
        <w:t>eans that</w:t>
      </w:r>
      <w:r w:rsidR="00E05791" w:rsidRPr="007110EA">
        <w:rPr>
          <w:rFonts w:ascii="Arial" w:hAnsi="Arial" w:cs="Arial"/>
          <w:sz w:val="22"/>
          <w:szCs w:val="22"/>
          <w:lang w:val="en-US"/>
        </w:rPr>
        <w:t xml:space="preserve"> 40 of 42 malignant test cases were identified and two </w:t>
      </w:r>
      <w:r w:rsidR="005B3608" w:rsidRPr="007110EA">
        <w:rPr>
          <w:rFonts w:ascii="Arial" w:hAnsi="Arial" w:cs="Arial"/>
          <w:sz w:val="22"/>
          <w:szCs w:val="22"/>
          <w:lang w:val="en-US"/>
        </w:rPr>
        <w:t>were</w:t>
      </w:r>
      <w:r w:rsidR="00E05791" w:rsidRPr="007110EA">
        <w:rPr>
          <w:rFonts w:ascii="Arial" w:hAnsi="Arial" w:cs="Arial"/>
          <w:sz w:val="22"/>
          <w:szCs w:val="22"/>
          <w:lang w:val="en-US"/>
        </w:rPr>
        <w:t xml:space="preserve"> wrongly </w:t>
      </w:r>
      <w:r w:rsidR="0045595D" w:rsidRPr="007110EA">
        <w:rPr>
          <w:rFonts w:ascii="Arial" w:hAnsi="Arial" w:cs="Arial"/>
          <w:sz w:val="22"/>
          <w:szCs w:val="22"/>
          <w:lang w:val="en-US"/>
        </w:rPr>
        <w:t>predicted</w:t>
      </w:r>
      <w:r w:rsidR="00E05791" w:rsidRPr="007110EA">
        <w:rPr>
          <w:rFonts w:ascii="Arial" w:hAnsi="Arial" w:cs="Arial"/>
          <w:sz w:val="22"/>
          <w:szCs w:val="22"/>
          <w:lang w:val="en-US"/>
        </w:rPr>
        <w:t>.</w:t>
      </w:r>
    </w:p>
    <w:p w14:paraId="1C935B85" w14:textId="2B36B73B" w:rsidR="004E06B1" w:rsidRDefault="004E06B1" w:rsidP="00733E6B">
      <w:pPr>
        <w:spacing w:line="276" w:lineRule="auto"/>
        <w:jc w:val="both"/>
        <w:rPr>
          <w:rFonts w:ascii="Arial" w:hAnsi="Arial" w:cs="Arial"/>
          <w:sz w:val="22"/>
          <w:szCs w:val="22"/>
          <w:lang w:val="en-US"/>
        </w:rPr>
      </w:pPr>
      <w:r w:rsidRPr="004E06B1">
        <w:rPr>
          <w:rFonts w:ascii="Arial" w:hAnsi="Arial" w:cs="Arial"/>
          <w:noProof/>
          <w:sz w:val="22"/>
          <w:szCs w:val="22"/>
          <w:lang w:val="en-US"/>
        </w:rPr>
        <w:drawing>
          <wp:inline distT="0" distB="0" distL="0" distR="0" wp14:anchorId="6D2024B4" wp14:editId="56ED0F89">
            <wp:extent cx="3689572" cy="2525799"/>
            <wp:effectExtent l="0" t="0" r="0" b="1905"/>
            <wp:docPr id="77108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81725" name=""/>
                    <pic:cNvPicPr/>
                  </pic:nvPicPr>
                  <pic:blipFill>
                    <a:blip r:embed="rId12"/>
                    <a:stretch>
                      <a:fillRect/>
                    </a:stretch>
                  </pic:blipFill>
                  <pic:spPr>
                    <a:xfrm>
                      <a:off x="0" y="0"/>
                      <a:ext cx="3720967" cy="2547291"/>
                    </a:xfrm>
                    <a:prstGeom prst="rect">
                      <a:avLst/>
                    </a:prstGeom>
                  </pic:spPr>
                </pic:pic>
              </a:graphicData>
            </a:graphic>
          </wp:inline>
        </w:drawing>
      </w:r>
    </w:p>
    <w:p w14:paraId="50F45254" w14:textId="43F7B938" w:rsidR="008A3EDF" w:rsidRPr="008A3EDF" w:rsidRDefault="008A3EDF" w:rsidP="00733E6B">
      <w:pPr>
        <w:spacing w:line="276" w:lineRule="auto"/>
        <w:jc w:val="both"/>
        <w:rPr>
          <w:rFonts w:ascii="Arial" w:hAnsi="Arial" w:cs="Arial"/>
          <w:i/>
          <w:iCs/>
          <w:sz w:val="18"/>
          <w:szCs w:val="18"/>
          <w:lang w:val="en-US"/>
        </w:rPr>
      </w:pPr>
      <w:r w:rsidRPr="008A3EDF">
        <w:rPr>
          <w:rFonts w:ascii="Arial" w:hAnsi="Arial" w:cs="Arial"/>
          <w:i/>
          <w:iCs/>
          <w:sz w:val="18"/>
          <w:szCs w:val="18"/>
          <w:lang w:val="en-US"/>
        </w:rPr>
        <w:t>Figure 5: Tuned model confusion matrix</w:t>
      </w:r>
    </w:p>
    <w:p w14:paraId="09EF6F58" w14:textId="40F9F9E3" w:rsidR="0080754B" w:rsidRPr="007110EA" w:rsidRDefault="005B3608" w:rsidP="00733E6B">
      <w:pPr>
        <w:spacing w:line="276" w:lineRule="auto"/>
        <w:jc w:val="both"/>
        <w:rPr>
          <w:rFonts w:ascii="Arial" w:hAnsi="Arial" w:cs="Arial"/>
          <w:sz w:val="22"/>
          <w:szCs w:val="22"/>
          <w:lang w:val="en-US"/>
        </w:rPr>
      </w:pPr>
      <w:r w:rsidRPr="007110EA">
        <w:rPr>
          <w:rFonts w:ascii="Arial" w:hAnsi="Arial" w:cs="Arial"/>
          <w:sz w:val="22"/>
          <w:szCs w:val="22"/>
          <w:lang w:val="en-US"/>
        </w:rPr>
        <w:t>A</w:t>
      </w:r>
      <w:r w:rsidR="00E05791" w:rsidRPr="007110EA">
        <w:rPr>
          <w:rFonts w:ascii="Arial" w:hAnsi="Arial" w:cs="Arial"/>
          <w:sz w:val="22"/>
          <w:szCs w:val="22"/>
          <w:lang w:val="en-US"/>
        </w:rPr>
        <w:t>ccuracy alone would no</w:t>
      </w:r>
      <w:r w:rsidR="00031BB6">
        <w:rPr>
          <w:rFonts w:ascii="Arial" w:hAnsi="Arial" w:cs="Arial"/>
          <w:sz w:val="22"/>
          <w:szCs w:val="22"/>
          <w:lang w:val="en-US"/>
        </w:rPr>
        <w:t>t</w:t>
      </w:r>
      <w:r w:rsidR="00E05791" w:rsidRPr="007110EA">
        <w:rPr>
          <w:rFonts w:ascii="Arial" w:hAnsi="Arial" w:cs="Arial"/>
          <w:sz w:val="22"/>
          <w:szCs w:val="22"/>
          <w:lang w:val="en-US"/>
        </w:rPr>
        <w:t xml:space="preserve"> show this detail</w:t>
      </w:r>
      <w:r w:rsidRPr="007110EA">
        <w:rPr>
          <w:rFonts w:ascii="Arial" w:hAnsi="Arial" w:cs="Arial"/>
          <w:sz w:val="22"/>
          <w:szCs w:val="22"/>
          <w:lang w:val="en-US"/>
        </w:rPr>
        <w:t>,</w:t>
      </w:r>
      <w:r w:rsidR="00E05791" w:rsidRPr="007110EA">
        <w:rPr>
          <w:rFonts w:ascii="Arial" w:hAnsi="Arial" w:cs="Arial"/>
          <w:sz w:val="22"/>
          <w:szCs w:val="22"/>
          <w:lang w:val="en-US"/>
        </w:rPr>
        <w:t xml:space="preserve"> so recall and confusion matrix counts give </w:t>
      </w:r>
      <w:r w:rsidR="0045595D" w:rsidRPr="007110EA">
        <w:rPr>
          <w:rFonts w:ascii="Arial" w:hAnsi="Arial" w:cs="Arial"/>
          <w:sz w:val="22"/>
          <w:szCs w:val="22"/>
          <w:lang w:val="en-US"/>
        </w:rPr>
        <w:t>useful</w:t>
      </w:r>
      <w:r w:rsidR="00E05791" w:rsidRPr="007110EA">
        <w:rPr>
          <w:rFonts w:ascii="Arial" w:hAnsi="Arial" w:cs="Arial"/>
          <w:sz w:val="22"/>
          <w:szCs w:val="22"/>
          <w:lang w:val="en-US"/>
        </w:rPr>
        <w:t xml:space="preserve"> additional information</w:t>
      </w:r>
      <w:r w:rsidR="00815ABC">
        <w:rPr>
          <w:rFonts w:ascii="Arial" w:hAnsi="Arial" w:cs="Arial"/>
          <w:sz w:val="22"/>
          <w:szCs w:val="22"/>
          <w:lang w:val="en-US"/>
        </w:rPr>
        <w:t xml:space="preserve"> (Scikit-learn developers, 2026)</w:t>
      </w:r>
      <w:r w:rsidR="00815ABC" w:rsidRPr="007110EA">
        <w:rPr>
          <w:rFonts w:ascii="Arial" w:hAnsi="Arial" w:cs="Arial"/>
          <w:sz w:val="22"/>
          <w:szCs w:val="22"/>
          <w:lang w:val="en-US"/>
        </w:rPr>
        <w:t>.</w:t>
      </w:r>
      <w:r w:rsidR="00E05791" w:rsidRPr="007110EA">
        <w:rPr>
          <w:rFonts w:ascii="Arial" w:hAnsi="Arial" w:cs="Arial"/>
          <w:sz w:val="22"/>
          <w:szCs w:val="22"/>
          <w:lang w:val="en-US"/>
        </w:rPr>
        <w:t xml:space="preserve"> A false positiv</w:t>
      </w:r>
      <w:r w:rsidRPr="007110EA">
        <w:rPr>
          <w:rFonts w:ascii="Arial" w:hAnsi="Arial" w:cs="Arial"/>
          <w:sz w:val="22"/>
          <w:szCs w:val="22"/>
          <w:lang w:val="en-US"/>
        </w:rPr>
        <w:t>e</w:t>
      </w:r>
      <w:r w:rsidR="00E05791" w:rsidRPr="007110EA">
        <w:rPr>
          <w:rFonts w:ascii="Arial" w:hAnsi="Arial" w:cs="Arial"/>
          <w:sz w:val="22"/>
          <w:szCs w:val="22"/>
          <w:lang w:val="en-US"/>
        </w:rPr>
        <w:t xml:space="preserve"> </w:t>
      </w:r>
      <w:r w:rsidRPr="007110EA">
        <w:rPr>
          <w:rFonts w:ascii="Arial" w:hAnsi="Arial" w:cs="Arial"/>
          <w:sz w:val="22"/>
          <w:szCs w:val="22"/>
          <w:lang w:val="en-US"/>
        </w:rPr>
        <w:t>(</w:t>
      </w:r>
      <w:r w:rsidR="00E05791" w:rsidRPr="007110EA">
        <w:rPr>
          <w:rFonts w:ascii="Arial" w:hAnsi="Arial" w:cs="Arial"/>
          <w:sz w:val="22"/>
          <w:szCs w:val="22"/>
          <w:lang w:val="en-US"/>
        </w:rPr>
        <w:t>a benign case being predicted as malignant</w:t>
      </w:r>
      <w:r w:rsidRPr="007110EA">
        <w:rPr>
          <w:rFonts w:ascii="Arial" w:hAnsi="Arial" w:cs="Arial"/>
          <w:sz w:val="22"/>
          <w:szCs w:val="22"/>
          <w:lang w:val="en-US"/>
        </w:rPr>
        <w:t>)</w:t>
      </w:r>
      <w:r w:rsidR="00E05791" w:rsidRPr="007110EA">
        <w:rPr>
          <w:rFonts w:ascii="Arial" w:hAnsi="Arial" w:cs="Arial"/>
          <w:sz w:val="22"/>
          <w:szCs w:val="22"/>
          <w:lang w:val="en-US"/>
        </w:rPr>
        <w:t xml:space="preserve"> would lead to additional review but a false negative</w:t>
      </w:r>
      <w:r w:rsidRPr="007110EA">
        <w:rPr>
          <w:rFonts w:ascii="Arial" w:hAnsi="Arial" w:cs="Arial"/>
          <w:sz w:val="22"/>
          <w:szCs w:val="22"/>
          <w:lang w:val="en-US"/>
        </w:rPr>
        <w:t xml:space="preserve"> (a malignant case predicted as benign) could mean that a customer who qualifies for the benefits is overlooked or their claim is delayed.</w:t>
      </w:r>
    </w:p>
    <w:p w14:paraId="322167AC" w14:textId="75562D55" w:rsidR="00440A2E" w:rsidRPr="007110EA" w:rsidRDefault="00440A2E" w:rsidP="00733E6B">
      <w:pPr>
        <w:pStyle w:val="Heading2"/>
        <w:spacing w:line="276" w:lineRule="auto"/>
        <w:jc w:val="both"/>
        <w:rPr>
          <w:rFonts w:ascii="Arial" w:hAnsi="Arial" w:cs="Arial"/>
          <w:sz w:val="22"/>
          <w:szCs w:val="22"/>
          <w:lang w:val="en-US"/>
        </w:rPr>
      </w:pPr>
      <w:bookmarkStart w:id="16" w:name="_Toc243520604"/>
      <w:r w:rsidRPr="007110EA">
        <w:rPr>
          <w:rFonts w:ascii="Arial" w:hAnsi="Arial" w:cs="Arial"/>
          <w:sz w:val="22"/>
          <w:szCs w:val="22"/>
          <w:lang w:val="en-US"/>
        </w:rPr>
        <w:t xml:space="preserve">4.4 </w:t>
      </w:r>
      <w:r w:rsidR="00E05791" w:rsidRPr="007110EA">
        <w:rPr>
          <w:rFonts w:ascii="Arial" w:hAnsi="Arial" w:cs="Arial"/>
          <w:sz w:val="22"/>
          <w:szCs w:val="22"/>
          <w:lang w:val="en-US"/>
        </w:rPr>
        <w:t>Li</w:t>
      </w:r>
      <w:r w:rsidRPr="007110EA">
        <w:rPr>
          <w:rFonts w:ascii="Arial" w:hAnsi="Arial" w:cs="Arial"/>
          <w:sz w:val="22"/>
          <w:szCs w:val="22"/>
          <w:lang w:val="en-US"/>
        </w:rPr>
        <w:t>mitations</w:t>
      </w:r>
      <w:bookmarkEnd w:id="16"/>
    </w:p>
    <w:p w14:paraId="01D2F261" w14:textId="293FC8BF" w:rsidR="00814772" w:rsidRPr="00733E6B" w:rsidRDefault="00814772" w:rsidP="00733E6B">
      <w:pPr>
        <w:pStyle w:val="ListParagraph"/>
        <w:numPr>
          <w:ilvl w:val="0"/>
          <w:numId w:val="7"/>
        </w:numPr>
        <w:spacing w:line="276" w:lineRule="auto"/>
        <w:jc w:val="both"/>
        <w:rPr>
          <w:rFonts w:ascii="Arial" w:hAnsi="Arial" w:cs="Arial"/>
          <w:sz w:val="22"/>
          <w:szCs w:val="22"/>
          <w:lang w:val="en-US"/>
        </w:rPr>
      </w:pPr>
      <w:r w:rsidRPr="00733E6B">
        <w:rPr>
          <w:rFonts w:ascii="Arial" w:hAnsi="Arial" w:cs="Arial"/>
          <w:sz w:val="22"/>
          <w:szCs w:val="22"/>
          <w:lang w:val="en-US"/>
        </w:rPr>
        <w:t>The dataset covers breast tumour diagnosis and does not represent every cancer type.</w:t>
      </w:r>
    </w:p>
    <w:p w14:paraId="14A911AA" w14:textId="4E075739" w:rsidR="00814772" w:rsidRPr="00733E6B" w:rsidRDefault="00814772" w:rsidP="00733E6B">
      <w:pPr>
        <w:pStyle w:val="ListParagraph"/>
        <w:numPr>
          <w:ilvl w:val="0"/>
          <w:numId w:val="7"/>
        </w:numPr>
        <w:spacing w:line="276" w:lineRule="auto"/>
        <w:jc w:val="both"/>
        <w:rPr>
          <w:rFonts w:ascii="Arial" w:hAnsi="Arial" w:cs="Arial"/>
          <w:sz w:val="22"/>
          <w:szCs w:val="22"/>
          <w:lang w:val="en-US"/>
        </w:rPr>
      </w:pPr>
      <w:r w:rsidRPr="00733E6B">
        <w:rPr>
          <w:rFonts w:ascii="Arial" w:hAnsi="Arial" w:cs="Arial"/>
          <w:sz w:val="22"/>
          <w:szCs w:val="22"/>
          <w:lang w:val="en-US"/>
        </w:rPr>
        <w:t>It contains no medical-scheme eligibility, policy, member or claims data, so the model cannot determine benefit eligibility.</w:t>
      </w:r>
    </w:p>
    <w:p w14:paraId="3517507F" w14:textId="3727CABF" w:rsidR="00814772" w:rsidRPr="00733E6B" w:rsidRDefault="00814772" w:rsidP="00733E6B">
      <w:pPr>
        <w:pStyle w:val="ListParagraph"/>
        <w:numPr>
          <w:ilvl w:val="0"/>
          <w:numId w:val="7"/>
        </w:numPr>
        <w:spacing w:line="276" w:lineRule="auto"/>
        <w:jc w:val="both"/>
        <w:rPr>
          <w:rFonts w:ascii="Arial" w:hAnsi="Arial" w:cs="Arial"/>
          <w:sz w:val="22"/>
          <w:szCs w:val="22"/>
          <w:lang w:val="en-US"/>
        </w:rPr>
      </w:pPr>
      <w:r w:rsidRPr="00733E6B">
        <w:rPr>
          <w:rFonts w:ascii="Arial" w:hAnsi="Arial" w:cs="Arial"/>
          <w:sz w:val="22"/>
          <w:szCs w:val="22"/>
          <w:lang w:val="en-US"/>
        </w:rPr>
        <w:t>The results are based on one stratified train-test split; performance may differ with another split or dataset.</w:t>
      </w:r>
    </w:p>
    <w:p w14:paraId="5A77E948" w14:textId="059030D7" w:rsidR="00814772" w:rsidRPr="00733E6B" w:rsidRDefault="00814772" w:rsidP="00733E6B">
      <w:pPr>
        <w:pStyle w:val="ListParagraph"/>
        <w:numPr>
          <w:ilvl w:val="0"/>
          <w:numId w:val="7"/>
        </w:numPr>
        <w:spacing w:line="276" w:lineRule="auto"/>
        <w:jc w:val="both"/>
        <w:rPr>
          <w:rFonts w:ascii="Arial" w:hAnsi="Arial" w:cs="Arial"/>
          <w:sz w:val="22"/>
          <w:szCs w:val="22"/>
          <w:lang w:val="en-US"/>
        </w:rPr>
      </w:pPr>
      <w:r w:rsidRPr="00733E6B">
        <w:rPr>
          <w:rFonts w:ascii="Arial" w:hAnsi="Arial" w:cs="Arial"/>
          <w:sz w:val="22"/>
          <w:szCs w:val="22"/>
          <w:lang w:val="en-US"/>
        </w:rPr>
        <w:t>The 10 selected measurements were not shown to be the optimal feature subset.</w:t>
      </w:r>
    </w:p>
    <w:p w14:paraId="453D647E" w14:textId="48580527" w:rsidR="00814772" w:rsidRPr="00733E6B" w:rsidRDefault="00814772" w:rsidP="00733E6B">
      <w:pPr>
        <w:pStyle w:val="ListParagraph"/>
        <w:numPr>
          <w:ilvl w:val="0"/>
          <w:numId w:val="7"/>
        </w:numPr>
        <w:spacing w:line="276" w:lineRule="auto"/>
        <w:jc w:val="both"/>
        <w:rPr>
          <w:rFonts w:ascii="Arial" w:hAnsi="Arial" w:cs="Arial"/>
          <w:sz w:val="22"/>
          <w:szCs w:val="22"/>
          <w:lang w:val="en-US"/>
        </w:rPr>
      </w:pPr>
      <w:r w:rsidRPr="00733E6B">
        <w:rPr>
          <w:rFonts w:ascii="Arial" w:hAnsi="Arial" w:cs="Arial"/>
          <w:sz w:val="22"/>
          <w:szCs w:val="22"/>
          <w:lang w:val="en-US"/>
        </w:rPr>
        <w:lastRenderedPageBreak/>
        <w:t>Only 42 malignant cases were present in the test set, so each case changes malignant recall by approximately 2.38 percentage points.</w:t>
      </w:r>
    </w:p>
    <w:p w14:paraId="143DE4B6" w14:textId="3B02560C" w:rsidR="00E05791" w:rsidRPr="00733E6B" w:rsidRDefault="00814772" w:rsidP="00733E6B">
      <w:pPr>
        <w:pStyle w:val="ListParagraph"/>
        <w:numPr>
          <w:ilvl w:val="0"/>
          <w:numId w:val="7"/>
        </w:numPr>
        <w:spacing w:line="276" w:lineRule="auto"/>
        <w:jc w:val="both"/>
        <w:rPr>
          <w:rFonts w:ascii="Arial" w:hAnsi="Arial" w:cs="Arial"/>
          <w:sz w:val="22"/>
          <w:szCs w:val="22"/>
          <w:lang w:val="en-US"/>
        </w:rPr>
      </w:pPr>
      <w:r w:rsidRPr="00733E6B">
        <w:rPr>
          <w:rFonts w:ascii="Arial" w:hAnsi="Arial" w:cs="Arial"/>
          <w:sz w:val="22"/>
          <w:szCs w:val="22"/>
          <w:lang w:val="en-US"/>
        </w:rPr>
        <w:t>Classification errors remain, and the model has not been established as clinically validated or suitable for real-world decisions.</w:t>
      </w:r>
    </w:p>
    <w:p w14:paraId="1108736A" w14:textId="7DE778F0" w:rsidR="00554AFD" w:rsidRPr="007110EA" w:rsidRDefault="00554AFD" w:rsidP="00733E6B">
      <w:pPr>
        <w:pStyle w:val="Heading1"/>
        <w:spacing w:line="276" w:lineRule="auto"/>
        <w:jc w:val="both"/>
        <w:rPr>
          <w:rFonts w:ascii="Arial" w:hAnsi="Arial" w:cs="Arial"/>
          <w:sz w:val="22"/>
          <w:szCs w:val="22"/>
          <w:lang w:val="en-US"/>
        </w:rPr>
      </w:pPr>
      <w:bookmarkStart w:id="17" w:name="_Toc243520605"/>
      <w:r w:rsidRPr="007110EA">
        <w:rPr>
          <w:rFonts w:ascii="Arial" w:hAnsi="Arial" w:cs="Arial"/>
          <w:sz w:val="22"/>
          <w:szCs w:val="22"/>
          <w:lang w:val="en-US"/>
        </w:rPr>
        <w:t xml:space="preserve">5. Conclusion and </w:t>
      </w:r>
      <w:r w:rsidR="009E430E" w:rsidRPr="007110EA">
        <w:rPr>
          <w:rFonts w:ascii="Arial" w:hAnsi="Arial" w:cs="Arial"/>
          <w:sz w:val="22"/>
          <w:szCs w:val="22"/>
          <w:lang w:val="en-US"/>
        </w:rPr>
        <w:t>recommendations</w:t>
      </w:r>
      <w:bookmarkEnd w:id="17"/>
      <w:r w:rsidR="009E430E" w:rsidRPr="007110EA">
        <w:rPr>
          <w:rFonts w:ascii="Arial" w:hAnsi="Arial" w:cs="Arial"/>
          <w:sz w:val="22"/>
          <w:szCs w:val="22"/>
          <w:lang w:val="en-US"/>
        </w:rPr>
        <w:t xml:space="preserve"> </w:t>
      </w:r>
    </w:p>
    <w:p w14:paraId="18F69F87" w14:textId="77777777" w:rsidR="00814772" w:rsidRPr="007110EA" w:rsidRDefault="00814772" w:rsidP="00733E6B">
      <w:pPr>
        <w:pStyle w:val="Heading2"/>
        <w:spacing w:line="276" w:lineRule="auto"/>
        <w:jc w:val="both"/>
        <w:rPr>
          <w:rFonts w:ascii="Arial" w:hAnsi="Arial" w:cs="Arial"/>
          <w:sz w:val="22"/>
          <w:szCs w:val="22"/>
          <w:lang w:val="en-US"/>
        </w:rPr>
      </w:pPr>
      <w:bookmarkStart w:id="18" w:name="_Toc243520606"/>
      <w:r w:rsidRPr="007110EA">
        <w:rPr>
          <w:rFonts w:ascii="Arial" w:hAnsi="Arial" w:cs="Arial"/>
          <w:sz w:val="22"/>
          <w:szCs w:val="22"/>
          <w:lang w:val="en-US"/>
        </w:rPr>
        <w:t>5.1 Conclusion</w:t>
      </w:r>
      <w:bookmarkEnd w:id="18"/>
      <w:r w:rsidRPr="007110EA">
        <w:rPr>
          <w:rFonts w:ascii="Arial" w:hAnsi="Arial" w:cs="Arial"/>
          <w:sz w:val="22"/>
          <w:szCs w:val="22"/>
          <w:lang w:val="en-US"/>
        </w:rPr>
        <w:t xml:space="preserve"> </w:t>
      </w:r>
    </w:p>
    <w:p w14:paraId="0F5BC820" w14:textId="491E2101"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This analysis showed how logistic regression can classify breast </w:t>
      </w:r>
      <w:r w:rsidR="00316365" w:rsidRPr="007110EA">
        <w:rPr>
          <w:rFonts w:ascii="Arial" w:hAnsi="Arial" w:cs="Arial"/>
          <w:sz w:val="22"/>
          <w:szCs w:val="22"/>
          <w:lang w:val="en-US"/>
        </w:rPr>
        <w:t>tumour</w:t>
      </w:r>
      <w:r w:rsidRPr="007110EA">
        <w:rPr>
          <w:rFonts w:ascii="Arial" w:hAnsi="Arial" w:cs="Arial"/>
          <w:sz w:val="22"/>
          <w:szCs w:val="22"/>
          <w:lang w:val="en-US"/>
        </w:rPr>
        <w:t xml:space="preserve"> observations as benign or malignant using numerical measurements. The baseline model achieved 96.49% test accuracy and 92.86% malignant recall. Selecting 10 measurements reduced the performance of the analysis slightly. Grid search selected C = 1 and class_weight = </w:t>
      </w:r>
      <w:r w:rsidR="005B3608" w:rsidRPr="007110EA">
        <w:rPr>
          <w:rFonts w:ascii="Arial" w:hAnsi="Arial" w:cs="Arial"/>
          <w:sz w:val="22"/>
          <w:szCs w:val="22"/>
          <w:lang w:val="en-US"/>
        </w:rPr>
        <w:t>balanced</w:t>
      </w:r>
      <w:r w:rsidRPr="007110EA">
        <w:rPr>
          <w:rFonts w:ascii="Arial" w:hAnsi="Arial" w:cs="Arial"/>
          <w:sz w:val="22"/>
          <w:szCs w:val="22"/>
          <w:lang w:val="en-US"/>
        </w:rPr>
        <w:t xml:space="preserve"> and the tuned model achieved the best test results with 97.37% accuracy and a malignant recall of 95.24%, and only two wrongly predicted malignant cases. The tuned model</w:t>
      </w:r>
      <w:r w:rsidR="00733E6B">
        <w:rPr>
          <w:rFonts w:ascii="Arial" w:hAnsi="Arial" w:cs="Arial"/>
          <w:sz w:val="22"/>
          <w:szCs w:val="22"/>
          <w:lang w:val="en-US"/>
        </w:rPr>
        <w:t xml:space="preserve"> </w:t>
      </w:r>
      <w:r w:rsidRPr="007110EA">
        <w:rPr>
          <w:rFonts w:ascii="Arial" w:hAnsi="Arial" w:cs="Arial"/>
          <w:sz w:val="22"/>
          <w:szCs w:val="22"/>
          <w:lang w:val="en-US"/>
        </w:rPr>
        <w:t>perform</w:t>
      </w:r>
      <w:r w:rsidR="00733E6B">
        <w:rPr>
          <w:rFonts w:ascii="Arial" w:hAnsi="Arial" w:cs="Arial"/>
          <w:sz w:val="22"/>
          <w:szCs w:val="22"/>
          <w:lang w:val="en-US"/>
        </w:rPr>
        <w:t>ed the best</w:t>
      </w:r>
      <w:r w:rsidRPr="007110EA">
        <w:rPr>
          <w:rFonts w:ascii="Arial" w:hAnsi="Arial" w:cs="Arial"/>
          <w:sz w:val="22"/>
          <w:szCs w:val="22"/>
          <w:lang w:val="en-US"/>
        </w:rPr>
        <w:t xml:space="preserve"> </w:t>
      </w:r>
      <w:r w:rsidR="00733E6B">
        <w:rPr>
          <w:rFonts w:ascii="Arial" w:hAnsi="Arial" w:cs="Arial"/>
          <w:sz w:val="22"/>
          <w:szCs w:val="22"/>
          <w:lang w:val="en-US"/>
        </w:rPr>
        <w:t>out</w:t>
      </w:r>
      <w:r w:rsidRPr="007110EA">
        <w:rPr>
          <w:rFonts w:ascii="Arial" w:hAnsi="Arial" w:cs="Arial"/>
          <w:sz w:val="22"/>
          <w:szCs w:val="22"/>
          <w:lang w:val="en-US"/>
        </w:rPr>
        <w:t xml:space="preserve"> of the three</w:t>
      </w:r>
      <w:r w:rsidR="00733E6B">
        <w:rPr>
          <w:rFonts w:ascii="Arial" w:hAnsi="Arial" w:cs="Arial"/>
          <w:sz w:val="22"/>
          <w:szCs w:val="22"/>
          <w:lang w:val="en-US"/>
        </w:rPr>
        <w:t xml:space="preserve"> models </w:t>
      </w:r>
      <w:r w:rsidRPr="007110EA">
        <w:rPr>
          <w:rFonts w:ascii="Arial" w:hAnsi="Arial" w:cs="Arial"/>
          <w:sz w:val="22"/>
          <w:szCs w:val="22"/>
          <w:lang w:val="en-US"/>
        </w:rPr>
        <w:t xml:space="preserve">evaluated in the analysis, but the improvement was minor and would need further validation on </w:t>
      </w:r>
      <w:r w:rsidR="00733E6B">
        <w:rPr>
          <w:rFonts w:ascii="Arial" w:hAnsi="Arial" w:cs="Arial"/>
          <w:sz w:val="22"/>
          <w:szCs w:val="22"/>
          <w:lang w:val="en-US"/>
        </w:rPr>
        <w:t>more</w:t>
      </w:r>
      <w:r w:rsidRPr="007110EA">
        <w:rPr>
          <w:rFonts w:ascii="Arial" w:hAnsi="Arial" w:cs="Arial"/>
          <w:sz w:val="22"/>
          <w:szCs w:val="22"/>
          <w:lang w:val="en-US"/>
        </w:rPr>
        <w:t xml:space="preserve"> data. </w:t>
      </w:r>
    </w:p>
    <w:p w14:paraId="1487C768" w14:textId="5B5A0D9F" w:rsidR="00814772" w:rsidRPr="007110EA" w:rsidRDefault="00814772" w:rsidP="00733E6B">
      <w:pPr>
        <w:pStyle w:val="Heading2"/>
        <w:spacing w:line="276" w:lineRule="auto"/>
        <w:jc w:val="both"/>
        <w:rPr>
          <w:rFonts w:ascii="Arial" w:hAnsi="Arial" w:cs="Arial"/>
          <w:sz w:val="22"/>
          <w:szCs w:val="22"/>
          <w:lang w:val="en-US"/>
        </w:rPr>
      </w:pPr>
      <w:bookmarkStart w:id="19" w:name="_Toc243520607"/>
      <w:r w:rsidRPr="007110EA">
        <w:rPr>
          <w:rFonts w:ascii="Arial" w:hAnsi="Arial" w:cs="Arial"/>
          <w:sz w:val="22"/>
          <w:szCs w:val="22"/>
          <w:lang w:val="en-US"/>
        </w:rPr>
        <w:t>5.2 Recommendations</w:t>
      </w:r>
      <w:bookmarkEnd w:id="19"/>
    </w:p>
    <w:p w14:paraId="2119C38C" w14:textId="5979567C" w:rsidR="007110EA" w:rsidRPr="007110EA" w:rsidRDefault="007110EA" w:rsidP="00733E6B">
      <w:pPr>
        <w:spacing w:line="276" w:lineRule="auto"/>
        <w:jc w:val="both"/>
        <w:rPr>
          <w:rFonts w:ascii="Arial" w:hAnsi="Arial" w:cs="Arial"/>
          <w:sz w:val="22"/>
          <w:szCs w:val="22"/>
          <w:lang w:val="en-US"/>
        </w:rPr>
      </w:pPr>
      <w:r w:rsidRPr="007110EA">
        <w:rPr>
          <w:rFonts w:ascii="Arial" w:hAnsi="Arial" w:cs="Arial"/>
          <w:sz w:val="22"/>
          <w:szCs w:val="22"/>
          <w:lang w:val="en-US"/>
        </w:rPr>
        <w:t xml:space="preserve">Based on the results of this analysis, it is recommended that the medical scheme use the tuned logistic regression model only as decision support and not as an automatic </w:t>
      </w:r>
      <w:r w:rsidR="00733E6B" w:rsidRPr="007110EA">
        <w:rPr>
          <w:rFonts w:ascii="Arial" w:hAnsi="Arial" w:cs="Arial"/>
          <w:sz w:val="22"/>
          <w:szCs w:val="22"/>
          <w:lang w:val="en-US"/>
        </w:rPr>
        <w:t>decisionmaker</w:t>
      </w:r>
      <w:r w:rsidRPr="007110EA">
        <w:rPr>
          <w:rFonts w:ascii="Arial" w:hAnsi="Arial" w:cs="Arial"/>
          <w:sz w:val="22"/>
          <w:szCs w:val="22"/>
          <w:lang w:val="en-US"/>
        </w:rPr>
        <w:t>. The model identified 40 of the 42 malignant cases in the test set, but it still missed two, and a missed case could mean that a customer who qualifies for the dread disease benefit is overlooked or has their benefit delayed. Every result should therefore be reviewed by a qualified person before a benefit decision is made. Because the dataset covers breast cancer only, is small, and contains no information about the scheme's own members, policies or claims, the model should first be tested on larger and more varied data, and on other types of cancer, before it is used for the scheme's customers. Combining these measurements with the scheme's own data would also be needed before the model could judge benefit eligibility. Finally, malignant recall should remain the main measure when comparing any future models, since failing to identify a malignant case has the most serious consequences.</w:t>
      </w:r>
    </w:p>
    <w:p w14:paraId="066366D3" w14:textId="1C5918D1" w:rsidR="009E430E" w:rsidRPr="007110EA" w:rsidRDefault="00814772" w:rsidP="00733E6B">
      <w:pPr>
        <w:pStyle w:val="Heading1"/>
        <w:spacing w:line="276" w:lineRule="auto"/>
        <w:jc w:val="both"/>
        <w:rPr>
          <w:rFonts w:ascii="Arial" w:hAnsi="Arial" w:cs="Arial"/>
          <w:sz w:val="22"/>
          <w:szCs w:val="22"/>
          <w:lang w:val="en-US"/>
        </w:rPr>
      </w:pPr>
      <w:bookmarkStart w:id="20" w:name="_Toc243520608"/>
      <w:r w:rsidRPr="007110EA">
        <w:rPr>
          <w:rFonts w:ascii="Arial" w:hAnsi="Arial" w:cs="Arial"/>
          <w:sz w:val="22"/>
          <w:szCs w:val="22"/>
          <w:lang w:val="en-US"/>
        </w:rPr>
        <w:t>R</w:t>
      </w:r>
      <w:r w:rsidR="009E430E" w:rsidRPr="007110EA">
        <w:rPr>
          <w:rFonts w:ascii="Arial" w:hAnsi="Arial" w:cs="Arial"/>
          <w:sz w:val="22"/>
          <w:szCs w:val="22"/>
          <w:lang w:val="en-US"/>
        </w:rPr>
        <w:t>eferences</w:t>
      </w:r>
      <w:bookmarkEnd w:id="20"/>
    </w:p>
    <w:p w14:paraId="760BDEFF" w14:textId="40DF354B" w:rsidR="00733E6B" w:rsidRDefault="00733E6B" w:rsidP="008A3EDF">
      <w:pPr>
        <w:spacing w:line="276" w:lineRule="auto"/>
        <w:jc w:val="both"/>
        <w:rPr>
          <w:lang w:val="en-US"/>
        </w:rPr>
      </w:pPr>
      <w:r w:rsidRPr="00733E6B">
        <w:rPr>
          <w:lang w:val="en-US"/>
        </w:rPr>
        <w:t>Pedregosa, F. et al.</w:t>
      </w:r>
      <w:r>
        <w:rPr>
          <w:lang w:val="en-US"/>
        </w:rPr>
        <w:t xml:space="preserve"> </w:t>
      </w:r>
      <w:r w:rsidRPr="00733E6B">
        <w:rPr>
          <w:lang w:val="en-US"/>
        </w:rPr>
        <w:t>2011</w:t>
      </w:r>
      <w:r>
        <w:rPr>
          <w:lang w:val="en-US"/>
        </w:rPr>
        <w:t>.</w:t>
      </w:r>
      <w:r w:rsidRPr="00733E6B">
        <w:rPr>
          <w:lang w:val="en-US"/>
        </w:rPr>
        <w:t xml:space="preserve"> Scikit-learn: Machine Learning in Python</w:t>
      </w:r>
      <w:r>
        <w:rPr>
          <w:lang w:val="en-US"/>
        </w:rPr>
        <w:t>.</w:t>
      </w:r>
      <w:r w:rsidRPr="00733E6B">
        <w:rPr>
          <w:lang w:val="en-US"/>
        </w:rPr>
        <w:t xml:space="preserve"> </w:t>
      </w:r>
      <w:r w:rsidRPr="00733E6B">
        <w:rPr>
          <w:i/>
          <w:iCs/>
          <w:lang w:val="en-US"/>
        </w:rPr>
        <w:t>Journal of Machine Learning Research</w:t>
      </w:r>
      <w:r>
        <w:rPr>
          <w:lang w:val="en-US"/>
        </w:rPr>
        <w:t>.</w:t>
      </w:r>
      <w:r w:rsidRPr="00733E6B">
        <w:rPr>
          <w:lang w:val="en-US"/>
        </w:rPr>
        <w:t xml:space="preserve"> 12, pp. 2825–2830. Available at:</w:t>
      </w:r>
      <w:r>
        <w:rPr>
          <w:lang w:val="en-US"/>
        </w:rPr>
        <w:t xml:space="preserve"> </w:t>
      </w:r>
      <w:hyperlink r:id="rId13" w:history="1">
        <w:r w:rsidR="00815ABC" w:rsidRPr="00722FDD">
          <w:rPr>
            <w:rStyle w:val="Hyperlink"/>
            <w:rFonts w:ascii="Arial" w:hAnsi="Arial" w:cs="Arial"/>
            <w:sz w:val="22"/>
            <w:szCs w:val="22"/>
            <w:lang w:val="en-US"/>
          </w:rPr>
          <w:t>https://www.jmlr.org/papers/v12/pedregosa11a.html</w:t>
        </w:r>
      </w:hyperlink>
      <w:r>
        <w:rPr>
          <w:lang w:val="en-US"/>
        </w:rPr>
        <w:t xml:space="preserve"> [Accessed 19 October 2026].</w:t>
      </w:r>
    </w:p>
    <w:p w14:paraId="171C96EC" w14:textId="13B2DA70" w:rsidR="00733E6B" w:rsidRPr="00733E6B" w:rsidRDefault="00733E6B" w:rsidP="008A3EDF">
      <w:pPr>
        <w:spacing w:line="276" w:lineRule="auto"/>
        <w:jc w:val="both"/>
        <w:rPr>
          <w:lang w:val="en-US"/>
        </w:rPr>
      </w:pPr>
      <w:r w:rsidRPr="00733E6B">
        <w:rPr>
          <w:lang w:val="en-US"/>
        </w:rPr>
        <w:t>Scikit-learn developers</w:t>
      </w:r>
      <w:r>
        <w:rPr>
          <w:lang w:val="en-US"/>
        </w:rPr>
        <w:t xml:space="preserve">. </w:t>
      </w:r>
      <w:r w:rsidRPr="00733E6B">
        <w:rPr>
          <w:lang w:val="en-US"/>
        </w:rPr>
        <w:t>2026a</w:t>
      </w:r>
      <w:r>
        <w:rPr>
          <w:lang w:val="en-US"/>
        </w:rPr>
        <w:t>.</w:t>
      </w:r>
      <w:r w:rsidRPr="00733E6B">
        <w:rPr>
          <w:lang w:val="en-US"/>
        </w:rPr>
        <w:t xml:space="preserve"> LogisticRegression. Available at: </w:t>
      </w:r>
      <w:hyperlink r:id="rId14" w:history="1">
        <w:r w:rsidR="00815ABC" w:rsidRPr="00722FDD">
          <w:rPr>
            <w:rStyle w:val="Hyperlink"/>
            <w:rFonts w:ascii="Arial" w:hAnsi="Arial" w:cs="Arial"/>
            <w:sz w:val="22"/>
            <w:szCs w:val="22"/>
            <w:lang w:val="en-US"/>
          </w:rPr>
          <w:t>https://scikit-learn.org/stable/modules/generated/sklearn.linear_model.LogisticRegression.html</w:t>
        </w:r>
      </w:hyperlink>
      <w:r w:rsidR="00815ABC">
        <w:rPr>
          <w:lang w:val="en-US"/>
        </w:rPr>
        <w:t xml:space="preserve"> </w:t>
      </w:r>
      <w:r>
        <w:rPr>
          <w:lang w:val="en-US"/>
        </w:rPr>
        <w:t>[</w:t>
      </w:r>
      <w:r w:rsidRPr="00733E6B">
        <w:rPr>
          <w:lang w:val="en-US"/>
        </w:rPr>
        <w:t>Accessed</w:t>
      </w:r>
      <w:r>
        <w:rPr>
          <w:lang w:val="en-US"/>
        </w:rPr>
        <w:t xml:space="preserve"> </w:t>
      </w:r>
      <w:r w:rsidR="00815ABC">
        <w:rPr>
          <w:lang w:val="en-US"/>
        </w:rPr>
        <w:t>19</w:t>
      </w:r>
      <w:r w:rsidRPr="00733E6B">
        <w:rPr>
          <w:lang w:val="en-US"/>
        </w:rPr>
        <w:t xml:space="preserve"> October 2026</w:t>
      </w:r>
      <w:r>
        <w:rPr>
          <w:lang w:val="en-US"/>
        </w:rPr>
        <w:t>].</w:t>
      </w:r>
    </w:p>
    <w:p w14:paraId="4C516D79" w14:textId="4C94DF11" w:rsidR="00733E6B" w:rsidRPr="00733E6B" w:rsidRDefault="00733E6B" w:rsidP="008A3EDF">
      <w:pPr>
        <w:spacing w:line="276" w:lineRule="auto"/>
        <w:jc w:val="both"/>
        <w:rPr>
          <w:lang w:val="en-US"/>
        </w:rPr>
      </w:pPr>
      <w:r w:rsidRPr="00733E6B">
        <w:rPr>
          <w:lang w:val="en-US"/>
        </w:rPr>
        <w:t>Scikit-learn developer</w:t>
      </w:r>
      <w:r>
        <w:rPr>
          <w:lang w:val="en-US"/>
        </w:rPr>
        <w:t xml:space="preserve">s. </w:t>
      </w:r>
      <w:r w:rsidRPr="00733E6B">
        <w:rPr>
          <w:lang w:val="en-US"/>
        </w:rPr>
        <w:t>2026b</w:t>
      </w:r>
      <w:r>
        <w:rPr>
          <w:lang w:val="en-US"/>
        </w:rPr>
        <w:t>.</w:t>
      </w:r>
      <w:r w:rsidRPr="00733E6B">
        <w:rPr>
          <w:lang w:val="en-US"/>
        </w:rPr>
        <w:t xml:space="preserve"> GridSearchCV. Available at: </w:t>
      </w:r>
      <w:hyperlink r:id="rId15" w:history="1">
        <w:r w:rsidR="00815ABC" w:rsidRPr="00722FDD">
          <w:rPr>
            <w:rStyle w:val="Hyperlink"/>
            <w:rFonts w:ascii="Arial" w:hAnsi="Arial" w:cs="Arial"/>
            <w:sz w:val="22"/>
            <w:szCs w:val="22"/>
            <w:lang w:val="en-US"/>
          </w:rPr>
          <w:t>https://scikit-learn.org/stable/modules/generated/sklearn.model_selection.GridSearchCV.html</w:t>
        </w:r>
      </w:hyperlink>
      <w:r w:rsidR="00815ABC">
        <w:rPr>
          <w:lang w:val="en-US"/>
        </w:rPr>
        <w:t xml:space="preserve"> </w:t>
      </w:r>
      <w:r>
        <w:rPr>
          <w:lang w:val="en-US"/>
        </w:rPr>
        <w:t>[</w:t>
      </w:r>
      <w:r w:rsidRPr="00733E6B">
        <w:rPr>
          <w:lang w:val="en-US"/>
        </w:rPr>
        <w:t>Accessed</w:t>
      </w:r>
      <w:r>
        <w:rPr>
          <w:lang w:val="en-US"/>
        </w:rPr>
        <w:t xml:space="preserve"> </w:t>
      </w:r>
      <w:r w:rsidR="00815ABC">
        <w:rPr>
          <w:lang w:val="en-US"/>
        </w:rPr>
        <w:t>19</w:t>
      </w:r>
      <w:r w:rsidRPr="00733E6B">
        <w:rPr>
          <w:lang w:val="en-US"/>
        </w:rPr>
        <w:t xml:space="preserve"> October 2026</w:t>
      </w:r>
      <w:r>
        <w:rPr>
          <w:lang w:val="en-US"/>
        </w:rPr>
        <w:t>].</w:t>
      </w:r>
    </w:p>
    <w:p w14:paraId="6BABA10E" w14:textId="45842574" w:rsidR="00733E6B" w:rsidRPr="00733E6B" w:rsidRDefault="00733E6B" w:rsidP="008A3EDF">
      <w:pPr>
        <w:spacing w:line="276" w:lineRule="auto"/>
        <w:jc w:val="both"/>
        <w:rPr>
          <w:lang w:val="en-US"/>
        </w:rPr>
      </w:pPr>
      <w:r w:rsidRPr="00733E6B">
        <w:rPr>
          <w:lang w:val="en-US"/>
        </w:rPr>
        <w:lastRenderedPageBreak/>
        <w:t>Scikit-learn developers</w:t>
      </w:r>
      <w:r>
        <w:rPr>
          <w:lang w:val="en-US"/>
        </w:rPr>
        <w:t xml:space="preserve">. </w:t>
      </w:r>
      <w:r w:rsidRPr="00733E6B">
        <w:rPr>
          <w:lang w:val="en-US"/>
        </w:rPr>
        <w:t>2026c</w:t>
      </w:r>
      <w:r>
        <w:rPr>
          <w:lang w:val="en-US"/>
        </w:rPr>
        <w:t>.</w:t>
      </w:r>
      <w:r w:rsidRPr="00733E6B">
        <w:rPr>
          <w:lang w:val="en-US"/>
        </w:rPr>
        <w:t xml:space="preserve"> Metrics and scoring: quantifying the quality of predictions. Available at: https://scikit-learn.org/stable/modules/model_evaluation.html </w:t>
      </w:r>
      <w:r w:rsidR="00815ABC">
        <w:rPr>
          <w:lang w:val="en-US"/>
        </w:rPr>
        <w:t>[</w:t>
      </w:r>
      <w:r w:rsidRPr="00733E6B">
        <w:rPr>
          <w:lang w:val="en-US"/>
        </w:rPr>
        <w:t xml:space="preserve">Accessed: </w:t>
      </w:r>
      <w:r w:rsidR="00815ABC">
        <w:rPr>
          <w:lang w:val="en-US"/>
        </w:rPr>
        <w:t>19</w:t>
      </w:r>
      <w:r w:rsidRPr="00733E6B">
        <w:rPr>
          <w:lang w:val="en-US"/>
        </w:rPr>
        <w:t xml:space="preserve"> October 2026</w:t>
      </w:r>
      <w:r w:rsidR="00815ABC">
        <w:rPr>
          <w:lang w:val="en-US"/>
        </w:rPr>
        <w:t>]</w:t>
      </w:r>
      <w:r w:rsidRPr="00733E6B">
        <w:rPr>
          <w:lang w:val="en-US"/>
        </w:rPr>
        <w:t>.</w:t>
      </w:r>
    </w:p>
    <w:p w14:paraId="79161EED" w14:textId="664D34C0" w:rsidR="00733E6B" w:rsidRDefault="00733E6B" w:rsidP="008A3EDF">
      <w:pPr>
        <w:spacing w:line="276" w:lineRule="auto"/>
        <w:jc w:val="both"/>
        <w:rPr>
          <w:lang w:val="en-US"/>
        </w:rPr>
      </w:pPr>
      <w:r w:rsidRPr="00733E6B">
        <w:rPr>
          <w:lang w:val="en-US"/>
        </w:rPr>
        <w:t>Wolberg, W., Mangasarian, O., Street, N. and Street, W. 199</w:t>
      </w:r>
      <w:r>
        <w:rPr>
          <w:lang w:val="en-US"/>
        </w:rPr>
        <w:t>5</w:t>
      </w:r>
      <w:r w:rsidR="00815ABC">
        <w:rPr>
          <w:lang w:val="en-US"/>
        </w:rPr>
        <w:t>.</w:t>
      </w:r>
      <w:r w:rsidRPr="00733E6B">
        <w:rPr>
          <w:lang w:val="en-US"/>
        </w:rPr>
        <w:t xml:space="preserve"> Breast Cancer Wisconsin (Diagnostic). UCI Machine Learning Repository. Available at: </w:t>
      </w:r>
      <w:hyperlink r:id="rId16" w:history="1">
        <w:r w:rsidR="00815ABC" w:rsidRPr="00722FDD">
          <w:rPr>
            <w:rStyle w:val="Hyperlink"/>
            <w:rFonts w:ascii="Arial" w:hAnsi="Arial" w:cs="Arial"/>
            <w:sz w:val="22"/>
            <w:szCs w:val="22"/>
            <w:lang w:val="en-US"/>
          </w:rPr>
          <w:t>https://archive.ics.uci.edu/dataset/17/breast-cancer-wisconsin-diagnostic</w:t>
        </w:r>
      </w:hyperlink>
      <w:r w:rsidR="00815ABC">
        <w:rPr>
          <w:lang w:val="en-US"/>
        </w:rPr>
        <w:t>. [</w:t>
      </w:r>
      <w:r w:rsidRPr="00733E6B">
        <w:rPr>
          <w:lang w:val="en-US"/>
        </w:rPr>
        <w:t xml:space="preserve">Accessed: </w:t>
      </w:r>
      <w:r w:rsidR="00815ABC">
        <w:rPr>
          <w:lang w:val="en-US"/>
        </w:rPr>
        <w:t xml:space="preserve">02 </w:t>
      </w:r>
      <w:r w:rsidRPr="00733E6B">
        <w:rPr>
          <w:lang w:val="en-US"/>
        </w:rPr>
        <w:t>October 2026</w:t>
      </w:r>
      <w:r w:rsidR="00815ABC">
        <w:rPr>
          <w:lang w:val="en-US"/>
        </w:rPr>
        <w:t xml:space="preserve">]. </w:t>
      </w:r>
    </w:p>
    <w:p w14:paraId="2B48ABF5" w14:textId="60AD668D" w:rsidR="00814772" w:rsidRPr="007110EA" w:rsidRDefault="00814772" w:rsidP="00733E6B">
      <w:pPr>
        <w:pStyle w:val="Heading1"/>
        <w:spacing w:line="276" w:lineRule="auto"/>
        <w:jc w:val="both"/>
        <w:rPr>
          <w:rFonts w:ascii="Arial" w:hAnsi="Arial" w:cs="Arial"/>
          <w:sz w:val="22"/>
          <w:szCs w:val="22"/>
          <w:lang w:val="en-US"/>
        </w:rPr>
      </w:pPr>
      <w:bookmarkStart w:id="21" w:name="_Toc243520609"/>
      <w:r w:rsidRPr="007110EA">
        <w:rPr>
          <w:rFonts w:ascii="Arial" w:hAnsi="Arial" w:cs="Arial"/>
          <w:sz w:val="22"/>
          <w:szCs w:val="22"/>
          <w:lang w:val="en-US"/>
        </w:rPr>
        <w:t>Appendix</w:t>
      </w:r>
      <w:bookmarkEnd w:id="21"/>
    </w:p>
    <w:p w14:paraId="68C95546" w14:textId="6D938661"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Appendix</w:t>
      </w:r>
      <w:r w:rsidR="008A3EDF">
        <w:rPr>
          <w:rFonts w:ascii="Arial" w:hAnsi="Arial" w:cs="Arial"/>
          <w:sz w:val="22"/>
          <w:szCs w:val="22"/>
          <w:lang w:val="en-US"/>
        </w:rPr>
        <w:t xml:space="preserve">: </w:t>
      </w:r>
      <w:r w:rsidRPr="007110EA">
        <w:rPr>
          <w:rFonts w:ascii="Arial" w:hAnsi="Arial" w:cs="Arial"/>
          <w:sz w:val="22"/>
          <w:szCs w:val="22"/>
          <w:lang w:val="en-US"/>
        </w:rPr>
        <w:t>Main Model Settings</w:t>
      </w:r>
    </w:p>
    <w:p w14:paraId="0ED95C76" w14:textId="77777777"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w:t>
      </w:r>
      <w:r w:rsidRPr="007110EA">
        <w:rPr>
          <w:rFonts w:ascii="Arial" w:hAnsi="Arial" w:cs="Arial"/>
          <w:sz w:val="22"/>
          <w:szCs w:val="22"/>
          <w:lang w:val="en-US"/>
        </w:rPr>
        <w:tab/>
        <w:t>Target variable: diagnosis (Benign or Malignant).</w:t>
      </w:r>
    </w:p>
    <w:p w14:paraId="43BCE246" w14:textId="77777777"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w:t>
      </w:r>
      <w:r w:rsidRPr="007110EA">
        <w:rPr>
          <w:rFonts w:ascii="Arial" w:hAnsi="Arial" w:cs="Arial"/>
          <w:sz w:val="22"/>
          <w:szCs w:val="22"/>
          <w:lang w:val="en-US"/>
        </w:rPr>
        <w:tab/>
        <w:t>Predictors: 30 numerical tumour measurements; identifier excluded.</w:t>
      </w:r>
    </w:p>
    <w:p w14:paraId="4041753D" w14:textId="77777777"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w:t>
      </w:r>
      <w:r w:rsidRPr="007110EA">
        <w:rPr>
          <w:rFonts w:ascii="Arial" w:hAnsi="Arial" w:cs="Arial"/>
          <w:sz w:val="22"/>
          <w:szCs w:val="22"/>
          <w:lang w:val="en-US"/>
        </w:rPr>
        <w:tab/>
        <w:t>Train-test split: 80:20, stratified, random_state=42.</w:t>
      </w:r>
    </w:p>
    <w:p w14:paraId="2A3B8EE3" w14:textId="77777777"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w:t>
      </w:r>
      <w:r w:rsidRPr="007110EA">
        <w:rPr>
          <w:rFonts w:ascii="Arial" w:hAnsi="Arial" w:cs="Arial"/>
          <w:sz w:val="22"/>
          <w:szCs w:val="22"/>
          <w:lang w:val="en-US"/>
        </w:rPr>
        <w:tab/>
        <w:t>Preprocessing: StandardScaler in a scikit-learn pipeline.</w:t>
      </w:r>
    </w:p>
    <w:p w14:paraId="49E55941" w14:textId="77777777"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w:t>
      </w:r>
      <w:r w:rsidRPr="007110EA">
        <w:rPr>
          <w:rFonts w:ascii="Arial" w:hAnsi="Arial" w:cs="Arial"/>
          <w:sz w:val="22"/>
          <w:szCs w:val="22"/>
          <w:lang w:val="en-US"/>
        </w:rPr>
        <w:tab/>
        <w:t>Classifier: LogisticRegression(max_iter=2000).</w:t>
      </w:r>
    </w:p>
    <w:p w14:paraId="7E9DF4B1" w14:textId="77777777"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w:t>
      </w:r>
      <w:r w:rsidRPr="007110EA">
        <w:rPr>
          <w:rFonts w:ascii="Arial" w:hAnsi="Arial" w:cs="Arial"/>
          <w:sz w:val="22"/>
          <w:szCs w:val="22"/>
          <w:lang w:val="en-US"/>
        </w:rPr>
        <w:tab/>
        <w:t>Feature-selection experiment: SelectKBest(score_func=f_classif, k=10).</w:t>
      </w:r>
    </w:p>
    <w:p w14:paraId="0CC12197" w14:textId="77777777"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w:t>
      </w:r>
      <w:r w:rsidRPr="007110EA">
        <w:rPr>
          <w:rFonts w:ascii="Arial" w:hAnsi="Arial" w:cs="Arial"/>
          <w:sz w:val="22"/>
          <w:szCs w:val="22"/>
          <w:lang w:val="en-US"/>
        </w:rPr>
        <w:tab/>
        <w:t>Cross-validation: five-fold StratifiedKFold with shuffle=True and random_state=42.</w:t>
      </w:r>
    </w:p>
    <w:p w14:paraId="683257EC" w14:textId="0C786FD8"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w:t>
      </w:r>
      <w:r w:rsidRPr="007110EA">
        <w:rPr>
          <w:rFonts w:ascii="Arial" w:hAnsi="Arial" w:cs="Arial"/>
          <w:sz w:val="22"/>
          <w:szCs w:val="22"/>
          <w:lang w:val="en-US"/>
        </w:rPr>
        <w:tab/>
        <w:t xml:space="preserve">Grid-search parameters: C = [0.01, 0.1, 1, 10, 100]; class_weight = [None, </w:t>
      </w:r>
      <w:r w:rsidR="003C0761" w:rsidRPr="007110EA">
        <w:rPr>
          <w:rFonts w:ascii="Arial" w:hAnsi="Arial" w:cs="Arial"/>
          <w:sz w:val="22"/>
          <w:szCs w:val="22"/>
          <w:lang w:val="en-US"/>
        </w:rPr>
        <w:t>balance</w:t>
      </w:r>
      <w:r w:rsidRPr="007110EA">
        <w:rPr>
          <w:rFonts w:ascii="Arial" w:hAnsi="Arial" w:cs="Arial"/>
          <w:sz w:val="22"/>
          <w:szCs w:val="22"/>
          <w:lang w:val="en-US"/>
        </w:rPr>
        <w:t>d].</w:t>
      </w:r>
    </w:p>
    <w:p w14:paraId="6E63F02B" w14:textId="77777777" w:rsidR="00814772" w:rsidRPr="007110EA" w:rsidRDefault="00814772" w:rsidP="00733E6B">
      <w:pPr>
        <w:spacing w:line="276" w:lineRule="auto"/>
        <w:jc w:val="both"/>
        <w:rPr>
          <w:rFonts w:ascii="Arial" w:hAnsi="Arial" w:cs="Arial"/>
          <w:sz w:val="22"/>
          <w:szCs w:val="22"/>
          <w:lang w:val="en-US"/>
        </w:rPr>
      </w:pPr>
      <w:r w:rsidRPr="007110EA">
        <w:rPr>
          <w:rFonts w:ascii="Arial" w:hAnsi="Arial" w:cs="Arial"/>
          <w:sz w:val="22"/>
          <w:szCs w:val="22"/>
          <w:lang w:val="en-US"/>
        </w:rPr>
        <w:t>•</w:t>
      </w:r>
      <w:r w:rsidRPr="007110EA">
        <w:rPr>
          <w:rFonts w:ascii="Arial" w:hAnsi="Arial" w:cs="Arial"/>
          <w:sz w:val="22"/>
          <w:szCs w:val="22"/>
          <w:lang w:val="en-US"/>
        </w:rPr>
        <w:tab/>
        <w:t>Grid-search scoring: recall for the Malignant class.</w:t>
      </w:r>
    </w:p>
    <w:p w14:paraId="0078CFD4" w14:textId="77777777" w:rsidR="00E26C81" w:rsidRPr="007110EA" w:rsidRDefault="00E26C81" w:rsidP="00733E6B">
      <w:pPr>
        <w:spacing w:line="276" w:lineRule="auto"/>
        <w:jc w:val="both"/>
        <w:rPr>
          <w:rFonts w:ascii="Arial" w:hAnsi="Arial" w:cs="Arial"/>
          <w:sz w:val="22"/>
          <w:szCs w:val="22"/>
        </w:rPr>
      </w:pPr>
    </w:p>
    <w:sectPr w:rsidR="00E26C81" w:rsidRPr="007110EA" w:rsidSect="0045595D">
      <w:footerReference w:type="even" r:id="rId17"/>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05CE53" w14:textId="77777777" w:rsidR="002B763F" w:rsidRDefault="002B763F" w:rsidP="0045595D">
      <w:pPr>
        <w:spacing w:after="0" w:line="240" w:lineRule="auto"/>
      </w:pPr>
      <w:r>
        <w:separator/>
      </w:r>
    </w:p>
  </w:endnote>
  <w:endnote w:type="continuationSeparator" w:id="0">
    <w:p w14:paraId="5F6CDE7A" w14:textId="77777777" w:rsidR="002B763F" w:rsidRDefault="002B763F" w:rsidP="00455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86045666"/>
      <w:docPartObj>
        <w:docPartGallery w:val="Page Numbers (Bottom of Page)"/>
        <w:docPartUnique/>
      </w:docPartObj>
    </w:sdtPr>
    <w:sdtContent>
      <w:p w14:paraId="53203A51" w14:textId="7E4E5012" w:rsidR="0045595D" w:rsidRDefault="0045595D" w:rsidP="00722F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A1D2C8" w14:textId="77777777" w:rsidR="0045595D" w:rsidRDefault="0045595D" w:rsidP="004559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41301364"/>
      <w:docPartObj>
        <w:docPartGallery w:val="Page Numbers (Bottom of Page)"/>
        <w:docPartUnique/>
      </w:docPartObj>
    </w:sdtPr>
    <w:sdtContent>
      <w:p w14:paraId="5D3C8C38" w14:textId="0FC3FA10" w:rsidR="0045595D" w:rsidRDefault="0045595D" w:rsidP="00722F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5ABE1F" w14:textId="77777777" w:rsidR="0045595D" w:rsidRDefault="0045595D" w:rsidP="004559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321365" w14:textId="77777777" w:rsidR="002B763F" w:rsidRDefault="002B763F" w:rsidP="0045595D">
      <w:pPr>
        <w:spacing w:after="0" w:line="240" w:lineRule="auto"/>
      </w:pPr>
      <w:r>
        <w:separator/>
      </w:r>
    </w:p>
  </w:footnote>
  <w:footnote w:type="continuationSeparator" w:id="0">
    <w:p w14:paraId="27043B0A" w14:textId="77777777" w:rsidR="002B763F" w:rsidRDefault="002B763F" w:rsidP="00455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AD6EFE"/>
    <w:multiLevelType w:val="hybridMultilevel"/>
    <w:tmpl w:val="559CC7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A00289"/>
    <w:multiLevelType w:val="multilevel"/>
    <w:tmpl w:val="C58C28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78B076D"/>
    <w:multiLevelType w:val="hybridMultilevel"/>
    <w:tmpl w:val="CB0E5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2104F3"/>
    <w:multiLevelType w:val="hybridMultilevel"/>
    <w:tmpl w:val="ABB602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A50BCA"/>
    <w:multiLevelType w:val="hybridMultilevel"/>
    <w:tmpl w:val="DE0C2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593EB9"/>
    <w:multiLevelType w:val="hybridMultilevel"/>
    <w:tmpl w:val="AD728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840B5F"/>
    <w:multiLevelType w:val="hybridMultilevel"/>
    <w:tmpl w:val="6B6683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2950699">
    <w:abstractNumId w:val="3"/>
  </w:num>
  <w:num w:numId="2" w16cid:durableId="2126650106">
    <w:abstractNumId w:val="0"/>
  </w:num>
  <w:num w:numId="3" w16cid:durableId="482046757">
    <w:abstractNumId w:val="6"/>
  </w:num>
  <w:num w:numId="4" w16cid:durableId="937979906">
    <w:abstractNumId w:val="5"/>
  </w:num>
  <w:num w:numId="5" w16cid:durableId="1299149598">
    <w:abstractNumId w:val="1"/>
  </w:num>
  <w:num w:numId="6" w16cid:durableId="25761725">
    <w:abstractNumId w:val="2"/>
  </w:num>
  <w:num w:numId="7" w16cid:durableId="91501848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81"/>
    <w:rsid w:val="000000EB"/>
    <w:rsid w:val="00031BB6"/>
    <w:rsid w:val="000E0FBC"/>
    <w:rsid w:val="00152701"/>
    <w:rsid w:val="001A6108"/>
    <w:rsid w:val="002B763F"/>
    <w:rsid w:val="002F68F7"/>
    <w:rsid w:val="00316365"/>
    <w:rsid w:val="003733A2"/>
    <w:rsid w:val="00387EB5"/>
    <w:rsid w:val="003C0761"/>
    <w:rsid w:val="00440A2E"/>
    <w:rsid w:val="0045595D"/>
    <w:rsid w:val="00472EE8"/>
    <w:rsid w:val="004C0FFF"/>
    <w:rsid w:val="004E06B1"/>
    <w:rsid w:val="00554AFD"/>
    <w:rsid w:val="005B3608"/>
    <w:rsid w:val="006932E3"/>
    <w:rsid w:val="007110EA"/>
    <w:rsid w:val="00733E6B"/>
    <w:rsid w:val="00791E4A"/>
    <w:rsid w:val="007C7E24"/>
    <w:rsid w:val="007D1EA0"/>
    <w:rsid w:val="0080754B"/>
    <w:rsid w:val="00814772"/>
    <w:rsid w:val="00815ABC"/>
    <w:rsid w:val="008A3EDF"/>
    <w:rsid w:val="008E28F4"/>
    <w:rsid w:val="00967A22"/>
    <w:rsid w:val="009E430E"/>
    <w:rsid w:val="00A07B71"/>
    <w:rsid w:val="00A51AE8"/>
    <w:rsid w:val="00D24ED6"/>
    <w:rsid w:val="00D47EA4"/>
    <w:rsid w:val="00DA012D"/>
    <w:rsid w:val="00DD468F"/>
    <w:rsid w:val="00E05791"/>
    <w:rsid w:val="00E26C81"/>
    <w:rsid w:val="00FD12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0E734"/>
  <w15:chartTrackingRefBased/>
  <w15:docId w15:val="{9978977A-4318-204E-8722-A0A4E70DC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C81"/>
  </w:style>
  <w:style w:type="paragraph" w:styleId="Heading1">
    <w:name w:val="heading 1"/>
    <w:basedOn w:val="Normal"/>
    <w:next w:val="Normal"/>
    <w:link w:val="Heading1Char"/>
    <w:uiPriority w:val="9"/>
    <w:qFormat/>
    <w:rsid w:val="00E26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81"/>
    <w:rPr>
      <w:rFonts w:eastAsiaTheme="majorEastAsia" w:cstheme="majorBidi"/>
      <w:color w:val="272727" w:themeColor="text1" w:themeTint="D8"/>
    </w:rPr>
  </w:style>
  <w:style w:type="paragraph" w:styleId="Title">
    <w:name w:val="Title"/>
    <w:basedOn w:val="Normal"/>
    <w:next w:val="Normal"/>
    <w:link w:val="TitleChar"/>
    <w:uiPriority w:val="10"/>
    <w:qFormat/>
    <w:rsid w:val="00E26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81"/>
    <w:pPr>
      <w:spacing w:before="160"/>
      <w:jc w:val="center"/>
    </w:pPr>
    <w:rPr>
      <w:i/>
      <w:iCs/>
      <w:color w:val="404040" w:themeColor="text1" w:themeTint="BF"/>
    </w:rPr>
  </w:style>
  <w:style w:type="character" w:customStyle="1" w:styleId="QuoteChar">
    <w:name w:val="Quote Char"/>
    <w:basedOn w:val="DefaultParagraphFont"/>
    <w:link w:val="Quote"/>
    <w:uiPriority w:val="29"/>
    <w:rsid w:val="00E26C81"/>
    <w:rPr>
      <w:i/>
      <w:iCs/>
      <w:color w:val="404040" w:themeColor="text1" w:themeTint="BF"/>
    </w:rPr>
  </w:style>
  <w:style w:type="paragraph" w:styleId="ListParagraph">
    <w:name w:val="List Paragraph"/>
    <w:basedOn w:val="Normal"/>
    <w:uiPriority w:val="34"/>
    <w:qFormat/>
    <w:rsid w:val="00E26C81"/>
    <w:pPr>
      <w:ind w:left="720"/>
      <w:contextualSpacing/>
    </w:pPr>
  </w:style>
  <w:style w:type="character" w:styleId="IntenseEmphasis">
    <w:name w:val="Intense Emphasis"/>
    <w:basedOn w:val="DefaultParagraphFont"/>
    <w:uiPriority w:val="21"/>
    <w:qFormat/>
    <w:rsid w:val="00E26C81"/>
    <w:rPr>
      <w:i/>
      <w:iCs/>
      <w:color w:val="0F4761" w:themeColor="accent1" w:themeShade="BF"/>
    </w:rPr>
  </w:style>
  <w:style w:type="paragraph" w:styleId="IntenseQuote">
    <w:name w:val="Intense Quote"/>
    <w:basedOn w:val="Normal"/>
    <w:next w:val="Normal"/>
    <w:link w:val="IntenseQuoteChar"/>
    <w:uiPriority w:val="30"/>
    <w:qFormat/>
    <w:rsid w:val="00E26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81"/>
    <w:rPr>
      <w:i/>
      <w:iCs/>
      <w:color w:val="0F4761" w:themeColor="accent1" w:themeShade="BF"/>
    </w:rPr>
  </w:style>
  <w:style w:type="character" w:styleId="IntenseReference">
    <w:name w:val="Intense Reference"/>
    <w:basedOn w:val="DefaultParagraphFont"/>
    <w:uiPriority w:val="32"/>
    <w:qFormat/>
    <w:rsid w:val="00E26C81"/>
    <w:rPr>
      <w:b/>
      <w:bCs/>
      <w:smallCaps/>
      <w:color w:val="0F4761" w:themeColor="accent1" w:themeShade="BF"/>
      <w:spacing w:val="5"/>
    </w:rPr>
  </w:style>
  <w:style w:type="paragraph" w:styleId="TOCHeading">
    <w:name w:val="TOC Heading"/>
    <w:basedOn w:val="Heading1"/>
    <w:next w:val="Normal"/>
    <w:uiPriority w:val="39"/>
    <w:unhideWhenUsed/>
    <w:qFormat/>
    <w:rsid w:val="007C7E2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C7E24"/>
    <w:pPr>
      <w:spacing w:before="120" w:after="120"/>
    </w:pPr>
    <w:rPr>
      <w:b/>
      <w:bCs/>
      <w:caps/>
      <w:sz w:val="20"/>
      <w:szCs w:val="20"/>
    </w:rPr>
  </w:style>
  <w:style w:type="paragraph" w:styleId="TOC2">
    <w:name w:val="toc 2"/>
    <w:basedOn w:val="Normal"/>
    <w:next w:val="Normal"/>
    <w:autoRedefine/>
    <w:uiPriority w:val="39"/>
    <w:unhideWhenUsed/>
    <w:rsid w:val="007C7E24"/>
    <w:pPr>
      <w:spacing w:after="0"/>
      <w:ind w:left="240"/>
    </w:pPr>
    <w:rPr>
      <w:smallCaps/>
      <w:sz w:val="20"/>
      <w:szCs w:val="20"/>
    </w:rPr>
  </w:style>
  <w:style w:type="character" w:styleId="Hyperlink">
    <w:name w:val="Hyperlink"/>
    <w:basedOn w:val="DefaultParagraphFont"/>
    <w:uiPriority w:val="99"/>
    <w:unhideWhenUsed/>
    <w:rsid w:val="007C7E24"/>
    <w:rPr>
      <w:color w:val="467886" w:themeColor="hyperlink"/>
      <w:u w:val="single"/>
    </w:rPr>
  </w:style>
  <w:style w:type="paragraph" w:styleId="TOC3">
    <w:name w:val="toc 3"/>
    <w:basedOn w:val="Normal"/>
    <w:next w:val="Normal"/>
    <w:autoRedefine/>
    <w:uiPriority w:val="39"/>
    <w:semiHidden/>
    <w:unhideWhenUsed/>
    <w:rsid w:val="007C7E24"/>
    <w:pPr>
      <w:spacing w:after="0"/>
      <w:ind w:left="480"/>
    </w:pPr>
    <w:rPr>
      <w:i/>
      <w:iCs/>
      <w:sz w:val="20"/>
      <w:szCs w:val="20"/>
    </w:rPr>
  </w:style>
  <w:style w:type="paragraph" w:styleId="TOC4">
    <w:name w:val="toc 4"/>
    <w:basedOn w:val="Normal"/>
    <w:next w:val="Normal"/>
    <w:autoRedefine/>
    <w:uiPriority w:val="39"/>
    <w:semiHidden/>
    <w:unhideWhenUsed/>
    <w:rsid w:val="007C7E24"/>
    <w:pPr>
      <w:spacing w:after="0"/>
      <w:ind w:left="720"/>
    </w:pPr>
    <w:rPr>
      <w:sz w:val="18"/>
      <w:szCs w:val="18"/>
    </w:rPr>
  </w:style>
  <w:style w:type="paragraph" w:styleId="TOC5">
    <w:name w:val="toc 5"/>
    <w:basedOn w:val="Normal"/>
    <w:next w:val="Normal"/>
    <w:autoRedefine/>
    <w:uiPriority w:val="39"/>
    <w:semiHidden/>
    <w:unhideWhenUsed/>
    <w:rsid w:val="007C7E24"/>
    <w:pPr>
      <w:spacing w:after="0"/>
      <w:ind w:left="960"/>
    </w:pPr>
    <w:rPr>
      <w:sz w:val="18"/>
      <w:szCs w:val="18"/>
    </w:rPr>
  </w:style>
  <w:style w:type="paragraph" w:styleId="TOC6">
    <w:name w:val="toc 6"/>
    <w:basedOn w:val="Normal"/>
    <w:next w:val="Normal"/>
    <w:autoRedefine/>
    <w:uiPriority w:val="39"/>
    <w:semiHidden/>
    <w:unhideWhenUsed/>
    <w:rsid w:val="007C7E24"/>
    <w:pPr>
      <w:spacing w:after="0"/>
      <w:ind w:left="1200"/>
    </w:pPr>
    <w:rPr>
      <w:sz w:val="18"/>
      <w:szCs w:val="18"/>
    </w:rPr>
  </w:style>
  <w:style w:type="paragraph" w:styleId="TOC7">
    <w:name w:val="toc 7"/>
    <w:basedOn w:val="Normal"/>
    <w:next w:val="Normal"/>
    <w:autoRedefine/>
    <w:uiPriority w:val="39"/>
    <w:semiHidden/>
    <w:unhideWhenUsed/>
    <w:rsid w:val="007C7E24"/>
    <w:pPr>
      <w:spacing w:after="0"/>
      <w:ind w:left="1440"/>
    </w:pPr>
    <w:rPr>
      <w:sz w:val="18"/>
      <w:szCs w:val="18"/>
    </w:rPr>
  </w:style>
  <w:style w:type="paragraph" w:styleId="TOC8">
    <w:name w:val="toc 8"/>
    <w:basedOn w:val="Normal"/>
    <w:next w:val="Normal"/>
    <w:autoRedefine/>
    <w:uiPriority w:val="39"/>
    <w:semiHidden/>
    <w:unhideWhenUsed/>
    <w:rsid w:val="007C7E24"/>
    <w:pPr>
      <w:spacing w:after="0"/>
      <w:ind w:left="1680"/>
    </w:pPr>
    <w:rPr>
      <w:sz w:val="18"/>
      <w:szCs w:val="18"/>
    </w:rPr>
  </w:style>
  <w:style w:type="paragraph" w:styleId="TOC9">
    <w:name w:val="toc 9"/>
    <w:basedOn w:val="Normal"/>
    <w:next w:val="Normal"/>
    <w:autoRedefine/>
    <w:uiPriority w:val="39"/>
    <w:semiHidden/>
    <w:unhideWhenUsed/>
    <w:rsid w:val="007C7E24"/>
    <w:pPr>
      <w:spacing w:after="0"/>
      <w:ind w:left="1920"/>
    </w:pPr>
    <w:rPr>
      <w:sz w:val="18"/>
      <w:szCs w:val="18"/>
    </w:rPr>
  </w:style>
  <w:style w:type="paragraph" w:styleId="Footer">
    <w:name w:val="footer"/>
    <w:basedOn w:val="Normal"/>
    <w:link w:val="FooterChar"/>
    <w:uiPriority w:val="99"/>
    <w:unhideWhenUsed/>
    <w:rsid w:val="004559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595D"/>
  </w:style>
  <w:style w:type="character" w:styleId="PageNumber">
    <w:name w:val="page number"/>
    <w:basedOn w:val="DefaultParagraphFont"/>
    <w:uiPriority w:val="99"/>
    <w:semiHidden/>
    <w:unhideWhenUsed/>
    <w:rsid w:val="0045595D"/>
  </w:style>
  <w:style w:type="table" w:styleId="TableGrid">
    <w:name w:val="Table Grid"/>
    <w:basedOn w:val="TableNormal"/>
    <w:uiPriority w:val="39"/>
    <w:rsid w:val="002F6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33E6B"/>
    <w:rPr>
      <w:color w:val="605E5C"/>
      <w:shd w:val="clear" w:color="auto" w:fill="E1DFDD"/>
    </w:rPr>
  </w:style>
  <w:style w:type="character" w:styleId="FollowedHyperlink">
    <w:name w:val="FollowedHyperlink"/>
    <w:basedOn w:val="DefaultParagraphFont"/>
    <w:uiPriority w:val="99"/>
    <w:semiHidden/>
    <w:unhideWhenUsed/>
    <w:rsid w:val="00733E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mlr.org/papers/v12/pedregosa11a.html"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rchive.ics.uci.edu/dataset/17/breast-cancer-wisconsin-diagnosti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ikit-learn.org/stable/modules/generated/sklearn.model_selection.GridSearchCV.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modules/generated/sklearn.linear_model.LogisticRegr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3C02C-402C-9D43-BBB1-A398B8173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2366</Words>
  <Characters>13488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Nosipho Lyanah Sibanda</dc:creator>
  <cp:keywords/>
  <dc:description/>
  <cp:lastModifiedBy>Nosipho Lyanah Sibanda</cp:lastModifiedBy>
  <cp:revision>2</cp:revision>
  <cp:lastPrinted>2026-10-21T01:54:00Z</cp:lastPrinted>
  <dcterms:created xsi:type="dcterms:W3CDTF">2026-10-21T15:51:00Z</dcterms:created>
  <dcterms:modified xsi:type="dcterms:W3CDTF">2026-10-21T15:51:00Z</dcterms:modified>
</cp:coreProperties>
</file>