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ABD" w:rsidRPr="00E664DF" w:rsidRDefault="00B15ABD" w:rsidP="00B15ABD">
      <w:pPr>
        <w:spacing w:after="0" w:line="240" w:lineRule="auto"/>
        <w:ind w:left="1134" w:hanging="1134"/>
        <w:rPr>
          <w:rFonts w:ascii="Times New Roman" w:hAnsi="Times New Roman"/>
          <w:b/>
          <w:sz w:val="24"/>
          <w:szCs w:val="24"/>
        </w:rPr>
      </w:pPr>
      <w:r w:rsidRPr="00E664DF">
        <w:rPr>
          <w:rFonts w:ascii="Times New Roman" w:hAnsi="Times New Roman"/>
          <w:b/>
          <w:sz w:val="24"/>
          <w:szCs w:val="24"/>
        </w:rPr>
        <w:t xml:space="preserve">Модуль </w:t>
      </w:r>
      <w:r w:rsidRPr="00E664DF">
        <w:rPr>
          <w:rFonts w:ascii="Times New Roman" w:hAnsi="Times New Roman"/>
          <w:b/>
          <w:sz w:val="24"/>
          <w:szCs w:val="24"/>
          <w:lang w:val="en-US"/>
        </w:rPr>
        <w:t>IV</w:t>
      </w:r>
    </w:p>
    <w:p w:rsidR="00B15ABD" w:rsidRPr="00E664DF" w:rsidRDefault="00B15ABD" w:rsidP="00B15ABD">
      <w:pPr>
        <w:pStyle w:val="a3"/>
        <w:spacing w:after="0" w:line="240" w:lineRule="auto"/>
        <w:ind w:left="1134"/>
        <w:rPr>
          <w:rFonts w:ascii="Times New Roman" w:hAnsi="Times New Roman"/>
          <w:sz w:val="24"/>
          <w:szCs w:val="24"/>
        </w:rPr>
      </w:pPr>
    </w:p>
    <w:p w:rsidR="00B15ABD" w:rsidRPr="00E664DF" w:rsidRDefault="00B15ABD" w:rsidP="00B15ABD">
      <w:pPr>
        <w:spacing w:after="0" w:line="240" w:lineRule="auto"/>
        <w:ind w:left="1134" w:hanging="1134"/>
        <w:rPr>
          <w:rFonts w:ascii="Times New Roman" w:hAnsi="Times New Roman"/>
          <w:b/>
          <w:i/>
          <w:sz w:val="24"/>
          <w:szCs w:val="24"/>
        </w:rPr>
      </w:pPr>
      <w:r w:rsidRPr="00E664DF">
        <w:rPr>
          <w:rFonts w:ascii="Times New Roman" w:hAnsi="Times New Roman"/>
          <w:b/>
          <w:i/>
          <w:sz w:val="24"/>
          <w:szCs w:val="24"/>
        </w:rPr>
        <w:t>Дизайн упаковки</w:t>
      </w:r>
    </w:p>
    <w:p w:rsidR="00B15ABD" w:rsidRPr="00E664DF" w:rsidRDefault="00B15ABD" w:rsidP="00B15ABD">
      <w:pPr>
        <w:spacing w:after="0" w:line="240" w:lineRule="auto"/>
        <w:ind w:left="1134" w:hanging="1134"/>
        <w:rPr>
          <w:rFonts w:ascii="Times New Roman" w:hAnsi="Times New Roman"/>
          <w:b/>
          <w:i/>
          <w:sz w:val="24"/>
          <w:szCs w:val="24"/>
        </w:rPr>
      </w:pPr>
      <w:r w:rsidRPr="00E664DF">
        <w:rPr>
          <w:rFonts w:ascii="Times New Roman" w:hAnsi="Times New Roman"/>
          <w:b/>
          <w:i/>
          <w:sz w:val="24"/>
          <w:szCs w:val="24"/>
        </w:rPr>
        <w:t xml:space="preserve">Основная программа: </w:t>
      </w:r>
      <w:r w:rsidRPr="00E664DF">
        <w:rPr>
          <w:rFonts w:ascii="Times New Roman" w:hAnsi="Times New Roman"/>
          <w:b/>
          <w:i/>
          <w:sz w:val="24"/>
          <w:szCs w:val="24"/>
          <w:lang w:val="en-GB"/>
        </w:rPr>
        <w:t>InDesign</w:t>
      </w:r>
      <w:r w:rsidRPr="008A6A79">
        <w:rPr>
          <w:rFonts w:ascii="Times New Roman" w:hAnsi="Times New Roman"/>
          <w:b/>
          <w:i/>
          <w:sz w:val="24"/>
          <w:szCs w:val="24"/>
        </w:rPr>
        <w:t xml:space="preserve">, </w:t>
      </w:r>
      <w:r w:rsidRPr="00E664DF">
        <w:rPr>
          <w:rFonts w:ascii="Times New Roman" w:hAnsi="Times New Roman"/>
          <w:b/>
          <w:i/>
          <w:sz w:val="24"/>
          <w:szCs w:val="24"/>
          <w:lang w:val="en-US"/>
        </w:rPr>
        <w:t>Illustrator</w:t>
      </w:r>
    </w:p>
    <w:p w:rsidR="00B15ABD" w:rsidRDefault="00B15ABD" w:rsidP="00B15ABD">
      <w:pPr>
        <w:spacing w:after="0" w:line="240" w:lineRule="auto"/>
        <w:ind w:left="1134" w:hanging="1134"/>
        <w:rPr>
          <w:rFonts w:ascii="Times New Roman" w:hAnsi="Times New Roman"/>
          <w:b/>
          <w:i/>
          <w:sz w:val="24"/>
          <w:szCs w:val="24"/>
        </w:rPr>
      </w:pPr>
      <w:r w:rsidRPr="00E664DF">
        <w:rPr>
          <w:rFonts w:ascii="Times New Roman" w:hAnsi="Times New Roman"/>
          <w:b/>
          <w:i/>
          <w:sz w:val="24"/>
          <w:szCs w:val="24"/>
        </w:rPr>
        <w:t xml:space="preserve">Вспомогательные программы: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Photoshop</w:t>
      </w:r>
    </w:p>
    <w:p w:rsidR="00B15ABD" w:rsidRPr="00E664DF" w:rsidRDefault="00B15ABD" w:rsidP="00B15ABD">
      <w:pPr>
        <w:spacing w:after="0" w:line="240" w:lineRule="auto"/>
        <w:ind w:left="1134" w:hanging="1134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B15ABD" w:rsidRPr="00E664DF" w:rsidRDefault="00B15ABD" w:rsidP="00B15A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Вашему вниманию предлагается разработать упаковку для доставки горшочных цветов заказчику, с прозрачным элементом.</w:t>
      </w:r>
    </w:p>
    <w:p w:rsidR="00B15ABD" w:rsidRPr="00E664DF" w:rsidRDefault="00B15ABD" w:rsidP="00B15A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15ABD" w:rsidRPr="00E664DF" w:rsidRDefault="00B15ABD" w:rsidP="00B15AB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E664DF">
        <w:rPr>
          <w:rFonts w:ascii="Times New Roman" w:hAnsi="Times New Roman"/>
          <w:b/>
          <w:sz w:val="24"/>
          <w:szCs w:val="24"/>
          <w:u w:val="single"/>
        </w:rPr>
        <w:t>Печатный макет упаковки:</w:t>
      </w:r>
    </w:p>
    <w:p w:rsidR="00B15ABD" w:rsidRPr="00E664DF" w:rsidRDefault="00B15ABD" w:rsidP="00B15A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15ABD" w:rsidRPr="00E664DF" w:rsidRDefault="00B15ABD" w:rsidP="00B15ABD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i/>
          <w:sz w:val="24"/>
          <w:szCs w:val="24"/>
          <w:u w:val="single"/>
        </w:rPr>
        <w:t>Необходимая информация для работы:</w:t>
      </w:r>
    </w:p>
    <w:p w:rsidR="00B15ABD" w:rsidRPr="00E664DF" w:rsidRDefault="00B15ABD" w:rsidP="00B15AB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Контакты компании на дне упаковки – файл «контакты» в папке «модуль 4</w:t>
      </w:r>
      <w:proofErr w:type="gramStart"/>
      <w:r w:rsidRPr="00E664DF">
        <w:rPr>
          <w:rFonts w:ascii="Times New Roman" w:hAnsi="Times New Roman"/>
          <w:sz w:val="24"/>
          <w:szCs w:val="24"/>
        </w:rPr>
        <w:t>» .</w:t>
      </w:r>
      <w:proofErr w:type="gramEnd"/>
    </w:p>
    <w:p w:rsidR="00B15ABD" w:rsidRPr="00E664DF" w:rsidRDefault="00B15ABD" w:rsidP="00B15AB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Текст на упаковке – файл «текст» в папке «модуль 4» </w:t>
      </w:r>
    </w:p>
    <w:p w:rsidR="00B15ABD" w:rsidRPr="00E664DF" w:rsidRDefault="00B15ABD" w:rsidP="00B15AB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Штрих-код на дне упаковки -файл «штрих-код» в папке «модуль 4» </w:t>
      </w:r>
    </w:p>
    <w:p w:rsidR="00B15ABD" w:rsidRPr="00E664DF" w:rsidRDefault="00B15ABD" w:rsidP="00B15ABD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</w:p>
    <w:p w:rsidR="00B15ABD" w:rsidRPr="00E664DF" w:rsidRDefault="00B15ABD" w:rsidP="00B15ABD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i/>
          <w:sz w:val="24"/>
          <w:szCs w:val="24"/>
          <w:u w:val="single"/>
        </w:rPr>
        <w:t>Обязательные элементы продукта</w:t>
      </w:r>
    </w:p>
    <w:p w:rsidR="00B15ABD" w:rsidRPr="00E664DF" w:rsidRDefault="00B15ABD" w:rsidP="00B15AB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Логотип</w:t>
      </w:r>
    </w:p>
    <w:p w:rsidR="00B15ABD" w:rsidRPr="00E664DF" w:rsidRDefault="00B15ABD" w:rsidP="00B15AB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Название цветка</w:t>
      </w:r>
    </w:p>
    <w:p w:rsidR="00B15ABD" w:rsidRPr="00E664DF" w:rsidRDefault="00B15ABD" w:rsidP="00B15AB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Штрих-код</w:t>
      </w:r>
    </w:p>
    <w:p w:rsidR="00B15ABD" w:rsidRPr="00E664DF" w:rsidRDefault="00B15ABD" w:rsidP="00B15AB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Контакты магазина</w:t>
      </w:r>
    </w:p>
    <w:p w:rsidR="00B15ABD" w:rsidRPr="00E664DF" w:rsidRDefault="00B15ABD" w:rsidP="00B15AB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Дополнительная информация о цветке</w:t>
      </w:r>
    </w:p>
    <w:p w:rsidR="00B15ABD" w:rsidRPr="00E664DF" w:rsidRDefault="00B15ABD" w:rsidP="00B15AB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Прозрачная область для видимости продукции </w:t>
      </w:r>
    </w:p>
    <w:p w:rsidR="00B15ABD" w:rsidRPr="00E664DF" w:rsidRDefault="00B15ABD" w:rsidP="00B15AB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664DF">
        <w:rPr>
          <w:rFonts w:ascii="Times New Roman" w:hAnsi="Times New Roman"/>
          <w:sz w:val="24"/>
          <w:szCs w:val="24"/>
        </w:rPr>
        <w:t>Паттерная</w:t>
      </w:r>
      <w:proofErr w:type="spellEnd"/>
      <w:r w:rsidRPr="00E664DF">
        <w:rPr>
          <w:rFonts w:ascii="Times New Roman" w:hAnsi="Times New Roman"/>
          <w:sz w:val="24"/>
          <w:szCs w:val="24"/>
        </w:rPr>
        <w:t xml:space="preserve"> заливка (отрисованная)</w:t>
      </w:r>
    </w:p>
    <w:p w:rsidR="00B15ABD" w:rsidRPr="00E664DF" w:rsidRDefault="00B15ABD" w:rsidP="00B15A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15ABD" w:rsidRPr="00E664DF" w:rsidRDefault="00B15ABD" w:rsidP="00B15ABD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i/>
          <w:sz w:val="24"/>
          <w:szCs w:val="24"/>
          <w:u w:val="single"/>
        </w:rPr>
        <w:t>Технические параметры создания продукта</w:t>
      </w:r>
    </w:p>
    <w:p w:rsidR="00B15ABD" w:rsidRPr="00E664DF" w:rsidRDefault="00B15ABD" w:rsidP="00B15AB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Габаритные размеры развертки упаковки </w:t>
      </w:r>
      <w:r>
        <w:rPr>
          <w:rFonts w:ascii="Times New Roman" w:hAnsi="Times New Roman"/>
          <w:sz w:val="24"/>
          <w:szCs w:val="24"/>
        </w:rPr>
        <w:t>в пределах формата А3</w:t>
      </w:r>
    </w:p>
    <w:p w:rsidR="00B15ABD" w:rsidRPr="00E664DF" w:rsidRDefault="00B15ABD" w:rsidP="00B15AB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Цветовая модель С</w:t>
      </w:r>
      <w:r w:rsidRPr="00E664DF">
        <w:rPr>
          <w:rFonts w:ascii="Times New Roman" w:hAnsi="Times New Roman"/>
          <w:sz w:val="24"/>
          <w:szCs w:val="24"/>
          <w:lang w:val="en-US"/>
        </w:rPr>
        <w:t>MYK</w:t>
      </w:r>
    </w:p>
    <w:p w:rsidR="00B15ABD" w:rsidRPr="00E664DF" w:rsidRDefault="00B15ABD" w:rsidP="00B15AB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Вылет элементов дизайна на упаковке </w:t>
      </w:r>
      <w:r w:rsidRPr="008A6A79">
        <w:rPr>
          <w:rFonts w:ascii="Times New Roman" w:hAnsi="Times New Roman"/>
          <w:sz w:val="24"/>
          <w:szCs w:val="24"/>
        </w:rPr>
        <w:t>3-</w:t>
      </w:r>
      <w:r w:rsidRPr="00E664DF">
        <w:rPr>
          <w:rFonts w:ascii="Times New Roman" w:hAnsi="Times New Roman"/>
          <w:sz w:val="24"/>
          <w:szCs w:val="24"/>
        </w:rPr>
        <w:t>5 мм</w:t>
      </w:r>
    </w:p>
    <w:p w:rsidR="00B15ABD" w:rsidRPr="00E664DF" w:rsidRDefault="00B15ABD" w:rsidP="00B15AB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  <w:lang w:val="en-GB"/>
        </w:rPr>
        <w:t>Overprint</w:t>
      </w:r>
      <w:r w:rsidRPr="00E664DF">
        <w:rPr>
          <w:rFonts w:ascii="Times New Roman" w:hAnsi="Times New Roman"/>
          <w:sz w:val="24"/>
          <w:szCs w:val="24"/>
        </w:rPr>
        <w:t xml:space="preserve"> при использовании черного цвета</w:t>
      </w:r>
    </w:p>
    <w:p w:rsidR="00B15ABD" w:rsidRPr="00E664DF" w:rsidRDefault="00B15ABD" w:rsidP="00B15AB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Контур вырубки и линии сгиба, размещенные на развертке упаковке</w:t>
      </w:r>
      <w:r w:rsidRPr="008A6A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(сплошная </w:t>
      </w:r>
      <w:r w:rsidRPr="008A6A79">
        <w:rPr>
          <w:rFonts w:ascii="Times New Roman" w:hAnsi="Times New Roman"/>
          <w:sz w:val="24"/>
          <w:szCs w:val="24"/>
        </w:rPr>
        <w:t>1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B15ABD" w:rsidRPr="00E664DF" w:rsidRDefault="00B15ABD" w:rsidP="00B15AB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>Дополнительные линии резки на упаковке (пунктиром</w:t>
      </w:r>
      <w:r>
        <w:rPr>
          <w:rFonts w:ascii="Times New Roman" w:hAnsi="Times New Roman"/>
          <w:sz w:val="24"/>
          <w:szCs w:val="24"/>
        </w:rPr>
        <w:t xml:space="preserve"> 0,5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pt</w:t>
      </w:r>
      <w:proofErr w:type="spellEnd"/>
      <w:r w:rsidRPr="00E664DF">
        <w:rPr>
          <w:rFonts w:ascii="Times New Roman" w:hAnsi="Times New Roman"/>
          <w:sz w:val="24"/>
          <w:szCs w:val="24"/>
        </w:rPr>
        <w:t>)</w:t>
      </w:r>
    </w:p>
    <w:p w:rsidR="00B15ABD" w:rsidRPr="00E664DF" w:rsidRDefault="00B15ABD" w:rsidP="00B15AB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Одна п</w:t>
      </w:r>
      <w:r w:rsidRPr="00E664DF">
        <w:rPr>
          <w:rFonts w:ascii="Times New Roman" w:hAnsi="Times New Roman"/>
          <w:sz w:val="24"/>
          <w:szCs w:val="24"/>
        </w:rPr>
        <w:t xml:space="preserve">розрачная область </w:t>
      </w:r>
    </w:p>
    <w:p w:rsidR="00B15ABD" w:rsidRPr="00E664DF" w:rsidRDefault="00B15ABD" w:rsidP="00B15A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15ABD" w:rsidRPr="00E664DF" w:rsidRDefault="00B15ABD" w:rsidP="00B15ABD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E664DF">
        <w:rPr>
          <w:rFonts w:ascii="Times New Roman" w:hAnsi="Times New Roman"/>
          <w:i/>
          <w:sz w:val="24"/>
          <w:szCs w:val="24"/>
          <w:u w:val="single"/>
        </w:rPr>
        <w:t>Технические параметры сохранения и печати упаковки:</w:t>
      </w:r>
    </w:p>
    <w:p w:rsidR="00B15ABD" w:rsidRPr="00E664DF" w:rsidRDefault="00B15ABD" w:rsidP="00B15AB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Рабочий файл под названием «упаковка» в папке «модуль 4» </w:t>
      </w:r>
    </w:p>
    <w:p w:rsidR="00B15ABD" w:rsidRPr="00E664DF" w:rsidRDefault="00B15ABD" w:rsidP="00B15AB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64DF">
        <w:rPr>
          <w:rFonts w:ascii="Times New Roman" w:hAnsi="Times New Roman"/>
          <w:sz w:val="24"/>
          <w:szCs w:val="24"/>
        </w:rPr>
        <w:t xml:space="preserve">Файл </w:t>
      </w:r>
      <w:r w:rsidRPr="00E664DF">
        <w:rPr>
          <w:rFonts w:ascii="Times New Roman" w:hAnsi="Times New Roman"/>
          <w:sz w:val="24"/>
          <w:szCs w:val="24"/>
          <w:lang w:val="en-GB"/>
        </w:rPr>
        <w:t>PDF</w:t>
      </w:r>
      <w:r w:rsidRPr="00E664DF">
        <w:rPr>
          <w:rFonts w:ascii="Times New Roman" w:hAnsi="Times New Roman"/>
          <w:sz w:val="24"/>
          <w:szCs w:val="24"/>
        </w:rPr>
        <w:t xml:space="preserve"> под цифровую печать под названием «упаковка» в папке «модуль 4» </w:t>
      </w:r>
    </w:p>
    <w:p w:rsidR="00B15ABD" w:rsidRPr="00E664DF" w:rsidRDefault="00B15ABD" w:rsidP="00B15AB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E664DF">
        <w:rPr>
          <w:rFonts w:ascii="Times New Roman" w:hAnsi="Times New Roman"/>
          <w:sz w:val="24"/>
          <w:szCs w:val="24"/>
        </w:rPr>
        <w:t>Метки реза</w:t>
      </w:r>
      <w:proofErr w:type="gramEnd"/>
      <w:r w:rsidRPr="00E664DF">
        <w:rPr>
          <w:rFonts w:ascii="Times New Roman" w:hAnsi="Times New Roman"/>
          <w:sz w:val="24"/>
          <w:szCs w:val="24"/>
        </w:rPr>
        <w:t xml:space="preserve"> выставленные вручную с учетом припусков под обрезку</w:t>
      </w:r>
    </w:p>
    <w:p w:rsidR="00B15ABD" w:rsidRPr="00E664DF" w:rsidRDefault="00B15ABD" w:rsidP="00B15A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15ABD" w:rsidRDefault="00B15ABD">
      <w:bookmarkStart w:id="0" w:name="_GoBack"/>
      <w:bookmarkEnd w:id="0"/>
    </w:p>
    <w:sectPr w:rsidR="00B15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E4264"/>
    <w:multiLevelType w:val="hybridMultilevel"/>
    <w:tmpl w:val="07FEE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2667E"/>
    <w:multiLevelType w:val="hybridMultilevel"/>
    <w:tmpl w:val="9E582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E5193"/>
    <w:multiLevelType w:val="hybridMultilevel"/>
    <w:tmpl w:val="76564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74225"/>
    <w:multiLevelType w:val="hybridMultilevel"/>
    <w:tmpl w:val="67A21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BD"/>
    <w:rsid w:val="00B1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1C960-09FF-4558-8F66-6431F8FA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AB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AB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МурееваОН@ngknn.local</dc:creator>
  <cp:keywords/>
  <dc:description/>
  <cp:lastModifiedBy>МурееваОН@ngknn.local</cp:lastModifiedBy>
  <cp:revision>1</cp:revision>
  <dcterms:created xsi:type="dcterms:W3CDTF">2020-03-05T16:18:00Z</dcterms:created>
  <dcterms:modified xsi:type="dcterms:W3CDTF">2020-03-05T16:19:00Z</dcterms:modified>
</cp:coreProperties>
</file>