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E2D" w:rsidRDefault="008315B4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Цветы</w:t>
      </w:r>
    </w:p>
    <w:p w:rsidR="00B74E2D" w:rsidRDefault="00B74E2D">
      <w:pPr>
        <w:rPr>
          <w:rFonts w:ascii="Calibri" w:eastAsia="Calibri" w:hAnsi="Calibri" w:cs="Calibri"/>
          <w:sz w:val="28"/>
          <w:u w:val="single"/>
        </w:rPr>
      </w:pPr>
    </w:p>
    <w:p w:rsidR="00B74E2D" w:rsidRDefault="008315B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 любое время дня и ночи мы готовы обеспечить наших клиентов свежими цветами, большим выбором привычных и экзотических сортов, хорошим настроением. Круглосуточная продажа цветов – это 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то,</w:t>
      </w:r>
      <w:r>
        <w:rPr>
          <w:rFonts w:ascii="Calibri" w:eastAsia="Calibri" w:hAnsi="Calibri" w:cs="Calibri"/>
          <w:sz w:val="28"/>
        </w:rPr>
        <w:t xml:space="preserve"> что необходимо нашим клиентам в современных условиях жизни. </w:t>
      </w:r>
    </w:p>
    <w:p w:rsidR="00B74E2D" w:rsidRDefault="00B74E2D">
      <w:pPr>
        <w:rPr>
          <w:rFonts w:ascii="Calibri" w:eastAsia="Calibri" w:hAnsi="Calibri" w:cs="Calibri"/>
          <w:sz w:val="28"/>
        </w:rPr>
      </w:pPr>
    </w:p>
    <w:p w:rsidR="00B74E2D" w:rsidRDefault="008315B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Роза «Император»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Стоимость: в розницу - 150 рублей;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оптом – 110 рублей</w:t>
      </w:r>
    </w:p>
    <w:p w:rsidR="00B74E2D" w:rsidRDefault="00B74E2D">
      <w:pPr>
        <w:rPr>
          <w:rFonts w:ascii="Calibri" w:eastAsia="Calibri" w:hAnsi="Calibri" w:cs="Calibri"/>
        </w:rPr>
      </w:pPr>
    </w:p>
    <w:p w:rsidR="00B74E2D" w:rsidRDefault="008315B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Гербера «Кабана»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Стоимость: в розницу - 140 рублей;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оптом – 90 рублей</w:t>
      </w:r>
    </w:p>
    <w:p w:rsidR="00B74E2D" w:rsidRDefault="00B74E2D">
      <w:pPr>
        <w:rPr>
          <w:rFonts w:ascii="Calibri" w:eastAsia="Calibri" w:hAnsi="Calibri" w:cs="Calibri"/>
          <w:sz w:val="28"/>
        </w:rPr>
      </w:pPr>
    </w:p>
    <w:p w:rsidR="00B74E2D" w:rsidRDefault="008315B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Тюльпан «Победа»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Стоимость: в розницу - 100 рублей;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оптом – 70 рублей</w:t>
      </w:r>
    </w:p>
    <w:p w:rsidR="00B74E2D" w:rsidRDefault="00B74E2D">
      <w:pPr>
        <w:rPr>
          <w:rFonts w:ascii="Calibri" w:eastAsia="Calibri" w:hAnsi="Calibri" w:cs="Calibri"/>
        </w:rPr>
      </w:pPr>
    </w:p>
    <w:p w:rsidR="00B74E2D" w:rsidRDefault="008315B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Хризантема «Декора»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Стоимость: в розницу </w:t>
      </w:r>
      <w:r>
        <w:rPr>
          <w:rFonts w:ascii="Calibri" w:eastAsia="Calibri" w:hAnsi="Calibri" w:cs="Calibri"/>
        </w:rPr>
        <w:t>- 170 рублей;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оптом – 120 рублей</w:t>
      </w:r>
    </w:p>
    <w:p w:rsidR="00B74E2D" w:rsidRDefault="00B74E2D">
      <w:pPr>
        <w:rPr>
          <w:rFonts w:ascii="Calibri" w:eastAsia="Calibri" w:hAnsi="Calibri" w:cs="Calibri"/>
        </w:rPr>
      </w:pPr>
    </w:p>
    <w:p w:rsidR="00B74E2D" w:rsidRDefault="00B74E2D">
      <w:pPr>
        <w:rPr>
          <w:rFonts w:ascii="Calibri" w:eastAsia="Calibri" w:hAnsi="Calibri" w:cs="Calibri"/>
          <w:sz w:val="28"/>
        </w:rPr>
      </w:pPr>
    </w:p>
    <w:p w:rsidR="00B74E2D" w:rsidRDefault="008315B4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Цветочные композиции</w:t>
      </w:r>
    </w:p>
    <w:p w:rsidR="00B74E2D" w:rsidRDefault="00B74E2D">
      <w:pPr>
        <w:rPr>
          <w:rFonts w:ascii="Calibri" w:eastAsia="Calibri" w:hAnsi="Calibri" w:cs="Calibri"/>
          <w:sz w:val="28"/>
          <w:u w:val="single"/>
        </w:rPr>
      </w:pPr>
    </w:p>
    <w:p w:rsidR="00B74E2D" w:rsidRDefault="008315B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Индивидуальная работа флористов с клиентом. Создание авторских цветочных композиций. Благодаря специальному оборудованию цветочная композиция в процессе доставки сохраняют свою свежесть и идеальный в</w:t>
      </w:r>
      <w:r>
        <w:rPr>
          <w:rFonts w:ascii="Calibri" w:eastAsia="Calibri" w:hAnsi="Calibri" w:cs="Calibri"/>
          <w:sz w:val="28"/>
        </w:rPr>
        <w:t>нешний вид.</w:t>
      </w:r>
    </w:p>
    <w:p w:rsidR="00B74E2D" w:rsidRDefault="00B74E2D">
      <w:pPr>
        <w:rPr>
          <w:rFonts w:ascii="Calibri" w:eastAsia="Calibri" w:hAnsi="Calibri" w:cs="Calibri"/>
          <w:sz w:val="28"/>
          <w:u w:val="single"/>
        </w:rPr>
      </w:pPr>
    </w:p>
    <w:p w:rsidR="00B74E2D" w:rsidRDefault="008315B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Новогодний букет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Стоимость: 960 рублей</w:t>
      </w:r>
    </w:p>
    <w:p w:rsidR="00B74E2D" w:rsidRDefault="00B74E2D">
      <w:pPr>
        <w:rPr>
          <w:rFonts w:ascii="Calibri" w:eastAsia="Calibri" w:hAnsi="Calibri" w:cs="Calibri"/>
        </w:rPr>
      </w:pPr>
    </w:p>
    <w:p w:rsidR="00B74E2D" w:rsidRDefault="008315B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Букет «День рождения»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Стоимость: 780 рублей</w:t>
      </w:r>
    </w:p>
    <w:p w:rsidR="00B74E2D" w:rsidRDefault="00B74E2D">
      <w:pPr>
        <w:rPr>
          <w:rFonts w:ascii="Calibri" w:eastAsia="Calibri" w:hAnsi="Calibri" w:cs="Calibri"/>
          <w:sz w:val="28"/>
          <w:u w:val="single"/>
        </w:rPr>
      </w:pPr>
    </w:p>
    <w:p w:rsidR="00B74E2D" w:rsidRDefault="008315B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Юбилейный букет 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Стоимость: 1100 рублей</w:t>
      </w:r>
    </w:p>
    <w:p w:rsidR="00B74E2D" w:rsidRDefault="00B74E2D">
      <w:pPr>
        <w:rPr>
          <w:rFonts w:ascii="Calibri" w:eastAsia="Calibri" w:hAnsi="Calibri" w:cs="Calibri"/>
        </w:rPr>
      </w:pPr>
    </w:p>
    <w:p w:rsidR="00B74E2D" w:rsidRDefault="00B74E2D">
      <w:pPr>
        <w:rPr>
          <w:rFonts w:ascii="Calibri" w:eastAsia="Calibri" w:hAnsi="Calibri" w:cs="Calibri"/>
        </w:rPr>
      </w:pPr>
    </w:p>
    <w:p w:rsidR="00B74E2D" w:rsidRDefault="008315B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Свадебный букет</w:t>
      </w:r>
    </w:p>
    <w:p w:rsidR="00B74E2D" w:rsidRDefault="00831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Стоимость: 1400 рублей</w:t>
      </w:r>
    </w:p>
    <w:p w:rsidR="00B74E2D" w:rsidRDefault="00B74E2D">
      <w:pPr>
        <w:rPr>
          <w:rFonts w:ascii="Calibri" w:eastAsia="Calibri" w:hAnsi="Calibri" w:cs="Calibri"/>
        </w:rPr>
      </w:pPr>
    </w:p>
    <w:p w:rsidR="00B74E2D" w:rsidRDefault="00B74E2D">
      <w:pPr>
        <w:rPr>
          <w:rFonts w:ascii="Calibri" w:eastAsia="Calibri" w:hAnsi="Calibri" w:cs="Calibri"/>
          <w:sz w:val="28"/>
          <w:u w:val="single"/>
        </w:rPr>
      </w:pPr>
    </w:p>
    <w:p w:rsidR="00B74E2D" w:rsidRDefault="00B74E2D">
      <w:pPr>
        <w:rPr>
          <w:rFonts w:ascii="Calibri" w:eastAsia="Calibri" w:hAnsi="Calibri" w:cs="Calibri"/>
          <w:sz w:val="28"/>
          <w:u w:val="single"/>
        </w:rPr>
      </w:pPr>
    </w:p>
    <w:sectPr w:rsidR="00B74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E2D"/>
    <w:rsid w:val="008315B4"/>
    <w:rsid w:val="00B7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8D102-FC64-4F8A-B6FD-BCB86957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БородавкинаАА@ngknn.local</cp:lastModifiedBy>
  <cp:revision>2</cp:revision>
  <dcterms:created xsi:type="dcterms:W3CDTF">2021-04-06T12:44:00Z</dcterms:created>
  <dcterms:modified xsi:type="dcterms:W3CDTF">2021-04-06T12:46:00Z</dcterms:modified>
</cp:coreProperties>
</file>