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03803" w14:textId="77777777" w:rsidR="009647FE" w:rsidRPr="00AA4C76" w:rsidRDefault="0065772E">
      <w:pPr>
        <w:rPr>
          <w:noProof/>
          <w:lang w:val="sr-Cyrl-RS"/>
        </w:rPr>
      </w:pPr>
    </w:p>
    <w:p w14:paraId="48118575" w14:textId="1756372A" w:rsidR="001C168E" w:rsidRPr="00AA4C76" w:rsidRDefault="001C168E" w:rsidP="00AA4C76">
      <w:pPr>
        <w:rPr>
          <w:noProof/>
          <w:lang w:val="sr-Cyrl-RS"/>
        </w:rPr>
      </w:pPr>
      <w:r w:rsidRPr="00AA4C76">
        <w:rPr>
          <w:rStyle w:val="Heading2Char"/>
          <w:noProof/>
          <w:lang w:val="sr-Cyrl-RS"/>
        </w:rPr>
        <w:t>Назив проблема:</w:t>
      </w:r>
      <w:r w:rsidRPr="00AA4C76">
        <w:rPr>
          <w:noProof/>
          <w:lang w:val="sr-Cyrl-RS"/>
        </w:rPr>
        <w:t xml:space="preserve"> </w:t>
      </w:r>
      <w:r w:rsidR="00AA4C76" w:rsidRPr="00AA4C76">
        <w:rPr>
          <w:noProof/>
          <w:lang w:val="sr-Cyrl-RS"/>
        </w:rPr>
        <w:t>Игра</w:t>
      </w:r>
    </w:p>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918"/>
      </w:tblGrid>
      <w:tr w:rsidR="001C168E" w:rsidRPr="00AA4C76" w14:paraId="3655CF16" w14:textId="77777777" w:rsidTr="00E21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bottom w:val="none" w:sz="0" w:space="0" w:color="auto"/>
            </w:tcBorders>
          </w:tcPr>
          <w:p w14:paraId="6339C673" w14:textId="5D4C87D6" w:rsidR="001C168E" w:rsidRPr="00AA4C76" w:rsidRDefault="00E21FFC" w:rsidP="00AA4C76">
            <w:pPr>
              <w:pStyle w:val="Heading3"/>
              <w:outlineLvl w:val="2"/>
              <w:rPr>
                <w:noProof/>
                <w:lang w:val="sr-Cyrl-RS"/>
              </w:rPr>
            </w:pPr>
            <w:r w:rsidRPr="00AA4C76">
              <w:rPr>
                <w:noProof/>
                <w:lang w:val="sr-Cyrl-RS"/>
              </w:rPr>
              <w:t xml:space="preserve">Аутор: </w:t>
            </w:r>
            <w:r w:rsidR="00AA4C76">
              <w:rPr>
                <w:noProof/>
                <w:lang w:val="sr-Cyrl-RS"/>
              </w:rPr>
              <w:t xml:space="preserve"> </w:t>
            </w:r>
            <w:r w:rsidR="00AA4C76" w:rsidRPr="00AA4C76">
              <w:rPr>
                <w:b w:val="0"/>
                <w:bCs w:val="0"/>
                <w:noProof/>
                <w:color w:val="auto"/>
                <w:lang w:val="sr-Cyrl-RS"/>
              </w:rPr>
              <w:t>Душан Здравковић</w:t>
            </w:r>
          </w:p>
        </w:tc>
        <w:tc>
          <w:tcPr>
            <w:tcW w:w="4918" w:type="dxa"/>
            <w:tcBorders>
              <w:bottom w:val="none" w:sz="0" w:space="0" w:color="auto"/>
            </w:tcBorders>
          </w:tcPr>
          <w:p w14:paraId="3A7F07AA" w14:textId="337F9236" w:rsidR="001C168E" w:rsidRPr="00AA4C76" w:rsidRDefault="00E21FFC" w:rsidP="00AA4C76">
            <w:pPr>
              <w:pStyle w:val="Heading3"/>
              <w:outlineLvl w:val="2"/>
              <w:cnfStyle w:val="100000000000" w:firstRow="1" w:lastRow="0" w:firstColumn="0" w:lastColumn="0" w:oddVBand="0" w:evenVBand="0" w:oddHBand="0" w:evenHBand="0" w:firstRowFirstColumn="0" w:firstRowLastColumn="0" w:lastRowFirstColumn="0" w:lastRowLastColumn="0"/>
              <w:rPr>
                <w:noProof/>
                <w:lang w:val="sr-Cyrl-RS"/>
              </w:rPr>
            </w:pPr>
            <w:r w:rsidRPr="00AA4C76">
              <w:rPr>
                <w:noProof/>
                <w:lang w:val="sr-Cyrl-RS"/>
              </w:rPr>
              <w:t xml:space="preserve">Анализа: </w:t>
            </w:r>
            <w:r w:rsidR="00AA4C76" w:rsidRPr="00AA4C76">
              <w:rPr>
                <w:b w:val="0"/>
                <w:bCs w:val="0"/>
                <w:noProof/>
                <w:color w:val="auto"/>
                <w:lang w:val="sr-Cyrl-RS"/>
              </w:rPr>
              <w:t>Андреј Ивашковић</w:t>
            </w:r>
          </w:p>
        </w:tc>
      </w:tr>
    </w:tbl>
    <w:p w14:paraId="14F66007" w14:textId="77777777" w:rsidR="001C168E" w:rsidRPr="00AA4C76" w:rsidRDefault="001C168E">
      <w:pPr>
        <w:rPr>
          <w:noProof/>
          <w:lang w:val="sr-Cyrl-RS"/>
        </w:rPr>
      </w:pPr>
    </w:p>
    <w:tbl>
      <w:tblPr>
        <w:tblStyle w:val="GridTable1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8693"/>
      </w:tblGrid>
      <w:tr w:rsidR="00E21FFC" w:rsidRPr="00AA4C76" w14:paraId="2490733A" w14:textId="77777777" w:rsidTr="00E21F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bottom w:val="none" w:sz="0" w:space="0" w:color="auto"/>
            </w:tcBorders>
            <w:vAlign w:val="center"/>
          </w:tcPr>
          <w:p w14:paraId="4ACEA8A3" w14:textId="77777777" w:rsidR="00E21FFC" w:rsidRPr="00AA4C76" w:rsidRDefault="00E21FFC" w:rsidP="00E21FFC">
            <w:pPr>
              <w:pStyle w:val="Heading3"/>
              <w:outlineLvl w:val="2"/>
              <w:rPr>
                <w:noProof/>
                <w:lang w:val="sr-Cyrl-RS"/>
              </w:rPr>
            </w:pPr>
            <w:r w:rsidRPr="00AA4C76">
              <w:rPr>
                <w:noProof/>
                <w:lang w:val="sr-Cyrl-RS"/>
              </w:rPr>
              <w:t>Тагови:</w:t>
            </w:r>
          </w:p>
        </w:tc>
        <w:tc>
          <w:tcPr>
            <w:tcW w:w="8693" w:type="dxa"/>
            <w:tcBorders>
              <w:bottom w:val="none" w:sz="0" w:space="0" w:color="auto"/>
            </w:tcBorders>
            <w:vAlign w:val="center"/>
          </w:tcPr>
          <w:p w14:paraId="7528429D" w14:textId="42853455" w:rsidR="00E21FFC" w:rsidRPr="00AA4C76" w:rsidRDefault="00864032" w:rsidP="00E21FFC">
            <w:pPr>
              <w:cnfStyle w:val="100000000000" w:firstRow="1" w:lastRow="0" w:firstColumn="0" w:lastColumn="0" w:oddVBand="0" w:evenVBand="0" w:oddHBand="0" w:evenHBand="0" w:firstRowFirstColumn="0" w:firstRowLastColumn="0" w:lastRowFirstColumn="0" w:lastRowLastColumn="0"/>
              <w:rPr>
                <w:b w:val="0"/>
                <w:noProof/>
                <w:lang w:val="sr-Cyrl-RS"/>
              </w:rPr>
            </w:pPr>
            <w:r>
              <w:rPr>
                <w:b w:val="0"/>
                <w:noProof/>
                <w:lang w:val="sr-Cyrl-RS"/>
              </w:rPr>
              <w:t>с</w:t>
            </w:r>
            <w:r w:rsidR="00AA4C76">
              <w:rPr>
                <w:b w:val="0"/>
                <w:noProof/>
                <w:lang w:val="sr-Cyrl-RS"/>
              </w:rPr>
              <w:t>ортирање</w:t>
            </w:r>
            <w:r>
              <w:rPr>
                <w:b w:val="0"/>
                <w:noProof/>
                <w:lang w:val="sr-Cyrl-RS"/>
              </w:rPr>
              <w:t>, „ад-хок“</w:t>
            </w:r>
          </w:p>
        </w:tc>
      </w:tr>
    </w:tbl>
    <w:p w14:paraId="54A14B04" w14:textId="77777777" w:rsidR="001C168E" w:rsidRPr="00AA4C76" w:rsidRDefault="00E21FFC" w:rsidP="00AD2428">
      <w:pPr>
        <w:pStyle w:val="Heading2"/>
        <w:rPr>
          <w:noProof/>
          <w:lang w:val="sr-Cyrl-RS"/>
        </w:rPr>
      </w:pPr>
      <w:r w:rsidRPr="00AA4C76">
        <w:rPr>
          <w:noProof/>
          <w:lang w:val="sr-Cyrl-RS"/>
        </w:rPr>
        <w:t>Решење и анализа:</w:t>
      </w:r>
    </w:p>
    <w:p w14:paraId="49422F06" w14:textId="6A7E6C46" w:rsidR="0061690E" w:rsidRDefault="0061690E" w:rsidP="0061690E">
      <w:pPr>
        <w:rPr>
          <w:lang w:val="sr-Cyrl-RS"/>
        </w:rPr>
      </w:pPr>
      <w:r w:rsidRPr="005B342E">
        <w:rPr>
          <w:color w:val="2E74B5" w:themeColor="accent1" w:themeShade="BF"/>
          <w:lang w:val="sr-Cyrl-RS"/>
        </w:rPr>
        <w:t>Напомена.</w:t>
      </w:r>
      <w:r>
        <w:rPr>
          <w:lang w:val="sr-Cyrl-RS"/>
        </w:rPr>
        <w:t xml:space="preserve"> У наредном образложењу се претпоставља да су низови индексирани од нуле.</w:t>
      </w:r>
    </w:p>
    <w:p w14:paraId="30EBCAFC" w14:textId="6BA33ACD" w:rsidR="00AA4C76" w:rsidRDefault="00AA4C76" w:rsidP="00AA4C76">
      <w:pPr>
        <w:rPr>
          <w:noProof/>
          <w:lang w:val="sr-Cyrl-RS"/>
        </w:rPr>
      </w:pPr>
      <w:r>
        <w:rPr>
          <w:noProof/>
          <w:lang w:val="sr-Cyrl-RS"/>
        </w:rPr>
        <w:t>Формулишимо ову игру на другачији начин: за дати низ природних бројева одредити који играч има победничку стратегију уколико играч који направи празан низ побеђује, а дозвољени потези су:</w:t>
      </w:r>
    </w:p>
    <w:p w14:paraId="426FDF4D" w14:textId="2994C6C9" w:rsidR="00AA4C76" w:rsidRDefault="00AA4C76" w:rsidP="00AA4C76">
      <w:pPr>
        <w:pStyle w:val="ListParagraph"/>
        <w:numPr>
          <w:ilvl w:val="0"/>
          <w:numId w:val="4"/>
        </w:numPr>
        <w:rPr>
          <w:noProof/>
          <w:lang w:val="sr-Cyrl-RS"/>
        </w:rPr>
      </w:pPr>
      <w:r>
        <w:rPr>
          <w:noProof/>
          <w:lang w:val="sr-Cyrl-RS"/>
        </w:rPr>
        <w:t>брисање почетног елемента низа и свих елемената који су једнаки почетном;</w:t>
      </w:r>
    </w:p>
    <w:p w14:paraId="4B9ADCE5" w14:textId="4E733826" w:rsidR="00AA4C76" w:rsidRPr="00AA4C76" w:rsidRDefault="00AA4C76" w:rsidP="00AA4C76">
      <w:pPr>
        <w:pStyle w:val="ListParagraph"/>
        <w:numPr>
          <w:ilvl w:val="0"/>
          <w:numId w:val="4"/>
        </w:numPr>
        <w:rPr>
          <w:noProof/>
          <w:lang w:val="sr-Cyrl-RS"/>
        </w:rPr>
      </w:pPr>
      <w:r>
        <w:rPr>
          <w:noProof/>
          <w:lang w:val="sr-Cyrl-RS"/>
        </w:rPr>
        <w:t>брисање последњег елемента и свих елемената који су једнаки последњем елементу низа.</w:t>
      </w:r>
    </w:p>
    <w:p w14:paraId="6AA25F99" w14:textId="77777777" w:rsidR="004A3595" w:rsidRDefault="004A3595" w:rsidP="004A3595">
      <w:pPr>
        <w:pStyle w:val="Heading3"/>
        <w:rPr>
          <w:noProof/>
          <w:lang w:val="sr-Cyrl-RS"/>
        </w:rPr>
      </w:pPr>
      <w:r>
        <w:rPr>
          <w:noProof/>
          <w:lang w:val="sr-Cyrl-RS"/>
        </w:rPr>
        <w:t>20 поена</w:t>
      </w:r>
    </w:p>
    <w:p w14:paraId="26E8530F" w14:textId="4C43CC29" w:rsidR="004A3595" w:rsidRDefault="004A3595" w:rsidP="004A3595">
      <w:pPr>
        <w:rPr>
          <w:noProof/>
          <w:lang w:val="sr-Cyrl-RS"/>
        </w:rPr>
      </w:pPr>
      <w:r>
        <w:rPr>
          <w:noProof/>
          <w:lang w:val="sr-Cyrl-RS"/>
        </w:rPr>
        <w:t>Посматрајмо најпре први „подзадатак“, у ком не постоји више од два елемента у низу. Очигледно, уколико имамо само један елемент, побеђује А (први играч). Уколико постоје два елемента, разликујемо случајеве:</w:t>
      </w:r>
    </w:p>
    <w:p w14:paraId="419D57F3" w14:textId="6FF32E75" w:rsidR="004A3595" w:rsidRDefault="004A3595" w:rsidP="004A3595">
      <w:pPr>
        <w:pStyle w:val="ListParagraph"/>
        <w:numPr>
          <w:ilvl w:val="0"/>
          <w:numId w:val="6"/>
        </w:numPr>
        <w:rPr>
          <w:noProof/>
          <w:lang w:val="sr-Cyrl-RS"/>
        </w:rPr>
      </w:pPr>
      <w:r>
        <w:rPr>
          <w:noProof/>
          <w:lang w:val="sr-Cyrl-RS"/>
        </w:rPr>
        <w:t>елементи су једнаки: побеђује А у првом потезу;</w:t>
      </w:r>
    </w:p>
    <w:p w14:paraId="71491FF6" w14:textId="4F733239" w:rsidR="004A3595" w:rsidRPr="004A3595" w:rsidRDefault="004A3595" w:rsidP="004A3595">
      <w:pPr>
        <w:pStyle w:val="ListParagraph"/>
        <w:numPr>
          <w:ilvl w:val="0"/>
          <w:numId w:val="6"/>
        </w:numPr>
        <w:rPr>
          <w:noProof/>
          <w:lang w:val="sr-Cyrl-RS"/>
        </w:rPr>
      </w:pPr>
      <w:r>
        <w:rPr>
          <w:noProof/>
          <w:lang w:val="sr-Cyrl-RS"/>
        </w:rPr>
        <w:t>елементи су различити: ма како А играо, остаје само једна вредност у низу.</w:t>
      </w:r>
    </w:p>
    <w:p w14:paraId="3F3D4CF3" w14:textId="785AD390" w:rsidR="004A3595" w:rsidRDefault="004A3595" w:rsidP="004A3595">
      <w:pPr>
        <w:rPr>
          <w:noProof/>
          <w:lang w:val="sr-Cyrl-RS"/>
        </w:rPr>
      </w:pPr>
      <w:r>
        <w:rPr>
          <w:noProof/>
          <w:lang w:val="sr-Cyrl-RS"/>
        </w:rPr>
        <w:t>За овакво решење (исправно имплементирано) предвиђено је 20 поена.</w:t>
      </w:r>
    </w:p>
    <w:p w14:paraId="46EEA1BA" w14:textId="00BCB5A6" w:rsidR="004A3595" w:rsidRDefault="004A3595" w:rsidP="004A3595">
      <w:pPr>
        <w:pStyle w:val="Heading3"/>
        <w:rPr>
          <w:noProof/>
          <w:lang w:val="sr-Cyrl-RS"/>
        </w:rPr>
      </w:pPr>
      <w:r>
        <w:rPr>
          <w:noProof/>
          <w:lang w:val="sr-Cyrl-RS"/>
        </w:rPr>
        <w:t>5</w:t>
      </w:r>
      <w:r>
        <w:rPr>
          <w:noProof/>
          <w:lang w:val="sr-Cyrl-RS"/>
        </w:rPr>
        <w:t>0 поена</w:t>
      </w:r>
    </w:p>
    <w:p w14:paraId="67E851CF" w14:textId="10ADFA6F" w:rsidR="00AA4C76" w:rsidRDefault="00AA4C76" w:rsidP="004A3595">
      <w:pPr>
        <w:rPr>
          <w:noProof/>
          <w:lang w:val="sr-Cyrl-RS"/>
        </w:rPr>
      </w:pPr>
      <w:r>
        <w:rPr>
          <w:noProof/>
          <w:lang w:val="sr-Cyrl-RS"/>
        </w:rPr>
        <w:t xml:space="preserve">Један могући приступ јесте решавање овог задатка „грубом силом“: испробају се </w:t>
      </w:r>
      <w:r w:rsidRPr="00AA4C76">
        <w:rPr>
          <w:i/>
          <w:iCs/>
          <w:noProof/>
          <w:lang w:val="sr-Cyrl-RS"/>
        </w:rPr>
        <w:t>сви начини</w:t>
      </w:r>
      <w:r>
        <w:rPr>
          <w:noProof/>
          <w:lang w:val="sr-Cyrl-RS"/>
        </w:rPr>
        <w:t xml:space="preserve"> како игре може да се одвија.</w:t>
      </w:r>
      <w:r w:rsidR="004A3595">
        <w:rPr>
          <w:noProof/>
          <w:lang w:val="sr-Cyrl-RS"/>
        </w:rPr>
        <w:t xml:space="preserve"> С обзиром на то да овакво решење не доноси свих 100 поена и због чињенице да је поприлично компликованије од оног званичног решења Комисије за 100 поена, нећемо му посветити превише пажње. Ипак, следи кратак опис</w:t>
      </w:r>
      <w:r w:rsidR="00E9766D">
        <w:rPr>
          <w:noProof/>
          <w:lang w:val="sr-Cyrl-RS"/>
        </w:rPr>
        <w:t xml:space="preserve"> (дакле, без важних детаља о имплементацији)</w:t>
      </w:r>
      <w:r w:rsidR="004A3595">
        <w:rPr>
          <w:noProof/>
          <w:lang w:val="sr-Cyrl-RS"/>
        </w:rPr>
        <w:t xml:space="preserve"> једног од могућих начина да се ово обави.</w:t>
      </w:r>
    </w:p>
    <w:p w14:paraId="0220FC08" w14:textId="6028ECCF" w:rsidR="004A3595" w:rsidRDefault="004A3595" w:rsidP="00E9766D">
      <w:pPr>
        <w:rPr>
          <w:noProof/>
          <w:lang w:val="sr-Cyrl-RS"/>
        </w:rPr>
      </w:pPr>
      <w:r>
        <w:rPr>
          <w:noProof/>
          <w:lang w:val="sr-Cyrl-RS"/>
        </w:rPr>
        <w:t xml:space="preserve">Низ из игре може да буде подвргнут различитим променама, али се сваким потезом смањује дужина низа бар за 1. Уведимо помоћни </w:t>
      </w:r>
      <w:r w:rsidRPr="004A3595">
        <w:rPr>
          <w:i/>
          <w:iCs/>
          <w:noProof/>
          <w:lang w:val="sr-Cyrl-RS"/>
        </w:rPr>
        <w:t>низ низова</w:t>
      </w:r>
      <w:r>
        <w:rPr>
          <w:noProof/>
          <w:lang w:val="sr-Cyrl-RS"/>
        </w:rPr>
        <w:t xml:space="preserve"> (матрицу): сваки низ представља једно од узастопних стања игре. За задато тренутно стање можемо да одредимо једно од два следећа: </w:t>
      </w:r>
      <w:r w:rsidR="00E9766D">
        <w:rPr>
          <w:noProof/>
          <w:lang w:val="sr-Cyrl-RS"/>
        </w:rPr>
        <w:t>прво се добија применом операције 1, а друго применом операције 2. За одређивање сваког могућег даљег тока игре може да се користи нека рекурзивна процедура, с тим што у случају „празног низа“ знамо ко је победник. За свако добитно стање се памти који играч је победник. Пажљивом анализом може да се одреди који играч има победничку стратегију за дато стање уколико знамо који играчи имају победничке стратегије у каснијим стањима. Горепоменути низ низова служи да бисмо имали представу о претходним стањима.</w:t>
      </w:r>
    </w:p>
    <w:p w14:paraId="59B34B99" w14:textId="4D5D4E56" w:rsidR="00E9766D" w:rsidRDefault="00E9766D" w:rsidP="00E9766D">
      <w:pPr>
        <w:rPr>
          <w:noProof/>
          <w:lang w:val="sr-Cyrl-RS"/>
        </w:rPr>
      </w:pPr>
      <w:r>
        <w:rPr>
          <w:noProof/>
          <w:lang w:val="sr-Cyrl-RS"/>
        </w:rPr>
        <w:t>За овакво решење је Комисија предвидела 50 поена. Ипак, овакве идеје о „грубој сили“ су изузетно важне и постоје проблеми који не могу да се реше на било који други начин.</w:t>
      </w:r>
    </w:p>
    <w:p w14:paraId="62915AA0" w14:textId="11105F8A" w:rsidR="004A3595" w:rsidRDefault="004A3595" w:rsidP="004A3595">
      <w:pPr>
        <w:pStyle w:val="Heading3"/>
        <w:rPr>
          <w:noProof/>
          <w:lang w:val="sr-Cyrl-RS"/>
        </w:rPr>
      </w:pPr>
      <w:r>
        <w:rPr>
          <w:noProof/>
          <w:lang w:val="sr-Cyrl-RS"/>
        </w:rPr>
        <w:t>100 поена</w:t>
      </w:r>
    </w:p>
    <w:p w14:paraId="1836067A" w14:textId="7D1672DD" w:rsidR="00AA4C76" w:rsidRDefault="00AA4C76" w:rsidP="00AA4C76">
      <w:pPr>
        <w:rPr>
          <w:noProof/>
          <w:lang w:val="sr-Cyrl-RS"/>
        </w:rPr>
      </w:pPr>
      <w:r>
        <w:rPr>
          <w:noProof/>
          <w:lang w:val="sr-Cyrl-RS"/>
        </w:rPr>
        <w:t xml:space="preserve">Сваким потезом се избацују сва појављивања неке вредности из низа. Укупан број потеза у овој игри је зато једнак броју вредности које се појављују у овом низу, ма како А и Б играли. Међутим, број </w:t>
      </w:r>
      <w:r>
        <w:rPr>
          <w:noProof/>
          <w:lang w:val="sr-Cyrl-RS"/>
        </w:rPr>
        <w:lastRenderedPageBreak/>
        <w:t>потеза одређује победника: уколико је број потеза у игри непаран, побеђује А; у супротном, Б је победник. Оправдајмо ово запажање:</w:t>
      </w:r>
    </w:p>
    <w:p w14:paraId="6B7831AC" w14:textId="4F1EC357" w:rsidR="00AA4C76" w:rsidRDefault="00AA4C76" w:rsidP="00AA4C76">
      <w:pPr>
        <w:pStyle w:val="ListParagraph"/>
        <w:numPr>
          <w:ilvl w:val="0"/>
          <w:numId w:val="5"/>
        </w:numPr>
        <w:rPr>
          <w:noProof/>
          <w:lang w:val="sr-Cyrl-RS"/>
        </w:rPr>
      </w:pPr>
      <w:r>
        <w:rPr>
          <w:noProof/>
          <w:lang w:val="sr-Cyrl-RS"/>
        </w:rPr>
        <w:t>ако један потез завршава игру, тада побеђује А (однос играч чији је потез);</w:t>
      </w:r>
    </w:p>
    <w:p w14:paraId="080551C6" w14:textId="75C5CF31" w:rsidR="00AA4C76" w:rsidRDefault="00AA4C76" w:rsidP="00AA4C76">
      <w:pPr>
        <w:pStyle w:val="ListParagraph"/>
        <w:numPr>
          <w:ilvl w:val="0"/>
          <w:numId w:val="5"/>
        </w:numPr>
        <w:rPr>
          <w:noProof/>
          <w:lang w:val="sr-Cyrl-RS"/>
        </w:rPr>
      </w:pPr>
      <w:r>
        <w:rPr>
          <w:noProof/>
          <w:lang w:val="sr-Cyrl-RS"/>
        </w:rPr>
        <w:t>ако два потеза завршавају игру, тада – ма како А играо – долазимо до стања у ком један потез играча завршава игру, те је Б победник; другим речима, губи играч чији је потез;</w:t>
      </w:r>
    </w:p>
    <w:p w14:paraId="40AA8E86" w14:textId="6A2A911B" w:rsidR="00AA4C76" w:rsidRDefault="00AA4C76" w:rsidP="00AA4C76">
      <w:pPr>
        <w:pStyle w:val="ListParagraph"/>
        <w:numPr>
          <w:ilvl w:val="0"/>
          <w:numId w:val="5"/>
        </w:numPr>
        <w:rPr>
          <w:noProof/>
          <w:lang w:val="sr-Cyrl-RS"/>
        </w:rPr>
      </w:pPr>
      <w:r>
        <w:rPr>
          <w:noProof/>
          <w:lang w:val="sr-Cyrl-RS"/>
        </w:rPr>
        <w:t>понављати претходни резон.</w:t>
      </w:r>
    </w:p>
    <w:p w14:paraId="7E0D9E42" w14:textId="4AD73DD6" w:rsidR="00AA4C76" w:rsidRPr="00AA4C76" w:rsidRDefault="00AA4C76" w:rsidP="00AA4C76">
      <w:pPr>
        <w:rPr>
          <w:noProof/>
          <w:lang w:val="sr-Cyrl-RS"/>
        </w:rPr>
      </w:pPr>
      <w:r>
        <w:rPr>
          <w:noProof/>
          <w:lang w:val="sr-Cyrl-RS"/>
        </w:rPr>
        <w:t>(Приметимо, дакле, да нема смисла говорити о победничкој „стратегији“: победник је одређен почетним стањем и не постоји никакав низ потеза који може да промени овај исход.)</w:t>
      </w:r>
    </w:p>
    <w:p w14:paraId="60D6EC5A" w14:textId="6A42DE51" w:rsidR="00AA4C76" w:rsidRDefault="00AA4C76" w:rsidP="00E9766D">
      <w:pPr>
        <w:rPr>
          <w:noProof/>
          <w:lang w:val="sr-Cyrl-RS"/>
        </w:rPr>
      </w:pPr>
      <w:r>
        <w:rPr>
          <w:noProof/>
          <w:lang w:val="sr-Cyrl-RS"/>
        </w:rPr>
        <w:t>Дакле, свели смо задатак на одређивање броја различитих</w:t>
      </w:r>
      <w:r w:rsidR="00E9766D">
        <w:rPr>
          <w:noProof/>
          <w:lang w:val="sr-Cyrl-RS"/>
        </w:rPr>
        <w:t xml:space="preserve"> елемената у неком низу. Ово може да се уради на више начина, а овде ће бити представљена два (за оба је Комисија предвидела 100 поена):</w:t>
      </w:r>
    </w:p>
    <w:p w14:paraId="3E6C1747" w14:textId="14B5D748" w:rsidR="00AA4C76" w:rsidRDefault="00E9766D" w:rsidP="0061690E">
      <w:pPr>
        <w:pStyle w:val="Heading4"/>
        <w:rPr>
          <w:noProof/>
          <w:lang w:val="sr-Cyrl-RS"/>
        </w:rPr>
      </w:pPr>
      <w:r>
        <w:rPr>
          <w:noProof/>
          <w:lang w:val="sr-Cyrl-RS"/>
        </w:rPr>
        <w:t>Прв</w:t>
      </w:r>
      <w:r w:rsidR="0061690E">
        <w:rPr>
          <w:noProof/>
          <w:lang w:val="sr-Cyrl-RS"/>
        </w:rPr>
        <w:t>о решење</w:t>
      </w:r>
    </w:p>
    <w:p w14:paraId="247C6200" w14:textId="1AF7EEF3" w:rsidR="00E9766D" w:rsidRDefault="00E9766D" w:rsidP="00270E98">
      <w:pPr>
        <w:rPr>
          <w:lang w:val="sr-Cyrl-RS"/>
        </w:rPr>
      </w:pPr>
      <w:r>
        <w:rPr>
          <w:lang w:val="sr-Cyrl-RS"/>
        </w:rPr>
        <w:t xml:space="preserve">Нека је полазни низ </w:t>
      </w:r>
      <m:oMath>
        <m:r>
          <w:rPr>
            <w:rFonts w:ascii="Cambria Math" w:hAnsi="Cambria Math"/>
            <w:lang w:val="sr-Cyrl-RS"/>
          </w:rPr>
          <m:t>X</m:t>
        </m:r>
      </m:oMath>
      <w:r>
        <w:rPr>
          <w:lang w:val="sr-Cyrl-RS"/>
        </w:rPr>
        <w:t>. Тада желимо да добијемо низ</w:t>
      </w:r>
      <w:r w:rsidR="00270E98" w:rsidRPr="00270E98">
        <w:rPr>
          <w:lang w:val="sr-Cyrl-RS"/>
        </w:rPr>
        <w:t xml:space="preserve"> </w:t>
      </w:r>
      <m:oMath>
        <m:r>
          <w:rPr>
            <w:rFonts w:ascii="Cambria Math" w:hAnsi="Cambria Math"/>
            <w:lang w:val="sr-Cyrl-RS"/>
          </w:rPr>
          <m:t>Y</m:t>
        </m:r>
      </m:oMath>
      <w:r>
        <w:rPr>
          <w:lang w:val="sr-Cyrl-RS"/>
        </w:rPr>
        <w:t xml:space="preserve"> у ком се свака вредност присутна у </w:t>
      </w:r>
      <m:oMath>
        <m:r>
          <w:rPr>
            <w:rFonts w:ascii="Cambria Math" w:hAnsi="Cambria Math"/>
            <w:lang w:val="en-GB"/>
          </w:rPr>
          <m:t>X</m:t>
        </m:r>
      </m:oMath>
      <w:r>
        <w:rPr>
          <w:lang w:val="sr-Cyrl-RS"/>
        </w:rPr>
        <w:t xml:space="preserve"> налази </w:t>
      </w:r>
      <w:r w:rsidR="00270E98">
        <w:rPr>
          <w:lang w:val="sr-Cyrl-RS"/>
        </w:rPr>
        <w:t>тачно</w:t>
      </w:r>
      <w:r>
        <w:rPr>
          <w:lang w:val="sr-Cyrl-RS"/>
        </w:rPr>
        <w:t xml:space="preserve"> једном и у њему се не налази ниједна друга вредност. На пример, за </w:t>
      </w:r>
      <m:oMath>
        <m:r>
          <w:rPr>
            <w:rFonts w:ascii="Cambria Math" w:hAnsi="Cambria Math"/>
            <w:lang w:val="sr-Cyrl-RS"/>
          </w:rPr>
          <m:t>X=</m:t>
        </m:r>
        <m:d>
          <m:dPr>
            <m:ctrlPr>
              <w:rPr>
                <w:rFonts w:ascii="Cambria Math" w:hAnsi="Cambria Math"/>
                <w:i/>
                <w:lang w:val="sr-Cyrl-RS"/>
              </w:rPr>
            </m:ctrlPr>
          </m:dPr>
          <m:e>
            <m:r>
              <w:rPr>
                <w:rFonts w:ascii="Cambria Math" w:hAnsi="Cambria Math"/>
                <w:lang w:val="sr-Cyrl-RS"/>
              </w:rPr>
              <m:t>1,2,3,2,5,3</m:t>
            </m:r>
          </m:e>
        </m:d>
      </m:oMath>
      <w:r>
        <w:rPr>
          <w:lang w:val="sr-Cyrl-RS"/>
        </w:rPr>
        <w:t xml:space="preserve"> имамо </w:t>
      </w:r>
      <m:oMath>
        <m:r>
          <w:rPr>
            <w:rFonts w:ascii="Cambria Math" w:hAnsi="Cambria Math"/>
            <w:lang w:val="sr-Cyrl-RS"/>
          </w:rPr>
          <m:t>Y</m:t>
        </m:r>
        <m:r>
          <w:rPr>
            <w:rFonts w:ascii="Cambria Math" w:hAnsi="Cambria Math"/>
            <w:lang w:val="sr-Cyrl-RS"/>
          </w:rPr>
          <m:t>=</m:t>
        </m:r>
        <m:d>
          <m:dPr>
            <m:ctrlPr>
              <w:rPr>
                <w:rFonts w:ascii="Cambria Math" w:hAnsi="Cambria Math"/>
                <w:i/>
                <w:lang w:val="sr-Cyrl-RS"/>
              </w:rPr>
            </m:ctrlPr>
          </m:dPr>
          <m:e>
            <m:r>
              <w:rPr>
                <w:rFonts w:ascii="Cambria Math" w:hAnsi="Cambria Math"/>
                <w:lang w:val="sr-Cyrl-RS"/>
              </w:rPr>
              <m:t>1,2,3,</m:t>
            </m:r>
            <m:r>
              <w:rPr>
                <w:rFonts w:ascii="Cambria Math" w:hAnsi="Cambria Math"/>
                <w:lang w:val="sr-Cyrl-RS"/>
              </w:rPr>
              <m:t>5</m:t>
            </m:r>
          </m:e>
        </m:d>
      </m:oMath>
      <w:r w:rsidR="00270E98" w:rsidRPr="00270E98">
        <w:rPr>
          <w:rFonts w:eastAsiaTheme="minorEastAsia"/>
          <w:lang w:val="sr-Cyrl-RS"/>
        </w:rPr>
        <w:t>.</w:t>
      </w:r>
      <w:r>
        <w:rPr>
          <w:lang w:val="sr-Cyrl-RS"/>
        </w:rPr>
        <w:t xml:space="preserve"> Постепено (редом) додајемо неке елементе из </w:t>
      </w:r>
      <m:oMath>
        <m:r>
          <w:rPr>
            <w:rFonts w:ascii="Cambria Math" w:hAnsi="Cambria Math"/>
            <w:lang w:val="en-GB"/>
          </w:rPr>
          <m:t>X</m:t>
        </m:r>
      </m:oMath>
      <w:r>
        <w:rPr>
          <w:lang w:val="sr-Cyrl-RS"/>
        </w:rPr>
        <w:t xml:space="preserve"> на крај </w:t>
      </w:r>
      <m:oMath>
        <m:r>
          <w:rPr>
            <w:rFonts w:ascii="Cambria Math" w:hAnsi="Cambria Math"/>
            <w:lang w:val="en-GB"/>
          </w:rPr>
          <m:t>Y</m:t>
        </m:r>
      </m:oMath>
      <w:r>
        <w:rPr>
          <w:lang w:val="sr-Cyrl-RS"/>
        </w:rPr>
        <w:t>. Нека тренутно разматрамо да ли ћемо додати</w:t>
      </w:r>
      <w:r w:rsidR="00270E98" w:rsidRPr="00270E98">
        <w:rPr>
          <w:lang w:val="sr-Cyrl-RS"/>
        </w:rPr>
        <w:t xml:space="preserve"> </w:t>
      </w:r>
      <m:oMath>
        <m:r>
          <w:rPr>
            <w:rFonts w:ascii="Cambria Math" w:hAnsi="Cambria Math"/>
            <w:lang w:val="sr-Cyrl-RS"/>
          </w:rPr>
          <m:t>X</m:t>
        </m:r>
        <m:d>
          <m:dPr>
            <m:begChr m:val="["/>
            <m:endChr m:val="]"/>
            <m:ctrlPr>
              <w:rPr>
                <w:rFonts w:ascii="Cambria Math" w:hAnsi="Cambria Math"/>
                <w:i/>
                <w:lang w:val="sr-Cyrl-RS"/>
              </w:rPr>
            </m:ctrlPr>
          </m:dPr>
          <m:e>
            <m:r>
              <w:rPr>
                <w:rFonts w:ascii="Cambria Math" w:hAnsi="Cambria Math"/>
                <w:lang w:val="sr-Cyrl-RS"/>
              </w:rPr>
              <m:t>k</m:t>
            </m:r>
          </m:e>
        </m:d>
      </m:oMath>
      <w:r>
        <w:rPr>
          <w:lang w:val="sr-Cyrl-RS"/>
        </w:rPr>
        <w:t xml:space="preserve"> </w:t>
      </w:r>
      <w:r w:rsidR="0061690E">
        <w:rPr>
          <w:lang w:val="sr-Cyrl-RS"/>
        </w:rPr>
        <w:t xml:space="preserve">на крај низа </w:t>
      </w:r>
      <m:oMath>
        <m:r>
          <w:rPr>
            <w:rFonts w:ascii="Cambria Math" w:hAnsi="Cambria Math"/>
            <w:lang w:val="en-GB"/>
          </w:rPr>
          <m:t>Y</m:t>
        </m:r>
      </m:oMath>
      <w:r w:rsidR="0061690E">
        <w:rPr>
          <w:lang w:val="sr-Cyrl-RS"/>
        </w:rPr>
        <w:t xml:space="preserve"> (чија је „тренутна дужина“ једнака </w:t>
      </w:r>
      <m:oMath>
        <m:r>
          <w:rPr>
            <w:rFonts w:ascii="Cambria Math" w:hAnsi="Cambria Math"/>
            <w:lang w:val="en-GB"/>
          </w:rPr>
          <m:t>l</m:t>
        </m:r>
      </m:oMath>
      <w:r w:rsidR="0061690E">
        <w:rPr>
          <w:lang w:val="sr-Cyrl-RS"/>
        </w:rPr>
        <w:t>)</w:t>
      </w:r>
      <w:r>
        <w:rPr>
          <w:lang w:val="sr-Cyrl-RS"/>
        </w:rPr>
        <w:t>:</w:t>
      </w:r>
    </w:p>
    <w:p w14:paraId="03DEDF42" w14:textId="33CAA871" w:rsidR="00E9766D" w:rsidRDefault="00E9766D" w:rsidP="00270E98">
      <w:pPr>
        <w:pStyle w:val="ListParagraph"/>
        <w:numPr>
          <w:ilvl w:val="0"/>
          <w:numId w:val="7"/>
        </w:numPr>
        <w:rPr>
          <w:lang w:val="sr-Cyrl-RS"/>
        </w:rPr>
      </w:pPr>
      <w:r w:rsidRPr="00E9766D">
        <w:rPr>
          <w:lang w:val="sr-Cyrl-RS"/>
        </w:rPr>
        <w:t xml:space="preserve">уколико ниједан од </w:t>
      </w:r>
      <m:oMath>
        <m:r>
          <w:rPr>
            <w:rFonts w:ascii="Cambria Math" w:hAnsi="Cambria Math"/>
            <w:lang w:val="en-GB"/>
          </w:rPr>
          <m:t>Y</m:t>
        </m:r>
        <m:d>
          <m:dPr>
            <m:begChr m:val="["/>
            <m:endChr m:val="]"/>
            <m:ctrlPr>
              <w:rPr>
                <w:rFonts w:ascii="Cambria Math" w:hAnsi="Cambria Math"/>
                <w:i/>
                <w:lang w:val="sr-Cyrl-RS"/>
              </w:rPr>
            </m:ctrlPr>
          </m:dPr>
          <m:e>
            <m:r>
              <w:rPr>
                <w:rFonts w:ascii="Cambria Math" w:hAnsi="Cambria Math"/>
                <w:lang w:val="sr-Cyrl-RS"/>
              </w:rPr>
              <m:t>0</m:t>
            </m:r>
          </m:e>
        </m:d>
      </m:oMath>
      <w:r w:rsidRPr="00E9766D">
        <w:rPr>
          <w:lang w:val="sr-Cyrl-RS"/>
        </w:rPr>
        <w:t xml:space="preserve">, </w:t>
      </w:r>
      <m:oMath>
        <m:r>
          <w:rPr>
            <w:rFonts w:ascii="Cambria Math" w:hAnsi="Cambria Math"/>
            <w:lang w:val="en-GB"/>
          </w:rPr>
          <m:t>Y</m:t>
        </m:r>
        <m:d>
          <m:dPr>
            <m:begChr m:val="["/>
            <m:endChr m:val="]"/>
            <m:ctrlPr>
              <w:rPr>
                <w:rFonts w:ascii="Cambria Math" w:hAnsi="Cambria Math"/>
                <w:i/>
                <w:lang w:val="sr-Cyrl-RS"/>
              </w:rPr>
            </m:ctrlPr>
          </m:dPr>
          <m:e>
            <m:r>
              <w:rPr>
                <w:rFonts w:ascii="Cambria Math" w:hAnsi="Cambria Math"/>
                <w:lang w:val="sr-Cyrl-RS"/>
              </w:rPr>
              <m:t>1</m:t>
            </m:r>
          </m:e>
        </m:d>
      </m:oMath>
      <w:r w:rsidRPr="00E9766D">
        <w:rPr>
          <w:lang w:val="sr-Cyrl-RS"/>
        </w:rPr>
        <w:t>, …</w:t>
      </w:r>
      <w:r w:rsidR="0061690E">
        <w:rPr>
          <w:lang w:val="sr-Cyrl-RS"/>
        </w:rPr>
        <w:t xml:space="preserve">, </w:t>
      </w:r>
      <m:oMath>
        <m:r>
          <w:rPr>
            <w:rFonts w:ascii="Cambria Math" w:hAnsi="Cambria Math"/>
            <w:lang w:val="en-GB"/>
          </w:rPr>
          <m:t>Y</m:t>
        </m:r>
        <m:d>
          <m:dPr>
            <m:begChr m:val="["/>
            <m:endChr m:val="]"/>
            <m:ctrlPr>
              <w:rPr>
                <w:rFonts w:ascii="Cambria Math" w:hAnsi="Cambria Math"/>
                <w:i/>
                <w:lang w:val="sr-Cyrl-RS"/>
              </w:rPr>
            </m:ctrlPr>
          </m:dPr>
          <m:e>
            <m:r>
              <w:rPr>
                <w:rFonts w:ascii="Cambria Math" w:hAnsi="Cambria Math"/>
                <w:lang w:val="sr-Cyrl-RS"/>
              </w:rPr>
              <m:t>l-1</m:t>
            </m:r>
          </m:e>
        </m:d>
      </m:oMath>
      <w:r w:rsidRPr="00E9766D">
        <w:rPr>
          <w:lang w:val="sr-Cyrl-RS"/>
        </w:rPr>
        <w:t xml:space="preserve"> није једнак </w:t>
      </w:r>
      <m:oMath>
        <m:r>
          <w:rPr>
            <w:rFonts w:ascii="Cambria Math" w:hAnsi="Cambria Math"/>
            <w:lang w:val="sr-Cyrl-RS"/>
          </w:rPr>
          <m:t>X</m:t>
        </m:r>
        <m:d>
          <m:dPr>
            <m:begChr m:val="["/>
            <m:endChr m:val="]"/>
            <m:ctrlPr>
              <w:rPr>
                <w:rFonts w:ascii="Cambria Math" w:hAnsi="Cambria Math"/>
                <w:i/>
                <w:lang w:val="sr-Cyrl-RS"/>
              </w:rPr>
            </m:ctrlPr>
          </m:dPr>
          <m:e>
            <m:r>
              <w:rPr>
                <w:rFonts w:ascii="Cambria Math" w:hAnsi="Cambria Math"/>
                <w:lang w:val="sr-Cyrl-RS"/>
              </w:rPr>
              <m:t>k</m:t>
            </m:r>
          </m:e>
        </m:d>
      </m:oMath>
      <w:r w:rsidRPr="00E9766D">
        <w:rPr>
          <w:lang w:val="sr-Cyrl-RS"/>
        </w:rPr>
        <w:t xml:space="preserve">, тада додајемо </w:t>
      </w:r>
      <m:oMath>
        <m:r>
          <w:rPr>
            <w:rFonts w:ascii="Cambria Math" w:hAnsi="Cambria Math"/>
            <w:lang w:val="sr-Cyrl-RS"/>
          </w:rPr>
          <m:t>X</m:t>
        </m:r>
        <m:d>
          <m:dPr>
            <m:begChr m:val="["/>
            <m:endChr m:val="]"/>
            <m:ctrlPr>
              <w:rPr>
                <w:rFonts w:ascii="Cambria Math" w:hAnsi="Cambria Math"/>
                <w:i/>
                <w:lang w:val="sr-Cyrl-RS"/>
              </w:rPr>
            </m:ctrlPr>
          </m:dPr>
          <m:e>
            <m:r>
              <w:rPr>
                <w:rFonts w:ascii="Cambria Math" w:hAnsi="Cambria Math"/>
                <w:lang w:val="sr-Cyrl-RS"/>
              </w:rPr>
              <m:t>k</m:t>
            </m:r>
          </m:e>
        </m:d>
      </m:oMath>
      <w:r w:rsidRPr="00E9766D">
        <w:rPr>
          <w:lang w:val="sr-Cyrl-RS"/>
        </w:rPr>
        <w:t xml:space="preserve"> у </w:t>
      </w:r>
      <m:oMath>
        <m:r>
          <w:rPr>
            <w:rFonts w:ascii="Cambria Math" w:hAnsi="Cambria Math"/>
            <w:lang w:val="en-GB"/>
          </w:rPr>
          <m:t>Y</m:t>
        </m:r>
      </m:oMath>
      <w:r w:rsidR="0061690E">
        <w:rPr>
          <w:lang w:val="sr-Cyrl-RS"/>
        </w:rPr>
        <w:t xml:space="preserve"> (</w:t>
      </w:r>
      <m:oMath>
        <m:r>
          <w:rPr>
            <w:rFonts w:ascii="Cambria Math" w:hAnsi="Cambria Math"/>
            <w:lang w:val="sr-Cyrl-RS"/>
          </w:rPr>
          <m:t>Y</m:t>
        </m:r>
        <m:d>
          <m:dPr>
            <m:begChr m:val="["/>
            <m:endChr m:val="]"/>
            <m:ctrlPr>
              <w:rPr>
                <w:rFonts w:ascii="Cambria Math" w:hAnsi="Cambria Math"/>
                <w:i/>
                <w:lang w:val="sr-Cyrl-RS"/>
              </w:rPr>
            </m:ctrlPr>
          </m:dPr>
          <m:e>
            <m:r>
              <w:rPr>
                <w:rFonts w:ascii="Cambria Math" w:hAnsi="Cambria Math"/>
                <w:lang w:val="sr-Cyrl-RS"/>
              </w:rPr>
              <m:t>l</m:t>
            </m:r>
          </m:e>
        </m:d>
        <m:r>
          <w:rPr>
            <w:rFonts w:ascii="Cambria Math" w:hAnsi="Cambria Math"/>
            <w:lang w:val="sr-Cyrl-RS"/>
          </w:rPr>
          <m:t>≔X</m:t>
        </m:r>
        <m:d>
          <m:dPr>
            <m:begChr m:val="["/>
            <m:endChr m:val="]"/>
            <m:ctrlPr>
              <w:rPr>
                <w:rFonts w:ascii="Cambria Math" w:hAnsi="Cambria Math"/>
                <w:i/>
                <w:lang w:val="sr-Cyrl-RS"/>
              </w:rPr>
            </m:ctrlPr>
          </m:dPr>
          <m:e>
            <m:r>
              <w:rPr>
                <w:rFonts w:ascii="Cambria Math" w:hAnsi="Cambria Math"/>
                <w:lang w:val="sr-Cyrl-RS"/>
              </w:rPr>
              <m:t>k</m:t>
            </m:r>
          </m:e>
        </m:d>
      </m:oMath>
      <w:r w:rsidR="0061690E">
        <w:rPr>
          <w:lang w:val="sr-Cyrl-RS"/>
        </w:rPr>
        <w:t>)</w:t>
      </w:r>
      <w:r w:rsidRPr="00E9766D">
        <w:rPr>
          <w:lang w:val="sr-Cyrl-RS"/>
        </w:rPr>
        <w:t xml:space="preserve"> и одржавамо тражено својство;</w:t>
      </w:r>
    </w:p>
    <w:p w14:paraId="6F0A8A4B" w14:textId="3F390A5E" w:rsidR="00E9766D" w:rsidRDefault="00E9766D" w:rsidP="00270E98">
      <w:pPr>
        <w:pStyle w:val="ListParagraph"/>
        <w:numPr>
          <w:ilvl w:val="0"/>
          <w:numId w:val="7"/>
        </w:numPr>
        <w:rPr>
          <w:lang w:val="sr-Cyrl-RS"/>
        </w:rPr>
      </w:pPr>
      <w:r w:rsidRPr="00E9766D">
        <w:rPr>
          <w:lang w:val="sr-Cyrl-RS"/>
        </w:rPr>
        <w:t>у супротном</w:t>
      </w:r>
      <w:r>
        <w:rPr>
          <w:lang w:val="sr-Cyrl-RS"/>
        </w:rPr>
        <w:t xml:space="preserve">, </w:t>
      </w:r>
      <w:r w:rsidR="0061690E">
        <w:rPr>
          <w:lang w:val="sr-Cyrl-RS"/>
        </w:rPr>
        <w:t xml:space="preserve">у </w:t>
      </w:r>
      <m:oMath>
        <m:r>
          <w:rPr>
            <w:rFonts w:ascii="Cambria Math" w:hAnsi="Cambria Math"/>
            <w:lang w:val="en-GB"/>
          </w:rPr>
          <m:t>Y</m:t>
        </m:r>
      </m:oMath>
      <w:r w:rsidR="0061690E">
        <w:rPr>
          <w:lang w:val="sr-Cyrl-RS"/>
        </w:rPr>
        <w:t xml:space="preserve"> се већ налази ова вредност и не врши се никакво додавање.</w:t>
      </w:r>
    </w:p>
    <w:p w14:paraId="5F73851D" w14:textId="17ECEF11" w:rsidR="0061690E" w:rsidRDefault="0061690E" w:rsidP="00270E98">
      <w:pPr>
        <w:rPr>
          <w:lang w:val="sr-Cyrl-RS"/>
        </w:rPr>
      </w:pPr>
      <w:r>
        <w:rPr>
          <w:lang w:val="sr-Cyrl-RS"/>
        </w:rPr>
        <w:t>На пример, нека у горњем при</w:t>
      </w:r>
      <w:r w:rsidR="00270E98">
        <w:rPr>
          <w:lang w:val="sr-Cyrl-RS"/>
        </w:rPr>
        <w:t xml:space="preserve">меру разматрамо </w:t>
      </w:r>
      <m:oMath>
        <m:r>
          <w:rPr>
            <w:rFonts w:ascii="Cambria Math" w:hAnsi="Cambria Math"/>
            <w:lang w:val="sr-Cyrl-RS"/>
          </w:rPr>
          <m:t>X</m:t>
        </m:r>
        <m:d>
          <m:dPr>
            <m:begChr m:val="["/>
            <m:endChr m:val="]"/>
            <m:ctrlPr>
              <w:rPr>
                <w:rFonts w:ascii="Cambria Math" w:hAnsi="Cambria Math"/>
                <w:i/>
                <w:lang w:val="sr-Cyrl-RS"/>
              </w:rPr>
            </m:ctrlPr>
          </m:dPr>
          <m:e>
            <m:r>
              <w:rPr>
                <w:rFonts w:ascii="Cambria Math" w:hAnsi="Cambria Math"/>
                <w:lang w:val="sr-Cyrl-RS"/>
              </w:rPr>
              <m:t>3</m:t>
            </m:r>
          </m:e>
        </m:d>
      </m:oMath>
      <w:r>
        <w:rPr>
          <w:lang w:val="sr-Cyrl-RS"/>
        </w:rPr>
        <w:t xml:space="preserve"> (</w:t>
      </w:r>
      <m:oMath>
        <m:r>
          <w:rPr>
            <w:rFonts w:ascii="Cambria Math" w:hAnsi="Cambria Math"/>
            <w:lang w:val="sr-Cyrl-RS"/>
          </w:rPr>
          <m:t>=2</m:t>
        </m:r>
      </m:oMath>
      <w:r>
        <w:rPr>
          <w:lang w:val="sr-Cyrl-RS"/>
        </w:rPr>
        <w:t xml:space="preserve">), при чему је тада </w:t>
      </w:r>
      <m:oMath>
        <m:r>
          <w:rPr>
            <w:rFonts w:ascii="Cambria Math" w:hAnsi="Cambria Math"/>
            <w:lang w:val="en-GB"/>
          </w:rPr>
          <m:t>Y</m:t>
        </m:r>
        <m:r>
          <w:rPr>
            <w:rFonts w:ascii="Cambria Math" w:hAnsi="Cambria Math"/>
            <w:lang w:val="sr-Cyrl-RS"/>
          </w:rPr>
          <m:t>=</m:t>
        </m:r>
        <m:d>
          <m:dPr>
            <m:ctrlPr>
              <w:rPr>
                <w:rFonts w:ascii="Cambria Math" w:hAnsi="Cambria Math"/>
                <w:i/>
                <w:lang w:val="sr-Cyrl-RS"/>
              </w:rPr>
            </m:ctrlPr>
          </m:dPr>
          <m:e>
            <m:r>
              <w:rPr>
                <w:rFonts w:ascii="Cambria Math" w:hAnsi="Cambria Math"/>
                <w:lang w:val="sr-Cyrl-RS"/>
              </w:rPr>
              <m:t>1,2,3</m:t>
            </m:r>
          </m:e>
        </m:d>
      </m:oMath>
      <w:r w:rsidR="00270E98" w:rsidRPr="00270E98">
        <w:rPr>
          <w:lang w:val="sr-Cyrl-RS"/>
        </w:rPr>
        <w:t>.</w:t>
      </w:r>
      <w:r>
        <w:rPr>
          <w:lang w:val="sr-Cyrl-RS"/>
        </w:rPr>
        <w:t xml:space="preserve"> Како се 2 налази у </w:t>
      </w:r>
      <m:oMath>
        <m:r>
          <w:rPr>
            <w:rFonts w:ascii="Cambria Math" w:hAnsi="Cambria Math"/>
            <w:lang w:val="en-GB"/>
          </w:rPr>
          <m:t>Y</m:t>
        </m:r>
      </m:oMath>
      <w:r>
        <w:rPr>
          <w:lang w:val="sr-Cyrl-RS"/>
        </w:rPr>
        <w:t xml:space="preserve">, не долази ни до какве промене. Међутим, при разматрању </w:t>
      </w:r>
      <m:oMath>
        <m:r>
          <w:rPr>
            <w:rFonts w:ascii="Cambria Math" w:hAnsi="Cambria Math"/>
            <w:lang w:val="sr-Cyrl-RS"/>
          </w:rPr>
          <m:t>X</m:t>
        </m:r>
        <m:d>
          <m:dPr>
            <m:begChr m:val="["/>
            <m:endChr m:val="]"/>
            <m:ctrlPr>
              <w:rPr>
                <w:rFonts w:ascii="Cambria Math" w:hAnsi="Cambria Math"/>
                <w:i/>
                <w:lang w:val="sr-Cyrl-RS"/>
              </w:rPr>
            </m:ctrlPr>
          </m:dPr>
          <m:e>
            <m:r>
              <w:rPr>
                <w:rFonts w:ascii="Cambria Math" w:hAnsi="Cambria Math"/>
                <w:lang w:val="sr-Cyrl-RS"/>
              </w:rPr>
              <m:t>4</m:t>
            </m:r>
          </m:e>
        </m:d>
      </m:oMath>
      <w:r w:rsidR="00270E98">
        <w:rPr>
          <w:lang w:val="sr-Cyrl-RS"/>
        </w:rPr>
        <w:t xml:space="preserve"> (</w:t>
      </w:r>
      <m:oMath>
        <m:r>
          <w:rPr>
            <w:rFonts w:ascii="Cambria Math" w:hAnsi="Cambria Math"/>
            <w:lang w:val="sr-Cyrl-RS"/>
          </w:rPr>
          <m:t>=</m:t>
        </m:r>
        <m:r>
          <w:rPr>
            <w:rFonts w:ascii="Cambria Math" w:hAnsi="Cambria Math"/>
            <w:lang w:val="sr-Cyrl-RS"/>
          </w:rPr>
          <m:t>5</m:t>
        </m:r>
      </m:oMath>
      <w:r w:rsidR="00270E98">
        <w:rPr>
          <w:lang w:val="sr-Cyrl-RS"/>
        </w:rPr>
        <w:t>)</w:t>
      </w:r>
      <w:r>
        <w:rPr>
          <w:lang w:val="sr-Cyrl-RS"/>
        </w:rPr>
        <w:t xml:space="preserve">, видимо да се 5 не налази у </w:t>
      </w:r>
      <m:oMath>
        <m:r>
          <w:rPr>
            <w:rFonts w:ascii="Cambria Math" w:hAnsi="Cambria Math"/>
            <w:lang w:val="en-GB"/>
          </w:rPr>
          <m:t>Y</m:t>
        </m:r>
      </m:oMath>
      <w:r>
        <w:rPr>
          <w:lang w:val="sr-Cyrl-RS"/>
        </w:rPr>
        <w:t>, те морамо да ажурирамо</w:t>
      </w:r>
      <w:r w:rsidR="00270E98" w:rsidRPr="00270E98">
        <w:rPr>
          <w:lang w:val="sr-Cyrl-RS"/>
        </w:rPr>
        <w:t>:</w:t>
      </w:r>
      <w:r w:rsidR="005B342E">
        <w:rPr>
          <w:lang w:val="sr-Latn-RS"/>
        </w:rPr>
        <w:t xml:space="preserve"> </w:t>
      </w:r>
      <m:oMath>
        <m:r>
          <w:rPr>
            <w:rFonts w:ascii="Cambria Math" w:hAnsi="Cambria Math"/>
            <w:lang w:val="sr-Cyrl-RS"/>
          </w:rPr>
          <m:t>Y≔</m:t>
        </m:r>
        <m:d>
          <m:dPr>
            <m:ctrlPr>
              <w:rPr>
                <w:rFonts w:ascii="Cambria Math" w:hAnsi="Cambria Math"/>
                <w:i/>
                <w:lang w:val="sr-Cyrl-RS"/>
              </w:rPr>
            </m:ctrlPr>
          </m:dPr>
          <m:e>
            <m:r>
              <w:rPr>
                <w:rFonts w:ascii="Cambria Math" w:hAnsi="Cambria Math"/>
                <w:lang w:val="sr-Cyrl-RS"/>
              </w:rPr>
              <m:t>1,2,3,5</m:t>
            </m:r>
          </m:e>
        </m:d>
      </m:oMath>
      <w:r>
        <w:rPr>
          <w:lang w:val="sr-Cyrl-RS"/>
        </w:rPr>
        <w:t>.</w:t>
      </w:r>
    </w:p>
    <w:p w14:paraId="0781B251" w14:textId="18C009AC" w:rsidR="005B342E" w:rsidRDefault="005B342E" w:rsidP="005B342E">
      <w:pPr>
        <w:rPr>
          <w:lang w:val="sr-Cyrl-RS"/>
        </w:rPr>
      </w:pPr>
      <w:r>
        <w:rPr>
          <w:lang w:val="sr-Cyrl-RS"/>
        </w:rPr>
        <w:t xml:space="preserve">Решење, дакле, зависи од дужине низа </w:t>
      </w:r>
      <m:oMath>
        <m:r>
          <w:rPr>
            <w:rFonts w:ascii="Cambria Math" w:hAnsi="Cambria Math"/>
            <w:lang w:val="en-GB"/>
          </w:rPr>
          <m:t>Y</m:t>
        </m:r>
      </m:oMath>
      <w:r>
        <w:rPr>
          <w:lang w:val="sr-Cyrl-RS"/>
        </w:rPr>
        <w:t xml:space="preserve"> на крају.</w:t>
      </w:r>
    </w:p>
    <w:p w14:paraId="58B3FF7C" w14:textId="7A6E4403" w:rsidR="0061690E" w:rsidRDefault="0061690E" w:rsidP="0061690E">
      <w:pPr>
        <w:rPr>
          <w:lang w:val="sr-Cyrl-RS"/>
        </w:rPr>
      </w:pPr>
      <w:r>
        <w:rPr>
          <w:lang w:val="sr-Cyrl-RS"/>
        </w:rPr>
        <w:t xml:space="preserve">Следи </w:t>
      </w:r>
      <w:proofErr w:type="spellStart"/>
      <w:r>
        <w:rPr>
          <w:lang w:val="sr-Cyrl-RS"/>
        </w:rPr>
        <w:t>псеудокод</w:t>
      </w:r>
      <w:proofErr w:type="spellEnd"/>
      <w:r>
        <w:rPr>
          <w:lang w:val="sr-Cyrl-RS"/>
        </w:rPr>
        <w:t xml:space="preserve"> овог решења:</w:t>
      </w:r>
    </w:p>
    <w:p w14:paraId="0BB262CF" w14:textId="47B0470C" w:rsidR="00484E8E" w:rsidRPr="00484E8E" w:rsidRDefault="005B342E" w:rsidP="00484E8E">
      <w:pPr>
        <w:rPr>
          <w:rFonts w:ascii="Consolas" w:hAnsi="Consolas" w:cs="Consolas"/>
          <w:noProof/>
          <w:sz w:val="20"/>
          <w:szCs w:val="20"/>
          <w:lang w:val="en-GB"/>
        </w:rPr>
      </w:pPr>
      <w:r>
        <w:rPr>
          <w:rFonts w:ascii="Consolas" w:hAnsi="Consolas" w:cs="Consolas"/>
          <w:noProof/>
          <w:sz w:val="20"/>
          <w:szCs w:val="20"/>
          <w:lang w:val="en-GB"/>
        </w:rPr>
        <w:t xml:space="preserve">  </w:t>
      </w:r>
      <w:r w:rsidRPr="005B342E">
        <w:rPr>
          <w:rFonts w:ascii="Consolas" w:hAnsi="Consolas" w:cs="Consolas"/>
          <w:noProof/>
          <w:sz w:val="20"/>
          <w:szCs w:val="20"/>
          <w:lang w:val="en-GB"/>
        </w:rPr>
        <w:t>broj_razlicitih</w:t>
      </w:r>
      <w:r w:rsidR="00484E8E">
        <w:rPr>
          <w:rFonts w:ascii="Consolas" w:hAnsi="Consolas" w:cs="Consolas"/>
          <w:noProof/>
          <w:sz w:val="20"/>
          <w:szCs w:val="20"/>
          <w:lang w:val="en-GB"/>
        </w:rPr>
        <w:t>_1</w:t>
      </w:r>
      <w:r>
        <w:rPr>
          <w:rFonts w:ascii="Consolas" w:hAnsi="Consolas" w:cs="Consolas"/>
          <w:noProof/>
          <w:sz w:val="20"/>
          <w:szCs w:val="20"/>
          <w:lang w:val="en-GB"/>
        </w:rPr>
        <w:t>(X, n):</w:t>
      </w:r>
      <w:r>
        <w:rPr>
          <w:rFonts w:ascii="Consolas" w:hAnsi="Consolas" w:cs="Consolas"/>
          <w:noProof/>
          <w:sz w:val="20"/>
          <w:szCs w:val="20"/>
          <w:lang w:val="en-GB"/>
        </w:rPr>
        <w:br/>
        <w:t xml:space="preserve">  </w:t>
      </w:r>
      <w:r w:rsidR="00484E8E">
        <w:rPr>
          <w:rFonts w:ascii="Consolas" w:hAnsi="Consolas" w:cs="Consolas"/>
          <w:noProof/>
          <w:sz w:val="20"/>
          <w:szCs w:val="20"/>
          <w:lang w:val="en-GB"/>
        </w:rPr>
        <w:t>|</w:t>
      </w:r>
      <w:r>
        <w:rPr>
          <w:rFonts w:ascii="Consolas" w:hAnsi="Consolas" w:cs="Consolas"/>
          <w:noProof/>
          <w:sz w:val="20"/>
          <w:szCs w:val="20"/>
          <w:lang w:val="en-GB"/>
        </w:rPr>
        <w:t xml:space="preserve">  </w:t>
      </w:r>
      <w:r w:rsidRPr="005B342E">
        <w:rPr>
          <w:rFonts w:ascii="Consolas" w:hAnsi="Consolas" w:cs="Consolas"/>
          <w:noProof/>
          <w:sz w:val="20"/>
          <w:szCs w:val="20"/>
          <w:lang w:val="en-GB"/>
        </w:rPr>
        <w:t xml:space="preserve">Y[0] </w:t>
      </w:r>
      <w:r w:rsidR="00484E8E">
        <w:rPr>
          <w:rFonts w:ascii="Consolas" w:hAnsi="Consolas" w:cs="Consolas"/>
          <w:noProof/>
          <w:sz w:val="20"/>
          <w:szCs w:val="20"/>
          <w:lang w:val="en-GB"/>
        </w:rPr>
        <w:t>:</w:t>
      </w:r>
      <w:r w:rsidRPr="005B342E">
        <w:rPr>
          <w:rFonts w:ascii="Consolas" w:hAnsi="Consolas" w:cs="Consolas"/>
          <w:noProof/>
          <w:sz w:val="20"/>
          <w:szCs w:val="20"/>
          <w:lang w:val="en-GB"/>
        </w:rPr>
        <w:t>= X[0]</w:t>
      </w:r>
      <w:r w:rsidR="00484E8E">
        <w:rPr>
          <w:rFonts w:ascii="Consolas" w:hAnsi="Consolas" w:cs="Consolas"/>
          <w:noProof/>
          <w:sz w:val="20"/>
          <w:szCs w:val="20"/>
          <w:lang w:val="en-GB"/>
        </w:rPr>
        <w:br/>
        <w:t xml:space="preserve">  |  l := 1</w:t>
      </w:r>
      <w:r w:rsidR="00484E8E">
        <w:rPr>
          <w:rFonts w:ascii="Consolas" w:hAnsi="Consolas" w:cs="Consolas"/>
          <w:noProof/>
          <w:sz w:val="20"/>
          <w:szCs w:val="20"/>
          <w:lang w:val="en-GB"/>
        </w:rPr>
        <w:br/>
      </w:r>
      <w:r>
        <w:rPr>
          <w:rFonts w:ascii="Consolas" w:hAnsi="Consolas" w:cs="Consolas"/>
          <w:noProof/>
          <w:sz w:val="20"/>
          <w:szCs w:val="20"/>
          <w:lang w:val="en-GB"/>
        </w:rPr>
        <w:t xml:space="preserve">  </w:t>
      </w:r>
      <w:r w:rsidR="00484E8E">
        <w:rPr>
          <w:rFonts w:ascii="Consolas" w:hAnsi="Consolas" w:cs="Consolas"/>
          <w:noProof/>
          <w:sz w:val="20"/>
          <w:szCs w:val="20"/>
          <w:lang w:val="en-GB"/>
        </w:rPr>
        <w:t>|</w:t>
      </w:r>
      <w:r>
        <w:rPr>
          <w:rFonts w:ascii="Consolas" w:hAnsi="Consolas" w:cs="Consolas"/>
          <w:noProof/>
          <w:sz w:val="20"/>
          <w:szCs w:val="20"/>
          <w:lang w:val="en-GB"/>
        </w:rPr>
        <w:t xml:space="preserve">  za </w:t>
      </w:r>
      <w:r w:rsidR="00484E8E">
        <w:rPr>
          <w:rFonts w:ascii="Consolas" w:hAnsi="Consolas" w:cs="Consolas"/>
          <w:noProof/>
          <w:sz w:val="20"/>
          <w:szCs w:val="20"/>
          <w:lang w:val="en-GB"/>
        </w:rPr>
        <w:t>sve k</w:t>
      </w:r>
      <w:r>
        <w:rPr>
          <w:rFonts w:ascii="Consolas" w:hAnsi="Consolas" w:cs="Consolas"/>
          <w:noProof/>
          <w:sz w:val="20"/>
          <w:szCs w:val="20"/>
          <w:lang w:val="en-GB"/>
        </w:rPr>
        <w:t xml:space="preserve"> od 1 do n – 1:</w:t>
      </w:r>
      <w:r>
        <w:rPr>
          <w:rFonts w:ascii="Consolas" w:hAnsi="Consolas" w:cs="Consolas"/>
          <w:noProof/>
          <w:sz w:val="20"/>
          <w:szCs w:val="20"/>
          <w:lang w:val="en-GB"/>
        </w:rPr>
        <w:br/>
        <w:t xml:space="preserve">  </w:t>
      </w:r>
      <w:r w:rsidR="00484E8E">
        <w:rPr>
          <w:rFonts w:ascii="Consolas" w:hAnsi="Consolas" w:cs="Consolas"/>
          <w:noProof/>
          <w:sz w:val="20"/>
          <w:szCs w:val="20"/>
          <w:lang w:val="en-GB"/>
        </w:rPr>
        <w:t>|</w:t>
      </w:r>
      <w:r>
        <w:rPr>
          <w:rFonts w:ascii="Consolas" w:hAnsi="Consolas" w:cs="Consolas"/>
          <w:noProof/>
          <w:sz w:val="20"/>
          <w:szCs w:val="20"/>
          <w:lang w:val="en-GB"/>
        </w:rPr>
        <w:t xml:space="preserve">  </w:t>
      </w:r>
      <w:r w:rsidR="00484E8E">
        <w:rPr>
          <w:rFonts w:ascii="Consolas" w:hAnsi="Consolas" w:cs="Consolas"/>
          <w:noProof/>
          <w:sz w:val="20"/>
          <w:szCs w:val="20"/>
          <w:lang w:val="en-GB"/>
        </w:rPr>
        <w:t>|</w:t>
      </w:r>
      <w:r>
        <w:rPr>
          <w:rFonts w:ascii="Consolas" w:hAnsi="Consolas" w:cs="Consolas"/>
          <w:noProof/>
          <w:sz w:val="20"/>
          <w:szCs w:val="20"/>
          <w:lang w:val="en-GB"/>
        </w:rPr>
        <w:t xml:space="preserve">  </w:t>
      </w:r>
      <w:r w:rsidR="00484E8E">
        <w:rPr>
          <w:rFonts w:ascii="Consolas" w:hAnsi="Consolas" w:cs="Consolas"/>
          <w:noProof/>
          <w:sz w:val="20"/>
          <w:szCs w:val="20"/>
          <w:lang w:val="en-GB"/>
        </w:rPr>
        <w:t>jedinstven := TRUE</w:t>
      </w:r>
      <w:r w:rsidR="00484E8E">
        <w:rPr>
          <w:rFonts w:ascii="Consolas" w:hAnsi="Consolas" w:cs="Consolas"/>
          <w:noProof/>
          <w:sz w:val="20"/>
          <w:szCs w:val="20"/>
          <w:lang w:val="en-GB"/>
        </w:rPr>
        <w:br/>
        <w:t xml:space="preserve">  |  |  za t od 0 to k – 1:</w:t>
      </w:r>
      <w:r w:rsidR="00484E8E">
        <w:rPr>
          <w:rFonts w:ascii="Consolas" w:hAnsi="Consolas" w:cs="Consolas"/>
          <w:noProof/>
          <w:sz w:val="20"/>
          <w:szCs w:val="20"/>
          <w:lang w:val="en-GB"/>
        </w:rPr>
        <w:br/>
        <w:t xml:space="preserve">  |  |  |  ako (X[t] = X[k]) onda jedinstven := FALSE</w:t>
      </w:r>
      <w:r w:rsidR="00484E8E">
        <w:rPr>
          <w:rFonts w:ascii="Consolas" w:hAnsi="Consolas" w:cs="Consolas"/>
          <w:noProof/>
          <w:sz w:val="20"/>
          <w:szCs w:val="20"/>
          <w:lang w:val="en-GB"/>
        </w:rPr>
        <w:br/>
        <w:t xml:space="preserve">  |  |  if (jedinstven) onda</w:t>
      </w:r>
      <w:r w:rsidR="00484E8E">
        <w:rPr>
          <w:rFonts w:ascii="Consolas" w:hAnsi="Consolas" w:cs="Consolas"/>
          <w:noProof/>
          <w:sz w:val="20"/>
          <w:szCs w:val="20"/>
          <w:lang w:val="en-GB"/>
        </w:rPr>
        <w:br/>
        <w:t xml:space="preserve">  |  |  |  Y[l] := X[k]</w:t>
      </w:r>
      <w:r w:rsidR="00484E8E">
        <w:rPr>
          <w:rFonts w:ascii="Consolas" w:hAnsi="Consolas" w:cs="Consolas"/>
          <w:noProof/>
          <w:sz w:val="20"/>
          <w:szCs w:val="20"/>
          <w:lang w:val="en-GB"/>
        </w:rPr>
        <w:br/>
        <w:t xml:space="preserve">  |  |  |  l := l + 1</w:t>
      </w:r>
      <w:r w:rsidR="00484E8E">
        <w:rPr>
          <w:rFonts w:ascii="Consolas" w:hAnsi="Consolas" w:cs="Consolas"/>
          <w:noProof/>
          <w:sz w:val="20"/>
          <w:szCs w:val="20"/>
          <w:lang w:val="en-GB"/>
        </w:rPr>
        <w:br/>
        <w:t xml:space="preserve">  |  vrati l</w:t>
      </w:r>
    </w:p>
    <w:p w14:paraId="73342916" w14:textId="216A2125" w:rsidR="0061690E" w:rsidRPr="005B342E" w:rsidRDefault="0061690E" w:rsidP="005B342E">
      <w:pPr>
        <w:rPr>
          <w:lang w:val="sr-Cyrl-RS"/>
        </w:rPr>
      </w:pPr>
      <w:r>
        <w:rPr>
          <w:lang w:val="sr-Cyrl-RS"/>
        </w:rPr>
        <w:t>Временска сложеност оваквог приступа је</w:t>
      </w:r>
      <w:r w:rsidR="00270E98" w:rsidRPr="00270E98">
        <w:rPr>
          <w:lang w:val="sr-Cyrl-RS"/>
        </w:rPr>
        <w:t xml:space="preserve"> </w:t>
      </w:r>
      <m:oMath>
        <m:r>
          <w:rPr>
            <w:rFonts w:ascii="Cambria Math" w:hAnsi="Cambria Math"/>
            <w:lang w:val="sr-Cyrl-RS"/>
          </w:rPr>
          <m:t>O</m:t>
        </m:r>
        <m:d>
          <m:dPr>
            <m:ctrlPr>
              <w:rPr>
                <w:rFonts w:ascii="Cambria Math" w:hAnsi="Cambria Math"/>
                <w:i/>
                <w:lang w:val="sr-Cyrl-RS"/>
              </w:rPr>
            </m:ctrlPr>
          </m:dPr>
          <m:e>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2</m:t>
                </m:r>
              </m:sup>
            </m:sSup>
          </m:e>
        </m:d>
      </m:oMath>
      <w:r>
        <w:rPr>
          <w:lang w:val="sr-Cyrl-RS"/>
        </w:rPr>
        <w:t>, што је довољно за 100 поена.</w:t>
      </w:r>
      <w:r w:rsidR="005B342E">
        <w:rPr>
          <w:lang w:val="sr-Cyrl-RS"/>
        </w:rPr>
        <w:t xml:space="preserve"> Могуће је изменити имплементацију тако да се не уводи </w:t>
      </w:r>
      <m:oMath>
        <m:r>
          <w:rPr>
            <w:rFonts w:ascii="Cambria Math" w:hAnsi="Cambria Math"/>
            <w:lang w:val="en-GB"/>
          </w:rPr>
          <m:t>Y</m:t>
        </m:r>
      </m:oMath>
      <w:r w:rsidR="005B342E">
        <w:rPr>
          <w:rFonts w:eastAsiaTheme="minorEastAsia"/>
          <w:lang w:val="sr-Cyrl-RS"/>
        </w:rPr>
        <w:t>.</w:t>
      </w:r>
    </w:p>
    <w:p w14:paraId="292F1861" w14:textId="36D746F4" w:rsidR="00AA4C76" w:rsidRPr="00AA4C76" w:rsidRDefault="0061690E" w:rsidP="00E9766D">
      <w:pPr>
        <w:pStyle w:val="Heading4"/>
        <w:rPr>
          <w:noProof/>
          <w:lang w:val="sr-Cyrl-RS"/>
        </w:rPr>
      </w:pPr>
      <w:r>
        <w:rPr>
          <w:noProof/>
          <w:lang w:val="sr-Cyrl-RS"/>
        </w:rPr>
        <w:t>Друго решење</w:t>
      </w:r>
    </w:p>
    <w:p w14:paraId="33380B06" w14:textId="69871B3B" w:rsidR="0061690E" w:rsidRDefault="00270E98" w:rsidP="00484E8E">
      <w:pPr>
        <w:rPr>
          <w:noProof/>
          <w:lang w:val="sr-Cyrl-RS"/>
        </w:rPr>
      </w:pPr>
      <w:r>
        <w:rPr>
          <w:noProof/>
          <w:lang w:val="sr-Cyrl-RS"/>
        </w:rPr>
        <w:t>Нека је</w:t>
      </w:r>
      <w:r w:rsidR="0061690E">
        <w:rPr>
          <w:noProof/>
          <w:lang w:val="sr-Cyrl-RS"/>
        </w:rPr>
        <w:t xml:space="preserve"> </w:t>
      </w:r>
      <m:oMath>
        <m:r>
          <w:rPr>
            <w:rFonts w:ascii="Cambria Math" w:hAnsi="Cambria Math"/>
            <w:noProof/>
            <w:lang w:val="en-GB"/>
          </w:rPr>
          <m:t>X</m:t>
        </m:r>
      </m:oMath>
      <w:r w:rsidR="0061690E">
        <w:rPr>
          <w:noProof/>
          <w:lang w:val="sr-Cyrl-RS"/>
        </w:rPr>
        <w:t xml:space="preserve"> </w:t>
      </w:r>
      <w:r>
        <w:rPr>
          <w:noProof/>
          <w:lang w:val="sr-Cyrl-RS"/>
        </w:rPr>
        <w:t>дато решење</w:t>
      </w:r>
      <w:r w:rsidR="0061690E">
        <w:rPr>
          <w:noProof/>
          <w:lang w:val="sr-Cyrl-RS"/>
        </w:rPr>
        <w:t xml:space="preserve">. Приметимо да редослед елемената низа </w:t>
      </w:r>
      <m:oMath>
        <m:r>
          <w:rPr>
            <w:rFonts w:ascii="Cambria Math" w:hAnsi="Cambria Math"/>
            <w:noProof/>
            <w:lang w:val="sr-Latn-RS"/>
          </w:rPr>
          <m:t>X</m:t>
        </m:r>
      </m:oMath>
      <w:r w:rsidR="0061690E">
        <w:rPr>
          <w:noProof/>
          <w:lang w:val="sr-Cyrl-RS"/>
        </w:rPr>
        <w:t xml:space="preserve"> није битан, те сортирање низа (у растућем/неопадајућем поретку) неће променити одговор. Приметимо да се сада </w:t>
      </w:r>
      <m:oMath>
        <m:r>
          <w:rPr>
            <w:rFonts w:ascii="Cambria Math" w:hAnsi="Cambria Math"/>
            <w:noProof/>
            <w:lang w:val="sr-Latn-RS"/>
          </w:rPr>
          <m:t>X</m:t>
        </m:r>
      </m:oMath>
      <w:r w:rsidR="0061690E">
        <w:rPr>
          <w:noProof/>
          <w:lang w:val="sr-Cyrl-RS"/>
        </w:rPr>
        <w:t xml:space="preserve"> састоји од „блокова“ једнаких вредности. У поменутом примеру се добије </w:t>
      </w:r>
      <m:oMath>
        <m:r>
          <w:rPr>
            <w:rFonts w:ascii="Cambria Math" w:hAnsi="Cambria Math"/>
            <w:noProof/>
            <w:lang w:val="sr-Cyrl-RS"/>
          </w:rPr>
          <m:t>X=</m:t>
        </m:r>
        <m:d>
          <m:dPr>
            <m:ctrlPr>
              <w:rPr>
                <w:rFonts w:ascii="Cambria Math" w:hAnsi="Cambria Math"/>
                <w:i/>
                <w:noProof/>
                <w:lang w:val="sr-Cyrl-RS"/>
              </w:rPr>
            </m:ctrlPr>
          </m:dPr>
          <m:e>
            <m:r>
              <w:rPr>
                <w:rFonts w:ascii="Cambria Math" w:hAnsi="Cambria Math"/>
                <w:noProof/>
                <w:lang w:val="sr-Cyrl-RS"/>
              </w:rPr>
              <m:t>1,2,2,3,3,5</m:t>
            </m:r>
          </m:e>
        </m:d>
      </m:oMath>
      <w:r w:rsidR="0061690E">
        <w:rPr>
          <w:noProof/>
          <w:lang w:val="sr-Cyrl-RS"/>
        </w:rPr>
        <w:t xml:space="preserve">. При постепеном разматрању свих елемената низа </w:t>
      </w:r>
      <m:oMath>
        <m:r>
          <w:rPr>
            <w:rFonts w:ascii="Cambria Math" w:hAnsi="Cambria Math"/>
            <w:noProof/>
            <w:lang w:val="en-GB"/>
          </w:rPr>
          <m:t>X</m:t>
        </m:r>
      </m:oMath>
      <w:r w:rsidR="0061690E">
        <w:rPr>
          <w:noProof/>
          <w:lang w:val="sr-Cyrl-RS"/>
        </w:rPr>
        <w:t xml:space="preserve">, </w:t>
      </w:r>
      <w:r w:rsidR="005B342E">
        <w:rPr>
          <w:noProof/>
          <w:lang w:val="sr-Cyrl-RS"/>
        </w:rPr>
        <w:t xml:space="preserve">можемо да установимо да ли је </w:t>
      </w:r>
      <m:oMath>
        <m:r>
          <w:rPr>
            <w:rFonts w:ascii="Cambria Math" w:hAnsi="Cambria Math"/>
            <w:noProof/>
            <w:lang w:val="en-GB"/>
          </w:rPr>
          <m:t>X</m:t>
        </m:r>
        <m:d>
          <m:dPr>
            <m:begChr m:val="["/>
            <m:endChr m:val="]"/>
            <m:ctrlPr>
              <w:rPr>
                <w:rFonts w:ascii="Cambria Math" w:hAnsi="Cambria Math"/>
                <w:i/>
                <w:noProof/>
                <w:lang w:val="sr-Cyrl-RS"/>
              </w:rPr>
            </m:ctrlPr>
          </m:dPr>
          <m:e>
            <m:r>
              <w:rPr>
                <w:rFonts w:ascii="Cambria Math" w:hAnsi="Cambria Math"/>
                <w:noProof/>
                <w:lang w:val="sr-Cyrl-RS"/>
              </w:rPr>
              <m:t>k</m:t>
            </m:r>
          </m:e>
        </m:d>
      </m:oMath>
      <w:r w:rsidR="0061690E">
        <w:rPr>
          <w:noProof/>
          <w:lang w:val="sr-Cyrl-RS"/>
        </w:rPr>
        <w:t xml:space="preserve"> </w:t>
      </w:r>
      <w:r w:rsidR="005B342E">
        <w:rPr>
          <w:noProof/>
          <w:lang w:val="sr-Cyrl-RS"/>
        </w:rPr>
        <w:t xml:space="preserve">елемент који се до сада </w:t>
      </w:r>
      <w:r w:rsidR="005B342E">
        <w:rPr>
          <w:noProof/>
          <w:lang w:val="sr-Cyrl-RS"/>
        </w:rPr>
        <w:lastRenderedPageBreak/>
        <w:t xml:space="preserve">није појављивао само упоређивањем са претходним елементом тј. </w:t>
      </w:r>
      <w:r w:rsidR="00484E8E">
        <w:rPr>
          <w:noProof/>
          <w:lang w:val="sr-Cyrl-RS"/>
        </w:rPr>
        <w:t xml:space="preserve">испитивањем да ли </w:t>
      </w:r>
      <w:r w:rsidR="005B342E">
        <w:rPr>
          <w:noProof/>
          <w:lang w:val="sr-Cyrl-RS"/>
        </w:rPr>
        <w:t xml:space="preserve">важи </w:t>
      </w:r>
      <m:oMath>
        <m:r>
          <w:rPr>
            <w:rFonts w:ascii="Cambria Math" w:hAnsi="Cambria Math"/>
            <w:noProof/>
            <w:lang w:val="en-GB"/>
          </w:rPr>
          <m:t>X</m:t>
        </m:r>
        <m:d>
          <m:dPr>
            <m:begChr m:val="["/>
            <m:endChr m:val="]"/>
            <m:ctrlPr>
              <w:rPr>
                <w:rFonts w:ascii="Cambria Math" w:hAnsi="Cambria Math"/>
                <w:i/>
                <w:noProof/>
                <w:lang w:val="sr-Cyrl-RS"/>
              </w:rPr>
            </m:ctrlPr>
          </m:dPr>
          <m:e>
            <m:r>
              <w:rPr>
                <w:rFonts w:ascii="Cambria Math" w:hAnsi="Cambria Math"/>
                <w:noProof/>
                <w:lang w:val="sr-Cyrl-RS"/>
              </w:rPr>
              <m:t>k</m:t>
            </m:r>
          </m:e>
        </m:d>
        <m:r>
          <w:rPr>
            <w:rFonts w:ascii="Cambria Math" w:hAnsi="Cambria Math"/>
            <w:noProof/>
            <w:lang w:val="sr-Cyrl-RS"/>
          </w:rPr>
          <m:t>=</m:t>
        </m:r>
        <m:r>
          <w:rPr>
            <w:rFonts w:ascii="Cambria Math" w:hAnsi="Cambria Math"/>
            <w:noProof/>
            <w:lang w:val="en-GB"/>
          </w:rPr>
          <m:t>X</m:t>
        </m:r>
        <m:d>
          <m:dPr>
            <m:begChr m:val="["/>
            <m:endChr m:val="]"/>
            <m:ctrlPr>
              <w:rPr>
                <w:rFonts w:ascii="Cambria Math" w:hAnsi="Cambria Math"/>
                <w:i/>
                <w:noProof/>
                <w:lang w:val="sr-Cyrl-RS"/>
              </w:rPr>
            </m:ctrlPr>
          </m:dPr>
          <m:e>
            <m:r>
              <w:rPr>
                <w:rFonts w:ascii="Cambria Math" w:hAnsi="Cambria Math"/>
                <w:noProof/>
                <w:lang w:val="sr-Cyrl-RS"/>
              </w:rPr>
              <m:t>k</m:t>
            </m:r>
            <m:r>
              <w:rPr>
                <w:rFonts w:ascii="Cambria Math" w:hAnsi="Cambria Math"/>
                <w:noProof/>
                <w:lang w:val="sr-Cyrl-RS"/>
              </w:rPr>
              <m:t>-1</m:t>
            </m:r>
          </m:e>
        </m:d>
      </m:oMath>
      <w:r w:rsidR="005B342E">
        <w:rPr>
          <w:noProof/>
          <w:lang w:val="sr-Cyrl-RS"/>
        </w:rPr>
        <w:t xml:space="preserve">. Ово следи </w:t>
      </w:r>
      <w:r w:rsidR="00484E8E">
        <w:rPr>
          <w:noProof/>
          <w:lang w:val="sr-Cyrl-RS"/>
        </w:rPr>
        <w:t>из</w:t>
      </w:r>
      <w:r w:rsidR="005B342E">
        <w:rPr>
          <w:noProof/>
          <w:lang w:val="sr-Cyrl-RS"/>
        </w:rPr>
        <w:t xml:space="preserve"> чињенице да је низ сортиран.</w:t>
      </w:r>
    </w:p>
    <w:p w14:paraId="186998CD" w14:textId="7524657F" w:rsidR="0061690E" w:rsidRDefault="0061690E" w:rsidP="0061690E">
      <w:pPr>
        <w:rPr>
          <w:noProof/>
          <w:lang w:val="sr-Cyrl-RS"/>
        </w:rPr>
      </w:pPr>
      <w:r>
        <w:rPr>
          <w:noProof/>
          <w:lang w:val="sr-Cyrl-RS"/>
        </w:rPr>
        <w:t>Следи псеудокод овог решења:</w:t>
      </w:r>
    </w:p>
    <w:p w14:paraId="76B722D0" w14:textId="531DED4B" w:rsidR="00484E8E" w:rsidRPr="00484E8E" w:rsidRDefault="00484E8E" w:rsidP="00484E8E">
      <w:pPr>
        <w:rPr>
          <w:rFonts w:ascii="Consolas" w:hAnsi="Consolas" w:cs="Consolas"/>
          <w:noProof/>
          <w:sz w:val="20"/>
          <w:szCs w:val="20"/>
          <w:lang w:val="en-GB"/>
        </w:rPr>
      </w:pPr>
      <w:r>
        <w:rPr>
          <w:rFonts w:ascii="Consolas" w:hAnsi="Consolas" w:cs="Consolas"/>
          <w:noProof/>
          <w:sz w:val="20"/>
          <w:szCs w:val="20"/>
          <w:lang w:val="en-GB"/>
        </w:rPr>
        <w:t xml:space="preserve">  </w:t>
      </w:r>
      <w:r w:rsidRPr="005B342E">
        <w:rPr>
          <w:rFonts w:ascii="Consolas" w:hAnsi="Consolas" w:cs="Consolas"/>
          <w:noProof/>
          <w:sz w:val="20"/>
          <w:szCs w:val="20"/>
          <w:lang w:val="en-GB"/>
        </w:rPr>
        <w:t>broj_razlicitih</w:t>
      </w:r>
      <w:r>
        <w:rPr>
          <w:rFonts w:ascii="Consolas" w:hAnsi="Consolas" w:cs="Consolas"/>
          <w:noProof/>
          <w:sz w:val="20"/>
          <w:szCs w:val="20"/>
          <w:lang w:val="en-GB"/>
        </w:rPr>
        <w:t>_</w:t>
      </w:r>
      <w:r>
        <w:rPr>
          <w:rFonts w:ascii="Consolas" w:hAnsi="Consolas" w:cs="Consolas"/>
          <w:noProof/>
          <w:sz w:val="20"/>
          <w:szCs w:val="20"/>
          <w:lang w:val="en-GB"/>
        </w:rPr>
        <w:t>2</w:t>
      </w:r>
      <w:r>
        <w:rPr>
          <w:rFonts w:ascii="Consolas" w:hAnsi="Consolas" w:cs="Consolas"/>
          <w:noProof/>
          <w:sz w:val="20"/>
          <w:szCs w:val="20"/>
          <w:lang w:val="en-GB"/>
        </w:rPr>
        <w:t>(X, n):</w:t>
      </w:r>
      <w:r>
        <w:rPr>
          <w:rFonts w:ascii="Consolas" w:hAnsi="Consolas" w:cs="Consolas"/>
          <w:noProof/>
          <w:sz w:val="20"/>
          <w:szCs w:val="20"/>
          <w:lang w:val="en-GB"/>
        </w:rPr>
        <w:t xml:space="preserve"> </w:t>
      </w:r>
      <w:r>
        <w:rPr>
          <w:rFonts w:ascii="Consolas" w:hAnsi="Consolas" w:cs="Consolas"/>
          <w:noProof/>
          <w:sz w:val="20"/>
          <w:szCs w:val="20"/>
          <w:lang w:val="en-GB"/>
        </w:rPr>
        <w:br/>
      </w:r>
      <w:r>
        <w:rPr>
          <w:rFonts w:ascii="Consolas" w:hAnsi="Consolas" w:cs="Consolas"/>
          <w:noProof/>
          <w:sz w:val="20"/>
          <w:szCs w:val="20"/>
          <w:lang w:val="en-GB"/>
        </w:rPr>
        <w:t xml:space="preserve">  |  sortiraj X</w:t>
      </w:r>
      <w:r>
        <w:rPr>
          <w:rFonts w:ascii="Consolas" w:hAnsi="Consolas" w:cs="Consolas"/>
          <w:noProof/>
          <w:sz w:val="20"/>
          <w:szCs w:val="20"/>
          <w:lang w:val="en-GB"/>
        </w:rPr>
        <w:br/>
        <w:t xml:space="preserve">  |  l </w:t>
      </w:r>
      <w:r>
        <w:rPr>
          <w:rFonts w:ascii="Consolas" w:hAnsi="Consolas" w:cs="Consolas"/>
          <w:noProof/>
          <w:sz w:val="20"/>
          <w:szCs w:val="20"/>
          <w:lang w:val="en-GB"/>
        </w:rPr>
        <w:t>:</w:t>
      </w:r>
      <w:r>
        <w:rPr>
          <w:rFonts w:ascii="Consolas" w:hAnsi="Consolas" w:cs="Consolas"/>
          <w:noProof/>
          <w:sz w:val="20"/>
          <w:szCs w:val="20"/>
          <w:lang w:val="en-GB"/>
        </w:rPr>
        <w:t>= 1</w:t>
      </w:r>
      <w:r>
        <w:rPr>
          <w:rFonts w:ascii="Consolas" w:hAnsi="Consolas" w:cs="Consolas"/>
          <w:noProof/>
          <w:sz w:val="20"/>
          <w:szCs w:val="20"/>
          <w:lang w:val="en-GB"/>
        </w:rPr>
        <w:br/>
        <w:t xml:space="preserve">  |  za sve k od 1 do n – 1:</w:t>
      </w:r>
      <w:r>
        <w:rPr>
          <w:rFonts w:ascii="Consolas" w:hAnsi="Consolas" w:cs="Consolas"/>
          <w:noProof/>
          <w:sz w:val="20"/>
          <w:szCs w:val="20"/>
          <w:lang w:val="en-GB"/>
        </w:rPr>
        <w:br/>
        <w:t xml:space="preserve">  |  |  </w:t>
      </w:r>
      <w:r>
        <w:rPr>
          <w:rFonts w:ascii="Consolas" w:hAnsi="Consolas" w:cs="Consolas"/>
          <w:noProof/>
          <w:sz w:val="20"/>
          <w:szCs w:val="20"/>
          <w:lang w:val="en-GB"/>
        </w:rPr>
        <w:t>ako (X[k] =/= X[k – 1]) onda l := l + 1</w:t>
      </w:r>
      <w:r>
        <w:rPr>
          <w:rFonts w:ascii="Consolas" w:hAnsi="Consolas" w:cs="Consolas"/>
          <w:noProof/>
          <w:sz w:val="20"/>
          <w:szCs w:val="20"/>
          <w:lang w:val="en-GB"/>
        </w:rPr>
        <w:br/>
        <w:t xml:space="preserve">  |  vrati </w:t>
      </w:r>
      <w:r>
        <w:rPr>
          <w:rFonts w:ascii="Consolas" w:hAnsi="Consolas" w:cs="Consolas"/>
          <w:noProof/>
          <w:sz w:val="20"/>
          <w:szCs w:val="20"/>
          <w:lang w:val="en-GB"/>
        </w:rPr>
        <w:t>l</w:t>
      </w:r>
    </w:p>
    <w:p w14:paraId="1056B24D" w14:textId="628809CD" w:rsidR="0061690E" w:rsidRDefault="0061690E" w:rsidP="005B342E">
      <w:pPr>
        <w:rPr>
          <w:noProof/>
          <w:lang w:val="sr-Cyrl-RS"/>
        </w:rPr>
      </w:pPr>
      <w:r>
        <w:rPr>
          <w:noProof/>
          <w:lang w:val="sr-Cyrl-RS"/>
        </w:rPr>
        <w:t>„Уско грло“ овог алгоритма, однос „најскупљи део“, јесте сортирање. Због природе ограничења је прихватљи</w:t>
      </w:r>
      <w:r w:rsidR="00AB2925">
        <w:rPr>
          <w:noProof/>
          <w:lang w:val="sr-Cyrl-RS"/>
        </w:rPr>
        <w:t>в</w:t>
      </w:r>
      <w:r>
        <w:rPr>
          <w:noProof/>
          <w:lang w:val="sr-Cyrl-RS"/>
        </w:rPr>
        <w:t xml:space="preserve"> било који од стандардних алгоритама сортирања</w:t>
      </w:r>
      <w:r w:rsidR="00AB2925">
        <w:rPr>
          <w:noProof/>
          <w:lang w:val="sr-Cyrl-RS"/>
        </w:rPr>
        <w:t xml:space="preserve"> за 100 поена</w:t>
      </w:r>
      <w:r w:rsidR="005B342E">
        <w:rPr>
          <w:noProof/>
          <w:lang w:val="sr-Cyrl-RS"/>
        </w:rPr>
        <w:t xml:space="preserve">, па и они у класи </w:t>
      </w:r>
      <m:oMath>
        <m:r>
          <w:rPr>
            <w:rFonts w:ascii="Cambria Math" w:hAnsi="Cambria Math"/>
            <w:lang w:val="sr-Cyrl-RS"/>
          </w:rPr>
          <m:t>O</m:t>
        </m:r>
        <m:d>
          <m:dPr>
            <m:ctrlPr>
              <w:rPr>
                <w:rFonts w:ascii="Cambria Math" w:hAnsi="Cambria Math"/>
                <w:i/>
                <w:lang w:val="sr-Cyrl-RS"/>
              </w:rPr>
            </m:ctrlPr>
          </m:dPr>
          <m:e>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2</m:t>
                </m:r>
              </m:sup>
            </m:sSup>
          </m:e>
        </m:d>
      </m:oMath>
      <w:r w:rsidR="005B342E">
        <w:rPr>
          <w:noProof/>
          <w:lang w:val="sr-Cyrl-RS"/>
        </w:rPr>
        <w:t xml:space="preserve"> нпр</w:t>
      </w:r>
      <w:r>
        <w:rPr>
          <w:noProof/>
          <w:lang w:val="sr-Cyrl-RS"/>
        </w:rPr>
        <w:t xml:space="preserve">. </w:t>
      </w:r>
      <w:r w:rsidR="005B342E" w:rsidRPr="005B342E">
        <w:rPr>
          <w:i/>
          <w:iCs/>
          <w:noProof/>
          <w:lang w:val="sr-Latn-RS"/>
        </w:rPr>
        <w:t>Selection sort</w:t>
      </w:r>
      <w:r w:rsidR="005B342E">
        <w:rPr>
          <w:noProof/>
          <w:lang w:val="sr-Cyrl-RS"/>
        </w:rPr>
        <w:t>.</w:t>
      </w:r>
    </w:p>
    <w:p w14:paraId="23F2BC69" w14:textId="0C21851A" w:rsidR="00AB2925" w:rsidRDefault="00AB2925" w:rsidP="00AB2925">
      <w:pPr>
        <w:rPr>
          <w:noProof/>
          <w:lang w:val="sr-Cyrl-RS"/>
        </w:rPr>
      </w:pPr>
      <w:r>
        <w:rPr>
          <w:noProof/>
          <w:lang w:val="sr-Cyrl-RS"/>
        </w:rPr>
        <w:t>Такмичари који знају ефикасније алгоритме сортирања су исто добили 100 поена (наравно, под условом да је имплементација била добра), али ово није неопходно при оваквим ограничењима. Ипак, важно је знати да се упит „број различитих елемената“ појављује често као део неких много компликованијих задатака, а један од основних начина да се ово уради јесте управо сортирање.</w:t>
      </w:r>
    </w:p>
    <w:p w14:paraId="293D4C8B" w14:textId="57F8414A" w:rsidR="0077781F" w:rsidRDefault="0077781F" w:rsidP="0077781F">
      <w:pPr>
        <w:pStyle w:val="Heading4"/>
        <w:rPr>
          <w:noProof/>
          <w:lang w:val="sr-Cyrl-RS"/>
        </w:rPr>
      </w:pPr>
      <w:r>
        <w:rPr>
          <w:noProof/>
          <w:lang w:val="sr-Cyrl-RS"/>
        </w:rPr>
        <w:t>Статистика</w:t>
      </w:r>
    </w:p>
    <w:p w14:paraId="5DBDDDF1" w14:textId="14B34349" w:rsidR="0077781F" w:rsidRDefault="00B521BD" w:rsidP="007E64A7">
      <w:pPr>
        <w:rPr>
          <w:lang w:val="sr-Cyrl-RS"/>
        </w:rPr>
      </w:pPr>
      <w:r>
        <w:rPr>
          <w:lang w:val="sr-Cyrl-RS"/>
        </w:rPr>
        <w:t xml:space="preserve">Просечан број поена на овом задатку је био поприлично висок – око 56. </w:t>
      </w:r>
      <w:r w:rsidR="007E64A7">
        <w:rPr>
          <w:lang w:val="sr-Cyrl-RS"/>
        </w:rPr>
        <w:t>Међутим, стандардна девијација је много велика (око 46)</w:t>
      </w:r>
      <w:r w:rsidR="00270E98">
        <w:rPr>
          <w:lang w:val="sr-Cyrl-RS"/>
        </w:rPr>
        <w:t xml:space="preserve"> због чињенице</w:t>
      </w:r>
      <w:r w:rsidR="007E64A7">
        <w:rPr>
          <w:lang w:val="sr-Cyrl-RS"/>
        </w:rPr>
        <w:t xml:space="preserve"> да је поприличан број такмичара имао доста поена, али је у исто време било и много такмичара са мало поена: од укупно 623 такмичара, 304 је имало 100 поена, а 203 је имало 0 поена.</w:t>
      </w:r>
    </w:p>
    <w:p w14:paraId="0B70522F" w14:textId="213E810F" w:rsidR="007E64A7" w:rsidRDefault="007E64A7" w:rsidP="007E64A7">
      <w:pPr>
        <w:rPr>
          <w:lang w:val="sr-Cyrl-RS"/>
        </w:rPr>
      </w:pPr>
      <w:r>
        <w:rPr>
          <w:lang w:val="sr-Cyrl-RS"/>
        </w:rPr>
        <w:t>Следи</w:t>
      </w:r>
      <w:r w:rsidR="00270E98">
        <w:rPr>
          <w:lang w:val="sr-Cyrl-RS"/>
        </w:rPr>
        <w:t xml:space="preserve"> </w:t>
      </w:r>
      <w:proofErr w:type="spellStart"/>
      <w:r w:rsidR="00270E98">
        <w:rPr>
          <w:lang w:val="sr-Cyrl-RS"/>
        </w:rPr>
        <w:t>хистограм</w:t>
      </w:r>
      <w:proofErr w:type="spellEnd"/>
      <w:r w:rsidR="00270E98">
        <w:rPr>
          <w:lang w:val="sr-Cyrl-RS"/>
        </w:rPr>
        <w:t xml:space="preserve"> </w:t>
      </w:r>
      <w:proofErr w:type="spellStart"/>
      <w:r w:rsidR="00270E98">
        <w:rPr>
          <w:lang w:val="sr-Cyrl-RS"/>
        </w:rPr>
        <w:t>урађености</w:t>
      </w:r>
      <w:proofErr w:type="spellEnd"/>
      <w:r w:rsidR="00270E98">
        <w:rPr>
          <w:lang w:val="sr-Cyrl-RS"/>
        </w:rPr>
        <w:t xml:space="preserve"> задатака (однос броја поена и броја такмичара који су остварили толико поена).</w:t>
      </w:r>
    </w:p>
    <w:p w14:paraId="5D7F6A36" w14:textId="5A40736A" w:rsidR="007E64A7" w:rsidRDefault="007E64A7" w:rsidP="007E64A7">
      <w:pPr>
        <w:jc w:val="center"/>
        <w:rPr>
          <w:lang w:val="sr-Cyrl-RS"/>
        </w:rPr>
      </w:pPr>
      <w:r>
        <w:rPr>
          <w:noProof/>
          <w:lang w:val="en-GB" w:eastAsia="en-GB"/>
        </w:rPr>
        <w:drawing>
          <wp:inline distT="0" distB="0" distL="0" distR="0" wp14:anchorId="75988837" wp14:editId="2AB4472D">
            <wp:extent cx="5406863" cy="3361267"/>
            <wp:effectExtent l="0" t="0" r="381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3762E41" w14:textId="77777777" w:rsidR="002A4A3B" w:rsidRPr="00AA4C76" w:rsidRDefault="002A4A3B" w:rsidP="0061690E">
      <w:pPr>
        <w:pStyle w:val="Heading3"/>
        <w:rPr>
          <w:noProof/>
          <w:lang w:val="sr-Cyrl-RS"/>
        </w:rPr>
      </w:pPr>
      <w:r w:rsidRPr="00AA4C76">
        <w:rPr>
          <w:noProof/>
          <w:lang w:val="sr-Cyrl-RS"/>
        </w:rPr>
        <w:lastRenderedPageBreak/>
        <w:t xml:space="preserve">Тестирање. </w:t>
      </w:r>
    </w:p>
    <w:p w14:paraId="5199A073" w14:textId="08A0F7A9" w:rsidR="002A4A3B" w:rsidRPr="00864032" w:rsidRDefault="00864032" w:rsidP="00864032">
      <w:pPr>
        <w:rPr>
          <w:noProof/>
          <w:lang w:val="sr-Cyrl-RS"/>
        </w:rPr>
      </w:pPr>
      <w:r>
        <w:rPr>
          <w:noProof/>
          <w:lang w:val="sr-Cyrl-RS"/>
        </w:rPr>
        <w:t>Решења такмичара су тестирана на десет тест примера. Следи њихов опис у наредној табели:</w:t>
      </w:r>
    </w:p>
    <w:tbl>
      <w:tblPr>
        <w:tblStyle w:val="TableGrid"/>
        <w:tblW w:w="0" w:type="auto"/>
        <w:jc w:val="center"/>
        <w:tblLook w:val="04A0" w:firstRow="1" w:lastRow="0" w:firstColumn="1" w:lastColumn="0" w:noHBand="0" w:noVBand="1"/>
      </w:tblPr>
      <w:tblGrid>
        <w:gridCol w:w="1407"/>
        <w:gridCol w:w="1802"/>
      </w:tblGrid>
      <w:tr w:rsidR="00864032" w14:paraId="3D6AC834" w14:textId="77777777" w:rsidTr="00864032">
        <w:trPr>
          <w:jc w:val="center"/>
        </w:trPr>
        <w:tc>
          <w:tcPr>
            <w:tcW w:w="0" w:type="auto"/>
          </w:tcPr>
          <w:p w14:paraId="6D119774" w14:textId="448F3FC4" w:rsidR="00864032" w:rsidRPr="00864032" w:rsidRDefault="00864032" w:rsidP="00864032">
            <w:pPr>
              <w:jc w:val="center"/>
              <w:rPr>
                <w:b/>
                <w:bCs/>
                <w:noProof/>
                <w:lang w:val="sr-Cyrl-RS"/>
              </w:rPr>
            </w:pPr>
            <w:r w:rsidRPr="00864032">
              <w:rPr>
                <w:b/>
                <w:bCs/>
                <w:noProof/>
                <w:lang w:val="sr-Cyrl-RS"/>
              </w:rPr>
              <w:t>Тест пример</w:t>
            </w:r>
          </w:p>
        </w:tc>
        <w:tc>
          <w:tcPr>
            <w:tcW w:w="0" w:type="auto"/>
          </w:tcPr>
          <w:p w14:paraId="56EC2C42" w14:textId="37260F24" w:rsidR="00864032" w:rsidRPr="00864032" w:rsidRDefault="00864032" w:rsidP="00864032">
            <w:pPr>
              <w:jc w:val="center"/>
              <w:rPr>
                <w:noProof/>
                <w:lang w:val="en-GB"/>
              </w:rPr>
            </w:pPr>
            <m:oMathPara>
              <m:oMath>
                <m:func>
                  <m:funcPr>
                    <m:ctrlPr>
                      <w:rPr>
                        <w:rFonts w:ascii="Cambria Math" w:hAnsi="Cambria Math"/>
                        <w:i/>
                        <w:noProof/>
                        <w:lang w:val="en-GB"/>
                      </w:rPr>
                    </m:ctrlPr>
                  </m:funcPr>
                  <m:fName>
                    <m:r>
                      <m:rPr>
                        <m:sty m:val="b"/>
                      </m:rPr>
                      <w:rPr>
                        <w:rFonts w:ascii="Cambria Math" w:hAnsi="Cambria Math"/>
                        <w:noProof/>
                        <w:lang w:val="en-GB"/>
                      </w:rPr>
                      <m:t>max</m:t>
                    </m:r>
                  </m:fName>
                  <m:e>
                    <m:d>
                      <m:dPr>
                        <m:begChr m:val="{"/>
                        <m:endChr m:val="}"/>
                        <m:ctrlPr>
                          <w:rPr>
                            <w:rFonts w:ascii="Cambria Math" w:hAnsi="Cambria Math"/>
                            <w:b/>
                            <w:bCs/>
                            <w:i/>
                            <w:noProof/>
                            <w:lang w:val="en-GB"/>
                          </w:rPr>
                        </m:ctrlPr>
                      </m:dPr>
                      <m:e>
                        <m:sSub>
                          <m:sSubPr>
                            <m:ctrlPr>
                              <w:rPr>
                                <w:rFonts w:ascii="Cambria Math" w:hAnsi="Cambria Math"/>
                                <w:b/>
                                <w:bCs/>
                                <w:i/>
                                <w:noProof/>
                                <w:lang w:val="en-GB"/>
                              </w:rPr>
                            </m:ctrlPr>
                          </m:sSubPr>
                          <m:e>
                            <m:r>
                              <m:rPr>
                                <m:sty m:val="bi"/>
                              </m:rPr>
                              <w:rPr>
                                <w:rFonts w:ascii="Cambria Math" w:hAnsi="Cambria Math"/>
                                <w:noProof/>
                                <w:lang w:val="en-GB"/>
                              </w:rPr>
                              <m:t>N</m:t>
                            </m:r>
                          </m:e>
                          <m:sub>
                            <m:r>
                              <m:rPr>
                                <m:sty m:val="bi"/>
                              </m:rPr>
                              <w:rPr>
                                <w:rFonts w:ascii="Cambria Math" w:hAnsi="Cambria Math"/>
                                <w:noProof/>
                                <w:lang w:val="en-GB"/>
                              </w:rPr>
                              <m:t>1</m:t>
                            </m:r>
                          </m:sub>
                        </m:sSub>
                        <m:r>
                          <m:rPr>
                            <m:sty m:val="bi"/>
                          </m:rPr>
                          <w:rPr>
                            <w:rFonts w:ascii="Cambria Math" w:hAnsi="Cambria Math"/>
                            <w:noProof/>
                            <w:lang w:val="en-GB"/>
                          </w:rPr>
                          <m:t>,</m:t>
                        </m:r>
                        <m:sSub>
                          <m:sSubPr>
                            <m:ctrlPr>
                              <w:rPr>
                                <w:rFonts w:ascii="Cambria Math" w:hAnsi="Cambria Math"/>
                                <w:b/>
                                <w:bCs/>
                                <w:i/>
                                <w:noProof/>
                                <w:lang w:val="en-GB"/>
                              </w:rPr>
                            </m:ctrlPr>
                          </m:sSubPr>
                          <m:e>
                            <m:r>
                              <m:rPr>
                                <m:sty m:val="bi"/>
                              </m:rPr>
                              <w:rPr>
                                <w:rFonts w:ascii="Cambria Math" w:hAnsi="Cambria Math"/>
                                <w:noProof/>
                                <w:lang w:val="en-GB"/>
                              </w:rPr>
                              <m:t>N</m:t>
                            </m:r>
                          </m:e>
                          <m:sub>
                            <m:r>
                              <m:rPr>
                                <m:sty m:val="bi"/>
                              </m:rPr>
                              <w:rPr>
                                <w:rFonts w:ascii="Cambria Math" w:hAnsi="Cambria Math"/>
                                <w:noProof/>
                                <w:lang w:val="en-GB"/>
                              </w:rPr>
                              <m:t>2</m:t>
                            </m:r>
                          </m:sub>
                        </m:sSub>
                        <m:r>
                          <m:rPr>
                            <m:sty m:val="bi"/>
                          </m:rPr>
                          <w:rPr>
                            <w:rFonts w:ascii="Cambria Math" w:hAnsi="Cambria Math"/>
                            <w:noProof/>
                            <w:lang w:val="en-GB"/>
                          </w:rPr>
                          <m:t>,</m:t>
                        </m:r>
                        <m:sSub>
                          <m:sSubPr>
                            <m:ctrlPr>
                              <w:rPr>
                                <w:rFonts w:ascii="Cambria Math" w:hAnsi="Cambria Math"/>
                                <w:b/>
                                <w:bCs/>
                                <w:i/>
                                <w:noProof/>
                                <w:lang w:val="en-GB"/>
                              </w:rPr>
                            </m:ctrlPr>
                          </m:sSubPr>
                          <m:e>
                            <m:r>
                              <m:rPr>
                                <m:sty m:val="bi"/>
                              </m:rPr>
                              <w:rPr>
                                <w:rFonts w:ascii="Cambria Math" w:hAnsi="Cambria Math"/>
                                <w:noProof/>
                                <w:lang w:val="en-GB"/>
                              </w:rPr>
                              <m:t>N</m:t>
                            </m:r>
                          </m:e>
                          <m:sub>
                            <m:r>
                              <m:rPr>
                                <m:sty m:val="bi"/>
                              </m:rPr>
                              <w:rPr>
                                <w:rFonts w:ascii="Cambria Math" w:hAnsi="Cambria Math"/>
                                <w:noProof/>
                                <w:lang w:val="en-GB"/>
                              </w:rPr>
                              <m:t>3</m:t>
                            </m:r>
                          </m:sub>
                        </m:sSub>
                      </m:e>
                    </m:d>
                  </m:e>
                </m:func>
              </m:oMath>
            </m:oMathPara>
          </w:p>
        </w:tc>
      </w:tr>
      <w:tr w:rsidR="00864032" w14:paraId="28B92042" w14:textId="77777777" w:rsidTr="00864032">
        <w:trPr>
          <w:jc w:val="center"/>
        </w:trPr>
        <w:tc>
          <w:tcPr>
            <w:tcW w:w="0" w:type="auto"/>
          </w:tcPr>
          <w:p w14:paraId="3006D2C4" w14:textId="4A1FAF38" w:rsidR="00864032" w:rsidRPr="00864032" w:rsidRDefault="00864032" w:rsidP="00864032">
            <w:pPr>
              <w:jc w:val="center"/>
              <w:rPr>
                <w:noProof/>
                <w:lang w:val="en-GB"/>
              </w:rPr>
            </w:pPr>
            <w:r>
              <w:rPr>
                <w:noProof/>
                <w:lang w:val="en-GB"/>
              </w:rPr>
              <w:t>1</w:t>
            </w:r>
          </w:p>
        </w:tc>
        <w:tc>
          <w:tcPr>
            <w:tcW w:w="0" w:type="auto"/>
          </w:tcPr>
          <w:p w14:paraId="10D078DB" w14:textId="76D4D100" w:rsidR="00864032" w:rsidRPr="00864032" w:rsidRDefault="00864032" w:rsidP="00864032">
            <w:pPr>
              <w:jc w:val="center"/>
              <w:rPr>
                <w:noProof/>
                <w:lang w:val="en-GB"/>
              </w:rPr>
            </w:pPr>
            <w:r>
              <w:rPr>
                <w:noProof/>
                <w:lang w:val="en-GB"/>
              </w:rPr>
              <w:t>2</w:t>
            </w:r>
          </w:p>
        </w:tc>
      </w:tr>
      <w:tr w:rsidR="00864032" w14:paraId="28B64D7F" w14:textId="77777777" w:rsidTr="00864032">
        <w:trPr>
          <w:jc w:val="center"/>
        </w:trPr>
        <w:tc>
          <w:tcPr>
            <w:tcW w:w="0" w:type="auto"/>
          </w:tcPr>
          <w:p w14:paraId="61174E61" w14:textId="3C91DAB3" w:rsidR="00864032" w:rsidRPr="00864032" w:rsidRDefault="00864032" w:rsidP="00864032">
            <w:pPr>
              <w:jc w:val="center"/>
              <w:rPr>
                <w:noProof/>
                <w:lang w:val="en-GB"/>
              </w:rPr>
            </w:pPr>
            <w:r>
              <w:rPr>
                <w:noProof/>
                <w:lang w:val="en-GB"/>
              </w:rPr>
              <w:t>2</w:t>
            </w:r>
          </w:p>
        </w:tc>
        <w:tc>
          <w:tcPr>
            <w:tcW w:w="0" w:type="auto"/>
          </w:tcPr>
          <w:p w14:paraId="5626C73D" w14:textId="5D62DBE4" w:rsidR="00864032" w:rsidRPr="00864032" w:rsidRDefault="00864032" w:rsidP="00864032">
            <w:pPr>
              <w:jc w:val="center"/>
              <w:rPr>
                <w:noProof/>
                <w:lang w:val="en-GB"/>
              </w:rPr>
            </w:pPr>
            <w:r>
              <w:rPr>
                <w:noProof/>
                <w:lang w:val="en-GB"/>
              </w:rPr>
              <w:t>2</w:t>
            </w:r>
          </w:p>
        </w:tc>
      </w:tr>
      <w:tr w:rsidR="00864032" w14:paraId="7BA774D6" w14:textId="77777777" w:rsidTr="00864032">
        <w:trPr>
          <w:jc w:val="center"/>
        </w:trPr>
        <w:tc>
          <w:tcPr>
            <w:tcW w:w="0" w:type="auto"/>
          </w:tcPr>
          <w:p w14:paraId="74C7CEE9" w14:textId="427FD952" w:rsidR="00864032" w:rsidRPr="00864032" w:rsidRDefault="00864032" w:rsidP="00864032">
            <w:pPr>
              <w:jc w:val="center"/>
              <w:rPr>
                <w:noProof/>
                <w:lang w:val="en-GB"/>
              </w:rPr>
            </w:pPr>
            <w:r>
              <w:rPr>
                <w:noProof/>
                <w:lang w:val="en-GB"/>
              </w:rPr>
              <w:t>3</w:t>
            </w:r>
          </w:p>
        </w:tc>
        <w:tc>
          <w:tcPr>
            <w:tcW w:w="0" w:type="auto"/>
          </w:tcPr>
          <w:p w14:paraId="3059AF51" w14:textId="349AB370" w:rsidR="00864032" w:rsidRPr="00864032" w:rsidRDefault="00864032" w:rsidP="00864032">
            <w:pPr>
              <w:jc w:val="center"/>
              <w:rPr>
                <w:noProof/>
                <w:lang w:val="en-GB"/>
              </w:rPr>
            </w:pPr>
            <w:r>
              <w:rPr>
                <w:noProof/>
                <w:lang w:val="en-GB"/>
              </w:rPr>
              <w:t>19</w:t>
            </w:r>
          </w:p>
        </w:tc>
      </w:tr>
      <w:tr w:rsidR="00864032" w14:paraId="0A1982B8" w14:textId="77777777" w:rsidTr="00864032">
        <w:trPr>
          <w:jc w:val="center"/>
        </w:trPr>
        <w:tc>
          <w:tcPr>
            <w:tcW w:w="0" w:type="auto"/>
          </w:tcPr>
          <w:p w14:paraId="623A41B5" w14:textId="3DC105E4" w:rsidR="00864032" w:rsidRPr="00864032" w:rsidRDefault="00864032" w:rsidP="00864032">
            <w:pPr>
              <w:jc w:val="center"/>
              <w:rPr>
                <w:noProof/>
                <w:lang w:val="en-GB"/>
              </w:rPr>
            </w:pPr>
            <w:r>
              <w:rPr>
                <w:noProof/>
                <w:lang w:val="en-GB"/>
              </w:rPr>
              <w:t>4</w:t>
            </w:r>
          </w:p>
        </w:tc>
        <w:tc>
          <w:tcPr>
            <w:tcW w:w="0" w:type="auto"/>
          </w:tcPr>
          <w:p w14:paraId="6FF7A247" w14:textId="2DE2A1F6" w:rsidR="00864032" w:rsidRPr="00864032" w:rsidRDefault="00864032" w:rsidP="00864032">
            <w:pPr>
              <w:jc w:val="center"/>
              <w:rPr>
                <w:noProof/>
                <w:lang w:val="en-GB"/>
              </w:rPr>
            </w:pPr>
            <w:r>
              <w:rPr>
                <w:noProof/>
                <w:lang w:val="en-GB"/>
              </w:rPr>
              <w:t>20</w:t>
            </w:r>
          </w:p>
        </w:tc>
      </w:tr>
      <w:tr w:rsidR="00864032" w14:paraId="6C9D7A22" w14:textId="77777777" w:rsidTr="00864032">
        <w:trPr>
          <w:jc w:val="center"/>
        </w:trPr>
        <w:tc>
          <w:tcPr>
            <w:tcW w:w="0" w:type="auto"/>
          </w:tcPr>
          <w:p w14:paraId="0FB88950" w14:textId="310BD345" w:rsidR="00864032" w:rsidRPr="00864032" w:rsidRDefault="00864032" w:rsidP="00864032">
            <w:pPr>
              <w:jc w:val="center"/>
              <w:rPr>
                <w:noProof/>
                <w:lang w:val="en-GB"/>
              </w:rPr>
            </w:pPr>
            <w:r>
              <w:rPr>
                <w:noProof/>
                <w:lang w:val="en-GB"/>
              </w:rPr>
              <w:t>5</w:t>
            </w:r>
          </w:p>
        </w:tc>
        <w:tc>
          <w:tcPr>
            <w:tcW w:w="0" w:type="auto"/>
          </w:tcPr>
          <w:p w14:paraId="35788BF1" w14:textId="47810EA5" w:rsidR="00864032" w:rsidRPr="00864032" w:rsidRDefault="00864032" w:rsidP="00864032">
            <w:pPr>
              <w:jc w:val="center"/>
              <w:rPr>
                <w:noProof/>
                <w:lang w:val="en-GB"/>
              </w:rPr>
            </w:pPr>
            <w:r>
              <w:rPr>
                <w:noProof/>
                <w:lang w:val="en-GB"/>
              </w:rPr>
              <w:t>14</w:t>
            </w:r>
          </w:p>
        </w:tc>
      </w:tr>
      <w:tr w:rsidR="00864032" w14:paraId="631255C4" w14:textId="77777777" w:rsidTr="00864032">
        <w:trPr>
          <w:jc w:val="center"/>
        </w:trPr>
        <w:tc>
          <w:tcPr>
            <w:tcW w:w="0" w:type="auto"/>
          </w:tcPr>
          <w:p w14:paraId="70636588" w14:textId="2DB4D6EF" w:rsidR="00864032" w:rsidRPr="00864032" w:rsidRDefault="00864032" w:rsidP="00864032">
            <w:pPr>
              <w:jc w:val="center"/>
              <w:rPr>
                <w:noProof/>
                <w:lang w:val="en-GB"/>
              </w:rPr>
            </w:pPr>
            <w:r>
              <w:rPr>
                <w:noProof/>
                <w:lang w:val="en-GB"/>
              </w:rPr>
              <w:t>6</w:t>
            </w:r>
          </w:p>
        </w:tc>
        <w:tc>
          <w:tcPr>
            <w:tcW w:w="0" w:type="auto"/>
          </w:tcPr>
          <w:p w14:paraId="303B03ED" w14:textId="3D1BA56F" w:rsidR="00864032" w:rsidRPr="00864032" w:rsidRDefault="00864032" w:rsidP="00864032">
            <w:pPr>
              <w:jc w:val="center"/>
              <w:rPr>
                <w:noProof/>
                <w:lang w:val="en-GB"/>
              </w:rPr>
            </w:pPr>
            <w:r>
              <w:rPr>
                <w:noProof/>
                <w:lang w:val="en-GB"/>
              </w:rPr>
              <w:t>402</w:t>
            </w:r>
          </w:p>
        </w:tc>
      </w:tr>
      <w:tr w:rsidR="00864032" w14:paraId="76B2AFEF" w14:textId="77777777" w:rsidTr="00864032">
        <w:trPr>
          <w:jc w:val="center"/>
        </w:trPr>
        <w:tc>
          <w:tcPr>
            <w:tcW w:w="0" w:type="auto"/>
          </w:tcPr>
          <w:p w14:paraId="517122A8" w14:textId="0DA652A3" w:rsidR="00864032" w:rsidRPr="00864032" w:rsidRDefault="00864032" w:rsidP="00864032">
            <w:pPr>
              <w:jc w:val="center"/>
              <w:rPr>
                <w:noProof/>
                <w:lang w:val="en-GB"/>
              </w:rPr>
            </w:pPr>
            <w:r>
              <w:rPr>
                <w:noProof/>
                <w:lang w:val="en-GB"/>
              </w:rPr>
              <w:t>7</w:t>
            </w:r>
          </w:p>
        </w:tc>
        <w:tc>
          <w:tcPr>
            <w:tcW w:w="0" w:type="auto"/>
          </w:tcPr>
          <w:p w14:paraId="7C4B7ACB" w14:textId="68A676D4" w:rsidR="00864032" w:rsidRPr="00864032" w:rsidRDefault="00864032" w:rsidP="00864032">
            <w:pPr>
              <w:jc w:val="center"/>
              <w:rPr>
                <w:noProof/>
                <w:lang w:val="en-GB"/>
              </w:rPr>
            </w:pPr>
            <w:r>
              <w:rPr>
                <w:noProof/>
                <w:lang w:val="en-GB"/>
              </w:rPr>
              <w:t>561</w:t>
            </w:r>
          </w:p>
        </w:tc>
      </w:tr>
      <w:tr w:rsidR="00864032" w14:paraId="569E134C" w14:textId="77777777" w:rsidTr="00864032">
        <w:trPr>
          <w:jc w:val="center"/>
        </w:trPr>
        <w:tc>
          <w:tcPr>
            <w:tcW w:w="0" w:type="auto"/>
          </w:tcPr>
          <w:p w14:paraId="40145D22" w14:textId="40BCF974" w:rsidR="00864032" w:rsidRPr="00864032" w:rsidRDefault="00864032" w:rsidP="00864032">
            <w:pPr>
              <w:jc w:val="center"/>
              <w:rPr>
                <w:noProof/>
                <w:lang w:val="en-GB"/>
              </w:rPr>
            </w:pPr>
            <w:r>
              <w:rPr>
                <w:noProof/>
                <w:lang w:val="en-GB"/>
              </w:rPr>
              <w:t>8</w:t>
            </w:r>
          </w:p>
        </w:tc>
        <w:tc>
          <w:tcPr>
            <w:tcW w:w="0" w:type="auto"/>
          </w:tcPr>
          <w:p w14:paraId="6845BE30" w14:textId="5529853F" w:rsidR="00864032" w:rsidRPr="00864032" w:rsidRDefault="00864032" w:rsidP="00864032">
            <w:pPr>
              <w:jc w:val="center"/>
              <w:rPr>
                <w:noProof/>
                <w:lang w:val="en-GB"/>
              </w:rPr>
            </w:pPr>
            <w:r>
              <w:rPr>
                <w:noProof/>
                <w:lang w:val="en-GB"/>
              </w:rPr>
              <w:t>913</w:t>
            </w:r>
          </w:p>
        </w:tc>
      </w:tr>
      <w:tr w:rsidR="00864032" w14:paraId="6F547F76" w14:textId="77777777" w:rsidTr="00864032">
        <w:trPr>
          <w:jc w:val="center"/>
        </w:trPr>
        <w:tc>
          <w:tcPr>
            <w:tcW w:w="0" w:type="auto"/>
          </w:tcPr>
          <w:p w14:paraId="09573EFA" w14:textId="2CBAA07F" w:rsidR="00864032" w:rsidRPr="00864032" w:rsidRDefault="00864032" w:rsidP="00864032">
            <w:pPr>
              <w:jc w:val="center"/>
              <w:rPr>
                <w:noProof/>
                <w:lang w:val="en-GB"/>
              </w:rPr>
            </w:pPr>
            <w:r>
              <w:rPr>
                <w:noProof/>
                <w:lang w:val="en-GB"/>
              </w:rPr>
              <w:t>9</w:t>
            </w:r>
          </w:p>
        </w:tc>
        <w:tc>
          <w:tcPr>
            <w:tcW w:w="0" w:type="auto"/>
          </w:tcPr>
          <w:p w14:paraId="7317B3AA" w14:textId="34E9A0BF" w:rsidR="00864032" w:rsidRPr="00864032" w:rsidRDefault="00864032" w:rsidP="00864032">
            <w:pPr>
              <w:jc w:val="center"/>
              <w:rPr>
                <w:noProof/>
                <w:lang w:val="en-GB"/>
              </w:rPr>
            </w:pPr>
            <w:r>
              <w:rPr>
                <w:noProof/>
                <w:lang w:val="en-GB"/>
              </w:rPr>
              <w:t>858</w:t>
            </w:r>
          </w:p>
        </w:tc>
      </w:tr>
      <w:tr w:rsidR="00864032" w14:paraId="06A8F61D" w14:textId="77777777" w:rsidTr="00864032">
        <w:trPr>
          <w:jc w:val="center"/>
        </w:trPr>
        <w:tc>
          <w:tcPr>
            <w:tcW w:w="0" w:type="auto"/>
          </w:tcPr>
          <w:p w14:paraId="17AAB1B4" w14:textId="0EABFB4F" w:rsidR="00864032" w:rsidRPr="00864032" w:rsidRDefault="00864032" w:rsidP="00864032">
            <w:pPr>
              <w:jc w:val="center"/>
              <w:rPr>
                <w:noProof/>
                <w:lang w:val="en-GB"/>
              </w:rPr>
            </w:pPr>
            <w:r>
              <w:rPr>
                <w:noProof/>
                <w:lang w:val="en-GB"/>
              </w:rPr>
              <w:t>10</w:t>
            </w:r>
          </w:p>
        </w:tc>
        <w:tc>
          <w:tcPr>
            <w:tcW w:w="0" w:type="auto"/>
          </w:tcPr>
          <w:p w14:paraId="0A700628" w14:textId="01C89795" w:rsidR="00864032" w:rsidRPr="00864032" w:rsidRDefault="00864032" w:rsidP="00864032">
            <w:pPr>
              <w:jc w:val="center"/>
              <w:rPr>
                <w:noProof/>
                <w:lang w:val="en-GB"/>
              </w:rPr>
            </w:pPr>
            <w:r>
              <w:rPr>
                <w:noProof/>
                <w:lang w:val="en-GB"/>
              </w:rPr>
              <w:t>1000</w:t>
            </w:r>
          </w:p>
        </w:tc>
      </w:tr>
    </w:tbl>
    <w:p w14:paraId="0DAD2C1B" w14:textId="5F2D70E2" w:rsidR="00E21FFC" w:rsidRPr="00AA4C76" w:rsidRDefault="00E21FFC" w:rsidP="0061690E">
      <w:pPr>
        <w:pStyle w:val="Heading3"/>
        <w:rPr>
          <w:noProof/>
          <w:lang w:val="sr-Cyrl-RS"/>
        </w:rPr>
      </w:pPr>
      <w:r w:rsidRPr="00AA4C76">
        <w:rPr>
          <w:noProof/>
          <w:lang w:val="sr-Cyrl-RS"/>
        </w:rPr>
        <w:t>Уобичај</w:t>
      </w:r>
      <w:r w:rsidR="00270E98">
        <w:rPr>
          <w:noProof/>
          <w:lang w:val="sr-Cyrl-RS"/>
        </w:rPr>
        <w:t>е</w:t>
      </w:r>
      <w:r w:rsidRPr="00AA4C76">
        <w:rPr>
          <w:noProof/>
          <w:lang w:val="sr-Cyrl-RS"/>
        </w:rPr>
        <w:t xml:space="preserve">не грешке. </w:t>
      </w:r>
    </w:p>
    <w:p w14:paraId="4781B07F" w14:textId="7709DF63" w:rsidR="00E21FFC" w:rsidRDefault="00AB2925" w:rsidP="00270E98">
      <w:pPr>
        <w:rPr>
          <w:noProof/>
          <w:lang w:val="sr-Cyrl-RS"/>
        </w:rPr>
      </w:pPr>
      <w:r>
        <w:rPr>
          <w:noProof/>
          <w:lang w:val="sr-Cyrl-RS"/>
        </w:rPr>
        <w:t>После задатка „Мистерија“, овај задатак је урађен поприлично добро од стране такмичара. Ипак, поткрале су се неке грешке.</w:t>
      </w:r>
      <w:r w:rsidR="0077781F">
        <w:rPr>
          <w:noProof/>
          <w:lang w:val="sr-Cyrl-RS"/>
        </w:rPr>
        <w:t xml:space="preserve"> Најчешће су се тицале непажње у погледу </w:t>
      </w:r>
      <w:r w:rsidR="00B521BD">
        <w:rPr>
          <w:noProof/>
          <w:lang w:val="sr-Cyrl-RS"/>
        </w:rPr>
        <w:t>граница низова</w:t>
      </w:r>
      <w:r w:rsidR="00864032">
        <w:rPr>
          <w:noProof/>
          <w:lang w:val="sr-Cyrl-RS"/>
        </w:rPr>
        <w:t xml:space="preserve"> (низ је индексиран од јединице, а није уведена исправка – ови такмичари су углавном имали 90 поена)</w:t>
      </w:r>
      <w:r w:rsidR="00B521BD">
        <w:rPr>
          <w:noProof/>
          <w:lang w:val="sr-Cyrl-RS"/>
        </w:rPr>
        <w:t xml:space="preserve"> или неисправног тумачења наведених ограничења</w:t>
      </w:r>
      <w:r w:rsidR="0077781F">
        <w:rPr>
          <w:noProof/>
          <w:lang w:val="sr-Cyrl-RS"/>
        </w:rPr>
        <w:t xml:space="preserve">. </w:t>
      </w:r>
      <w:r w:rsidR="00B521BD">
        <w:rPr>
          <w:noProof/>
          <w:lang w:val="sr-Cyrl-RS"/>
        </w:rPr>
        <w:t xml:space="preserve">Једна </w:t>
      </w:r>
      <w:r w:rsidR="00270E98">
        <w:rPr>
          <w:noProof/>
          <w:lang w:val="sr-Latn-RS"/>
        </w:rPr>
        <w:t>C++</w:t>
      </w:r>
      <w:r w:rsidR="00B521BD">
        <w:rPr>
          <w:noProof/>
          <w:lang w:val="sr-Cyrl-RS"/>
        </w:rPr>
        <w:t xml:space="preserve"> имплементација је имала наредну грешку (копирано дословно):</w:t>
      </w:r>
    </w:p>
    <w:p w14:paraId="2924545D" w14:textId="42783A78" w:rsidR="00B521BD" w:rsidRPr="00B521BD" w:rsidRDefault="00B521BD" w:rsidP="00B521BD">
      <w:pPr>
        <w:rPr>
          <w:rFonts w:ascii="Consolas" w:hAnsi="Consolas" w:cs="Consolas"/>
          <w:noProof/>
          <w:sz w:val="20"/>
          <w:szCs w:val="20"/>
          <w:lang w:val="sr-Cyrl-RS"/>
        </w:rPr>
      </w:pPr>
      <w:r>
        <w:rPr>
          <w:rFonts w:ascii="Consolas" w:hAnsi="Consolas" w:cs="Consolas"/>
          <w:noProof/>
          <w:sz w:val="20"/>
          <w:szCs w:val="20"/>
          <w:lang w:val="sr-Cyrl-RS"/>
        </w:rPr>
        <w:t xml:space="preserve">   </w:t>
      </w:r>
      <w:r w:rsidRPr="00B521BD">
        <w:rPr>
          <w:rFonts w:ascii="Consolas" w:hAnsi="Consolas" w:cs="Consolas"/>
          <w:noProof/>
          <w:sz w:val="20"/>
          <w:szCs w:val="20"/>
          <w:lang w:val="sr-Cyrl-RS"/>
        </w:rPr>
        <w:t>for(i=0;i&lt;(n2+1);i++)</w:t>
      </w:r>
      <w:r w:rsidRPr="00B521BD">
        <w:rPr>
          <w:rFonts w:ascii="Consolas" w:hAnsi="Consolas" w:cs="Consolas"/>
          <w:noProof/>
          <w:sz w:val="20"/>
          <w:szCs w:val="20"/>
          <w:lang w:val="sr-Cyrl-RS"/>
        </w:rPr>
        <w:br/>
      </w:r>
      <w:r>
        <w:rPr>
          <w:rFonts w:ascii="Consolas" w:hAnsi="Consolas" w:cs="Consolas"/>
          <w:noProof/>
          <w:sz w:val="20"/>
          <w:szCs w:val="20"/>
          <w:lang w:val="sr-Cyrl-RS"/>
        </w:rPr>
        <w:t xml:space="preserve">   </w:t>
      </w:r>
      <w:r w:rsidRPr="00B521BD">
        <w:rPr>
          <w:rFonts w:ascii="Consolas" w:hAnsi="Consolas" w:cs="Consolas"/>
          <w:noProof/>
          <w:sz w:val="20"/>
          <w:szCs w:val="20"/>
          <w:lang w:val="sr-Cyrl-RS"/>
        </w:rPr>
        <w:t>if(b[i]&lt;b[i+1])</w:t>
      </w:r>
      <w:r w:rsidRPr="00B521BD">
        <w:rPr>
          <w:rFonts w:ascii="Consolas" w:hAnsi="Consolas" w:cs="Consolas"/>
          <w:noProof/>
          <w:sz w:val="20"/>
          <w:szCs w:val="20"/>
          <w:lang w:val="sr-Cyrl-RS"/>
        </w:rPr>
        <w:br/>
      </w:r>
      <w:r>
        <w:rPr>
          <w:rFonts w:ascii="Consolas" w:hAnsi="Consolas" w:cs="Consolas"/>
          <w:noProof/>
          <w:sz w:val="20"/>
          <w:szCs w:val="20"/>
          <w:lang w:val="sr-Cyrl-RS"/>
        </w:rPr>
        <w:t xml:space="preserve">   </w:t>
      </w:r>
      <w:r w:rsidRPr="00B521BD">
        <w:rPr>
          <w:rFonts w:ascii="Consolas" w:hAnsi="Consolas" w:cs="Consolas"/>
          <w:noProof/>
          <w:sz w:val="20"/>
          <w:szCs w:val="20"/>
          <w:lang w:val="sr-Cyrl-RS"/>
        </w:rPr>
        <w:t>m2++;</w:t>
      </w:r>
    </w:p>
    <w:p w14:paraId="73F42CD4" w14:textId="7187CD2C" w:rsidR="00B521BD" w:rsidRDefault="00B521BD" w:rsidP="00B521BD">
      <w:pPr>
        <w:rPr>
          <w:noProof/>
          <w:lang w:val="sr-Cyrl-RS"/>
        </w:rPr>
      </w:pPr>
      <w:r>
        <w:rPr>
          <w:noProof/>
          <w:lang w:val="sr-Cyrl-RS"/>
        </w:rPr>
        <w:t>Иа</w:t>
      </w:r>
      <w:r w:rsidR="009822E6">
        <w:rPr>
          <w:noProof/>
          <w:lang w:val="sr-Cyrl-RS"/>
        </w:rPr>
        <w:t>ко се квалитет кода не оцењује н</w:t>
      </w:r>
      <w:bookmarkStart w:id="0" w:name="_GoBack"/>
      <w:bookmarkEnd w:id="0"/>
      <w:r>
        <w:rPr>
          <w:noProof/>
          <w:lang w:val="sr-Cyrl-RS"/>
        </w:rPr>
        <w:t>а такмичењу, добра је пракса направити код колико-толико модуларним. Велики број такмичара је сва три случаја размотрио у главном делу програма, па су ручно мењани неопходни параметри на сваком месту. Овакво копирање врло лако доводи до грешке уколико нешто треба да се измени, будући да тада треба да се иста измена обави три пута.</w:t>
      </w:r>
    </w:p>
    <w:p w14:paraId="08D603A0" w14:textId="1BDBED5B" w:rsidR="0077781F" w:rsidRDefault="0077781F" w:rsidP="00270E98">
      <w:pPr>
        <w:rPr>
          <w:noProof/>
          <w:lang w:val="sr-Cyrl-RS"/>
        </w:rPr>
      </w:pPr>
      <w:r>
        <w:rPr>
          <w:noProof/>
          <w:lang w:val="sr-Cyrl-RS"/>
        </w:rPr>
        <w:t xml:space="preserve">Неки такмичари су имали идеју да броје појављивања елемената низа и на основу тога одреде број различитих вредности (дакле, нешто слично </w:t>
      </w:r>
      <w:r w:rsidR="00270E98" w:rsidRPr="00270E98">
        <w:rPr>
          <w:i/>
          <w:iCs/>
          <w:noProof/>
          <w:lang w:val="sr-Latn-RS"/>
        </w:rPr>
        <w:t>Counting sort</w:t>
      </w:r>
      <w:r>
        <w:rPr>
          <w:noProof/>
          <w:lang w:val="sr-Cyrl-RS"/>
        </w:rPr>
        <w:t xml:space="preserve"> алгоритму). Међутим, због природе ограничења (бројеви нису довољно мали да могу да буду индекси низа), ово није донело 100 поена.</w:t>
      </w:r>
    </w:p>
    <w:p w14:paraId="58B1455F" w14:textId="40218121" w:rsidR="0077781F" w:rsidRDefault="0077781F" w:rsidP="00484E8E">
      <w:pPr>
        <w:rPr>
          <w:noProof/>
          <w:lang w:val="sr-Cyrl-RS"/>
        </w:rPr>
      </w:pPr>
      <w:r>
        <w:rPr>
          <w:noProof/>
          <w:lang w:val="sr-Cyrl-RS"/>
        </w:rPr>
        <w:t xml:space="preserve">Неки (искуснији) такмичари су претпоставили да је реч о задатку који се решава динамичким програмирањем. Међутим, у овом задатку је рекурентна веза било каквог </w:t>
      </w:r>
      <w:r w:rsidR="00484E8E">
        <w:rPr>
          <w:noProof/>
          <w:lang w:val="sr-Cyrl-RS"/>
        </w:rPr>
        <w:t>решења које ради у квадратној сложености</w:t>
      </w:r>
      <w:r>
        <w:rPr>
          <w:noProof/>
          <w:lang w:val="sr-Cyrl-RS"/>
        </w:rPr>
        <w:t xml:space="preserve"> </w:t>
      </w:r>
      <w:r w:rsidR="00484E8E">
        <w:rPr>
          <w:noProof/>
          <w:lang w:val="sr-Cyrl-RS"/>
        </w:rPr>
        <w:t>компликован</w:t>
      </w:r>
      <w:r>
        <w:rPr>
          <w:noProof/>
          <w:lang w:val="sr-Cyrl-RS"/>
        </w:rPr>
        <w:t>а. Понеки такмичари су користили различите структуре података попут хеш табела и бинарних стабала</w:t>
      </w:r>
      <w:r w:rsidR="00484E8E">
        <w:rPr>
          <w:noProof/>
          <w:lang w:val="sr-Cyrl-RS"/>
        </w:rPr>
        <w:t xml:space="preserve"> претраге</w:t>
      </w:r>
      <w:r>
        <w:rPr>
          <w:noProof/>
          <w:lang w:val="sr-Cyrl-RS"/>
        </w:rPr>
        <w:t xml:space="preserve">, али </w:t>
      </w:r>
      <w:r w:rsidR="00484E8E">
        <w:rPr>
          <w:noProof/>
          <w:lang w:val="sr-Cyrl-RS"/>
        </w:rPr>
        <w:t xml:space="preserve">су </w:t>
      </w:r>
      <w:r>
        <w:rPr>
          <w:noProof/>
          <w:lang w:val="sr-Cyrl-RS"/>
        </w:rPr>
        <w:t>тад</w:t>
      </w:r>
      <w:r w:rsidR="00484E8E">
        <w:rPr>
          <w:noProof/>
          <w:lang w:val="sr-Cyrl-RS"/>
        </w:rPr>
        <w:t>а често било лоше имплементиране</w:t>
      </w:r>
      <w:r>
        <w:rPr>
          <w:noProof/>
          <w:lang w:val="sr-Cyrl-RS"/>
        </w:rPr>
        <w:t>.</w:t>
      </w:r>
    </w:p>
    <w:p w14:paraId="7CC98901" w14:textId="77777777" w:rsidR="00AB2925" w:rsidRPr="00AA4C76" w:rsidRDefault="00AB2925" w:rsidP="00AB2925">
      <w:pPr>
        <w:rPr>
          <w:noProof/>
          <w:lang w:val="sr-Cyrl-RS"/>
        </w:rPr>
      </w:pPr>
    </w:p>
    <w:sectPr w:rsidR="00AB2925" w:rsidRPr="00AA4C76" w:rsidSect="001C168E">
      <w:headerReference w:type="even" r:id="rId10"/>
      <w:headerReference w:type="default" r:id="rId11"/>
      <w:footerReference w:type="even" r:id="rId12"/>
      <w:footerReference w:type="default" r:id="rId13"/>
      <w:headerReference w:type="first" r:id="rId14"/>
      <w:footerReference w:type="first" r:id="rId15"/>
      <w:pgSz w:w="11907" w:h="16839"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E7875C" w14:textId="77777777" w:rsidR="0065772E" w:rsidRDefault="0065772E" w:rsidP="001C168E">
      <w:pPr>
        <w:spacing w:after="0" w:line="240" w:lineRule="auto"/>
      </w:pPr>
      <w:r>
        <w:separator/>
      </w:r>
    </w:p>
  </w:endnote>
  <w:endnote w:type="continuationSeparator" w:id="0">
    <w:p w14:paraId="4CDA587A" w14:textId="77777777" w:rsidR="0065772E" w:rsidRDefault="0065772E" w:rsidP="001C1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CB9CD" w14:textId="77777777" w:rsidR="00000AC1" w:rsidRDefault="00000A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23"/>
      <w:gridCol w:w="4910"/>
    </w:tblGrid>
    <w:tr w:rsidR="00AD2428" w14:paraId="3B15228A" w14:textId="77777777" w:rsidTr="00C14928">
      <w:trPr>
        <w:trHeight w:hRule="exact" w:val="115"/>
        <w:jc w:val="center"/>
      </w:trPr>
      <w:tc>
        <w:tcPr>
          <w:tcW w:w="4808" w:type="dxa"/>
          <w:shd w:val="clear" w:color="auto" w:fill="5B9BD5" w:themeFill="accent1"/>
          <w:tcMar>
            <w:top w:w="0" w:type="dxa"/>
            <w:bottom w:w="0" w:type="dxa"/>
          </w:tcMar>
        </w:tcPr>
        <w:p w14:paraId="043456D6" w14:textId="77777777" w:rsidR="00AD2428" w:rsidRDefault="00AD2428" w:rsidP="00C14928">
          <w:pPr>
            <w:pStyle w:val="Header"/>
            <w:tabs>
              <w:tab w:val="clear" w:pos="4680"/>
              <w:tab w:val="clear" w:pos="9360"/>
            </w:tabs>
            <w:jc w:val="center"/>
            <w:rPr>
              <w:caps/>
              <w:sz w:val="18"/>
            </w:rPr>
          </w:pPr>
        </w:p>
      </w:tc>
      <w:tc>
        <w:tcPr>
          <w:tcW w:w="4795" w:type="dxa"/>
          <w:shd w:val="clear" w:color="auto" w:fill="5B9BD5" w:themeFill="accent1"/>
          <w:tcMar>
            <w:top w:w="0" w:type="dxa"/>
            <w:bottom w:w="0" w:type="dxa"/>
          </w:tcMar>
        </w:tcPr>
        <w:p w14:paraId="66F40949" w14:textId="77777777" w:rsidR="00AD2428" w:rsidRDefault="00AD2428" w:rsidP="00C14928">
          <w:pPr>
            <w:pStyle w:val="Header"/>
            <w:tabs>
              <w:tab w:val="clear" w:pos="4680"/>
              <w:tab w:val="clear" w:pos="9360"/>
            </w:tabs>
            <w:jc w:val="center"/>
            <w:rPr>
              <w:caps/>
              <w:sz w:val="18"/>
            </w:rPr>
          </w:pPr>
        </w:p>
      </w:tc>
    </w:tr>
    <w:tr w:rsidR="00C14928" w14:paraId="4DC26C1E" w14:textId="77777777" w:rsidTr="006E7914">
      <w:trPr>
        <w:jc w:val="center"/>
      </w:trPr>
      <w:tc>
        <w:tcPr>
          <w:tcW w:w="9603" w:type="dxa"/>
          <w:gridSpan w:val="2"/>
          <w:shd w:val="clear" w:color="auto" w:fill="auto"/>
          <w:vAlign w:val="center"/>
        </w:tcPr>
        <w:p w14:paraId="34DAECFD" w14:textId="77777777" w:rsidR="00C14928" w:rsidRDefault="00C14928" w:rsidP="00C14928">
          <w:pPr>
            <w:pStyle w:val="Footer"/>
            <w:tabs>
              <w:tab w:val="clear" w:pos="4680"/>
              <w:tab w:val="clear" w:pos="9360"/>
            </w:tabs>
            <w:jc w:val="center"/>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822E6">
            <w:rPr>
              <w:caps/>
              <w:noProof/>
              <w:color w:val="808080" w:themeColor="background1" w:themeShade="80"/>
              <w:sz w:val="18"/>
              <w:szCs w:val="18"/>
            </w:rPr>
            <w:t>4</w:t>
          </w:r>
          <w:r>
            <w:rPr>
              <w:caps/>
              <w:noProof/>
              <w:color w:val="808080" w:themeColor="background1" w:themeShade="80"/>
              <w:sz w:val="18"/>
              <w:szCs w:val="18"/>
            </w:rPr>
            <w:fldChar w:fldCharType="end"/>
          </w:r>
        </w:p>
      </w:tc>
    </w:tr>
  </w:tbl>
  <w:p w14:paraId="36BA9C4E" w14:textId="77777777" w:rsidR="00AD2428" w:rsidRDefault="00AD242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4C045" w14:textId="77777777" w:rsidR="00000AC1" w:rsidRDefault="00000A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AB141" w14:textId="77777777" w:rsidR="0065772E" w:rsidRDefault="0065772E" w:rsidP="001C168E">
      <w:pPr>
        <w:spacing w:after="0" w:line="240" w:lineRule="auto"/>
      </w:pPr>
      <w:r>
        <w:separator/>
      </w:r>
    </w:p>
  </w:footnote>
  <w:footnote w:type="continuationSeparator" w:id="0">
    <w:p w14:paraId="384FBA1B" w14:textId="77777777" w:rsidR="0065772E" w:rsidRDefault="0065772E" w:rsidP="001C1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DD995" w14:textId="77777777" w:rsidR="00000AC1" w:rsidRDefault="00000A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977A2" w14:textId="4538492D" w:rsidR="001C168E" w:rsidRDefault="00AD2428">
    <w:pPr>
      <w:pStyle w:val="Header"/>
      <w:rPr>
        <w:lang w:val="uz-Cyrl-UZ"/>
      </w:rPr>
    </w:pPr>
    <w:r>
      <w:rPr>
        <w:noProof/>
        <w:lang w:val="en-GB" w:eastAsia="en-GB"/>
      </w:rPr>
      <w:drawing>
        <wp:anchor distT="0" distB="0" distL="114300" distR="114300" simplePos="0" relativeHeight="251660288" behindDoc="0" locked="0" layoutInCell="1" allowOverlap="1" wp14:anchorId="2BD3ED25" wp14:editId="7C3D70DD">
          <wp:simplePos x="0" y="0"/>
          <wp:positionH relativeFrom="column">
            <wp:posOffset>5271770</wp:posOffset>
          </wp:positionH>
          <wp:positionV relativeFrom="paragraph">
            <wp:posOffset>-56515</wp:posOffset>
          </wp:positionV>
          <wp:extent cx="732155" cy="588645"/>
          <wp:effectExtent l="0" t="0" r="0"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2155" cy="588645"/>
                  </a:xfrm>
                  <a:prstGeom prst="rect">
                    <a:avLst/>
                  </a:prstGeom>
                </pic:spPr>
              </pic:pic>
            </a:graphicData>
          </a:graphic>
          <wp14:sizeRelH relativeFrom="page">
            <wp14:pctWidth>0</wp14:pctWidth>
          </wp14:sizeRelH>
          <wp14:sizeRelV relativeFrom="page">
            <wp14:pctHeight>0</wp14:pctHeight>
          </wp14:sizeRelV>
        </wp:anchor>
      </w:drawing>
    </w:r>
    <w:r w:rsidR="00000AC1">
      <w:rPr>
        <w:lang w:val="uz-Cyrl-UZ"/>
      </w:rPr>
      <w:t>Квалификације</w:t>
    </w:r>
    <w:r w:rsidR="001C168E">
      <w:rPr>
        <w:lang w:val="uz-Cyrl-UZ"/>
      </w:rPr>
      <w:t xml:space="preserve"> за Окружно такмичење из </w:t>
    </w:r>
    <w:r>
      <w:rPr>
        <w:lang w:val="uz-Cyrl-UZ"/>
      </w:rPr>
      <w:t>програмирања</w:t>
    </w:r>
  </w:p>
  <w:p w14:paraId="7AFA8AC6" w14:textId="3C67BE44" w:rsidR="00FC742F" w:rsidRDefault="001C168E">
    <w:pPr>
      <w:pStyle w:val="Header"/>
      <w:rPr>
        <w:lang w:val="uz-Cyrl-UZ"/>
      </w:rPr>
    </w:pPr>
    <w:r>
      <w:rPr>
        <w:lang w:val="uz-Cyrl-UZ"/>
      </w:rPr>
      <w:t>0</w:t>
    </w:r>
    <w:r w:rsidR="00000AC1">
      <w:rPr>
        <w:lang w:val="uz-Cyrl-UZ"/>
      </w:rPr>
      <w:t>2 – 09. фебруар 2015</w:t>
    </w:r>
    <w:r>
      <w:rPr>
        <w:lang w:val="uz-Cyrl-UZ"/>
      </w:rPr>
      <w:t xml:space="preserve">. </w:t>
    </w:r>
    <w:r w:rsidR="00DD0DC8">
      <w:rPr>
        <w:lang w:val="sr"/>
      </w:rPr>
      <w:t>г</w:t>
    </w:r>
    <w:r>
      <w:rPr>
        <w:lang w:val="uz-Cyrl-UZ"/>
      </w:rPr>
      <w:t>одине</w:t>
    </w:r>
  </w:p>
  <w:p w14:paraId="0BEF5A1F" w14:textId="78AAD83F" w:rsidR="001C168E" w:rsidRDefault="00AD2428">
    <w:pPr>
      <w:pStyle w:val="Header"/>
      <w:rPr>
        <w:lang w:val="uz-Cyrl-UZ"/>
      </w:rPr>
    </w:pPr>
    <w:r>
      <w:rPr>
        <w:lang w:val="uz-Cyrl-UZ"/>
      </w:rPr>
      <w:tab/>
    </w:r>
  </w:p>
  <w:p w14:paraId="786109AF" w14:textId="77777777" w:rsidR="001C168E" w:rsidRPr="001C168E" w:rsidRDefault="00AD2428">
    <w:pPr>
      <w:pStyle w:val="Header"/>
      <w:rPr>
        <w:lang w:val="uz-Cyrl-UZ"/>
      </w:rPr>
    </w:pPr>
    <w:r>
      <w:rPr>
        <w:noProof/>
        <w:lang w:val="en-GB" w:eastAsia="en-GB"/>
      </w:rPr>
      <mc:AlternateContent>
        <mc:Choice Requires="wps">
          <w:drawing>
            <wp:anchor distT="0" distB="0" distL="114300" distR="114300" simplePos="0" relativeHeight="251659264" behindDoc="0" locked="0" layoutInCell="1" allowOverlap="1" wp14:anchorId="5C1FD8FA" wp14:editId="4CD3D10D">
              <wp:simplePos x="0" y="0"/>
              <wp:positionH relativeFrom="column">
                <wp:posOffset>-1</wp:posOffset>
              </wp:positionH>
              <wp:positionV relativeFrom="paragraph">
                <wp:posOffset>71514</wp:posOffset>
              </wp:positionV>
              <wp:extent cx="6003509" cy="12613"/>
              <wp:effectExtent l="0" t="0" r="35560" b="26035"/>
              <wp:wrapNone/>
              <wp:docPr id="2" name="Straight Connector 2"/>
              <wp:cNvGraphicFramePr/>
              <a:graphic xmlns:a="http://schemas.openxmlformats.org/drawingml/2006/main">
                <a:graphicData uri="http://schemas.microsoft.com/office/word/2010/wordprocessingShape">
                  <wps:wsp>
                    <wps:cNvCnPr/>
                    <wps:spPr>
                      <a:xfrm flipV="1">
                        <a:off x="0" y="0"/>
                        <a:ext cx="6003509" cy="1261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line w14:anchorId="02CF70B8"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5.65pt" to="472.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" strokecolor="#5b9bd5 [3204]" strokeweight="1.5pt">
              <v:stroke joinstyle="miter"/>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EDA53A" w14:textId="77777777" w:rsidR="00000AC1" w:rsidRDefault="00000A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C5E"/>
    <w:multiLevelType w:val="hybridMultilevel"/>
    <w:tmpl w:val="5D9EC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886973"/>
    <w:multiLevelType w:val="hybridMultilevel"/>
    <w:tmpl w:val="7AC2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D534C2"/>
    <w:multiLevelType w:val="hybridMultilevel"/>
    <w:tmpl w:val="5E066A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FFB64A2"/>
    <w:multiLevelType w:val="hybridMultilevel"/>
    <w:tmpl w:val="CA3AD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09D20CA"/>
    <w:multiLevelType w:val="hybridMultilevel"/>
    <w:tmpl w:val="27AA2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402B70"/>
    <w:multiLevelType w:val="hybridMultilevel"/>
    <w:tmpl w:val="5D8E7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E6E53BE"/>
    <w:multiLevelType w:val="hybridMultilevel"/>
    <w:tmpl w:val="C834E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68E"/>
    <w:rsid w:val="00000AC1"/>
    <w:rsid w:val="000E7D27"/>
    <w:rsid w:val="001C168E"/>
    <w:rsid w:val="00270E98"/>
    <w:rsid w:val="002A4A3B"/>
    <w:rsid w:val="00484E8E"/>
    <w:rsid w:val="004A3595"/>
    <w:rsid w:val="005B342E"/>
    <w:rsid w:val="005F4EF5"/>
    <w:rsid w:val="0061690E"/>
    <w:rsid w:val="0065772E"/>
    <w:rsid w:val="0077781F"/>
    <w:rsid w:val="007E64A7"/>
    <w:rsid w:val="00864032"/>
    <w:rsid w:val="009822E6"/>
    <w:rsid w:val="00A907B8"/>
    <w:rsid w:val="00AA4C76"/>
    <w:rsid w:val="00AB2925"/>
    <w:rsid w:val="00AD2428"/>
    <w:rsid w:val="00B521BD"/>
    <w:rsid w:val="00B95AFD"/>
    <w:rsid w:val="00C14928"/>
    <w:rsid w:val="00C626CE"/>
    <w:rsid w:val="00DD0DC8"/>
    <w:rsid w:val="00E21FFC"/>
    <w:rsid w:val="00E9766D"/>
    <w:rsid w:val="00FC74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273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F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928"/>
    <w:pPr>
      <w:keepNext/>
      <w:keepLines/>
      <w:spacing w:before="12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E21FFC"/>
    <w:pPr>
      <w:keepNext/>
      <w:keepLines/>
      <w:spacing w:before="40" w:after="0"/>
      <w:outlineLvl w:val="2"/>
    </w:pPr>
    <w:rPr>
      <w:rFonts w:asciiTheme="majorHAnsi" w:eastAsiaTheme="majorEastAsia" w:hAnsiTheme="majorHAnsi" w:cstheme="majorBidi"/>
      <w:color w:val="2E74B5" w:themeColor="accent1" w:themeShade="BF"/>
      <w:szCs w:val="24"/>
    </w:rPr>
  </w:style>
  <w:style w:type="paragraph" w:styleId="Heading4">
    <w:name w:val="heading 4"/>
    <w:basedOn w:val="Normal"/>
    <w:next w:val="Normal"/>
    <w:link w:val="Heading4Char"/>
    <w:uiPriority w:val="9"/>
    <w:unhideWhenUsed/>
    <w:qFormat/>
    <w:rsid w:val="00E21FFC"/>
    <w:pPr>
      <w:keepNext/>
      <w:keepLines/>
      <w:spacing w:before="40" w:after="0"/>
      <w:outlineLvl w:val="3"/>
    </w:pPr>
    <w:rPr>
      <w:rFonts w:asciiTheme="majorHAnsi" w:eastAsiaTheme="majorEastAsia" w:hAnsiTheme="majorHAnsi" w:cstheme="majorBid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68E"/>
  </w:style>
  <w:style w:type="paragraph" w:styleId="Footer">
    <w:name w:val="footer"/>
    <w:basedOn w:val="Normal"/>
    <w:link w:val="FooterChar"/>
    <w:uiPriority w:val="99"/>
    <w:unhideWhenUsed/>
    <w:rsid w:val="001C1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68E"/>
  </w:style>
  <w:style w:type="table" w:styleId="TableGrid">
    <w:name w:val="Table Grid"/>
    <w:basedOn w:val="TableNormal"/>
    <w:uiPriority w:val="39"/>
    <w:rsid w:val="001C16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2428"/>
    <w:pPr>
      <w:ind w:left="720"/>
      <w:contextualSpacing/>
    </w:pPr>
  </w:style>
  <w:style w:type="character" w:customStyle="1" w:styleId="Heading2Char">
    <w:name w:val="Heading 2 Char"/>
    <w:basedOn w:val="DefaultParagraphFont"/>
    <w:link w:val="Heading2"/>
    <w:uiPriority w:val="9"/>
    <w:rsid w:val="00C14928"/>
    <w:rPr>
      <w:rFonts w:asciiTheme="majorHAnsi" w:eastAsiaTheme="majorEastAsia" w:hAnsiTheme="majorHAnsi" w:cstheme="majorBidi"/>
      <w:b/>
      <w:color w:val="2E74B5" w:themeColor="accent1" w:themeShade="BF"/>
      <w:sz w:val="26"/>
      <w:szCs w:val="26"/>
    </w:rPr>
  </w:style>
  <w:style w:type="character" w:styleId="PlaceholderText">
    <w:name w:val="Placeholder Text"/>
    <w:basedOn w:val="DefaultParagraphFont"/>
    <w:uiPriority w:val="99"/>
    <w:semiHidden/>
    <w:rsid w:val="00AD2428"/>
    <w:rPr>
      <w:color w:val="808080"/>
    </w:rPr>
  </w:style>
  <w:style w:type="table" w:customStyle="1" w:styleId="GridTable1Light">
    <w:name w:val="Grid Table 1 Light"/>
    <w:basedOn w:val="TableNormal"/>
    <w:uiPriority w:val="46"/>
    <w:rsid w:val="00E21FF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E21FF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21FFC"/>
    <w:rPr>
      <w:rFonts w:asciiTheme="majorHAnsi" w:eastAsiaTheme="majorEastAsia" w:hAnsiTheme="majorHAnsi" w:cstheme="majorBidi"/>
      <w:color w:val="2E74B5" w:themeColor="accent1" w:themeShade="BF"/>
      <w:szCs w:val="24"/>
    </w:rPr>
  </w:style>
  <w:style w:type="character" w:customStyle="1" w:styleId="Heading4Char">
    <w:name w:val="Heading 4 Char"/>
    <w:basedOn w:val="DefaultParagraphFont"/>
    <w:link w:val="Heading4"/>
    <w:uiPriority w:val="9"/>
    <w:rsid w:val="00E21FFC"/>
    <w:rPr>
      <w:rFonts w:asciiTheme="majorHAnsi" w:eastAsiaTheme="majorEastAsia" w:hAnsiTheme="majorHAnsi" w:cstheme="majorBidi"/>
      <w:iCs/>
      <w:color w:val="2E74B5" w:themeColor="accent1" w:themeShade="BF"/>
    </w:rPr>
  </w:style>
  <w:style w:type="paragraph" w:styleId="BalloonText">
    <w:name w:val="Balloon Text"/>
    <w:basedOn w:val="Normal"/>
    <w:link w:val="BalloonTextChar"/>
    <w:uiPriority w:val="99"/>
    <w:semiHidden/>
    <w:unhideWhenUsed/>
    <w:rsid w:val="007E6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4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F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4928"/>
    <w:pPr>
      <w:keepNext/>
      <w:keepLines/>
      <w:spacing w:before="12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E21FFC"/>
    <w:pPr>
      <w:keepNext/>
      <w:keepLines/>
      <w:spacing w:before="40" w:after="0"/>
      <w:outlineLvl w:val="2"/>
    </w:pPr>
    <w:rPr>
      <w:rFonts w:asciiTheme="majorHAnsi" w:eastAsiaTheme="majorEastAsia" w:hAnsiTheme="majorHAnsi" w:cstheme="majorBidi"/>
      <w:color w:val="2E74B5" w:themeColor="accent1" w:themeShade="BF"/>
      <w:szCs w:val="24"/>
    </w:rPr>
  </w:style>
  <w:style w:type="paragraph" w:styleId="Heading4">
    <w:name w:val="heading 4"/>
    <w:basedOn w:val="Normal"/>
    <w:next w:val="Normal"/>
    <w:link w:val="Heading4Char"/>
    <w:uiPriority w:val="9"/>
    <w:unhideWhenUsed/>
    <w:qFormat/>
    <w:rsid w:val="00E21FFC"/>
    <w:pPr>
      <w:keepNext/>
      <w:keepLines/>
      <w:spacing w:before="40" w:after="0"/>
      <w:outlineLvl w:val="3"/>
    </w:pPr>
    <w:rPr>
      <w:rFonts w:asciiTheme="majorHAnsi" w:eastAsiaTheme="majorEastAsia" w:hAnsiTheme="majorHAnsi" w:cstheme="majorBid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1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68E"/>
  </w:style>
  <w:style w:type="paragraph" w:styleId="Footer">
    <w:name w:val="footer"/>
    <w:basedOn w:val="Normal"/>
    <w:link w:val="FooterChar"/>
    <w:uiPriority w:val="99"/>
    <w:unhideWhenUsed/>
    <w:rsid w:val="001C1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68E"/>
  </w:style>
  <w:style w:type="table" w:styleId="TableGrid">
    <w:name w:val="Table Grid"/>
    <w:basedOn w:val="TableNormal"/>
    <w:uiPriority w:val="39"/>
    <w:rsid w:val="001C16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D2428"/>
    <w:pPr>
      <w:ind w:left="720"/>
      <w:contextualSpacing/>
    </w:pPr>
  </w:style>
  <w:style w:type="character" w:customStyle="1" w:styleId="Heading2Char">
    <w:name w:val="Heading 2 Char"/>
    <w:basedOn w:val="DefaultParagraphFont"/>
    <w:link w:val="Heading2"/>
    <w:uiPriority w:val="9"/>
    <w:rsid w:val="00C14928"/>
    <w:rPr>
      <w:rFonts w:asciiTheme="majorHAnsi" w:eastAsiaTheme="majorEastAsia" w:hAnsiTheme="majorHAnsi" w:cstheme="majorBidi"/>
      <w:b/>
      <w:color w:val="2E74B5" w:themeColor="accent1" w:themeShade="BF"/>
      <w:sz w:val="26"/>
      <w:szCs w:val="26"/>
    </w:rPr>
  </w:style>
  <w:style w:type="character" w:styleId="PlaceholderText">
    <w:name w:val="Placeholder Text"/>
    <w:basedOn w:val="DefaultParagraphFont"/>
    <w:uiPriority w:val="99"/>
    <w:semiHidden/>
    <w:rsid w:val="00AD2428"/>
    <w:rPr>
      <w:color w:val="808080"/>
    </w:rPr>
  </w:style>
  <w:style w:type="table" w:customStyle="1" w:styleId="GridTable1Light">
    <w:name w:val="Grid Table 1 Light"/>
    <w:basedOn w:val="TableNormal"/>
    <w:uiPriority w:val="46"/>
    <w:rsid w:val="00E21FF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E21FF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21FFC"/>
    <w:rPr>
      <w:rFonts w:asciiTheme="majorHAnsi" w:eastAsiaTheme="majorEastAsia" w:hAnsiTheme="majorHAnsi" w:cstheme="majorBidi"/>
      <w:color w:val="2E74B5" w:themeColor="accent1" w:themeShade="BF"/>
      <w:szCs w:val="24"/>
    </w:rPr>
  </w:style>
  <w:style w:type="character" w:customStyle="1" w:styleId="Heading4Char">
    <w:name w:val="Heading 4 Char"/>
    <w:basedOn w:val="DefaultParagraphFont"/>
    <w:link w:val="Heading4"/>
    <w:uiPriority w:val="9"/>
    <w:rsid w:val="00E21FFC"/>
    <w:rPr>
      <w:rFonts w:asciiTheme="majorHAnsi" w:eastAsiaTheme="majorEastAsia" w:hAnsiTheme="majorHAnsi" w:cstheme="majorBidi"/>
      <w:iCs/>
      <w:color w:val="2E74B5" w:themeColor="accent1" w:themeShade="BF"/>
    </w:rPr>
  </w:style>
  <w:style w:type="paragraph" w:styleId="BalloonText">
    <w:name w:val="Balloon Text"/>
    <w:basedOn w:val="Normal"/>
    <w:link w:val="BalloonTextChar"/>
    <w:uiPriority w:val="99"/>
    <w:semiHidden/>
    <w:unhideWhenUsed/>
    <w:rsid w:val="007E6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4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i294\AppData\Local\Temp\Kvalifikacije2015_PreliminarniRezultat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invertIfNegative val="0"/>
          <c:cat>
            <c:numRef>
              <c:f>Sheet1!$A$2:$A$12</c:f>
              <c:numCache>
                <c:formatCode>General</c:formatCode>
                <c:ptCount val="11"/>
                <c:pt idx="0">
                  <c:v>0</c:v>
                </c:pt>
                <c:pt idx="1">
                  <c:v>10</c:v>
                </c:pt>
                <c:pt idx="2">
                  <c:v>20</c:v>
                </c:pt>
                <c:pt idx="3">
                  <c:v>30</c:v>
                </c:pt>
                <c:pt idx="4">
                  <c:v>40</c:v>
                </c:pt>
                <c:pt idx="5">
                  <c:v>50</c:v>
                </c:pt>
                <c:pt idx="6">
                  <c:v>60</c:v>
                </c:pt>
                <c:pt idx="7">
                  <c:v>70</c:v>
                </c:pt>
                <c:pt idx="8">
                  <c:v>80</c:v>
                </c:pt>
                <c:pt idx="9">
                  <c:v>90</c:v>
                </c:pt>
                <c:pt idx="10">
                  <c:v>100</c:v>
                </c:pt>
              </c:numCache>
            </c:numRef>
          </c:cat>
          <c:val>
            <c:numRef>
              <c:f>Sheet1!$B$2:$B$12</c:f>
              <c:numCache>
                <c:formatCode>General</c:formatCode>
                <c:ptCount val="11"/>
                <c:pt idx="0">
                  <c:v>203</c:v>
                </c:pt>
                <c:pt idx="1">
                  <c:v>12</c:v>
                </c:pt>
                <c:pt idx="2">
                  <c:v>21</c:v>
                </c:pt>
                <c:pt idx="3">
                  <c:v>17</c:v>
                </c:pt>
                <c:pt idx="4">
                  <c:v>9</c:v>
                </c:pt>
                <c:pt idx="5">
                  <c:v>36</c:v>
                </c:pt>
                <c:pt idx="6">
                  <c:v>7</c:v>
                </c:pt>
                <c:pt idx="7">
                  <c:v>6</c:v>
                </c:pt>
                <c:pt idx="8">
                  <c:v>3</c:v>
                </c:pt>
                <c:pt idx="9">
                  <c:v>5</c:v>
                </c:pt>
                <c:pt idx="10">
                  <c:v>304</c:v>
                </c:pt>
              </c:numCache>
            </c:numRef>
          </c:val>
        </c:ser>
        <c:dLbls>
          <c:showLegendKey val="0"/>
          <c:showVal val="0"/>
          <c:showCatName val="0"/>
          <c:showSerName val="0"/>
          <c:showPercent val="0"/>
          <c:showBubbleSize val="0"/>
        </c:dLbls>
        <c:gapWidth val="150"/>
        <c:axId val="602722304"/>
        <c:axId val="672044096"/>
      </c:barChart>
      <c:catAx>
        <c:axId val="602722304"/>
        <c:scaling>
          <c:orientation val="minMax"/>
        </c:scaling>
        <c:delete val="0"/>
        <c:axPos val="b"/>
        <c:numFmt formatCode="General" sourceLinked="1"/>
        <c:majorTickMark val="out"/>
        <c:minorTickMark val="none"/>
        <c:tickLblPos val="nextTo"/>
        <c:crossAx val="672044096"/>
        <c:crosses val="autoZero"/>
        <c:auto val="1"/>
        <c:lblAlgn val="ctr"/>
        <c:lblOffset val="100"/>
        <c:noMultiLvlLbl val="0"/>
      </c:catAx>
      <c:valAx>
        <c:axId val="672044096"/>
        <c:scaling>
          <c:orientation val="minMax"/>
        </c:scaling>
        <c:delete val="0"/>
        <c:axPos val="l"/>
        <c:majorGridlines/>
        <c:numFmt formatCode="General" sourceLinked="1"/>
        <c:majorTickMark val="out"/>
        <c:minorTickMark val="none"/>
        <c:tickLblPos val="nextTo"/>
        <c:crossAx val="602722304"/>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8D14DC4-84F4-4014-91FA-0395AEADB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E61105D0</Template>
  <TotalTime>0</TotalTime>
  <Pages>4</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Cambridge</Company>
  <LinksUpToDate>false</LinksUpToDate>
  <CharactersWithSpaces>8067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Andreja Ilic</dc:creator>
  <cp:lastModifiedBy>A. Ivaskovic</cp:lastModifiedBy>
  <cp:revision>2</cp:revision>
  <dcterms:created xsi:type="dcterms:W3CDTF">2015-02-15T21:39:00Z</dcterms:created>
  <dcterms:modified xsi:type="dcterms:W3CDTF">2015-02-15T21:39:00Z</dcterms:modified>
</cp:coreProperties>
</file>