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D34" w:rsidRPr="00B57D34" w:rsidRDefault="00B57D34" w:rsidP="00B57D34">
      <w:pPr>
        <w:spacing w:after="0" w:line="259" w:lineRule="auto"/>
        <w:ind w:left="0" w:firstLine="0"/>
        <w:rPr>
          <w:sz w:val="24"/>
        </w:rPr>
      </w:pPr>
      <w:r w:rsidRPr="00B57D34">
        <w:rPr>
          <w:sz w:val="24"/>
        </w:rPr>
        <w:t>Abdallah DIOUF</w:t>
      </w:r>
    </w:p>
    <w:p w:rsidR="00B57D34" w:rsidRPr="00B57D34" w:rsidRDefault="00B57D34" w:rsidP="00B57D34">
      <w:pPr>
        <w:spacing w:after="0" w:line="259" w:lineRule="auto"/>
        <w:ind w:left="0" w:firstLine="0"/>
        <w:rPr>
          <w:sz w:val="24"/>
        </w:rPr>
      </w:pPr>
      <w:r w:rsidRPr="00B57D34">
        <w:rPr>
          <w:sz w:val="24"/>
        </w:rPr>
        <w:t>Licence 2 Génie logiciel</w:t>
      </w:r>
    </w:p>
    <w:p w:rsidR="00B57D34" w:rsidRDefault="00B57D34" w:rsidP="00B57D34">
      <w:pPr>
        <w:spacing w:after="0" w:line="259" w:lineRule="auto"/>
        <w:ind w:left="0" w:firstLine="0"/>
        <w:rPr>
          <w:b/>
          <w:sz w:val="36"/>
        </w:rPr>
      </w:pPr>
    </w:p>
    <w:p w:rsidR="00B57D34" w:rsidRDefault="00B57D34" w:rsidP="00B57D34">
      <w:pPr>
        <w:spacing w:after="0" w:line="259" w:lineRule="auto"/>
        <w:ind w:left="0" w:firstLine="0"/>
        <w:jc w:val="center"/>
        <w:rPr>
          <w:b/>
          <w:sz w:val="36"/>
        </w:rPr>
      </w:pPr>
      <w:bookmarkStart w:id="0" w:name="_GoBack"/>
      <w:bookmarkEnd w:id="0"/>
    </w:p>
    <w:p w:rsidR="0088499F" w:rsidRDefault="00B57D34" w:rsidP="00B57D34">
      <w:pPr>
        <w:spacing w:after="0" w:line="259" w:lineRule="auto"/>
        <w:ind w:left="0" w:firstLine="0"/>
        <w:jc w:val="center"/>
        <w:rPr>
          <w:b/>
          <w:sz w:val="36"/>
        </w:rPr>
      </w:pPr>
      <w:r>
        <w:rPr>
          <w:b/>
          <w:sz w:val="36"/>
        </w:rPr>
        <w:t xml:space="preserve">Les Répertoires systèmes </w:t>
      </w:r>
      <w:r>
        <w:rPr>
          <w:b/>
          <w:sz w:val="36"/>
        </w:rPr>
        <w:t xml:space="preserve">et leurs </w:t>
      </w:r>
      <w:r>
        <w:rPr>
          <w:b/>
          <w:sz w:val="36"/>
        </w:rPr>
        <w:t>Rôles</w:t>
      </w:r>
    </w:p>
    <w:p w:rsidR="00B57D34" w:rsidRDefault="00B57D34" w:rsidP="00B57D34">
      <w:pPr>
        <w:spacing w:after="0" w:line="259" w:lineRule="auto"/>
        <w:ind w:left="0" w:firstLine="0"/>
      </w:pPr>
    </w:p>
    <w:tbl>
      <w:tblPr>
        <w:tblStyle w:val="TableGrid"/>
        <w:tblW w:w="9600" w:type="dxa"/>
        <w:tblInd w:w="-407" w:type="dxa"/>
        <w:tblCellMar>
          <w:top w:w="11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00"/>
        <w:gridCol w:w="8000"/>
      </w:tblGrid>
      <w:tr w:rsidR="0088499F">
        <w:trPr>
          <w:trHeight w:val="360"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808080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b/>
                <w:color w:val="F5F5F5"/>
                <w:sz w:val="18"/>
              </w:rPr>
              <w:t>Répertoire</w:t>
            </w:r>
          </w:p>
        </w:tc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808080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b/>
                <w:color w:val="F5F5F5"/>
                <w:sz w:val="18"/>
              </w:rPr>
              <w:t>Rôle principal</w:t>
            </w:r>
          </w:p>
        </w:tc>
      </w:tr>
      <w:tr w:rsidR="0088499F">
        <w:trPr>
          <w:trHeight w:val="360"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/</w:t>
            </w:r>
          </w:p>
        </w:tc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Racine du système — point de départ de toute l’arborescence.</w:t>
            </w:r>
          </w:p>
        </w:tc>
      </w:tr>
      <w:tr w:rsidR="0088499F">
        <w:trPr>
          <w:trHeight w:val="360"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/bin</w:t>
            </w:r>
          </w:p>
        </w:tc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Commandes essentielles du système (</w:t>
            </w:r>
            <w:proofErr w:type="spellStart"/>
            <w:r>
              <w:rPr>
                <w:sz w:val="18"/>
              </w:rPr>
              <w:t>ls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cp</w:t>
            </w:r>
            <w:proofErr w:type="spellEnd"/>
            <w:r>
              <w:rPr>
                <w:sz w:val="18"/>
              </w:rPr>
              <w:t xml:space="preserve">, mv, </w:t>
            </w:r>
            <w:proofErr w:type="spellStart"/>
            <w:r>
              <w:rPr>
                <w:sz w:val="18"/>
              </w:rPr>
              <w:t>bash</w:t>
            </w:r>
            <w:proofErr w:type="spellEnd"/>
            <w:r>
              <w:rPr>
                <w:sz w:val="18"/>
              </w:rPr>
              <w:t>…).</w:t>
            </w:r>
          </w:p>
        </w:tc>
      </w:tr>
      <w:tr w:rsidR="0088499F">
        <w:trPr>
          <w:trHeight w:val="360"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/boot</w:t>
            </w:r>
          </w:p>
        </w:tc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Fichiers nécessaires au démarrage (noyau, GRUB…).</w:t>
            </w:r>
          </w:p>
        </w:tc>
      </w:tr>
      <w:tr w:rsidR="0088499F">
        <w:trPr>
          <w:trHeight w:val="360"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dev</w:t>
            </w:r>
            <w:proofErr w:type="spellEnd"/>
          </w:p>
        </w:tc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Représentation des périphériques (clavier, disques, etc.).</w:t>
            </w:r>
          </w:p>
        </w:tc>
      </w:tr>
      <w:tr w:rsidR="0088499F">
        <w:trPr>
          <w:trHeight w:val="360"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etc</w:t>
            </w:r>
            <w:proofErr w:type="spellEnd"/>
          </w:p>
        </w:tc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Fichiers de configuration système.</w:t>
            </w:r>
          </w:p>
        </w:tc>
      </w:tr>
      <w:tr w:rsidR="0088499F">
        <w:trPr>
          <w:trHeight w:val="360"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/home</w:t>
            </w:r>
          </w:p>
        </w:tc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Dossiers personnels des utilisateurs.</w:t>
            </w:r>
          </w:p>
        </w:tc>
      </w:tr>
      <w:tr w:rsidR="0088499F">
        <w:trPr>
          <w:trHeight w:val="360"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/lib</w:t>
            </w:r>
          </w:p>
        </w:tc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Bibliothèques partagées utilisées par /bin et /</w:t>
            </w:r>
            <w:proofErr w:type="spellStart"/>
            <w:r>
              <w:rPr>
                <w:sz w:val="18"/>
              </w:rPr>
              <w:t>sbin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8499F">
        <w:trPr>
          <w:trHeight w:val="360"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/media</w:t>
            </w:r>
          </w:p>
        </w:tc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Montage automatique des périphériques externes.</w:t>
            </w:r>
          </w:p>
        </w:tc>
      </w:tr>
      <w:tr w:rsidR="0088499F">
        <w:trPr>
          <w:trHeight w:val="360"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mnt</w:t>
            </w:r>
            <w:proofErr w:type="spellEnd"/>
          </w:p>
        </w:tc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Montage temporaire manuel.</w:t>
            </w:r>
          </w:p>
        </w:tc>
      </w:tr>
      <w:tr w:rsidR="0088499F">
        <w:trPr>
          <w:trHeight w:val="360"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opt</w:t>
            </w:r>
            <w:proofErr w:type="spellEnd"/>
          </w:p>
        </w:tc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Logiciels optionnels ou tiers.</w:t>
            </w:r>
          </w:p>
        </w:tc>
      </w:tr>
      <w:tr w:rsidR="0088499F">
        <w:trPr>
          <w:trHeight w:val="360"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/proc</w:t>
            </w:r>
          </w:p>
        </w:tc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Répertoire virtuel : informations sur le système et les processus.</w:t>
            </w:r>
          </w:p>
        </w:tc>
      </w:tr>
      <w:tr w:rsidR="0088499F">
        <w:trPr>
          <w:trHeight w:val="360"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r</w:t>
            </w:r>
            <w:r>
              <w:rPr>
                <w:sz w:val="18"/>
              </w:rPr>
              <w:t>oot</w:t>
            </w:r>
            <w:proofErr w:type="spellEnd"/>
          </w:p>
        </w:tc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Dossier personnel de l’administrateur </w:t>
            </w:r>
            <w:proofErr w:type="spellStart"/>
            <w:r>
              <w:rPr>
                <w:sz w:val="18"/>
              </w:rPr>
              <w:t>root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8499F">
        <w:trPr>
          <w:trHeight w:val="360"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run</w:t>
            </w:r>
            <w:proofErr w:type="spellEnd"/>
          </w:p>
        </w:tc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Données temporaires d’exécution (PID, sockets…).</w:t>
            </w:r>
          </w:p>
        </w:tc>
      </w:tr>
      <w:tr w:rsidR="0088499F">
        <w:trPr>
          <w:trHeight w:val="360"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sbin</w:t>
            </w:r>
            <w:proofErr w:type="spellEnd"/>
          </w:p>
        </w:tc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Commandes système réservées à l’administrateur.</w:t>
            </w:r>
          </w:p>
        </w:tc>
      </w:tr>
      <w:tr w:rsidR="0088499F">
        <w:trPr>
          <w:trHeight w:val="360"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srv</w:t>
            </w:r>
            <w:proofErr w:type="spellEnd"/>
          </w:p>
        </w:tc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Données des services réseau.</w:t>
            </w:r>
          </w:p>
        </w:tc>
      </w:tr>
      <w:tr w:rsidR="0088499F">
        <w:trPr>
          <w:trHeight w:val="360"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sys</w:t>
            </w:r>
            <w:proofErr w:type="spellEnd"/>
          </w:p>
        </w:tc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Infos matérielles exposées par le noyau.</w:t>
            </w:r>
          </w:p>
        </w:tc>
      </w:tr>
      <w:tr w:rsidR="0088499F">
        <w:trPr>
          <w:trHeight w:val="360"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tmp</w:t>
            </w:r>
            <w:proofErr w:type="spellEnd"/>
          </w:p>
        </w:tc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Fichiers temporaires (supprimés au redémarrage).</w:t>
            </w:r>
          </w:p>
        </w:tc>
      </w:tr>
      <w:tr w:rsidR="0088499F">
        <w:trPr>
          <w:trHeight w:val="360"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usr</w:t>
            </w:r>
            <w:proofErr w:type="spellEnd"/>
          </w:p>
        </w:tc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Programmes, bibliothèques et ressources pour les utilisateurs.</w:t>
            </w:r>
          </w:p>
        </w:tc>
      </w:tr>
      <w:tr w:rsidR="0088499F">
        <w:trPr>
          <w:trHeight w:val="360"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/var</w:t>
            </w:r>
          </w:p>
        </w:tc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DC"/>
          </w:tcPr>
          <w:p w:rsidR="0088499F" w:rsidRDefault="00B57D3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Données variables : logs, mails, bases, etc.</w:t>
            </w:r>
          </w:p>
        </w:tc>
      </w:tr>
    </w:tbl>
    <w:p w:rsidR="0088499F" w:rsidRDefault="0088499F">
      <w:pPr>
        <w:ind w:left="-5"/>
      </w:pPr>
    </w:p>
    <w:sectPr w:rsidR="0088499F">
      <w:pgSz w:w="11906" w:h="16838"/>
      <w:pgMar w:top="1440" w:right="1691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99F"/>
    <w:rsid w:val="0088499F"/>
    <w:rsid w:val="00B5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6651C"/>
  <w15:docId w15:val="{270F8F4E-146D-4967-8417-2E79CA6CA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" w:line="267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172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abdallah diouf</cp:lastModifiedBy>
  <cp:revision>2</cp:revision>
  <dcterms:created xsi:type="dcterms:W3CDTF">2025-11-02T14:52:00Z</dcterms:created>
  <dcterms:modified xsi:type="dcterms:W3CDTF">2025-11-02T14:52:00Z</dcterms:modified>
</cp:coreProperties>
</file>