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sz w:val="44"/>
          <w:szCs w:val="44"/>
        </w:rPr>
      </w:pPr>
      <w:bookmarkStart w:colFirst="0" w:colLast="0" w:name="_heading=h.z7o6upvrixa0" w:id="0"/>
      <w:bookmarkEnd w:id="0"/>
      <w:r w:rsidDel="00000000" w:rsidR="00000000" w:rsidRPr="00000000">
        <w:rPr>
          <w:rtl w:val="0"/>
        </w:rPr>
        <w:t xml:space="preserve">Release notes: noslegal taxonomy v 3.0</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31 March 2025</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These release notes accompany v3 of the noslegal taxonomy released in March 2025 and explain what v3 contains, together with the prior history. We also outline some expected future developments and invite participation.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heading=h.vybvf7jg833g" w:id="1"/>
      <w:bookmarkEnd w:id="1"/>
      <w:r w:rsidDel="00000000" w:rsidR="00000000" w:rsidRPr="00000000">
        <w:rPr>
          <w:rtl w:val="0"/>
        </w:rPr>
        <w:t xml:space="preserve">1. Introduction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v3 release benefits from much experience and discussion since 2023 and is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23"/>
        </w:numPr>
        <w:ind w:left="720" w:hanging="360"/>
        <w:rPr>
          <w:u w:val="none"/>
        </w:rPr>
      </w:pPr>
      <w:r w:rsidDel="00000000" w:rsidR="00000000" w:rsidRPr="00000000">
        <w:rPr>
          <w:rtl w:val="0"/>
        </w:rPr>
        <w:t xml:space="preserve">simplified and refined in some respects</w:t>
      </w:r>
      <w:r w:rsidDel="00000000" w:rsidR="00000000" w:rsidRPr="00000000">
        <w:rPr>
          <w:rtl w:val="0"/>
        </w:rPr>
      </w:r>
    </w:p>
    <w:p w:rsidR="00000000" w:rsidDel="00000000" w:rsidP="00000000" w:rsidRDefault="00000000" w:rsidRPr="00000000" w14:paraId="0000000B">
      <w:pPr>
        <w:numPr>
          <w:ilvl w:val="0"/>
          <w:numId w:val="23"/>
        </w:numPr>
        <w:ind w:left="720" w:hanging="360"/>
        <w:rPr>
          <w:u w:val="none"/>
        </w:rPr>
      </w:pPr>
      <w:r w:rsidDel="00000000" w:rsidR="00000000" w:rsidRPr="00000000">
        <w:rPr>
          <w:rtl w:val="0"/>
        </w:rPr>
        <w:t xml:space="preserve">expanded in areas where this is valuable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As in previous versions, v3 is mono-hierarchical and faceted. Multi-faceted concepts are expressed by combining concepts from different facets.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To make the taxonomy easy to understand and work with, each facet contains a core of widely-relevant content plus extension packs for more specialist needs.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One aim underlying v3 has been to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9"/>
        </w:numPr>
        <w:ind w:left="720" w:hanging="360"/>
        <w:rPr>
          <w:u w:val="none"/>
        </w:rPr>
      </w:pPr>
      <w:r w:rsidDel="00000000" w:rsidR="00000000" w:rsidRPr="00000000">
        <w:rPr>
          <w:rtl w:val="0"/>
        </w:rPr>
        <w:t xml:space="preserve">draw on practical experience of using and implementing noslegal and other taxonomies since 2023</w:t>
      </w:r>
      <w:r w:rsidDel="00000000" w:rsidR="00000000" w:rsidRPr="00000000">
        <w:rPr>
          <w:rtl w:val="0"/>
        </w:rPr>
      </w:r>
    </w:p>
    <w:p w:rsidR="00000000" w:rsidDel="00000000" w:rsidP="00000000" w:rsidRDefault="00000000" w:rsidRPr="00000000" w14:paraId="00000014">
      <w:pPr>
        <w:numPr>
          <w:ilvl w:val="0"/>
          <w:numId w:val="9"/>
        </w:numPr>
        <w:ind w:left="720" w:hanging="360"/>
        <w:rPr>
          <w:u w:val="none"/>
        </w:rPr>
      </w:pPr>
      <w:r w:rsidDel="00000000" w:rsidR="00000000" w:rsidRPr="00000000">
        <w:rPr>
          <w:rtl w:val="0"/>
        </w:rPr>
        <w:t xml:space="preserve">produce a more coherent, joined-up whole, stripping out some elements which were of lesser value and restructuring or otherwise refining other elements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Although there can be no guarantees, our aim is to keep the structure as stable as possible now, so that future work can largely concentrate on updates within this structure to:</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1"/>
        </w:numPr>
        <w:ind w:left="720" w:hanging="360"/>
        <w:rPr>
          <w:u w:val="none"/>
        </w:rPr>
      </w:pPr>
      <w:r w:rsidDel="00000000" w:rsidR="00000000" w:rsidRPr="00000000">
        <w:rPr>
          <w:rtl w:val="0"/>
        </w:rPr>
        <w:t xml:space="preserve">reflect changes in the world (e.g. treaty memberships)</w:t>
      </w:r>
      <w:r w:rsidDel="00000000" w:rsidR="00000000" w:rsidRPr="00000000">
        <w:rPr>
          <w:rtl w:val="0"/>
        </w:rPr>
      </w:r>
    </w:p>
    <w:p w:rsidR="00000000" w:rsidDel="00000000" w:rsidP="00000000" w:rsidRDefault="00000000" w:rsidRPr="00000000" w14:paraId="00000019">
      <w:pPr>
        <w:numPr>
          <w:ilvl w:val="0"/>
          <w:numId w:val="11"/>
        </w:numPr>
        <w:ind w:left="720" w:hanging="360"/>
        <w:rPr>
          <w:u w:val="none"/>
        </w:rPr>
      </w:pPr>
      <w:r w:rsidDel="00000000" w:rsidR="00000000" w:rsidRPr="00000000">
        <w:rPr>
          <w:rtl w:val="0"/>
        </w:rPr>
        <w:t xml:space="preserve">refine points of detail</w:t>
      </w:r>
      <w:r w:rsidDel="00000000" w:rsidR="00000000" w:rsidRPr="00000000">
        <w:rPr>
          <w:rtl w:val="0"/>
        </w:rPr>
      </w:r>
    </w:p>
    <w:p w:rsidR="00000000" w:rsidDel="00000000" w:rsidP="00000000" w:rsidRDefault="00000000" w:rsidRPr="00000000" w14:paraId="0000001A">
      <w:pPr>
        <w:numPr>
          <w:ilvl w:val="0"/>
          <w:numId w:val="11"/>
        </w:numPr>
        <w:ind w:left="720" w:hanging="360"/>
        <w:rPr>
          <w:u w:val="none"/>
        </w:rPr>
      </w:pPr>
      <w:r w:rsidDel="00000000" w:rsidR="00000000" w:rsidRPr="00000000">
        <w:rPr>
          <w:rtl w:val="0"/>
        </w:rPr>
        <w:t xml:space="preserve">add and update extension packs and work element packs</w:t>
      </w:r>
      <w:r w:rsidDel="00000000" w:rsidR="00000000" w:rsidRPr="00000000">
        <w:rPr>
          <w:rtl w:val="0"/>
        </w:rPr>
      </w:r>
    </w:p>
    <w:p w:rsidR="00000000" w:rsidDel="00000000" w:rsidP="00000000" w:rsidRDefault="00000000" w:rsidRPr="00000000" w14:paraId="0000001B">
      <w:pPr>
        <w:numPr>
          <w:ilvl w:val="0"/>
          <w:numId w:val="11"/>
        </w:numPr>
        <w:ind w:left="720" w:hanging="360"/>
        <w:rPr>
          <w:u w:val="none"/>
        </w:rPr>
      </w:pPr>
      <w:r w:rsidDel="00000000" w:rsidR="00000000" w:rsidRPr="00000000">
        <w:rPr>
          <w:rtl w:val="0"/>
        </w:rPr>
        <w:t xml:space="preserve">add new facets where there is real demand for them</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heading=h.p86r5re0aof6" w:id="2"/>
      <w:bookmarkEnd w:id="2"/>
      <w:r w:rsidDel="00000000" w:rsidR="00000000" w:rsidRPr="00000000">
        <w:rPr>
          <w:rtl w:val="0"/>
        </w:rPr>
        <w:t xml:space="preserve">2. Outline of v3 content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v3 of noslegal has eight facets. Seven have a core. Four of these have extension packs.  One has packs without a core. Size varies greatly depending on needs in a particular context.</w:t>
      </w:r>
    </w:p>
    <w:p w:rsidR="00000000" w:rsidDel="00000000" w:rsidP="00000000" w:rsidRDefault="00000000" w:rsidRPr="00000000" w14:paraId="00000020">
      <w:pPr>
        <w:numPr>
          <w:ilvl w:val="0"/>
          <w:numId w:val="17"/>
        </w:numPr>
        <w:ind w:left="720" w:hanging="360"/>
        <w:rPr>
          <w:u w:val="none"/>
        </w:rPr>
      </w:pPr>
      <w:r w:rsidDel="00000000" w:rsidR="00000000" w:rsidRPr="00000000">
        <w:rPr>
          <w:rtl w:val="0"/>
        </w:rPr>
        <w:t xml:space="preserve">Facet 7 - Places - is by far the largest though many of the types are based on an internationally recognised standard which we have built upon in ways helpful for practical legal work.</w:t>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17"/>
        </w:numPr>
        <w:ind w:left="720" w:hanging="360"/>
        <w:rPr>
          <w:u w:val="none"/>
        </w:rPr>
      </w:pPr>
      <w:r w:rsidDel="00000000" w:rsidR="00000000" w:rsidRPr="00000000">
        <w:rPr>
          <w:rtl w:val="0"/>
        </w:rPr>
        <w:t xml:space="preserve">Facet 3 - Sectors - also draws on an internationally recognised standard, but we have built on it to make it more suitable for practical legal work.</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tbl>
      <w:tblPr>
        <w:tblStyle w:val="Table1"/>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1425"/>
        <w:gridCol w:w="3210"/>
        <w:gridCol w:w="2010"/>
        <w:gridCol w:w="1980"/>
        <w:tblGridChange w:id="0">
          <w:tblGrid>
            <w:gridCol w:w="480"/>
            <w:gridCol w:w="1425"/>
            <w:gridCol w:w="3210"/>
            <w:gridCol w:w="2010"/>
            <w:gridCol w:w="1980"/>
          </w:tblGrid>
        </w:tblGridChange>
      </w:tblGrid>
      <w:tr>
        <w:trPr>
          <w:cantSplit w:val="0"/>
          <w:trHeight w:val="380" w:hRule="atLeast"/>
          <w:tblHeader w:val="0"/>
        </w:trPr>
        <w:tc>
          <w:tcPr>
            <w:gridSpan w:val="2"/>
            <w:tcBorders>
              <w:top w:color="999999" w:space="0" w:sz="8" w:val="single"/>
              <w:left w:color="999999" w:space="0" w:sz="8" w:val="single"/>
              <w:bottom w:color="999999" w:space="0" w:sz="8" w:val="single"/>
              <w:right w:color="999999"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b w:val="1"/>
                <w:sz w:val="18"/>
                <w:szCs w:val="18"/>
              </w:rPr>
            </w:pPr>
            <w:r w:rsidDel="00000000" w:rsidR="00000000" w:rsidRPr="00000000">
              <w:rPr>
                <w:b w:val="1"/>
                <w:sz w:val="18"/>
                <w:szCs w:val="18"/>
                <w:rtl w:val="0"/>
              </w:rPr>
              <w:t xml:space="preserve">Name</w:t>
            </w:r>
          </w:p>
        </w:tc>
        <w:tc>
          <w:tcPr>
            <w:tcBorders>
              <w:top w:color="999999" w:space="0" w:sz="8" w:val="single"/>
              <w:left w:color="999999" w:space="0" w:sz="8" w:val="single"/>
              <w:bottom w:color="999999" w:space="0" w:sz="8" w:val="single"/>
              <w:right w:color="999999"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sz w:val="18"/>
                <w:szCs w:val="18"/>
              </w:rPr>
            </w:pPr>
            <w:r w:rsidDel="00000000" w:rsidR="00000000" w:rsidRPr="00000000">
              <w:rPr>
                <w:b w:val="1"/>
                <w:sz w:val="18"/>
                <w:szCs w:val="18"/>
                <w:rtl w:val="0"/>
              </w:rPr>
              <w:t xml:space="preserve">Covers</w:t>
            </w:r>
          </w:p>
        </w:tc>
        <w:tc>
          <w:tcPr>
            <w:tcBorders>
              <w:top w:color="999999" w:space="0" w:sz="8" w:val="single"/>
              <w:left w:color="999999" w:space="0" w:sz="8" w:val="single"/>
              <w:bottom w:color="999999" w:space="0" w:sz="8" w:val="single"/>
              <w:right w:color="999999"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sz w:val="18"/>
                <w:szCs w:val="18"/>
              </w:rPr>
            </w:pPr>
            <w:r w:rsidDel="00000000" w:rsidR="00000000" w:rsidRPr="00000000">
              <w:rPr>
                <w:b w:val="1"/>
                <w:sz w:val="18"/>
                <w:szCs w:val="18"/>
                <w:rtl w:val="0"/>
              </w:rPr>
              <w:t xml:space="preserve">Core</w:t>
            </w:r>
          </w:p>
        </w:tc>
        <w:tc>
          <w:tcPr>
            <w:tcBorders>
              <w:top w:color="999999" w:space="0" w:sz="8" w:val="single"/>
              <w:left w:color="999999" w:space="0" w:sz="8" w:val="single"/>
              <w:bottom w:color="999999" w:space="0" w:sz="8" w:val="single"/>
              <w:right w:color="999999"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sz w:val="18"/>
                <w:szCs w:val="18"/>
              </w:rPr>
            </w:pPr>
            <w:r w:rsidDel="00000000" w:rsidR="00000000" w:rsidRPr="00000000">
              <w:rPr>
                <w:b w:val="1"/>
                <w:sz w:val="18"/>
                <w:szCs w:val="18"/>
                <w:rtl w:val="0"/>
              </w:rPr>
              <w:t xml:space="preserve">Extension packs</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sz w:val="18"/>
                <w:szCs w:val="18"/>
              </w:rPr>
            </w:pPr>
            <w:r w:rsidDel="00000000" w:rsidR="00000000" w:rsidRPr="00000000">
              <w:rPr>
                <w:b w:val="1"/>
                <w:sz w:val="18"/>
                <w:szCs w:val="18"/>
                <w:rtl w:val="0"/>
              </w:rPr>
              <w:t xml:space="preserve">1</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sz w:val="18"/>
                <w:szCs w:val="18"/>
              </w:rPr>
            </w:pPr>
            <w:r w:rsidDel="00000000" w:rsidR="00000000" w:rsidRPr="00000000">
              <w:rPr>
                <w:b w:val="1"/>
                <w:sz w:val="18"/>
                <w:szCs w:val="18"/>
                <w:rtl w:val="0"/>
              </w:rPr>
              <w:t xml:space="preserve">Laws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18"/>
                <w:szCs w:val="18"/>
              </w:rPr>
            </w:pPr>
            <w:r w:rsidDel="00000000" w:rsidR="00000000" w:rsidRPr="00000000">
              <w:rPr>
                <w:sz w:val="18"/>
                <w:szCs w:val="18"/>
                <w:rtl w:val="0"/>
              </w:rPr>
              <w:t xml:space="preserve">Areas of law, separated out from types of process, places and sectors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sz w:val="18"/>
                <w:szCs w:val="18"/>
              </w:rPr>
            </w:pPr>
            <w:r w:rsidDel="00000000" w:rsidR="00000000" w:rsidRPr="00000000">
              <w:rPr>
                <w:b w:val="1"/>
                <w:sz w:val="18"/>
                <w:szCs w:val="18"/>
                <w:rtl w:val="0"/>
              </w:rPr>
              <w:t xml:space="preserve">77 types / 2 levels</w:t>
            </w:r>
          </w:p>
          <w:p w:rsidR="00000000" w:rsidDel="00000000" w:rsidP="00000000" w:rsidRDefault="00000000" w:rsidRPr="00000000" w14:paraId="0000002D">
            <w:pPr>
              <w:widowControl w:val="0"/>
              <w:numPr>
                <w:ilvl w:val="0"/>
                <w:numId w:val="7"/>
              </w:numPr>
              <w:spacing w:line="240" w:lineRule="auto"/>
              <w:ind w:left="566.9291338582675" w:hanging="360"/>
              <w:rPr>
                <w:sz w:val="18"/>
                <w:szCs w:val="18"/>
                <w:u w:val="none"/>
              </w:rPr>
            </w:pPr>
            <w:r w:rsidDel="00000000" w:rsidR="00000000" w:rsidRPr="00000000">
              <w:rPr>
                <w:sz w:val="18"/>
                <w:szCs w:val="18"/>
                <w:rtl w:val="0"/>
              </w:rPr>
              <w:t xml:space="preserve">15 - 1st level</w:t>
            </w:r>
            <w:r w:rsidDel="00000000" w:rsidR="00000000" w:rsidRPr="00000000">
              <w:rPr>
                <w:rtl w:val="0"/>
              </w:rPr>
            </w:r>
          </w:p>
          <w:p w:rsidR="00000000" w:rsidDel="00000000" w:rsidP="00000000" w:rsidRDefault="00000000" w:rsidRPr="00000000" w14:paraId="0000002E">
            <w:pPr>
              <w:widowControl w:val="0"/>
              <w:numPr>
                <w:ilvl w:val="0"/>
                <w:numId w:val="7"/>
              </w:numPr>
              <w:spacing w:line="240" w:lineRule="auto"/>
              <w:ind w:left="566.9291338582675" w:hanging="360"/>
              <w:rPr>
                <w:sz w:val="18"/>
                <w:szCs w:val="18"/>
                <w:u w:val="none"/>
              </w:rPr>
            </w:pPr>
            <w:r w:rsidDel="00000000" w:rsidR="00000000" w:rsidRPr="00000000">
              <w:rPr>
                <w:sz w:val="18"/>
                <w:szCs w:val="18"/>
                <w:rtl w:val="0"/>
              </w:rPr>
              <w:t xml:space="preserve">62 - 2nd level</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18"/>
                <w:szCs w:val="18"/>
              </w:rPr>
            </w:pPr>
            <w:r w:rsidDel="00000000" w:rsidR="00000000" w:rsidRPr="00000000">
              <w:rPr>
                <w:sz w:val="18"/>
                <w:szCs w:val="18"/>
                <w:rtl w:val="0"/>
              </w:rPr>
              <w:t xml:space="preserve">-</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sz w:val="18"/>
                <w:szCs w:val="18"/>
              </w:rPr>
            </w:pPr>
            <w:r w:rsidDel="00000000" w:rsidR="00000000" w:rsidRPr="00000000">
              <w:rPr>
                <w:b w:val="1"/>
                <w:sz w:val="18"/>
                <w:szCs w:val="18"/>
                <w:rtl w:val="0"/>
              </w:rPr>
              <w:t xml:space="preserve">2</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sz w:val="18"/>
                <w:szCs w:val="18"/>
              </w:rPr>
            </w:pPr>
            <w:r w:rsidDel="00000000" w:rsidR="00000000" w:rsidRPr="00000000">
              <w:rPr>
                <w:b w:val="1"/>
                <w:sz w:val="18"/>
                <w:szCs w:val="18"/>
                <w:rtl w:val="0"/>
              </w:rPr>
              <w:t xml:space="preserve">Work types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18"/>
                <w:szCs w:val="18"/>
              </w:rPr>
            </w:pPr>
            <w:r w:rsidDel="00000000" w:rsidR="00000000" w:rsidRPr="00000000">
              <w:rPr>
                <w:sz w:val="18"/>
                <w:szCs w:val="18"/>
                <w:rtl w:val="0"/>
              </w:rPr>
              <w:t xml:space="preserve">Types of legal work in the process sense (e.g. investigation, transaction) irrespective of the laws, sectors and places involved</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sz w:val="18"/>
                <w:szCs w:val="18"/>
              </w:rPr>
            </w:pPr>
            <w:r w:rsidDel="00000000" w:rsidR="00000000" w:rsidRPr="00000000">
              <w:rPr>
                <w:b w:val="1"/>
                <w:sz w:val="18"/>
                <w:szCs w:val="18"/>
                <w:rtl w:val="0"/>
              </w:rPr>
              <w:t xml:space="preserve">35 types / 2 levels</w:t>
            </w:r>
          </w:p>
          <w:p w:rsidR="00000000" w:rsidDel="00000000" w:rsidP="00000000" w:rsidRDefault="00000000" w:rsidRPr="00000000" w14:paraId="00000034">
            <w:pPr>
              <w:widowControl w:val="0"/>
              <w:numPr>
                <w:ilvl w:val="0"/>
                <w:numId w:val="20"/>
              </w:numPr>
              <w:spacing w:line="240" w:lineRule="auto"/>
              <w:ind w:left="566.9291338582675" w:hanging="360"/>
              <w:rPr>
                <w:sz w:val="18"/>
                <w:szCs w:val="18"/>
                <w:u w:val="none"/>
              </w:rPr>
            </w:pPr>
            <w:r w:rsidDel="00000000" w:rsidR="00000000" w:rsidRPr="00000000">
              <w:rPr>
                <w:sz w:val="18"/>
                <w:szCs w:val="18"/>
                <w:rtl w:val="0"/>
              </w:rPr>
              <w:t xml:space="preserve">7 - 1st level</w:t>
            </w:r>
            <w:r w:rsidDel="00000000" w:rsidR="00000000" w:rsidRPr="00000000">
              <w:rPr>
                <w:rtl w:val="0"/>
              </w:rPr>
            </w:r>
          </w:p>
          <w:p w:rsidR="00000000" w:rsidDel="00000000" w:rsidP="00000000" w:rsidRDefault="00000000" w:rsidRPr="00000000" w14:paraId="00000035">
            <w:pPr>
              <w:widowControl w:val="0"/>
              <w:numPr>
                <w:ilvl w:val="0"/>
                <w:numId w:val="20"/>
              </w:numPr>
              <w:spacing w:line="240" w:lineRule="auto"/>
              <w:ind w:left="566.9291338582675" w:hanging="360"/>
              <w:rPr>
                <w:sz w:val="18"/>
                <w:szCs w:val="18"/>
                <w:u w:val="none"/>
              </w:rPr>
            </w:pPr>
            <w:r w:rsidDel="00000000" w:rsidR="00000000" w:rsidRPr="00000000">
              <w:rPr>
                <w:sz w:val="18"/>
                <w:szCs w:val="18"/>
                <w:rtl w:val="0"/>
              </w:rPr>
              <w:t xml:space="preserve">28 - 2nd level</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18"/>
                <w:szCs w:val="18"/>
              </w:rPr>
            </w:pPr>
            <w:r w:rsidDel="00000000" w:rsidR="00000000" w:rsidRPr="00000000">
              <w:rPr>
                <w:sz w:val="18"/>
                <w:szCs w:val="18"/>
                <w:rtl w:val="0"/>
              </w:rPr>
              <w:t xml:space="preserve">-</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sz w:val="18"/>
                <w:szCs w:val="18"/>
              </w:rPr>
            </w:pPr>
            <w:r w:rsidDel="00000000" w:rsidR="00000000" w:rsidRPr="00000000">
              <w:rPr>
                <w:b w:val="1"/>
                <w:sz w:val="18"/>
                <w:szCs w:val="18"/>
                <w:rtl w:val="0"/>
              </w:rPr>
              <w:t xml:space="preserve">3</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18"/>
                <w:szCs w:val="18"/>
              </w:rPr>
            </w:pPr>
            <w:r w:rsidDel="00000000" w:rsidR="00000000" w:rsidRPr="00000000">
              <w:rPr>
                <w:b w:val="1"/>
                <w:sz w:val="18"/>
                <w:szCs w:val="18"/>
                <w:rtl w:val="0"/>
              </w:rPr>
              <w:t xml:space="preserve">Sectors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18"/>
                <w:szCs w:val="18"/>
              </w:rPr>
            </w:pPr>
            <w:r w:rsidDel="00000000" w:rsidR="00000000" w:rsidRPr="00000000">
              <w:rPr>
                <w:sz w:val="18"/>
                <w:szCs w:val="18"/>
                <w:rtl w:val="0"/>
              </w:rPr>
              <w:t xml:space="preserve">Areas of economic activity, with some configuration to what’s typically important in legal work</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sz w:val="18"/>
                <w:szCs w:val="18"/>
              </w:rPr>
            </w:pPr>
            <w:r w:rsidDel="00000000" w:rsidR="00000000" w:rsidRPr="00000000">
              <w:rPr>
                <w:b w:val="1"/>
                <w:sz w:val="18"/>
                <w:szCs w:val="18"/>
                <w:rtl w:val="0"/>
              </w:rPr>
              <w:t xml:space="preserve">76 types / 2 levels</w:t>
            </w:r>
          </w:p>
          <w:p w:rsidR="00000000" w:rsidDel="00000000" w:rsidP="00000000" w:rsidRDefault="00000000" w:rsidRPr="00000000" w14:paraId="0000003B">
            <w:pPr>
              <w:widowControl w:val="0"/>
              <w:numPr>
                <w:ilvl w:val="0"/>
                <w:numId w:val="15"/>
              </w:numPr>
              <w:spacing w:line="240" w:lineRule="auto"/>
              <w:ind w:left="566.9291338582675" w:hanging="360"/>
              <w:rPr>
                <w:sz w:val="18"/>
                <w:szCs w:val="18"/>
                <w:u w:val="none"/>
              </w:rPr>
            </w:pPr>
            <w:r w:rsidDel="00000000" w:rsidR="00000000" w:rsidRPr="00000000">
              <w:rPr>
                <w:sz w:val="18"/>
                <w:szCs w:val="18"/>
                <w:rtl w:val="0"/>
              </w:rPr>
              <w:t xml:space="preserve">15 - 1st level</w:t>
            </w:r>
            <w:r w:rsidDel="00000000" w:rsidR="00000000" w:rsidRPr="00000000">
              <w:rPr>
                <w:rtl w:val="0"/>
              </w:rPr>
            </w:r>
          </w:p>
          <w:p w:rsidR="00000000" w:rsidDel="00000000" w:rsidP="00000000" w:rsidRDefault="00000000" w:rsidRPr="00000000" w14:paraId="0000003C">
            <w:pPr>
              <w:widowControl w:val="0"/>
              <w:numPr>
                <w:ilvl w:val="0"/>
                <w:numId w:val="15"/>
              </w:numPr>
              <w:spacing w:line="240" w:lineRule="auto"/>
              <w:ind w:left="566.9291338582675" w:hanging="360"/>
              <w:rPr>
                <w:sz w:val="18"/>
                <w:szCs w:val="18"/>
                <w:u w:val="none"/>
              </w:rPr>
            </w:pPr>
            <w:r w:rsidDel="00000000" w:rsidR="00000000" w:rsidRPr="00000000">
              <w:rPr>
                <w:sz w:val="18"/>
                <w:szCs w:val="18"/>
                <w:rtl w:val="0"/>
              </w:rPr>
              <w:t xml:space="preserve">61 - 2nd level</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sz w:val="18"/>
                <w:szCs w:val="18"/>
              </w:rPr>
            </w:pPr>
            <w:r w:rsidDel="00000000" w:rsidR="00000000" w:rsidRPr="00000000">
              <w:rPr>
                <w:b w:val="1"/>
                <w:sz w:val="18"/>
                <w:szCs w:val="18"/>
                <w:rtl w:val="0"/>
              </w:rPr>
              <w:t xml:space="preserve">2 XPs</w:t>
            </w:r>
          </w:p>
          <w:p w:rsidR="00000000" w:rsidDel="00000000" w:rsidP="00000000" w:rsidRDefault="00000000" w:rsidRPr="00000000" w14:paraId="0000003E">
            <w:pPr>
              <w:widowControl w:val="0"/>
              <w:numPr>
                <w:ilvl w:val="0"/>
                <w:numId w:val="6"/>
              </w:numPr>
              <w:spacing w:line="240" w:lineRule="auto"/>
              <w:ind w:left="283.4645669291342" w:hanging="141.7322834645671"/>
              <w:rPr>
                <w:sz w:val="18"/>
                <w:szCs w:val="18"/>
                <w:u w:val="none"/>
              </w:rPr>
            </w:pPr>
            <w:r w:rsidDel="00000000" w:rsidR="00000000" w:rsidRPr="00000000">
              <w:rPr>
                <w:sz w:val="18"/>
                <w:szCs w:val="18"/>
                <w:rtl w:val="0"/>
              </w:rPr>
              <w:t xml:space="preserve"> 19 types</w:t>
            </w:r>
            <w:r w:rsidDel="00000000" w:rsidR="00000000" w:rsidRPr="00000000">
              <w:rPr>
                <w:rtl w:val="0"/>
              </w:rPr>
            </w:r>
          </w:p>
          <w:p w:rsidR="00000000" w:rsidDel="00000000" w:rsidP="00000000" w:rsidRDefault="00000000" w:rsidRPr="00000000" w14:paraId="0000003F">
            <w:pPr>
              <w:widowControl w:val="0"/>
              <w:numPr>
                <w:ilvl w:val="0"/>
                <w:numId w:val="6"/>
              </w:numPr>
              <w:spacing w:line="240" w:lineRule="auto"/>
              <w:ind w:left="283.4645669291342" w:hanging="141.7322834645671"/>
              <w:rPr>
                <w:sz w:val="18"/>
                <w:szCs w:val="18"/>
                <w:u w:val="none"/>
              </w:rPr>
            </w:pPr>
            <w:r w:rsidDel="00000000" w:rsidR="00000000" w:rsidRPr="00000000">
              <w:rPr>
                <w:sz w:val="18"/>
                <w:szCs w:val="18"/>
                <w:rtl w:val="0"/>
              </w:rPr>
              <w:t xml:space="preserve"> 11 types</w:t>
            </w:r>
            <w:r w:rsidDel="00000000" w:rsidR="00000000" w:rsidRPr="00000000">
              <w:rPr>
                <w:rtl w:val="0"/>
              </w:rPr>
            </w:r>
          </w:p>
          <w:p w:rsidR="00000000" w:rsidDel="00000000" w:rsidP="00000000" w:rsidRDefault="00000000" w:rsidRPr="00000000" w14:paraId="00000040">
            <w:pPr>
              <w:widowControl w:val="0"/>
              <w:spacing w:line="240" w:lineRule="auto"/>
              <w:rPr>
                <w:sz w:val="18"/>
                <w:szCs w:val="18"/>
              </w:rPr>
            </w:pPr>
            <w:r w:rsidDel="00000000" w:rsidR="00000000" w:rsidRPr="00000000">
              <w:rPr>
                <w:rtl w:val="0"/>
              </w:rPr>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sz w:val="18"/>
                <w:szCs w:val="18"/>
              </w:rPr>
            </w:pPr>
            <w:r w:rsidDel="00000000" w:rsidR="00000000" w:rsidRPr="00000000">
              <w:rPr>
                <w:b w:val="1"/>
                <w:sz w:val="18"/>
                <w:szCs w:val="18"/>
                <w:rtl w:val="0"/>
              </w:rPr>
              <w:t xml:space="preserve">4</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sz w:val="18"/>
                <w:szCs w:val="18"/>
              </w:rPr>
            </w:pPr>
            <w:r w:rsidDel="00000000" w:rsidR="00000000" w:rsidRPr="00000000">
              <w:rPr>
                <w:b w:val="1"/>
                <w:sz w:val="18"/>
                <w:szCs w:val="18"/>
                <w:rtl w:val="0"/>
              </w:rPr>
              <w:t xml:space="preserve">Participants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18"/>
                <w:szCs w:val="18"/>
              </w:rPr>
            </w:pPr>
            <w:r w:rsidDel="00000000" w:rsidR="00000000" w:rsidRPr="00000000">
              <w:rPr>
                <w:sz w:val="18"/>
                <w:szCs w:val="18"/>
                <w:rtl w:val="0"/>
              </w:rPr>
              <w:t xml:space="preserve">Types of person, property and obligation. Extension packs include roles (e.g. defendant, buyer) and other features (e.g. SME, HNWI) of relevance in legal work</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sz w:val="18"/>
                <w:szCs w:val="18"/>
              </w:rPr>
            </w:pPr>
            <w:r w:rsidDel="00000000" w:rsidR="00000000" w:rsidRPr="00000000">
              <w:rPr>
                <w:b w:val="1"/>
                <w:sz w:val="18"/>
                <w:szCs w:val="18"/>
                <w:rtl w:val="0"/>
              </w:rPr>
              <w:t xml:space="preserve">19 types / 3 levels</w:t>
            </w:r>
          </w:p>
          <w:p w:rsidR="00000000" w:rsidDel="00000000" w:rsidP="00000000" w:rsidRDefault="00000000" w:rsidRPr="00000000" w14:paraId="00000045">
            <w:pPr>
              <w:widowControl w:val="0"/>
              <w:numPr>
                <w:ilvl w:val="0"/>
                <w:numId w:val="10"/>
              </w:numPr>
              <w:spacing w:line="240" w:lineRule="auto"/>
              <w:ind w:left="566.9291338582675" w:hanging="360"/>
              <w:rPr>
                <w:sz w:val="18"/>
                <w:szCs w:val="18"/>
                <w:u w:val="none"/>
              </w:rPr>
            </w:pPr>
            <w:r w:rsidDel="00000000" w:rsidR="00000000" w:rsidRPr="00000000">
              <w:rPr>
                <w:sz w:val="18"/>
                <w:szCs w:val="18"/>
                <w:rtl w:val="0"/>
              </w:rPr>
              <w:t xml:space="preserve">3 - 1st level</w:t>
            </w:r>
            <w:r w:rsidDel="00000000" w:rsidR="00000000" w:rsidRPr="00000000">
              <w:rPr>
                <w:rtl w:val="0"/>
              </w:rPr>
            </w:r>
          </w:p>
          <w:p w:rsidR="00000000" w:rsidDel="00000000" w:rsidP="00000000" w:rsidRDefault="00000000" w:rsidRPr="00000000" w14:paraId="00000046">
            <w:pPr>
              <w:widowControl w:val="0"/>
              <w:numPr>
                <w:ilvl w:val="0"/>
                <w:numId w:val="10"/>
              </w:numPr>
              <w:spacing w:line="240" w:lineRule="auto"/>
              <w:ind w:left="566.9291338582675" w:hanging="360"/>
              <w:rPr>
                <w:sz w:val="18"/>
                <w:szCs w:val="18"/>
                <w:u w:val="none"/>
              </w:rPr>
            </w:pPr>
            <w:r w:rsidDel="00000000" w:rsidR="00000000" w:rsidRPr="00000000">
              <w:rPr>
                <w:sz w:val="18"/>
                <w:szCs w:val="18"/>
                <w:rtl w:val="0"/>
              </w:rPr>
              <w:t xml:space="preserve">9 - 2nd level</w:t>
            </w:r>
            <w:r w:rsidDel="00000000" w:rsidR="00000000" w:rsidRPr="00000000">
              <w:rPr>
                <w:rtl w:val="0"/>
              </w:rPr>
            </w:r>
          </w:p>
          <w:p w:rsidR="00000000" w:rsidDel="00000000" w:rsidP="00000000" w:rsidRDefault="00000000" w:rsidRPr="00000000" w14:paraId="00000047">
            <w:pPr>
              <w:widowControl w:val="0"/>
              <w:numPr>
                <w:ilvl w:val="0"/>
                <w:numId w:val="10"/>
              </w:numPr>
              <w:spacing w:line="240" w:lineRule="auto"/>
              <w:ind w:left="566.9291338582675" w:hanging="360"/>
              <w:rPr>
                <w:sz w:val="18"/>
                <w:szCs w:val="18"/>
                <w:u w:val="none"/>
              </w:rPr>
            </w:pPr>
            <w:r w:rsidDel="00000000" w:rsidR="00000000" w:rsidRPr="00000000">
              <w:rPr>
                <w:sz w:val="18"/>
                <w:szCs w:val="18"/>
                <w:rtl w:val="0"/>
              </w:rPr>
              <w:t xml:space="preserve">7 - 3rd level</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sz w:val="18"/>
                <w:szCs w:val="18"/>
              </w:rPr>
            </w:pPr>
            <w:r w:rsidDel="00000000" w:rsidR="00000000" w:rsidRPr="00000000">
              <w:rPr>
                <w:b w:val="1"/>
                <w:sz w:val="18"/>
                <w:szCs w:val="18"/>
                <w:rtl w:val="0"/>
              </w:rPr>
              <w:t xml:space="preserve">3 XPs</w:t>
            </w:r>
          </w:p>
          <w:p w:rsidR="00000000" w:rsidDel="00000000" w:rsidP="00000000" w:rsidRDefault="00000000" w:rsidRPr="00000000" w14:paraId="00000049">
            <w:pPr>
              <w:widowControl w:val="0"/>
              <w:numPr>
                <w:ilvl w:val="0"/>
                <w:numId w:val="22"/>
              </w:numPr>
              <w:spacing w:line="240" w:lineRule="auto"/>
              <w:ind w:left="283.4645669291342" w:hanging="141.7322834645671"/>
              <w:rPr>
                <w:sz w:val="18"/>
                <w:szCs w:val="18"/>
                <w:u w:val="none"/>
              </w:rPr>
            </w:pPr>
            <w:r w:rsidDel="00000000" w:rsidR="00000000" w:rsidRPr="00000000">
              <w:rPr>
                <w:sz w:val="18"/>
                <w:szCs w:val="18"/>
                <w:rtl w:val="0"/>
              </w:rPr>
              <w:t xml:space="preserve"> 46 types</w:t>
            </w:r>
            <w:r w:rsidDel="00000000" w:rsidR="00000000" w:rsidRPr="00000000">
              <w:rPr>
                <w:rtl w:val="0"/>
              </w:rPr>
            </w:r>
          </w:p>
          <w:p w:rsidR="00000000" w:rsidDel="00000000" w:rsidP="00000000" w:rsidRDefault="00000000" w:rsidRPr="00000000" w14:paraId="0000004A">
            <w:pPr>
              <w:widowControl w:val="0"/>
              <w:numPr>
                <w:ilvl w:val="0"/>
                <w:numId w:val="22"/>
              </w:numPr>
              <w:spacing w:line="240" w:lineRule="auto"/>
              <w:ind w:left="283.4645669291342" w:hanging="141.7322834645671"/>
              <w:rPr>
                <w:sz w:val="18"/>
                <w:szCs w:val="18"/>
                <w:u w:val="none"/>
              </w:rPr>
            </w:pPr>
            <w:r w:rsidDel="00000000" w:rsidR="00000000" w:rsidRPr="00000000">
              <w:rPr>
                <w:sz w:val="18"/>
                <w:szCs w:val="18"/>
                <w:rtl w:val="0"/>
              </w:rPr>
              <w:t xml:space="preserve"> 24 types</w:t>
            </w:r>
            <w:r w:rsidDel="00000000" w:rsidR="00000000" w:rsidRPr="00000000">
              <w:rPr>
                <w:rtl w:val="0"/>
              </w:rPr>
            </w:r>
          </w:p>
          <w:p w:rsidR="00000000" w:rsidDel="00000000" w:rsidP="00000000" w:rsidRDefault="00000000" w:rsidRPr="00000000" w14:paraId="0000004B">
            <w:pPr>
              <w:widowControl w:val="0"/>
              <w:numPr>
                <w:ilvl w:val="0"/>
                <w:numId w:val="22"/>
              </w:numPr>
              <w:spacing w:line="240" w:lineRule="auto"/>
              <w:ind w:left="283.4645669291342" w:hanging="141.7322834645671"/>
              <w:rPr>
                <w:sz w:val="18"/>
                <w:szCs w:val="18"/>
                <w:u w:val="none"/>
              </w:rPr>
            </w:pPr>
            <w:r w:rsidDel="00000000" w:rsidR="00000000" w:rsidRPr="00000000">
              <w:rPr>
                <w:sz w:val="18"/>
                <w:szCs w:val="18"/>
                <w:rtl w:val="0"/>
              </w:rPr>
              <w:t xml:space="preserve"> 22 types</w:t>
            </w:r>
            <w:r w:rsidDel="00000000" w:rsidR="00000000" w:rsidRPr="00000000">
              <w:rPr>
                <w:rtl w:val="0"/>
              </w:rPr>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sz w:val="18"/>
                <w:szCs w:val="18"/>
              </w:rPr>
            </w:pPr>
            <w:r w:rsidDel="00000000" w:rsidR="00000000" w:rsidRPr="00000000">
              <w:rPr>
                <w:b w:val="1"/>
                <w:sz w:val="18"/>
                <w:szCs w:val="18"/>
                <w:rtl w:val="0"/>
              </w:rPr>
              <w:t xml:space="preserve">5</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sz w:val="18"/>
                <w:szCs w:val="18"/>
              </w:rPr>
            </w:pPr>
            <w:r w:rsidDel="00000000" w:rsidR="00000000" w:rsidRPr="00000000">
              <w:rPr>
                <w:b w:val="1"/>
                <w:sz w:val="18"/>
                <w:szCs w:val="18"/>
                <w:rtl w:val="0"/>
              </w:rPr>
              <w:t xml:space="preserve">Connectors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18"/>
                <w:szCs w:val="18"/>
              </w:rPr>
            </w:pPr>
            <w:r w:rsidDel="00000000" w:rsidR="00000000" w:rsidRPr="00000000">
              <w:rPr>
                <w:sz w:val="18"/>
                <w:szCs w:val="18"/>
                <w:rtl w:val="0"/>
              </w:rPr>
              <w:t xml:space="preserve">Connections between participants or between participant and places </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b w:val="1"/>
                <w:sz w:val="18"/>
                <w:szCs w:val="18"/>
              </w:rPr>
            </w:pPr>
            <w:r w:rsidDel="00000000" w:rsidR="00000000" w:rsidRPr="00000000">
              <w:rPr>
                <w:b w:val="1"/>
                <w:sz w:val="18"/>
                <w:szCs w:val="18"/>
                <w:rtl w:val="0"/>
              </w:rPr>
              <w:t xml:space="preserve">14 types / 2 levels</w:t>
            </w:r>
          </w:p>
          <w:p w:rsidR="00000000" w:rsidDel="00000000" w:rsidP="00000000" w:rsidRDefault="00000000" w:rsidRPr="00000000" w14:paraId="00000050">
            <w:pPr>
              <w:widowControl w:val="0"/>
              <w:numPr>
                <w:ilvl w:val="0"/>
                <w:numId w:val="8"/>
              </w:numPr>
              <w:spacing w:line="240" w:lineRule="auto"/>
              <w:ind w:left="566.9291338582684" w:hanging="360"/>
              <w:rPr>
                <w:sz w:val="18"/>
                <w:szCs w:val="18"/>
                <w:u w:val="none"/>
              </w:rPr>
            </w:pPr>
            <w:r w:rsidDel="00000000" w:rsidR="00000000" w:rsidRPr="00000000">
              <w:rPr>
                <w:sz w:val="18"/>
                <w:szCs w:val="18"/>
                <w:rtl w:val="0"/>
              </w:rPr>
              <w:t xml:space="preserve">10 - 1st level</w:t>
            </w:r>
            <w:r w:rsidDel="00000000" w:rsidR="00000000" w:rsidRPr="00000000">
              <w:rPr>
                <w:rtl w:val="0"/>
              </w:rPr>
            </w:r>
          </w:p>
          <w:p w:rsidR="00000000" w:rsidDel="00000000" w:rsidP="00000000" w:rsidRDefault="00000000" w:rsidRPr="00000000" w14:paraId="00000051">
            <w:pPr>
              <w:widowControl w:val="0"/>
              <w:numPr>
                <w:ilvl w:val="0"/>
                <w:numId w:val="8"/>
              </w:numPr>
              <w:spacing w:line="240" w:lineRule="auto"/>
              <w:ind w:left="566.9291338582684" w:hanging="360"/>
              <w:rPr>
                <w:sz w:val="18"/>
                <w:szCs w:val="18"/>
                <w:u w:val="none"/>
              </w:rPr>
            </w:pPr>
            <w:r w:rsidDel="00000000" w:rsidR="00000000" w:rsidRPr="00000000">
              <w:rPr>
                <w:sz w:val="18"/>
                <w:szCs w:val="18"/>
                <w:rtl w:val="0"/>
              </w:rPr>
              <w:t xml:space="preserve">4 - 2nd level</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18"/>
                <w:szCs w:val="18"/>
              </w:rPr>
            </w:pPr>
            <w:r w:rsidDel="00000000" w:rsidR="00000000" w:rsidRPr="00000000">
              <w:rPr>
                <w:sz w:val="18"/>
                <w:szCs w:val="18"/>
                <w:rtl w:val="0"/>
              </w:rPr>
              <w:t xml:space="preserve">-</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b w:val="1"/>
                <w:sz w:val="18"/>
                <w:szCs w:val="18"/>
              </w:rPr>
            </w:pPr>
            <w:r w:rsidDel="00000000" w:rsidR="00000000" w:rsidRPr="00000000">
              <w:rPr>
                <w:b w:val="1"/>
                <w:sz w:val="18"/>
                <w:szCs w:val="18"/>
                <w:rtl w:val="0"/>
              </w:rPr>
              <w:t xml:space="preserve">6</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sz w:val="18"/>
                <w:szCs w:val="18"/>
              </w:rPr>
            </w:pPr>
            <w:r w:rsidDel="00000000" w:rsidR="00000000" w:rsidRPr="00000000">
              <w:rPr>
                <w:b w:val="1"/>
                <w:sz w:val="18"/>
                <w:szCs w:val="18"/>
                <w:rtl w:val="0"/>
              </w:rPr>
              <w:t xml:space="preserve">Information assets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18"/>
                <w:szCs w:val="18"/>
              </w:rPr>
            </w:pPr>
            <w:r w:rsidDel="00000000" w:rsidR="00000000" w:rsidRPr="00000000">
              <w:rPr>
                <w:sz w:val="18"/>
                <w:szCs w:val="18"/>
                <w:rtl w:val="0"/>
              </w:rPr>
              <w:t xml:space="preserve">High level categories of documents and other things in which law-related or legally relevant information is found, including concepts for describing status and audience</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sz w:val="18"/>
                <w:szCs w:val="18"/>
              </w:rPr>
            </w:pPr>
            <w:r w:rsidDel="00000000" w:rsidR="00000000" w:rsidRPr="00000000">
              <w:rPr>
                <w:b w:val="1"/>
                <w:sz w:val="18"/>
                <w:szCs w:val="18"/>
                <w:rtl w:val="0"/>
              </w:rPr>
              <w:t xml:space="preserve">16 types / 3 levels</w:t>
            </w:r>
          </w:p>
          <w:p w:rsidR="00000000" w:rsidDel="00000000" w:rsidP="00000000" w:rsidRDefault="00000000" w:rsidRPr="00000000" w14:paraId="00000057">
            <w:pPr>
              <w:widowControl w:val="0"/>
              <w:numPr>
                <w:ilvl w:val="0"/>
                <w:numId w:val="3"/>
              </w:numPr>
              <w:spacing w:line="240" w:lineRule="auto"/>
              <w:ind w:left="566.9291338582684" w:hanging="360"/>
              <w:rPr>
                <w:sz w:val="18"/>
                <w:szCs w:val="18"/>
                <w:u w:val="none"/>
              </w:rPr>
            </w:pPr>
            <w:r w:rsidDel="00000000" w:rsidR="00000000" w:rsidRPr="00000000">
              <w:rPr>
                <w:sz w:val="18"/>
                <w:szCs w:val="18"/>
                <w:rtl w:val="0"/>
              </w:rPr>
              <w:t xml:space="preserve">6 - 1st level</w:t>
            </w:r>
            <w:r w:rsidDel="00000000" w:rsidR="00000000" w:rsidRPr="00000000">
              <w:rPr>
                <w:rtl w:val="0"/>
              </w:rPr>
            </w:r>
          </w:p>
          <w:p w:rsidR="00000000" w:rsidDel="00000000" w:rsidP="00000000" w:rsidRDefault="00000000" w:rsidRPr="00000000" w14:paraId="00000058">
            <w:pPr>
              <w:widowControl w:val="0"/>
              <w:numPr>
                <w:ilvl w:val="0"/>
                <w:numId w:val="3"/>
              </w:numPr>
              <w:spacing w:line="240" w:lineRule="auto"/>
              <w:ind w:left="566.9291338582684" w:hanging="360"/>
              <w:rPr>
                <w:sz w:val="18"/>
                <w:szCs w:val="18"/>
                <w:u w:val="none"/>
              </w:rPr>
            </w:pPr>
            <w:r w:rsidDel="00000000" w:rsidR="00000000" w:rsidRPr="00000000">
              <w:rPr>
                <w:sz w:val="18"/>
                <w:szCs w:val="18"/>
                <w:rtl w:val="0"/>
              </w:rPr>
              <w:t xml:space="preserve">6 - 2nd level</w:t>
            </w:r>
            <w:r w:rsidDel="00000000" w:rsidR="00000000" w:rsidRPr="00000000">
              <w:rPr>
                <w:rtl w:val="0"/>
              </w:rPr>
            </w:r>
          </w:p>
          <w:p w:rsidR="00000000" w:rsidDel="00000000" w:rsidP="00000000" w:rsidRDefault="00000000" w:rsidRPr="00000000" w14:paraId="00000059">
            <w:pPr>
              <w:widowControl w:val="0"/>
              <w:numPr>
                <w:ilvl w:val="0"/>
                <w:numId w:val="3"/>
              </w:numPr>
              <w:spacing w:line="240" w:lineRule="auto"/>
              <w:ind w:left="566.9291338582684" w:hanging="360"/>
              <w:rPr>
                <w:sz w:val="18"/>
                <w:szCs w:val="18"/>
                <w:u w:val="none"/>
              </w:rPr>
            </w:pPr>
            <w:r w:rsidDel="00000000" w:rsidR="00000000" w:rsidRPr="00000000">
              <w:rPr>
                <w:sz w:val="18"/>
                <w:szCs w:val="18"/>
                <w:rtl w:val="0"/>
              </w:rPr>
              <w:t xml:space="preserve">4 - 3rd level</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b w:val="1"/>
                <w:sz w:val="18"/>
                <w:szCs w:val="18"/>
              </w:rPr>
            </w:pPr>
            <w:r w:rsidDel="00000000" w:rsidR="00000000" w:rsidRPr="00000000">
              <w:rPr>
                <w:b w:val="1"/>
                <w:sz w:val="18"/>
                <w:szCs w:val="18"/>
                <w:rtl w:val="0"/>
              </w:rPr>
              <w:t xml:space="preserve">2 XPs</w:t>
            </w:r>
          </w:p>
          <w:p w:rsidR="00000000" w:rsidDel="00000000" w:rsidP="00000000" w:rsidRDefault="00000000" w:rsidRPr="00000000" w14:paraId="0000005B">
            <w:pPr>
              <w:widowControl w:val="0"/>
              <w:numPr>
                <w:ilvl w:val="0"/>
                <w:numId w:val="24"/>
              </w:numPr>
              <w:spacing w:line="240" w:lineRule="auto"/>
              <w:ind w:left="283.4645669291342" w:hanging="141.7322834645671"/>
              <w:rPr>
                <w:sz w:val="18"/>
                <w:szCs w:val="18"/>
                <w:u w:val="none"/>
              </w:rPr>
            </w:pPr>
            <w:r w:rsidDel="00000000" w:rsidR="00000000" w:rsidRPr="00000000">
              <w:rPr>
                <w:sz w:val="18"/>
                <w:szCs w:val="18"/>
                <w:rtl w:val="0"/>
              </w:rPr>
              <w:t xml:space="preserve"> 3 types</w:t>
            </w:r>
            <w:r w:rsidDel="00000000" w:rsidR="00000000" w:rsidRPr="00000000">
              <w:rPr>
                <w:rtl w:val="0"/>
              </w:rPr>
            </w:r>
          </w:p>
          <w:p w:rsidR="00000000" w:rsidDel="00000000" w:rsidP="00000000" w:rsidRDefault="00000000" w:rsidRPr="00000000" w14:paraId="0000005C">
            <w:pPr>
              <w:widowControl w:val="0"/>
              <w:numPr>
                <w:ilvl w:val="0"/>
                <w:numId w:val="24"/>
              </w:numPr>
              <w:spacing w:line="240" w:lineRule="auto"/>
              <w:ind w:left="283.4645669291342" w:hanging="141.7322834645671"/>
              <w:rPr>
                <w:sz w:val="18"/>
                <w:szCs w:val="18"/>
                <w:u w:val="none"/>
              </w:rPr>
            </w:pPr>
            <w:r w:rsidDel="00000000" w:rsidR="00000000" w:rsidRPr="00000000">
              <w:rPr>
                <w:sz w:val="18"/>
                <w:szCs w:val="18"/>
                <w:rtl w:val="0"/>
              </w:rPr>
              <w:t xml:space="preserve"> 7 types</w:t>
            </w:r>
            <w:r w:rsidDel="00000000" w:rsidR="00000000" w:rsidRPr="00000000">
              <w:rPr>
                <w:rtl w:val="0"/>
              </w:rPr>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sz w:val="18"/>
                <w:szCs w:val="18"/>
              </w:rPr>
            </w:pPr>
            <w:r w:rsidDel="00000000" w:rsidR="00000000" w:rsidRPr="00000000">
              <w:rPr>
                <w:b w:val="1"/>
                <w:sz w:val="18"/>
                <w:szCs w:val="18"/>
                <w:rtl w:val="0"/>
              </w:rPr>
              <w:t xml:space="preserve">7</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sz w:val="18"/>
                <w:szCs w:val="18"/>
              </w:rPr>
            </w:pPr>
            <w:r w:rsidDel="00000000" w:rsidR="00000000" w:rsidRPr="00000000">
              <w:rPr>
                <w:b w:val="1"/>
                <w:sz w:val="18"/>
                <w:szCs w:val="18"/>
                <w:rtl w:val="0"/>
              </w:rPr>
              <w:t xml:space="preserve">Places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18"/>
                <w:szCs w:val="18"/>
              </w:rPr>
            </w:pPr>
            <w:r w:rsidDel="00000000" w:rsidR="00000000" w:rsidRPr="00000000">
              <w:rPr>
                <w:sz w:val="18"/>
                <w:szCs w:val="18"/>
                <w:rtl w:val="0"/>
              </w:rPr>
              <w:t xml:space="preserve">Countries, regions and jurisdictions of the world. The core and some other elements are based on the UN / ISO standard but we have enriched it with further information which is relevant in a legal context, such as some further subdivisions, system types and treaty memberships</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sz w:val="18"/>
                <w:szCs w:val="18"/>
              </w:rPr>
            </w:pPr>
            <w:r w:rsidDel="00000000" w:rsidR="00000000" w:rsidRPr="00000000">
              <w:rPr>
                <w:b w:val="1"/>
                <w:sz w:val="18"/>
                <w:szCs w:val="18"/>
                <w:rtl w:val="0"/>
              </w:rPr>
              <w:t xml:space="preserve">249 types / 1 level</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sz w:val="18"/>
                <w:szCs w:val="18"/>
              </w:rPr>
            </w:pPr>
            <w:r w:rsidDel="00000000" w:rsidR="00000000" w:rsidRPr="00000000">
              <w:rPr>
                <w:b w:val="1"/>
                <w:sz w:val="18"/>
                <w:szCs w:val="18"/>
                <w:rtl w:val="0"/>
              </w:rPr>
              <w:t xml:space="preserve">10 XPs</w:t>
            </w:r>
          </w:p>
          <w:p w:rsidR="00000000" w:rsidDel="00000000" w:rsidP="00000000" w:rsidRDefault="00000000" w:rsidRPr="00000000" w14:paraId="00000062">
            <w:pPr>
              <w:widowControl w:val="0"/>
              <w:numPr>
                <w:ilvl w:val="0"/>
                <w:numId w:val="13"/>
              </w:numPr>
              <w:spacing w:line="240" w:lineRule="auto"/>
              <w:ind w:left="283.4645669291342" w:right="192.87401574803198" w:hanging="141.7322834645671"/>
              <w:rPr>
                <w:sz w:val="18"/>
                <w:szCs w:val="18"/>
                <w:u w:val="none"/>
              </w:rPr>
            </w:pPr>
            <w:r w:rsidDel="00000000" w:rsidR="00000000" w:rsidRPr="00000000">
              <w:rPr>
                <w:sz w:val="18"/>
                <w:szCs w:val="18"/>
                <w:rtl w:val="0"/>
              </w:rPr>
              <w:t xml:space="preserve"> 249 types</w:t>
            </w:r>
            <w:r w:rsidDel="00000000" w:rsidR="00000000" w:rsidRPr="00000000">
              <w:rPr>
                <w:rtl w:val="0"/>
              </w:rPr>
            </w:r>
          </w:p>
          <w:p w:rsidR="00000000" w:rsidDel="00000000" w:rsidP="00000000" w:rsidRDefault="00000000" w:rsidRPr="00000000" w14:paraId="00000063">
            <w:pPr>
              <w:widowControl w:val="0"/>
              <w:numPr>
                <w:ilvl w:val="0"/>
                <w:numId w:val="13"/>
              </w:numPr>
              <w:spacing w:line="240" w:lineRule="auto"/>
              <w:ind w:left="283.4645669291342" w:right="192.87401574803198" w:hanging="141.7322834645671"/>
              <w:rPr>
                <w:sz w:val="18"/>
                <w:szCs w:val="18"/>
                <w:u w:val="none"/>
              </w:rPr>
            </w:pPr>
            <w:r w:rsidDel="00000000" w:rsidR="00000000" w:rsidRPr="00000000">
              <w:rPr>
                <w:sz w:val="18"/>
                <w:szCs w:val="18"/>
                <w:rtl w:val="0"/>
              </w:rPr>
              <w:t xml:space="preserve"> 31 types</w:t>
            </w:r>
            <w:r w:rsidDel="00000000" w:rsidR="00000000" w:rsidRPr="00000000">
              <w:rPr>
                <w:rtl w:val="0"/>
              </w:rPr>
            </w:r>
          </w:p>
          <w:p w:rsidR="00000000" w:rsidDel="00000000" w:rsidP="00000000" w:rsidRDefault="00000000" w:rsidRPr="00000000" w14:paraId="00000064">
            <w:pPr>
              <w:widowControl w:val="0"/>
              <w:numPr>
                <w:ilvl w:val="0"/>
                <w:numId w:val="13"/>
              </w:numPr>
              <w:spacing w:line="240" w:lineRule="auto"/>
              <w:ind w:left="283.4645669291342" w:right="192.87401574803198" w:hanging="141.7322834645671"/>
              <w:rPr>
                <w:sz w:val="18"/>
                <w:szCs w:val="18"/>
                <w:u w:val="none"/>
              </w:rPr>
            </w:pPr>
            <w:r w:rsidDel="00000000" w:rsidR="00000000" w:rsidRPr="00000000">
              <w:rPr>
                <w:sz w:val="18"/>
                <w:szCs w:val="18"/>
                <w:rtl w:val="0"/>
              </w:rPr>
              <w:t xml:space="preserve"> 7 types</w:t>
            </w:r>
            <w:r w:rsidDel="00000000" w:rsidR="00000000" w:rsidRPr="00000000">
              <w:rPr>
                <w:rtl w:val="0"/>
              </w:rPr>
            </w:r>
          </w:p>
          <w:p w:rsidR="00000000" w:rsidDel="00000000" w:rsidP="00000000" w:rsidRDefault="00000000" w:rsidRPr="00000000" w14:paraId="00000065">
            <w:pPr>
              <w:widowControl w:val="0"/>
              <w:numPr>
                <w:ilvl w:val="0"/>
                <w:numId w:val="13"/>
              </w:numPr>
              <w:spacing w:line="240" w:lineRule="auto"/>
              <w:ind w:left="283.4645669291342" w:right="192.87401574803198" w:hanging="141.7322834645671"/>
              <w:rPr>
                <w:sz w:val="18"/>
                <w:szCs w:val="18"/>
                <w:u w:val="none"/>
              </w:rPr>
            </w:pPr>
            <w:r w:rsidDel="00000000" w:rsidR="00000000" w:rsidRPr="00000000">
              <w:rPr>
                <w:sz w:val="18"/>
                <w:szCs w:val="18"/>
                <w:rtl w:val="0"/>
              </w:rPr>
              <w:t xml:space="preserve">249 types</w:t>
            </w:r>
            <w:r w:rsidDel="00000000" w:rsidR="00000000" w:rsidRPr="00000000">
              <w:rPr>
                <w:rtl w:val="0"/>
              </w:rPr>
            </w:r>
          </w:p>
          <w:p w:rsidR="00000000" w:rsidDel="00000000" w:rsidP="00000000" w:rsidRDefault="00000000" w:rsidRPr="00000000" w14:paraId="00000066">
            <w:pPr>
              <w:widowControl w:val="0"/>
              <w:numPr>
                <w:ilvl w:val="0"/>
                <w:numId w:val="13"/>
              </w:numPr>
              <w:spacing w:line="240" w:lineRule="auto"/>
              <w:ind w:left="283.4645669291342" w:right="192.87401574803198" w:hanging="141.7322834645671"/>
              <w:rPr>
                <w:sz w:val="18"/>
                <w:szCs w:val="18"/>
                <w:u w:val="none"/>
              </w:rPr>
            </w:pPr>
            <w:r w:rsidDel="00000000" w:rsidR="00000000" w:rsidRPr="00000000">
              <w:rPr>
                <w:sz w:val="18"/>
                <w:szCs w:val="18"/>
                <w:rtl w:val="0"/>
              </w:rPr>
              <w:t xml:space="preserve">66 types</w:t>
            </w:r>
            <w:r w:rsidDel="00000000" w:rsidR="00000000" w:rsidRPr="00000000">
              <w:rPr>
                <w:rtl w:val="0"/>
              </w:rPr>
            </w:r>
          </w:p>
          <w:p w:rsidR="00000000" w:rsidDel="00000000" w:rsidP="00000000" w:rsidRDefault="00000000" w:rsidRPr="00000000" w14:paraId="00000067">
            <w:pPr>
              <w:widowControl w:val="0"/>
              <w:numPr>
                <w:ilvl w:val="0"/>
                <w:numId w:val="13"/>
              </w:numPr>
              <w:spacing w:line="240" w:lineRule="auto"/>
              <w:ind w:left="283.4645669291342" w:right="192.87401574803198" w:hanging="141.7322834645671"/>
              <w:rPr>
                <w:sz w:val="18"/>
                <w:szCs w:val="18"/>
                <w:u w:val="none"/>
              </w:rPr>
            </w:pPr>
            <w:r w:rsidDel="00000000" w:rsidR="00000000" w:rsidRPr="00000000">
              <w:rPr>
                <w:sz w:val="18"/>
                <w:szCs w:val="18"/>
                <w:rtl w:val="0"/>
              </w:rPr>
              <w:t xml:space="preserve">16 types</w:t>
            </w:r>
            <w:r w:rsidDel="00000000" w:rsidR="00000000" w:rsidRPr="00000000">
              <w:rPr>
                <w:rtl w:val="0"/>
              </w:rPr>
            </w:r>
          </w:p>
          <w:p w:rsidR="00000000" w:rsidDel="00000000" w:rsidP="00000000" w:rsidRDefault="00000000" w:rsidRPr="00000000" w14:paraId="00000068">
            <w:pPr>
              <w:widowControl w:val="0"/>
              <w:numPr>
                <w:ilvl w:val="0"/>
                <w:numId w:val="13"/>
              </w:numPr>
              <w:spacing w:line="240" w:lineRule="auto"/>
              <w:ind w:left="283.4645669291342" w:right="192.87401574803198" w:hanging="141.7322834645671"/>
              <w:rPr>
                <w:sz w:val="18"/>
                <w:szCs w:val="18"/>
                <w:u w:val="none"/>
              </w:rPr>
            </w:pPr>
            <w:r w:rsidDel="00000000" w:rsidR="00000000" w:rsidRPr="00000000">
              <w:rPr>
                <w:sz w:val="18"/>
                <w:szCs w:val="18"/>
                <w:rtl w:val="0"/>
              </w:rPr>
              <w:t xml:space="preserve">5,095 types</w:t>
            </w:r>
            <w:r w:rsidDel="00000000" w:rsidR="00000000" w:rsidRPr="00000000">
              <w:rPr>
                <w:rtl w:val="0"/>
              </w:rPr>
            </w:r>
          </w:p>
          <w:p w:rsidR="00000000" w:rsidDel="00000000" w:rsidP="00000000" w:rsidRDefault="00000000" w:rsidRPr="00000000" w14:paraId="00000069">
            <w:pPr>
              <w:widowControl w:val="0"/>
              <w:numPr>
                <w:ilvl w:val="0"/>
                <w:numId w:val="13"/>
              </w:numPr>
              <w:spacing w:line="240" w:lineRule="auto"/>
              <w:ind w:left="283.4645669291342" w:right="192.87401574803198" w:hanging="141.7322834645671"/>
              <w:rPr>
                <w:sz w:val="18"/>
                <w:szCs w:val="18"/>
                <w:u w:val="none"/>
              </w:rPr>
            </w:pPr>
            <w:r w:rsidDel="00000000" w:rsidR="00000000" w:rsidRPr="00000000">
              <w:rPr>
                <w:sz w:val="18"/>
                <w:szCs w:val="18"/>
                <w:rtl w:val="0"/>
              </w:rPr>
              <w:t xml:space="preserve">113 types</w:t>
            </w:r>
            <w:r w:rsidDel="00000000" w:rsidR="00000000" w:rsidRPr="00000000">
              <w:rPr>
                <w:rtl w:val="0"/>
              </w:rPr>
            </w:r>
          </w:p>
          <w:p w:rsidR="00000000" w:rsidDel="00000000" w:rsidP="00000000" w:rsidRDefault="00000000" w:rsidRPr="00000000" w14:paraId="0000006A">
            <w:pPr>
              <w:widowControl w:val="0"/>
              <w:numPr>
                <w:ilvl w:val="0"/>
                <w:numId w:val="13"/>
              </w:numPr>
              <w:spacing w:line="240" w:lineRule="auto"/>
              <w:ind w:left="283.4645669291342" w:right="192.87401574803198" w:hanging="141.7322834645671"/>
              <w:rPr>
                <w:sz w:val="18"/>
                <w:szCs w:val="18"/>
                <w:u w:val="none"/>
              </w:rPr>
            </w:pPr>
            <w:r w:rsidDel="00000000" w:rsidR="00000000" w:rsidRPr="00000000">
              <w:rPr>
                <w:sz w:val="18"/>
                <w:szCs w:val="18"/>
                <w:rtl w:val="0"/>
              </w:rPr>
              <w:t xml:space="preserve">1,694 types</w:t>
            </w:r>
            <w:r w:rsidDel="00000000" w:rsidR="00000000" w:rsidRPr="00000000">
              <w:rPr>
                <w:rtl w:val="0"/>
              </w:rPr>
            </w:r>
          </w:p>
          <w:p w:rsidR="00000000" w:rsidDel="00000000" w:rsidP="00000000" w:rsidRDefault="00000000" w:rsidRPr="00000000" w14:paraId="0000006B">
            <w:pPr>
              <w:widowControl w:val="0"/>
              <w:numPr>
                <w:ilvl w:val="0"/>
                <w:numId w:val="13"/>
              </w:numPr>
              <w:spacing w:line="240" w:lineRule="auto"/>
              <w:ind w:left="283.4645669291342" w:right="192.87401574803198" w:hanging="141.7322834645671"/>
              <w:rPr>
                <w:sz w:val="18"/>
                <w:szCs w:val="18"/>
                <w:u w:val="none"/>
              </w:rPr>
            </w:pPr>
            <w:r w:rsidDel="00000000" w:rsidR="00000000" w:rsidRPr="00000000">
              <w:rPr>
                <w:sz w:val="18"/>
                <w:szCs w:val="18"/>
                <w:rtl w:val="0"/>
              </w:rPr>
              <w:t xml:space="preserve">55 types</w:t>
            </w:r>
            <w:r w:rsidDel="00000000" w:rsidR="00000000" w:rsidRPr="00000000">
              <w:rPr>
                <w:rtl w:val="0"/>
              </w:rPr>
            </w:r>
          </w:p>
        </w:tc>
      </w:tr>
      <w:tr>
        <w:trPr>
          <w:cantSplit w:val="0"/>
          <w:trHeight w:val="380" w:hRule="atLeast"/>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sz w:val="18"/>
                <w:szCs w:val="18"/>
              </w:rPr>
            </w:pPr>
            <w:r w:rsidDel="00000000" w:rsidR="00000000" w:rsidRPr="00000000">
              <w:rPr>
                <w:b w:val="1"/>
                <w:sz w:val="18"/>
                <w:szCs w:val="18"/>
                <w:rtl w:val="0"/>
              </w:rPr>
              <w:t xml:space="preserve">8</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sz w:val="18"/>
                <w:szCs w:val="18"/>
              </w:rPr>
            </w:pPr>
            <w:r w:rsidDel="00000000" w:rsidR="00000000" w:rsidRPr="00000000">
              <w:rPr>
                <w:b w:val="1"/>
                <w:sz w:val="18"/>
                <w:szCs w:val="18"/>
                <w:rtl w:val="0"/>
              </w:rPr>
              <w:t xml:space="preserve">Work elements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18"/>
                <w:szCs w:val="18"/>
              </w:rPr>
            </w:pPr>
            <w:r w:rsidDel="00000000" w:rsidR="00000000" w:rsidRPr="00000000">
              <w:rPr>
                <w:sz w:val="18"/>
                <w:szCs w:val="18"/>
                <w:rtl w:val="0"/>
              </w:rPr>
              <w:t xml:space="preserve">Breakdowns of what’s involved in particular matter types - defined by one or more of the Work types, Laws, Places or Sectors involved. This includes their typical phases and deliverables </w:t>
            </w:r>
          </w:p>
        </w:tc>
        <w:tc>
          <w:tcPr>
            <w:gridSpan w:val="2"/>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sz w:val="18"/>
                <w:szCs w:val="18"/>
              </w:rPr>
            </w:pPr>
            <w:r w:rsidDel="00000000" w:rsidR="00000000" w:rsidRPr="00000000">
              <w:rPr>
                <w:b w:val="1"/>
                <w:sz w:val="18"/>
                <w:szCs w:val="18"/>
                <w:rtl w:val="0"/>
              </w:rPr>
              <w:t xml:space="preserve">3 packs</w:t>
            </w:r>
          </w:p>
          <w:p w:rsidR="00000000" w:rsidDel="00000000" w:rsidP="00000000" w:rsidRDefault="00000000" w:rsidRPr="00000000" w14:paraId="00000070">
            <w:pPr>
              <w:widowControl w:val="0"/>
              <w:numPr>
                <w:ilvl w:val="0"/>
                <w:numId w:val="4"/>
              </w:numPr>
              <w:spacing w:line="240" w:lineRule="auto"/>
              <w:ind w:left="720" w:hanging="360"/>
              <w:rPr>
                <w:sz w:val="18"/>
                <w:szCs w:val="18"/>
              </w:rPr>
            </w:pPr>
            <w:r w:rsidDel="00000000" w:rsidR="00000000" w:rsidRPr="00000000">
              <w:rPr>
                <w:sz w:val="18"/>
                <w:szCs w:val="18"/>
                <w:rtl w:val="0"/>
              </w:rPr>
              <w:t xml:space="preserve">1 main + 1 variant</w:t>
            </w:r>
          </w:p>
          <w:p w:rsidR="00000000" w:rsidDel="00000000" w:rsidP="00000000" w:rsidRDefault="00000000" w:rsidRPr="00000000" w14:paraId="00000071">
            <w:pPr>
              <w:widowControl w:val="0"/>
              <w:numPr>
                <w:ilvl w:val="0"/>
                <w:numId w:val="4"/>
              </w:numPr>
              <w:spacing w:line="240" w:lineRule="auto"/>
              <w:ind w:left="720" w:hanging="360"/>
              <w:rPr>
                <w:sz w:val="18"/>
                <w:szCs w:val="18"/>
              </w:rPr>
            </w:pPr>
            <w:r w:rsidDel="00000000" w:rsidR="00000000" w:rsidRPr="00000000">
              <w:rPr>
                <w:sz w:val="18"/>
                <w:szCs w:val="18"/>
                <w:rtl w:val="0"/>
              </w:rPr>
              <w:t xml:space="preserve">1 main + 1 variant</w:t>
            </w:r>
          </w:p>
          <w:p w:rsidR="00000000" w:rsidDel="00000000" w:rsidP="00000000" w:rsidRDefault="00000000" w:rsidRPr="00000000" w14:paraId="00000072">
            <w:pPr>
              <w:widowControl w:val="0"/>
              <w:numPr>
                <w:ilvl w:val="0"/>
                <w:numId w:val="4"/>
              </w:numPr>
              <w:spacing w:line="240" w:lineRule="auto"/>
              <w:ind w:left="720" w:hanging="360"/>
              <w:rPr>
                <w:sz w:val="18"/>
                <w:szCs w:val="18"/>
              </w:rPr>
            </w:pPr>
            <w:r w:rsidDel="00000000" w:rsidR="00000000" w:rsidRPr="00000000">
              <w:rPr>
                <w:sz w:val="18"/>
                <w:szCs w:val="18"/>
                <w:rtl w:val="0"/>
              </w:rPr>
              <w:t xml:space="preserve">1 main + 3 variants</w:t>
            </w:r>
          </w:p>
        </w:tc>
      </w:tr>
    </w:tbl>
    <w:p w:rsidR="00000000" w:rsidDel="00000000" w:rsidP="00000000" w:rsidRDefault="00000000" w:rsidRPr="00000000" w14:paraId="00000074">
      <w:pPr>
        <w:pStyle w:val="Heading2"/>
        <w:rPr/>
      </w:pPr>
      <w:bookmarkStart w:colFirst="0" w:colLast="0" w:name="_heading=h.z6eaorxe3ff7" w:id="3"/>
      <w:bookmarkEnd w:id="3"/>
      <w:r w:rsidDel="00000000" w:rsidR="00000000" w:rsidRPr="00000000">
        <w:rPr>
          <w:rtl w:val="0"/>
        </w:rPr>
      </w:r>
    </w:p>
    <w:p w:rsidR="00000000" w:rsidDel="00000000" w:rsidP="00000000" w:rsidRDefault="00000000" w:rsidRPr="00000000" w14:paraId="00000075">
      <w:pPr>
        <w:pStyle w:val="Heading1"/>
        <w:rPr/>
      </w:pPr>
      <w:bookmarkStart w:colFirst="0" w:colLast="0" w:name="_heading=h.fqlokxpvzcvo" w:id="4"/>
      <w:bookmarkEnd w:id="4"/>
      <w:r w:rsidDel="00000000" w:rsidR="00000000" w:rsidRPr="00000000">
        <w:rPr>
          <w:rtl w:val="0"/>
        </w:rPr>
        <w:t xml:space="preserve">3. Structural changes in v3</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Compared with v2 (May 2023):</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12"/>
        </w:numPr>
        <w:ind w:left="720" w:hanging="360"/>
        <w:rPr>
          <w:u w:val="none"/>
        </w:rPr>
      </w:pPr>
      <w:r w:rsidDel="00000000" w:rsidR="00000000" w:rsidRPr="00000000">
        <w:rPr>
          <w:rtl w:val="0"/>
        </w:rPr>
        <w:t xml:space="preserve">The ordering of the facets has been changed and through-numbering scheme has been introduced for all facets (1 to 8) and their cores (*.0) and packs (*.1, *.2 etc)</w:t>
      </w: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numPr>
          <w:ilvl w:val="0"/>
          <w:numId w:val="12"/>
        </w:numPr>
        <w:ind w:left="720" w:hanging="360"/>
        <w:rPr>
          <w:u w:val="none"/>
        </w:rPr>
      </w:pPr>
      <w:r w:rsidDel="00000000" w:rsidR="00000000" w:rsidRPr="00000000">
        <w:rPr>
          <w:rtl w:val="0"/>
        </w:rPr>
        <w:t xml:space="preserve">Two facet names have been changed: </w:t>
      </w:r>
      <w:r w:rsidDel="00000000" w:rsidR="00000000" w:rsidRPr="00000000">
        <w:rPr>
          <w:rtl w:val="0"/>
        </w:rPr>
      </w:r>
    </w:p>
    <w:p w:rsidR="00000000" w:rsidDel="00000000" w:rsidP="00000000" w:rsidRDefault="00000000" w:rsidRPr="00000000" w14:paraId="0000007C">
      <w:pPr>
        <w:numPr>
          <w:ilvl w:val="1"/>
          <w:numId w:val="12"/>
        </w:numPr>
        <w:ind w:left="1440" w:hanging="360"/>
        <w:rPr>
          <w:u w:val="none"/>
        </w:rPr>
      </w:pPr>
      <w:r w:rsidDel="00000000" w:rsidR="00000000" w:rsidRPr="00000000">
        <w:rPr>
          <w:b w:val="1"/>
          <w:rtl w:val="0"/>
        </w:rPr>
        <w:t xml:space="preserve">Work </w:t>
      </w:r>
      <w:r w:rsidDel="00000000" w:rsidR="00000000" w:rsidRPr="00000000">
        <w:rPr>
          <w:rtl w:val="0"/>
        </w:rPr>
        <w:t xml:space="preserve">is now </w:t>
      </w:r>
      <w:r w:rsidDel="00000000" w:rsidR="00000000" w:rsidRPr="00000000">
        <w:rPr>
          <w:b w:val="1"/>
          <w:rtl w:val="0"/>
        </w:rPr>
        <w:t xml:space="preserve">Work types</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7D">
      <w:pPr>
        <w:numPr>
          <w:ilvl w:val="1"/>
          <w:numId w:val="12"/>
        </w:numPr>
        <w:ind w:left="1440" w:hanging="360"/>
        <w:rPr>
          <w:u w:val="none"/>
        </w:rPr>
      </w:pPr>
      <w:r w:rsidDel="00000000" w:rsidR="00000000" w:rsidRPr="00000000">
        <w:rPr>
          <w:b w:val="1"/>
          <w:rtl w:val="0"/>
        </w:rPr>
        <w:t xml:space="preserve">Subjects</w:t>
      </w:r>
      <w:r w:rsidDel="00000000" w:rsidR="00000000" w:rsidRPr="00000000">
        <w:rPr>
          <w:rtl w:val="0"/>
        </w:rPr>
        <w:t xml:space="preserve"> is now </w:t>
      </w:r>
      <w:r w:rsidDel="00000000" w:rsidR="00000000" w:rsidRPr="00000000">
        <w:rPr>
          <w:b w:val="1"/>
          <w:rtl w:val="0"/>
        </w:rPr>
        <w:t xml:space="preserve">Participants</w:t>
      </w:r>
      <w:r w:rsidDel="00000000" w:rsidR="00000000" w:rsidRPr="00000000">
        <w:rPr>
          <w:b w:val="1"/>
          <w:vertAlign w:val="superscript"/>
        </w:rPr>
        <w:footnoteReference w:customMarkFollows="0" w:id="1"/>
      </w: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numPr>
          <w:ilvl w:val="0"/>
          <w:numId w:val="12"/>
        </w:numPr>
        <w:ind w:left="720" w:hanging="360"/>
        <w:rPr>
          <w:u w:val="none"/>
        </w:rPr>
      </w:pPr>
      <w:r w:rsidDel="00000000" w:rsidR="00000000" w:rsidRPr="00000000">
        <w:rPr>
          <w:rtl w:val="0"/>
        </w:rPr>
        <w:t xml:space="preserve">One new facet, published in draft in 2024 as </w:t>
      </w:r>
      <w:r w:rsidDel="00000000" w:rsidR="00000000" w:rsidRPr="00000000">
        <w:rPr>
          <w:b w:val="1"/>
          <w:rtl w:val="0"/>
        </w:rPr>
        <w:t xml:space="preserve">Phases</w:t>
      </w:r>
      <w:r w:rsidDel="00000000" w:rsidR="00000000" w:rsidRPr="00000000">
        <w:rPr>
          <w:rtl w:val="0"/>
        </w:rPr>
        <w:t xml:space="preserve"> has been adopted under the title </w:t>
      </w:r>
      <w:r w:rsidDel="00000000" w:rsidR="00000000" w:rsidRPr="00000000">
        <w:rPr>
          <w:b w:val="1"/>
          <w:rtl w:val="0"/>
        </w:rPr>
        <w:t xml:space="preserve">Work elements</w:t>
      </w: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12"/>
        </w:numPr>
        <w:ind w:left="720" w:hanging="360"/>
        <w:rPr>
          <w:u w:val="none"/>
        </w:rPr>
      </w:pPr>
      <w:r w:rsidDel="00000000" w:rsidR="00000000" w:rsidRPr="00000000">
        <w:rPr>
          <w:rtl w:val="0"/>
        </w:rPr>
        <w:t xml:space="preserve">The </w:t>
      </w:r>
      <w:r w:rsidDel="00000000" w:rsidR="00000000" w:rsidRPr="00000000">
        <w:rPr>
          <w:b w:val="1"/>
          <w:rtl w:val="0"/>
        </w:rPr>
        <w:t xml:space="preserve">Perspectives</w:t>
      </w:r>
      <w:r w:rsidDel="00000000" w:rsidR="00000000" w:rsidRPr="00000000">
        <w:rPr>
          <w:rtl w:val="0"/>
        </w:rPr>
        <w:t xml:space="preserve"> facet from v1 and v2 has been deleted with some of its content being reimplemented in </w:t>
      </w:r>
      <w:r w:rsidDel="00000000" w:rsidR="00000000" w:rsidRPr="00000000">
        <w:rPr>
          <w:b w:val="1"/>
          <w:rtl w:val="0"/>
        </w:rPr>
        <w:t xml:space="preserve">Laws</w:t>
      </w:r>
      <w:r w:rsidDel="00000000" w:rsidR="00000000" w:rsidRPr="00000000">
        <w:rPr>
          <w:rtl w:val="0"/>
        </w:rPr>
        <w:t xml:space="preserve"> and </w:t>
      </w:r>
      <w:r w:rsidDel="00000000" w:rsidR="00000000" w:rsidRPr="00000000">
        <w:rPr>
          <w:b w:val="1"/>
          <w:rtl w:val="0"/>
        </w:rPr>
        <w:t xml:space="preserve">Sectors</w:t>
      </w:r>
      <w:r w:rsidDel="00000000" w:rsidR="00000000" w:rsidRPr="00000000">
        <w:rPr>
          <w:rtl w:val="0"/>
        </w:rPr>
        <w:t xml:space="preserve">. We think this is a more familiar and hence acceptable structure.</w:t>
      </w:r>
      <w:r w:rsidDel="00000000" w:rsidR="00000000" w:rsidRPr="00000000">
        <w:rPr>
          <w:rtl w:val="0"/>
        </w:rPr>
      </w:r>
    </w:p>
    <w:p w:rsidR="00000000" w:rsidDel="00000000" w:rsidP="00000000" w:rsidRDefault="00000000" w:rsidRPr="00000000" w14:paraId="00000082">
      <w:pPr>
        <w:ind w:left="1440" w:firstLine="0"/>
        <w:rPr/>
      </w:pPr>
      <w:r w:rsidDel="00000000" w:rsidR="00000000" w:rsidRPr="00000000">
        <w:rPr>
          <w:rtl w:val="0"/>
        </w:rPr>
      </w:r>
    </w:p>
    <w:p w:rsidR="00000000" w:rsidDel="00000000" w:rsidP="00000000" w:rsidRDefault="00000000" w:rsidRPr="00000000" w14:paraId="00000083">
      <w:pPr>
        <w:numPr>
          <w:ilvl w:val="0"/>
          <w:numId w:val="12"/>
        </w:numPr>
        <w:ind w:left="720" w:hanging="360"/>
        <w:rPr>
          <w:u w:val="none"/>
        </w:rPr>
      </w:pPr>
      <w:r w:rsidDel="00000000" w:rsidR="00000000" w:rsidRPr="00000000">
        <w:rPr>
          <w:rtl w:val="0"/>
        </w:rPr>
        <w:t xml:space="preserve">The </w:t>
      </w:r>
      <w:r w:rsidDel="00000000" w:rsidR="00000000" w:rsidRPr="00000000">
        <w:rPr>
          <w:b w:val="1"/>
          <w:rtl w:val="0"/>
        </w:rPr>
        <w:t xml:space="preserve">Needs</w:t>
      </w:r>
      <w:r w:rsidDel="00000000" w:rsidR="00000000" w:rsidRPr="00000000">
        <w:rPr>
          <w:rtl w:val="0"/>
        </w:rPr>
        <w:t xml:space="preserve"> and </w:t>
      </w:r>
      <w:r w:rsidDel="00000000" w:rsidR="00000000" w:rsidRPr="00000000">
        <w:rPr>
          <w:b w:val="1"/>
          <w:rtl w:val="0"/>
        </w:rPr>
        <w:t xml:space="preserve">Combinations </w:t>
      </w:r>
      <w:r w:rsidDel="00000000" w:rsidR="00000000" w:rsidRPr="00000000">
        <w:rPr>
          <w:rtl w:val="0"/>
        </w:rPr>
        <w:t xml:space="preserve">facet have been deleted as unnecessary as the relevant issues are now explained in the new taxonomy guide published together with these release notes.</w:t>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12"/>
        </w:numPr>
        <w:ind w:left="720" w:hanging="360"/>
        <w:rPr>
          <w:u w:val="none"/>
        </w:rPr>
      </w:pPr>
      <w:r w:rsidDel="00000000" w:rsidR="00000000" w:rsidRPr="00000000">
        <w:rPr>
          <w:b w:val="1"/>
          <w:rtl w:val="0"/>
        </w:rPr>
        <w:t xml:space="preserve">Connectors</w:t>
      </w:r>
      <w:r w:rsidDel="00000000" w:rsidR="00000000" w:rsidRPr="00000000">
        <w:rPr>
          <w:rtl w:val="0"/>
        </w:rPr>
        <w:t xml:space="preserve"> has been split out into a separate facet, combining concepts which were previously within </w:t>
      </w:r>
      <w:r w:rsidDel="00000000" w:rsidR="00000000" w:rsidRPr="00000000">
        <w:rPr>
          <w:b w:val="1"/>
          <w:rtl w:val="0"/>
        </w:rPr>
        <w:t xml:space="preserve">Subjects</w:t>
      </w:r>
      <w:r w:rsidDel="00000000" w:rsidR="00000000" w:rsidRPr="00000000">
        <w:rPr>
          <w:rtl w:val="0"/>
        </w:rPr>
        <w:t xml:space="preserve"> and </w:t>
      </w:r>
      <w:r w:rsidDel="00000000" w:rsidR="00000000" w:rsidRPr="00000000">
        <w:rPr>
          <w:b w:val="1"/>
          <w:rtl w:val="0"/>
        </w:rPr>
        <w:t xml:space="preserve">Places</w:t>
      </w:r>
      <w:r w:rsidDel="00000000" w:rsidR="00000000" w:rsidRPr="00000000">
        <w:rPr>
          <w:rtl w:val="0"/>
        </w:rPr>
        <w:t xml:space="preserve">, and simplifying them.</w:t>
      </w: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0"/>
          <w:numId w:val="12"/>
        </w:numPr>
        <w:ind w:left="720" w:hanging="360"/>
        <w:rPr>
          <w:u w:val="none"/>
        </w:rPr>
      </w:pPr>
      <w:r w:rsidDel="00000000" w:rsidR="00000000" w:rsidRPr="00000000">
        <w:rPr>
          <w:rtl w:val="0"/>
        </w:rPr>
        <w:t xml:space="preserve">The first extension pack (</w:t>
      </w:r>
      <w:r w:rsidDel="00000000" w:rsidR="00000000" w:rsidRPr="00000000">
        <w:rPr>
          <w:b w:val="1"/>
          <w:rtl w:val="0"/>
        </w:rPr>
        <w:t xml:space="preserve">Knowledge assets</w:t>
      </w:r>
      <w:r w:rsidDel="00000000" w:rsidR="00000000" w:rsidRPr="00000000">
        <w:rPr>
          <w:rtl w:val="0"/>
        </w:rPr>
        <w:t xml:space="preserve">) of the </w:t>
      </w:r>
      <w:r w:rsidDel="00000000" w:rsidR="00000000" w:rsidRPr="00000000">
        <w:rPr>
          <w:b w:val="1"/>
          <w:rtl w:val="0"/>
        </w:rPr>
        <w:t xml:space="preserve">Information assets</w:t>
      </w:r>
      <w:r w:rsidDel="00000000" w:rsidR="00000000" w:rsidRPr="00000000">
        <w:rPr>
          <w:rtl w:val="0"/>
        </w:rPr>
        <w:t xml:space="preserve"> facet has been merged into the core.</w:t>
      </w: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12"/>
        </w:numPr>
        <w:ind w:left="720" w:hanging="360"/>
        <w:rPr>
          <w:u w:val="none"/>
        </w:rPr>
      </w:pPr>
      <w:r w:rsidDel="00000000" w:rsidR="00000000" w:rsidRPr="00000000">
        <w:rPr>
          <w:rtl w:val="0"/>
        </w:rPr>
        <w:t xml:space="preserve">The three-letter prefix codes in facets 1 to 6 have been overhauled to reflect the new names and also drop the letter ‘l’ (for legal) which preceded them.</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w:t>
      </w:r>
      <w:hyperlink w:anchor="_heading=h.8uge0is39eei">
        <w:r w:rsidDel="00000000" w:rsidR="00000000" w:rsidRPr="00000000">
          <w:rPr>
            <w:color w:val="1155cc"/>
            <w:u w:val="single"/>
            <w:rtl w:val="0"/>
          </w:rPr>
          <w:t xml:space="preserve">appendix</w:t>
        </w:r>
      </w:hyperlink>
      <w:r w:rsidDel="00000000" w:rsidR="00000000" w:rsidRPr="00000000">
        <w:rPr>
          <w:rtl w:val="0"/>
        </w:rPr>
        <w:t xml:space="preserve"> contains further information about v1 and v2 of the taxonomy.</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pStyle w:val="Heading1"/>
        <w:rPr/>
      </w:pPr>
      <w:bookmarkStart w:colFirst="0" w:colLast="0" w:name="_heading=h.1kcq02g14au" w:id="5"/>
      <w:bookmarkEnd w:id="5"/>
      <w:r w:rsidDel="00000000" w:rsidR="00000000" w:rsidRPr="00000000">
        <w:rPr>
          <w:rtl w:val="0"/>
        </w:rPr>
        <w:t xml:space="preserve">4. Other notable changes in v3</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Taking the eight facets one by one</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numPr>
          <w:ilvl w:val="0"/>
          <w:numId w:val="26"/>
        </w:numPr>
        <w:ind w:left="720" w:hanging="360"/>
        <w:rPr>
          <w:u w:val="none"/>
        </w:rPr>
      </w:pPr>
      <w:r w:rsidDel="00000000" w:rsidR="00000000" w:rsidRPr="00000000">
        <w:rPr>
          <w:b w:val="1"/>
          <w:rtl w:val="0"/>
        </w:rPr>
        <w:t xml:space="preserve">Laws</w:t>
      </w:r>
      <w:r w:rsidDel="00000000" w:rsidR="00000000" w:rsidRPr="00000000">
        <w:rPr>
          <w:rtl w:val="0"/>
        </w:rPr>
        <w:t xml:space="preserve"> - substantially added to and refactored.</w:t>
      </w:r>
      <w:r w:rsidDel="00000000" w:rsidR="00000000" w:rsidRPr="00000000">
        <w:rPr>
          <w:rtl w:val="0"/>
        </w:rPr>
      </w:r>
    </w:p>
    <w:p w:rsidR="00000000" w:rsidDel="00000000" w:rsidP="00000000" w:rsidRDefault="00000000" w:rsidRPr="00000000" w14:paraId="00000092">
      <w:pPr>
        <w:numPr>
          <w:ilvl w:val="0"/>
          <w:numId w:val="26"/>
        </w:numPr>
        <w:ind w:left="720" w:hanging="360"/>
        <w:rPr>
          <w:u w:val="none"/>
        </w:rPr>
      </w:pPr>
      <w:r w:rsidDel="00000000" w:rsidR="00000000" w:rsidRPr="00000000">
        <w:rPr>
          <w:b w:val="1"/>
          <w:rtl w:val="0"/>
        </w:rPr>
        <w:t xml:space="preserve">Work types</w:t>
      </w:r>
      <w:r w:rsidDel="00000000" w:rsidR="00000000" w:rsidRPr="00000000">
        <w:rPr>
          <w:rtl w:val="0"/>
        </w:rPr>
        <w:t xml:space="preserve"> - flattened to two levels instead of three, with more 1st level concepts. Also incremental improvements throughout.</w:t>
      </w:r>
      <w:r w:rsidDel="00000000" w:rsidR="00000000" w:rsidRPr="00000000">
        <w:rPr>
          <w:rtl w:val="0"/>
        </w:rPr>
      </w:r>
    </w:p>
    <w:p w:rsidR="00000000" w:rsidDel="00000000" w:rsidP="00000000" w:rsidRDefault="00000000" w:rsidRPr="00000000" w14:paraId="00000093">
      <w:pPr>
        <w:numPr>
          <w:ilvl w:val="0"/>
          <w:numId w:val="26"/>
        </w:numPr>
        <w:ind w:left="720" w:hanging="360"/>
        <w:rPr>
          <w:u w:val="none"/>
        </w:rPr>
      </w:pPr>
      <w:r w:rsidDel="00000000" w:rsidR="00000000" w:rsidRPr="00000000">
        <w:rPr>
          <w:b w:val="1"/>
          <w:rtl w:val="0"/>
        </w:rPr>
        <w:t xml:space="preserve">Sectors </w:t>
      </w:r>
      <w:r w:rsidDel="00000000" w:rsidR="00000000" w:rsidRPr="00000000">
        <w:rPr>
          <w:rtl w:val="0"/>
        </w:rPr>
        <w:t xml:space="preserve">- various incremental improvements, separated out into separate extension packs the additional noslegal concepts (financial services and professions) from the NACE concepts omitted from the core</w:t>
      </w:r>
      <w:r w:rsidDel="00000000" w:rsidR="00000000" w:rsidRPr="00000000">
        <w:rPr>
          <w:rtl w:val="0"/>
        </w:rPr>
      </w:r>
    </w:p>
    <w:p w:rsidR="00000000" w:rsidDel="00000000" w:rsidP="00000000" w:rsidRDefault="00000000" w:rsidRPr="00000000" w14:paraId="00000094">
      <w:pPr>
        <w:numPr>
          <w:ilvl w:val="0"/>
          <w:numId w:val="26"/>
        </w:numPr>
        <w:ind w:left="720" w:hanging="360"/>
        <w:rPr>
          <w:u w:val="none"/>
        </w:rPr>
      </w:pPr>
      <w:r w:rsidDel="00000000" w:rsidR="00000000" w:rsidRPr="00000000">
        <w:rPr>
          <w:b w:val="1"/>
          <w:rtl w:val="0"/>
        </w:rPr>
        <w:t xml:space="preserve">Participants</w:t>
      </w:r>
      <w:r w:rsidDel="00000000" w:rsidR="00000000" w:rsidRPr="00000000">
        <w:rPr>
          <w:rtl w:val="0"/>
        </w:rPr>
        <w:t xml:space="preserve"> - not changed other than the facet name and codes</w:t>
      </w:r>
      <w:r w:rsidDel="00000000" w:rsidR="00000000" w:rsidRPr="00000000">
        <w:rPr>
          <w:rtl w:val="0"/>
        </w:rPr>
      </w:r>
    </w:p>
    <w:p w:rsidR="00000000" w:rsidDel="00000000" w:rsidP="00000000" w:rsidRDefault="00000000" w:rsidRPr="00000000" w14:paraId="00000095">
      <w:pPr>
        <w:numPr>
          <w:ilvl w:val="0"/>
          <w:numId w:val="26"/>
        </w:numPr>
        <w:ind w:left="720" w:hanging="360"/>
        <w:rPr>
          <w:u w:val="none"/>
        </w:rPr>
      </w:pPr>
      <w:r w:rsidDel="00000000" w:rsidR="00000000" w:rsidRPr="00000000">
        <w:rPr>
          <w:b w:val="1"/>
          <w:rtl w:val="0"/>
        </w:rPr>
        <w:t xml:space="preserve">Connectors</w:t>
      </w:r>
      <w:r w:rsidDel="00000000" w:rsidR="00000000" w:rsidRPr="00000000">
        <w:rPr>
          <w:rtl w:val="0"/>
        </w:rPr>
        <w:t xml:space="preserve"> - split out from Places and Participants and refactored to simplify it</w:t>
      </w:r>
      <w:r w:rsidDel="00000000" w:rsidR="00000000" w:rsidRPr="00000000">
        <w:rPr>
          <w:rtl w:val="0"/>
        </w:rPr>
      </w:r>
    </w:p>
    <w:p w:rsidR="00000000" w:rsidDel="00000000" w:rsidP="00000000" w:rsidRDefault="00000000" w:rsidRPr="00000000" w14:paraId="00000096">
      <w:pPr>
        <w:numPr>
          <w:ilvl w:val="0"/>
          <w:numId w:val="26"/>
        </w:numPr>
        <w:ind w:left="720" w:hanging="360"/>
        <w:rPr>
          <w:u w:val="none"/>
        </w:rPr>
      </w:pPr>
      <w:r w:rsidDel="00000000" w:rsidR="00000000" w:rsidRPr="00000000">
        <w:rPr>
          <w:b w:val="1"/>
          <w:rtl w:val="0"/>
        </w:rPr>
        <w:t xml:space="preserve">Information assets</w:t>
      </w:r>
      <w:r w:rsidDel="00000000" w:rsidR="00000000" w:rsidRPr="00000000">
        <w:rPr>
          <w:rtl w:val="0"/>
        </w:rPr>
        <w:t xml:space="preserve"> - merged the knowledge assets extension pack into core, but otherwise unchanged</w:t>
      </w:r>
      <w:r w:rsidDel="00000000" w:rsidR="00000000" w:rsidRPr="00000000">
        <w:rPr>
          <w:rtl w:val="0"/>
        </w:rPr>
      </w:r>
    </w:p>
    <w:p w:rsidR="00000000" w:rsidDel="00000000" w:rsidP="00000000" w:rsidRDefault="00000000" w:rsidRPr="00000000" w14:paraId="00000097">
      <w:pPr>
        <w:numPr>
          <w:ilvl w:val="0"/>
          <w:numId w:val="26"/>
        </w:numPr>
        <w:ind w:left="720" w:hanging="360"/>
        <w:rPr>
          <w:u w:val="none"/>
        </w:rPr>
      </w:pPr>
      <w:r w:rsidDel="00000000" w:rsidR="00000000" w:rsidRPr="00000000">
        <w:rPr>
          <w:b w:val="1"/>
          <w:rtl w:val="0"/>
        </w:rPr>
        <w:t xml:space="preserve">Places </w:t>
      </w:r>
      <w:r w:rsidDel="00000000" w:rsidR="00000000" w:rsidRPr="00000000">
        <w:rPr>
          <w:rtl w:val="0"/>
        </w:rPr>
        <w:t xml:space="preserve">- largely incremental updates to place subdivisions and treaty memberships, but we have also added subdivision system types for three places (UK, US, Canada)</w:t>
      </w:r>
      <w:r w:rsidDel="00000000" w:rsidR="00000000" w:rsidRPr="00000000">
        <w:rPr>
          <w:rtl w:val="0"/>
        </w:rPr>
      </w:r>
    </w:p>
    <w:p w:rsidR="00000000" w:rsidDel="00000000" w:rsidP="00000000" w:rsidRDefault="00000000" w:rsidRPr="00000000" w14:paraId="00000098">
      <w:pPr>
        <w:numPr>
          <w:ilvl w:val="0"/>
          <w:numId w:val="26"/>
        </w:numPr>
        <w:ind w:left="720" w:hanging="360"/>
        <w:rPr>
          <w:u w:val="none"/>
        </w:rPr>
      </w:pPr>
      <w:r w:rsidDel="00000000" w:rsidR="00000000" w:rsidRPr="00000000">
        <w:rPr>
          <w:b w:val="1"/>
          <w:rtl w:val="0"/>
        </w:rPr>
        <w:t xml:space="preserve">Work elements</w:t>
      </w:r>
      <w:r w:rsidDel="00000000" w:rsidR="00000000" w:rsidRPr="00000000">
        <w:rPr>
          <w:rtl w:val="0"/>
        </w:rPr>
        <w:t xml:space="preserve"> - this is a new facet based closely on the draft published in 2024 with minor updates. </w:t>
      </w: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pStyle w:val="Heading1"/>
        <w:rPr/>
      </w:pPr>
      <w:bookmarkStart w:colFirst="0" w:colLast="0" w:name="_heading=h.4gj6pogg84ov" w:id="6"/>
      <w:bookmarkEnd w:id="6"/>
      <w:r w:rsidDel="00000000" w:rsidR="00000000" w:rsidRPr="00000000">
        <w:rPr>
          <w:rtl w:val="0"/>
        </w:rPr>
        <w:t xml:space="preserve">5. Details of the changes in v3</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The taxonomy spreadsheets contain detailed change logs.  The entire log of historic changes and release notes can be accessed </w:t>
      </w:r>
      <w:hyperlink r:id="rId8">
        <w:r w:rsidDel="00000000" w:rsidR="00000000" w:rsidRPr="00000000">
          <w:rPr>
            <w:color w:val="1155cc"/>
            <w:u w:val="single"/>
            <w:rtl w:val="0"/>
          </w:rPr>
          <w:t xml:space="preserve">on Github</w:t>
        </w:r>
      </w:hyperlink>
      <w:r w:rsidDel="00000000" w:rsidR="00000000" w:rsidRPr="00000000">
        <w:rPr>
          <w:rtl w:val="0"/>
        </w:rPr>
        <w:t xml:space="preserve">.</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pStyle w:val="Heading1"/>
        <w:rPr/>
      </w:pPr>
      <w:bookmarkStart w:colFirst="0" w:colLast="0" w:name="_heading=h.mfrosom87nwe" w:id="7"/>
      <w:bookmarkEnd w:id="7"/>
      <w:r w:rsidDel="00000000" w:rsidR="00000000" w:rsidRPr="00000000">
        <w:rPr>
          <w:rtl w:val="0"/>
        </w:rPr>
        <w:t xml:space="preserve">6. Possible refinements later in 2025</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We plan to ask law firms involved in noslegal - and anyone else who wishes to - to become involved in certain aspects with a view to a possible v 3.1 being issued in late 2025.</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numPr>
          <w:ilvl w:val="0"/>
          <w:numId w:val="2"/>
        </w:numPr>
        <w:ind w:left="720" w:hanging="360"/>
        <w:rPr>
          <w:u w:val="none"/>
        </w:rPr>
      </w:pPr>
      <w:r w:rsidDel="00000000" w:rsidR="00000000" w:rsidRPr="00000000">
        <w:rPr>
          <w:rtl w:val="0"/>
        </w:rPr>
        <w:t xml:space="preserve">Testing and refinement of the </w:t>
      </w:r>
      <w:r w:rsidDel="00000000" w:rsidR="00000000" w:rsidRPr="00000000">
        <w:rPr>
          <w:b w:val="1"/>
          <w:rtl w:val="0"/>
        </w:rPr>
        <w:t xml:space="preserve">Laws</w:t>
      </w:r>
      <w:r w:rsidDel="00000000" w:rsidR="00000000" w:rsidRPr="00000000">
        <w:rPr>
          <w:rtl w:val="0"/>
        </w:rPr>
        <w:t xml:space="preserve"> facet. This has been particularly challenging to design as the conceptualisation varies so much across legal systems, organisations and needs (e.g. financial reporting versus knowledge). There is no one right answer, but there are better and worse possibilities. The new version has significantly wider coverage than the original (2023) version but remains relatively simple, with just levels and limited types. We propose to ask interested organisations to test and refine it against their data and to provide feedback based on this. We will also explore any interest in producing extension packs in particular areas.</w:t>
      </w: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numPr>
          <w:ilvl w:val="0"/>
          <w:numId w:val="2"/>
        </w:numPr>
        <w:ind w:left="720" w:hanging="360"/>
        <w:rPr>
          <w:u w:val="none"/>
        </w:rPr>
      </w:pPr>
      <w:r w:rsidDel="00000000" w:rsidR="00000000" w:rsidRPr="00000000">
        <w:rPr>
          <w:rtl w:val="0"/>
        </w:rPr>
        <w:t xml:space="preserve">Extending the </w:t>
      </w:r>
      <w:r w:rsidDel="00000000" w:rsidR="00000000" w:rsidRPr="00000000">
        <w:rPr>
          <w:b w:val="1"/>
          <w:rtl w:val="0"/>
        </w:rPr>
        <w:t xml:space="preserve">Work elements</w:t>
      </w:r>
      <w:r w:rsidDel="00000000" w:rsidR="00000000" w:rsidRPr="00000000">
        <w:rPr>
          <w:rtl w:val="0"/>
        </w:rPr>
        <w:t xml:space="preserve"> facet, using the published work as a template for future areas.</w:t>
      </w: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numPr>
          <w:ilvl w:val="0"/>
          <w:numId w:val="2"/>
        </w:numPr>
        <w:ind w:left="720" w:hanging="360"/>
        <w:rPr>
          <w:u w:val="none"/>
        </w:rPr>
      </w:pPr>
      <w:r w:rsidDel="00000000" w:rsidR="00000000" w:rsidRPr="00000000">
        <w:rPr>
          <w:rtl w:val="0"/>
        </w:rPr>
        <w:t xml:space="preserve">There has been some debate about whether to keep </w:t>
      </w:r>
      <w:r w:rsidDel="00000000" w:rsidR="00000000" w:rsidRPr="00000000">
        <w:rPr>
          <w:b w:val="1"/>
          <w:rtl w:val="0"/>
        </w:rPr>
        <w:t xml:space="preserve">legal system types </w:t>
      </w:r>
      <w:r w:rsidDel="00000000" w:rsidR="00000000" w:rsidRPr="00000000">
        <w:rPr>
          <w:rtl w:val="0"/>
        </w:rPr>
        <w:t xml:space="preserve">in</w:t>
      </w:r>
      <w:r w:rsidDel="00000000" w:rsidR="00000000" w:rsidRPr="00000000">
        <w:rPr>
          <w:b w:val="1"/>
          <w:rtl w:val="0"/>
        </w:rPr>
        <w:t xml:space="preserve"> Places</w:t>
      </w:r>
      <w:r w:rsidDel="00000000" w:rsidR="00000000" w:rsidRPr="00000000">
        <w:rPr>
          <w:rtl w:val="0"/>
        </w:rPr>
        <w:t xml:space="preserve">. It is not entirely subjective, but does involve more judgement than the other elements of Places, and its use cases are relatively narrow compared with the rest of the taxonomy. As there is some effort involved in maintaining it, we will ask for views on this.</w:t>
      </w: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numPr>
          <w:ilvl w:val="0"/>
          <w:numId w:val="2"/>
        </w:numPr>
        <w:ind w:left="720" w:hanging="360"/>
        <w:rPr>
          <w:u w:val="none"/>
        </w:rPr>
      </w:pPr>
      <w:r w:rsidDel="00000000" w:rsidR="00000000" w:rsidRPr="00000000">
        <w:rPr>
          <w:rtl w:val="0"/>
        </w:rPr>
        <w:t xml:space="preserve">While these are the three priority areas identified so far, we also welcome suggestions for improvement of existing facets (e.g. </w:t>
      </w:r>
      <w:r w:rsidDel="00000000" w:rsidR="00000000" w:rsidRPr="00000000">
        <w:rPr>
          <w:b w:val="1"/>
          <w:rtl w:val="0"/>
        </w:rPr>
        <w:t xml:space="preserve">Information assets</w:t>
      </w:r>
      <w:r w:rsidDel="00000000" w:rsidR="00000000" w:rsidRPr="00000000">
        <w:rPr>
          <w:rtl w:val="0"/>
        </w:rPr>
        <w:t xml:space="preserve"> or </w:t>
      </w:r>
      <w:r w:rsidDel="00000000" w:rsidR="00000000" w:rsidRPr="00000000">
        <w:rPr>
          <w:b w:val="1"/>
          <w:rtl w:val="0"/>
        </w:rPr>
        <w:t xml:space="preserve">Participants</w:t>
      </w:r>
      <w:r w:rsidDel="00000000" w:rsidR="00000000" w:rsidRPr="00000000">
        <w:rPr>
          <w:rtl w:val="0"/>
        </w:rPr>
        <w:t xml:space="preserve">, which haven’t been a focus of this release) or addition of new facets. The work, of course, always falls in the end to teams of individuals so, in making suggestions, please indicate if you are prepared to participate in such a team!</w:t>
      </w: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 </w:t>
      </w:r>
    </w:p>
    <w:p w:rsidR="00000000" w:rsidDel="00000000" w:rsidP="00000000" w:rsidRDefault="00000000" w:rsidRPr="00000000" w14:paraId="000000AB">
      <w:pPr>
        <w:pStyle w:val="Heading1"/>
        <w:rPr/>
      </w:pPr>
      <w:bookmarkStart w:colFirst="0" w:colLast="0" w:name="_heading=h.gtujfigmqrmz" w:id="8"/>
      <w:bookmarkEnd w:id="8"/>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rPr/>
      </w:pPr>
      <w:bookmarkStart w:colFirst="0" w:colLast="0" w:name="_heading=h.8uge0is39eei" w:id="9"/>
      <w:bookmarkEnd w:id="9"/>
      <w:r w:rsidDel="00000000" w:rsidR="00000000" w:rsidRPr="00000000">
        <w:rPr>
          <w:rtl w:val="0"/>
        </w:rPr>
        <w:t xml:space="preserve">Appendix: history of the noslegal taxonomy</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heading=h.9m5anvlynee" w:id="10"/>
      <w:bookmarkEnd w:id="10"/>
      <w:r w:rsidDel="00000000" w:rsidR="00000000" w:rsidRPr="00000000">
        <w:rPr>
          <w:rtl w:val="0"/>
        </w:rPr>
        <w:t xml:space="preserve">v1 (April 2022)</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v1  of the noslegal taxonomy was released in March 2022. It can be found in the Github </w:t>
      </w:r>
      <w:hyperlink r:id="rId9">
        <w:r w:rsidDel="00000000" w:rsidR="00000000" w:rsidRPr="00000000">
          <w:rPr>
            <w:color w:val="1155cc"/>
            <w:u w:val="single"/>
            <w:rtl w:val="0"/>
          </w:rPr>
          <w:t xml:space="preserve">archive folder</w:t>
        </w:r>
      </w:hyperlink>
      <w:r w:rsidDel="00000000" w:rsidR="00000000" w:rsidRPr="00000000">
        <w:rPr>
          <w:rtl w:val="0"/>
        </w:rPr>
        <w:t xml:space="preserve">. There is a </w:t>
      </w:r>
      <w:hyperlink r:id="rId10">
        <w:r w:rsidDel="00000000" w:rsidR="00000000" w:rsidRPr="00000000">
          <w:rPr>
            <w:color w:val="1155cc"/>
            <w:u w:val="single"/>
            <w:rtl w:val="0"/>
          </w:rPr>
          <w:t xml:space="preserve">folder for release notes</w:t>
        </w:r>
      </w:hyperlink>
      <w:r w:rsidDel="00000000" w:rsidR="00000000" w:rsidRPr="00000000">
        <w:rPr>
          <w:rtl w:val="0"/>
        </w:rPr>
        <w:t xml:space="preserve"> as well.</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That first release had four facets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1"/>
        </w:numPr>
        <w:ind w:left="720" w:hanging="360"/>
        <w:rPr/>
      </w:pPr>
      <w:r w:rsidDel="00000000" w:rsidR="00000000" w:rsidRPr="00000000">
        <w:rPr>
          <w:rtl w:val="0"/>
        </w:rPr>
        <w:t xml:space="preserve">Work</w:t>
      </w:r>
    </w:p>
    <w:p w:rsidR="00000000" w:rsidDel="00000000" w:rsidP="00000000" w:rsidRDefault="00000000" w:rsidRPr="00000000" w14:paraId="000000B5">
      <w:pPr>
        <w:numPr>
          <w:ilvl w:val="0"/>
          <w:numId w:val="1"/>
        </w:numPr>
        <w:ind w:left="720" w:hanging="360"/>
        <w:rPr/>
      </w:pPr>
      <w:r w:rsidDel="00000000" w:rsidR="00000000" w:rsidRPr="00000000">
        <w:rPr>
          <w:rtl w:val="0"/>
        </w:rPr>
        <w:t xml:space="preserve">Subjects</w:t>
      </w:r>
    </w:p>
    <w:p w:rsidR="00000000" w:rsidDel="00000000" w:rsidP="00000000" w:rsidRDefault="00000000" w:rsidRPr="00000000" w14:paraId="000000B6">
      <w:pPr>
        <w:numPr>
          <w:ilvl w:val="0"/>
          <w:numId w:val="1"/>
        </w:numPr>
        <w:ind w:left="720" w:hanging="360"/>
        <w:rPr/>
      </w:pPr>
      <w:r w:rsidDel="00000000" w:rsidR="00000000" w:rsidRPr="00000000">
        <w:rPr>
          <w:rtl w:val="0"/>
        </w:rPr>
        <w:t xml:space="preserve">Perspectives</w:t>
      </w:r>
    </w:p>
    <w:p w:rsidR="00000000" w:rsidDel="00000000" w:rsidP="00000000" w:rsidRDefault="00000000" w:rsidRPr="00000000" w14:paraId="000000B7">
      <w:pPr>
        <w:numPr>
          <w:ilvl w:val="0"/>
          <w:numId w:val="1"/>
        </w:numPr>
        <w:ind w:left="720" w:hanging="360"/>
        <w:rPr/>
      </w:pPr>
      <w:r w:rsidDel="00000000" w:rsidR="00000000" w:rsidRPr="00000000">
        <w:rPr>
          <w:rtl w:val="0"/>
        </w:rPr>
        <w:t xml:space="preserve">Places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release notes started with the question, “Who is this for?” and answered it with this table - three types of organisation with five types of need.</w:t>
      </w:r>
    </w:p>
    <w:p w:rsidR="00000000" w:rsidDel="00000000" w:rsidP="00000000" w:rsidRDefault="00000000" w:rsidRPr="00000000" w14:paraId="000000BA">
      <w:pPr>
        <w:spacing w:line="276" w:lineRule="auto"/>
        <w:rPr>
          <w:color w:val="666666"/>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5"/>
        <w:gridCol w:w="3945"/>
        <w:tblGridChange w:id="0">
          <w:tblGrid>
            <w:gridCol w:w="5055"/>
            <w:gridCol w:w="3945"/>
          </w:tblGrid>
        </w:tblGridChange>
      </w:tblGrid>
      <w:tr>
        <w:trPr>
          <w:cantSplit w:val="0"/>
          <w:tblHeader w:val="1"/>
        </w:trPr>
        <w:tc>
          <w:tcPr>
            <w:shd w:fill="d9ead3"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b w:val="1"/>
                <w:color w:val="666666"/>
                <w:sz w:val="16"/>
                <w:szCs w:val="16"/>
              </w:rPr>
            </w:pPr>
            <w:r w:rsidDel="00000000" w:rsidR="00000000" w:rsidRPr="00000000">
              <w:rPr>
                <w:b w:val="1"/>
                <w:color w:val="666666"/>
                <w:sz w:val="16"/>
                <w:szCs w:val="16"/>
                <w:rtl w:val="0"/>
              </w:rPr>
              <w:t xml:space="preserve">Designed for</w:t>
            </w:r>
          </w:p>
        </w:tc>
        <w:tc>
          <w:tcPr>
            <w:shd w:fill="f4cccc"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color w:val="666666"/>
                <w:sz w:val="16"/>
                <w:szCs w:val="16"/>
              </w:rPr>
            </w:pPr>
            <w:r w:rsidDel="00000000" w:rsidR="00000000" w:rsidRPr="00000000">
              <w:rPr>
                <w:b w:val="1"/>
                <w:color w:val="666666"/>
                <w:sz w:val="16"/>
                <w:szCs w:val="16"/>
                <w:rtl w:val="0"/>
              </w:rPr>
              <w:t xml:space="preserve">Not </w:t>
            </w:r>
            <w:r w:rsidDel="00000000" w:rsidR="00000000" w:rsidRPr="00000000">
              <w:rPr>
                <w:color w:val="666666"/>
                <w:sz w:val="16"/>
                <w:szCs w:val="16"/>
                <w:rtl w:val="0"/>
              </w:rPr>
              <w:t xml:space="preserve">designed for</w:t>
            </w:r>
          </w:p>
        </w:tc>
      </w:tr>
      <w:tr>
        <w:trPr>
          <w:cantSplit w:val="0"/>
          <w:trHeight w:val="420" w:hRule="atLeast"/>
          <w:tblHeader w:val="1"/>
        </w:trPr>
        <w:tc>
          <w:tcPr>
            <w:gridSpan w:val="2"/>
            <w:shd w:fill="d9d9d9" w:val="clear"/>
            <w:tcMar>
              <w:top w:w="100.0" w:type="dxa"/>
              <w:left w:w="100.0" w:type="dxa"/>
              <w:bottom w:w="100.0" w:type="dxa"/>
              <w:right w:w="100.0" w:type="dxa"/>
            </w:tcMar>
          </w:tcPr>
          <w:p w:rsidR="00000000" w:rsidDel="00000000" w:rsidP="00000000" w:rsidRDefault="00000000" w:rsidRPr="00000000" w14:paraId="000000BD">
            <w:pPr>
              <w:spacing w:line="276" w:lineRule="auto"/>
              <w:ind w:left="450" w:firstLine="0"/>
              <w:rPr>
                <w:rFonts w:ascii="Montserrat SemiBold" w:cs="Montserrat SemiBold" w:eastAsia="Montserrat SemiBold" w:hAnsi="Montserrat SemiBold"/>
                <w:i w:val="1"/>
                <w:color w:val="666666"/>
                <w:sz w:val="16"/>
                <w:szCs w:val="16"/>
              </w:rPr>
            </w:pPr>
            <w:r w:rsidDel="00000000" w:rsidR="00000000" w:rsidRPr="00000000">
              <w:rPr>
                <w:rFonts w:ascii="Montserrat SemiBold" w:cs="Montserrat SemiBold" w:eastAsia="Montserrat SemiBold" w:hAnsi="Montserrat SemiBold"/>
                <w:i w:val="1"/>
                <w:color w:val="666666"/>
                <w:sz w:val="16"/>
                <w:szCs w:val="16"/>
                <w:rtl w:val="0"/>
              </w:rPr>
              <w:t xml:space="preserve">People:</w:t>
            </w:r>
          </w:p>
        </w:tc>
      </w:tr>
      <w:tr>
        <w:trPr>
          <w:cantSplit w:val="0"/>
          <w:tblHeader w:val="1"/>
        </w:trPr>
        <w:tc>
          <w:tcPr>
            <w:shd w:fill="e7ebe5" w:val="clear"/>
            <w:tcMar>
              <w:top w:w="100.0" w:type="dxa"/>
              <w:left w:w="100.0" w:type="dxa"/>
              <w:bottom w:w="100.0" w:type="dxa"/>
              <w:right w:w="100.0" w:type="dxa"/>
            </w:tcMar>
          </w:tcPr>
          <w:p w:rsidR="00000000" w:rsidDel="00000000" w:rsidP="00000000" w:rsidRDefault="00000000" w:rsidRPr="00000000" w14:paraId="000000BF">
            <w:pPr>
              <w:numPr>
                <w:ilvl w:val="0"/>
                <w:numId w:val="21"/>
              </w:numPr>
              <w:spacing w:line="276" w:lineRule="auto"/>
              <w:ind w:left="450" w:hanging="360"/>
              <w:rPr>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Providers of legal services</w:t>
            </w:r>
            <w:r w:rsidDel="00000000" w:rsidR="00000000" w:rsidRPr="00000000">
              <w:rPr>
                <w:color w:val="666666"/>
                <w:sz w:val="16"/>
                <w:szCs w:val="16"/>
                <w:rtl w:val="0"/>
              </w:rPr>
              <w:t xml:space="preserve"> (e.g. law firms, NewLaw, corporate legal department)</w:t>
            </w:r>
          </w:p>
          <w:p w:rsidR="00000000" w:rsidDel="00000000" w:rsidP="00000000" w:rsidRDefault="00000000" w:rsidRPr="00000000" w14:paraId="000000C0">
            <w:pPr>
              <w:numPr>
                <w:ilvl w:val="0"/>
                <w:numId w:val="21"/>
              </w:numPr>
              <w:spacing w:line="276" w:lineRule="auto"/>
              <w:ind w:left="450" w:hanging="360"/>
              <w:rPr>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Buyers of legal services</w:t>
            </w:r>
            <w:r w:rsidDel="00000000" w:rsidR="00000000" w:rsidRPr="00000000">
              <w:rPr>
                <w:color w:val="666666"/>
                <w:sz w:val="16"/>
                <w:szCs w:val="16"/>
                <w:rtl w:val="0"/>
              </w:rPr>
              <w:t xml:space="preserve"> (e.g. corporate legal in their buying/coordinating capacity, buyers who aren’t lawyers)</w:t>
            </w:r>
          </w:p>
          <w:p w:rsidR="00000000" w:rsidDel="00000000" w:rsidP="00000000" w:rsidRDefault="00000000" w:rsidRPr="00000000" w14:paraId="000000C1">
            <w:pPr>
              <w:numPr>
                <w:ilvl w:val="0"/>
                <w:numId w:val="21"/>
              </w:numPr>
              <w:spacing w:line="276" w:lineRule="auto"/>
              <w:ind w:left="450" w:hanging="360"/>
              <w:rPr>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Providers and users of technology in connection with legal work</w:t>
            </w:r>
            <w:r w:rsidDel="00000000" w:rsidR="00000000" w:rsidRPr="00000000">
              <w:rPr>
                <w:color w:val="666666"/>
                <w:sz w:val="16"/>
                <w:szCs w:val="16"/>
                <w:rtl w:val="0"/>
              </w:rPr>
              <w:t xml:space="preserve"> (e.g. for describing information stored in such technology)</w:t>
            </w:r>
          </w:p>
        </w:tc>
        <w:tc>
          <w:tcPr>
            <w:shd w:fill="f5e5e5" w:val="clear"/>
            <w:tcMar>
              <w:top w:w="100.0" w:type="dxa"/>
              <w:left w:w="100.0" w:type="dxa"/>
              <w:bottom w:w="100.0" w:type="dxa"/>
              <w:right w:w="100.0" w:type="dxa"/>
            </w:tcMar>
          </w:tcPr>
          <w:p w:rsidR="00000000" w:rsidDel="00000000" w:rsidP="00000000" w:rsidRDefault="00000000" w:rsidRPr="00000000" w14:paraId="000000C2">
            <w:pPr>
              <w:widowControl w:val="0"/>
              <w:numPr>
                <w:ilvl w:val="0"/>
                <w:numId w:val="18"/>
              </w:numPr>
              <w:spacing w:line="240" w:lineRule="auto"/>
              <w:ind w:left="270" w:hanging="360"/>
              <w:rPr>
                <w:rFonts w:ascii="Montserrat SemiBold" w:cs="Montserrat SemiBold" w:eastAsia="Montserrat SemiBold" w:hAnsi="Montserrat SemiBold"/>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Writers, researchers and educators on legal rules and doctrines</w:t>
            </w:r>
          </w:p>
          <w:p w:rsidR="00000000" w:rsidDel="00000000" w:rsidP="00000000" w:rsidRDefault="00000000" w:rsidRPr="00000000" w14:paraId="000000C3">
            <w:pPr>
              <w:widowControl w:val="0"/>
              <w:spacing w:line="240" w:lineRule="auto"/>
              <w:ind w:left="270" w:firstLine="0"/>
              <w:rPr>
                <w:rFonts w:ascii="Montserrat SemiBold" w:cs="Montserrat SemiBold" w:eastAsia="Montserrat SemiBold" w:hAnsi="Montserrat SemiBold"/>
                <w:color w:val="666666"/>
                <w:sz w:val="16"/>
                <w:szCs w:val="16"/>
              </w:rPr>
            </w:pPr>
            <w:r w:rsidDel="00000000" w:rsidR="00000000" w:rsidRPr="00000000">
              <w:rPr>
                <w:rtl w:val="0"/>
              </w:rPr>
            </w:r>
          </w:p>
          <w:p w:rsidR="00000000" w:rsidDel="00000000" w:rsidP="00000000" w:rsidRDefault="00000000" w:rsidRPr="00000000" w14:paraId="000000C4">
            <w:pPr>
              <w:widowControl w:val="0"/>
              <w:numPr>
                <w:ilvl w:val="0"/>
                <w:numId w:val="18"/>
              </w:numPr>
              <w:spacing w:line="240" w:lineRule="auto"/>
              <w:ind w:left="270" w:hanging="360"/>
              <w:rPr>
                <w:rFonts w:ascii="Montserrat SemiBold" w:cs="Montserrat SemiBold" w:eastAsia="Montserrat SemiBold" w:hAnsi="Montserrat SemiBold"/>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Legislators and regulators</w:t>
            </w:r>
          </w:p>
        </w:tc>
      </w:tr>
      <w:tr>
        <w:trPr>
          <w:cantSplit w:val="0"/>
          <w:trHeight w:val="420" w:hRule="atLeast"/>
          <w:tblHeader w:val="1"/>
        </w:trPr>
        <w:tc>
          <w:tcPr>
            <w:gridSpan w:val="2"/>
            <w:shd w:fill="d9d9d9" w:val="clear"/>
            <w:tcMar>
              <w:top w:w="100.0" w:type="dxa"/>
              <w:left w:w="100.0" w:type="dxa"/>
              <w:bottom w:w="100.0" w:type="dxa"/>
              <w:right w:w="100.0" w:type="dxa"/>
            </w:tcMar>
          </w:tcPr>
          <w:p w:rsidR="00000000" w:rsidDel="00000000" w:rsidP="00000000" w:rsidRDefault="00000000" w:rsidRPr="00000000" w14:paraId="000000C5">
            <w:pPr>
              <w:spacing w:line="276" w:lineRule="auto"/>
              <w:ind w:left="450" w:firstLine="0"/>
              <w:rPr>
                <w:rFonts w:ascii="Montserrat SemiBold" w:cs="Montserrat SemiBold" w:eastAsia="Montserrat SemiBold" w:hAnsi="Montserrat SemiBold"/>
                <w:i w:val="1"/>
                <w:color w:val="666666"/>
                <w:sz w:val="16"/>
                <w:szCs w:val="16"/>
              </w:rPr>
            </w:pPr>
            <w:r w:rsidDel="00000000" w:rsidR="00000000" w:rsidRPr="00000000">
              <w:rPr>
                <w:rFonts w:ascii="Montserrat SemiBold" w:cs="Montserrat SemiBold" w:eastAsia="Montserrat SemiBold" w:hAnsi="Montserrat SemiBold"/>
                <w:i w:val="1"/>
                <w:color w:val="666666"/>
                <w:sz w:val="16"/>
                <w:szCs w:val="16"/>
                <w:rtl w:val="0"/>
              </w:rPr>
              <w:t xml:space="preserve">Need:</w:t>
            </w:r>
          </w:p>
        </w:tc>
      </w:tr>
      <w:tr>
        <w:trPr>
          <w:cantSplit w:val="0"/>
          <w:trHeight w:val="420" w:hRule="atLeast"/>
          <w:tblHeader w:val="1"/>
        </w:trPr>
        <w:tc>
          <w:tcPr>
            <w:vMerge w:val="restart"/>
            <w:shd w:fill="e7ebe5" w:val="clear"/>
            <w:tcMar>
              <w:top w:w="100.0" w:type="dxa"/>
              <w:left w:w="100.0" w:type="dxa"/>
              <w:bottom w:w="100.0" w:type="dxa"/>
              <w:right w:w="100.0" w:type="dxa"/>
            </w:tcMar>
          </w:tcPr>
          <w:p w:rsidR="00000000" w:rsidDel="00000000" w:rsidP="00000000" w:rsidRDefault="00000000" w:rsidRPr="00000000" w14:paraId="000000C7">
            <w:pPr>
              <w:numPr>
                <w:ilvl w:val="0"/>
                <w:numId w:val="25"/>
              </w:numPr>
              <w:spacing w:line="276" w:lineRule="auto"/>
              <w:ind w:left="450" w:hanging="308.2677165354331"/>
              <w:rPr>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Describing, analysing and reporting on legal matters</w:t>
            </w:r>
            <w:r w:rsidDel="00000000" w:rsidR="00000000" w:rsidRPr="00000000">
              <w:rPr>
                <w:color w:val="666666"/>
                <w:sz w:val="16"/>
                <w:szCs w:val="16"/>
                <w:rtl w:val="0"/>
              </w:rPr>
              <w:t xml:space="preserve">, including internally (e.g. within a law firm or legal department) and to clients, and including analysis to compare work done for different clients or by different providers</w:t>
            </w:r>
          </w:p>
          <w:p w:rsidR="00000000" w:rsidDel="00000000" w:rsidP="00000000" w:rsidRDefault="00000000" w:rsidRPr="00000000" w14:paraId="000000C8">
            <w:pPr>
              <w:numPr>
                <w:ilvl w:val="0"/>
                <w:numId w:val="25"/>
              </w:numPr>
              <w:spacing w:line="276" w:lineRule="auto"/>
              <w:ind w:left="450" w:hanging="308.2677165354331"/>
              <w:rPr>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Organising and finding practical legal knowledge</w:t>
            </w:r>
            <w:r w:rsidDel="00000000" w:rsidR="00000000" w:rsidRPr="00000000">
              <w:rPr>
                <w:color w:val="666666"/>
                <w:sz w:val="16"/>
                <w:szCs w:val="16"/>
                <w:rtl w:val="0"/>
              </w:rPr>
              <w:t xml:space="preserve"> (e.g. documents, process templates, examples, how-to guides, training courses)</w:t>
            </w:r>
          </w:p>
          <w:p w:rsidR="00000000" w:rsidDel="00000000" w:rsidP="00000000" w:rsidRDefault="00000000" w:rsidRPr="00000000" w14:paraId="000000C9">
            <w:pPr>
              <w:numPr>
                <w:ilvl w:val="0"/>
                <w:numId w:val="18"/>
              </w:numPr>
              <w:spacing w:line="276" w:lineRule="auto"/>
              <w:ind w:left="450" w:hanging="308.2677165354331"/>
              <w:rPr>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Describing and finding legal services</w:t>
            </w:r>
            <w:r w:rsidDel="00000000" w:rsidR="00000000" w:rsidRPr="00000000">
              <w:rPr>
                <w:color w:val="666666"/>
                <w:sz w:val="16"/>
                <w:szCs w:val="16"/>
                <w:rtl w:val="0"/>
              </w:rPr>
              <w:t xml:space="preserve"> (e.g. on a law firm’s website or in a legal services marketplace)</w:t>
            </w:r>
          </w:p>
          <w:p w:rsidR="00000000" w:rsidDel="00000000" w:rsidP="00000000" w:rsidRDefault="00000000" w:rsidRPr="00000000" w14:paraId="000000CA">
            <w:pPr>
              <w:numPr>
                <w:ilvl w:val="0"/>
                <w:numId w:val="18"/>
              </w:numPr>
              <w:spacing w:line="276" w:lineRule="auto"/>
              <w:ind w:left="450" w:hanging="308.2677165354331"/>
              <w:rPr>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Describing how legal services providers are organised and what they do</w:t>
            </w:r>
            <w:r w:rsidDel="00000000" w:rsidR="00000000" w:rsidRPr="00000000">
              <w:rPr>
                <w:color w:val="666666"/>
                <w:sz w:val="16"/>
                <w:szCs w:val="16"/>
                <w:rtl w:val="0"/>
              </w:rPr>
              <w:t xml:space="preserve"> (e.g. law firms, NewLaw providers, corporate legal departments or others) </w:t>
            </w:r>
          </w:p>
          <w:p w:rsidR="00000000" w:rsidDel="00000000" w:rsidP="00000000" w:rsidRDefault="00000000" w:rsidRPr="00000000" w14:paraId="000000CB">
            <w:pPr>
              <w:numPr>
                <w:ilvl w:val="0"/>
                <w:numId w:val="18"/>
              </w:numPr>
              <w:spacing w:line="276" w:lineRule="auto"/>
              <w:ind w:left="450" w:hanging="308.2677165354331"/>
              <w:rPr>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Describing and finding individual legal experience and specialisms</w:t>
            </w:r>
            <w:r w:rsidDel="00000000" w:rsidR="00000000" w:rsidRPr="00000000">
              <w:rPr>
                <w:color w:val="666666"/>
                <w:sz w:val="16"/>
                <w:szCs w:val="16"/>
                <w:rtl w:val="0"/>
              </w:rPr>
              <w:t xml:space="preserve"> for individuals (e.g. for work allocation or training purposes)</w:t>
            </w:r>
          </w:p>
        </w:tc>
        <w:tc>
          <w:tcPr>
            <w:vMerge w:val="restart"/>
            <w:shd w:fill="f5e5e5" w:val="clear"/>
            <w:tcMar>
              <w:top w:w="100.0" w:type="dxa"/>
              <w:left w:w="100.0" w:type="dxa"/>
              <w:bottom w:w="100.0" w:type="dxa"/>
              <w:right w:w="100.0" w:type="dxa"/>
            </w:tcMar>
          </w:tcPr>
          <w:p w:rsidR="00000000" w:rsidDel="00000000" w:rsidP="00000000" w:rsidRDefault="00000000" w:rsidRPr="00000000" w14:paraId="000000CC">
            <w:pPr>
              <w:widowControl w:val="0"/>
              <w:numPr>
                <w:ilvl w:val="0"/>
                <w:numId w:val="19"/>
              </w:numPr>
              <w:spacing w:line="240" w:lineRule="auto"/>
              <w:ind w:left="270" w:hanging="360"/>
              <w:rPr>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Researching and analysing legal rules and doctrines</w:t>
            </w:r>
            <w:r w:rsidDel="00000000" w:rsidR="00000000" w:rsidRPr="00000000">
              <w:rPr>
                <w:color w:val="666666"/>
                <w:sz w:val="16"/>
                <w:szCs w:val="16"/>
                <w:rtl w:val="0"/>
              </w:rPr>
              <w:t xml:space="preserve">, including legal research databases, textbooks and theoretical legal analysis</w:t>
            </w:r>
          </w:p>
          <w:p w:rsidR="00000000" w:rsidDel="00000000" w:rsidP="00000000" w:rsidRDefault="00000000" w:rsidRPr="00000000" w14:paraId="000000CD">
            <w:pPr>
              <w:widowControl w:val="0"/>
              <w:numPr>
                <w:ilvl w:val="0"/>
                <w:numId w:val="19"/>
              </w:numPr>
              <w:spacing w:line="240" w:lineRule="auto"/>
              <w:ind w:left="270" w:hanging="360"/>
              <w:rPr>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Describing legal roles and  activities within a matter</w:t>
            </w:r>
            <w:r w:rsidDel="00000000" w:rsidR="00000000" w:rsidRPr="00000000">
              <w:rPr>
                <w:color w:val="666666"/>
                <w:sz w:val="16"/>
                <w:szCs w:val="16"/>
                <w:rtl w:val="0"/>
              </w:rPr>
              <w:t xml:space="preserve"> (e.g. drafting, negotiating, adjudicating, advocating)</w:t>
            </w:r>
          </w:p>
          <w:p w:rsidR="00000000" w:rsidDel="00000000" w:rsidP="00000000" w:rsidRDefault="00000000" w:rsidRPr="00000000" w14:paraId="000000CE">
            <w:pPr>
              <w:widowControl w:val="0"/>
              <w:numPr>
                <w:ilvl w:val="0"/>
                <w:numId w:val="19"/>
              </w:numPr>
              <w:spacing w:line="240" w:lineRule="auto"/>
              <w:ind w:left="270" w:hanging="360"/>
              <w:rPr>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Describing phases and tasks within a legal matter</w:t>
            </w:r>
            <w:r w:rsidDel="00000000" w:rsidR="00000000" w:rsidRPr="00000000">
              <w:rPr>
                <w:color w:val="666666"/>
                <w:sz w:val="16"/>
                <w:szCs w:val="16"/>
                <w:rtl w:val="0"/>
              </w:rPr>
              <w:t xml:space="preserve"> (e.g. due diligence, trial)</w:t>
            </w:r>
          </w:p>
          <w:p w:rsidR="00000000" w:rsidDel="00000000" w:rsidP="00000000" w:rsidRDefault="00000000" w:rsidRPr="00000000" w14:paraId="000000CF">
            <w:pPr>
              <w:widowControl w:val="0"/>
              <w:numPr>
                <w:ilvl w:val="0"/>
                <w:numId w:val="19"/>
              </w:numPr>
              <w:spacing w:line="240" w:lineRule="auto"/>
              <w:ind w:left="270" w:hanging="360"/>
              <w:rPr>
                <w:rFonts w:ascii="Montserrat SemiBold" w:cs="Montserrat SemiBold" w:eastAsia="Montserrat SemiBold" w:hAnsi="Montserrat SemiBold"/>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Describing legal document types (e.g. pleadings, contracts) and their parts (e.g. provisions)</w:t>
            </w:r>
            <w:r w:rsidDel="00000000" w:rsidR="00000000" w:rsidRPr="00000000">
              <w:rPr>
                <w:color w:val="666666"/>
                <w:sz w:val="16"/>
                <w:szCs w:val="16"/>
                <w:rtl w:val="0"/>
              </w:rPr>
              <w:t xml:space="preserve"> (a project has been proposed for us to look at this together, but we are still considering whether to do so)</w:t>
            </w:r>
            <w:r w:rsidDel="00000000" w:rsidR="00000000" w:rsidRPr="00000000">
              <w:rPr>
                <w:rtl w:val="0"/>
              </w:rPr>
            </w:r>
          </w:p>
          <w:p w:rsidR="00000000" w:rsidDel="00000000" w:rsidP="00000000" w:rsidRDefault="00000000" w:rsidRPr="00000000" w14:paraId="000000D0">
            <w:pPr>
              <w:widowControl w:val="0"/>
              <w:numPr>
                <w:ilvl w:val="0"/>
                <w:numId w:val="19"/>
              </w:numPr>
              <w:spacing w:line="240" w:lineRule="auto"/>
              <w:ind w:left="270" w:hanging="360"/>
              <w:rPr>
                <w:rFonts w:ascii="Montserrat SemiBold" w:cs="Montserrat SemiBold" w:eastAsia="Montserrat SemiBold" w:hAnsi="Montserrat SemiBold"/>
                <w:color w:val="666666"/>
                <w:sz w:val="16"/>
                <w:szCs w:val="16"/>
              </w:rPr>
            </w:pPr>
            <w:r w:rsidDel="00000000" w:rsidR="00000000" w:rsidRPr="00000000">
              <w:rPr>
                <w:rFonts w:ascii="Montserrat SemiBold" w:cs="Montserrat SemiBold" w:eastAsia="Montserrat SemiBold" w:hAnsi="Montserrat SemiBold"/>
                <w:color w:val="666666"/>
                <w:sz w:val="16"/>
                <w:szCs w:val="16"/>
                <w:rtl w:val="0"/>
              </w:rPr>
              <w:t xml:space="preserve">Deep dives into local or specialist topics </w:t>
            </w:r>
            <w:r w:rsidDel="00000000" w:rsidR="00000000" w:rsidRPr="00000000">
              <w:rPr>
                <w:color w:val="666666"/>
                <w:sz w:val="16"/>
                <w:szCs w:val="16"/>
                <w:rtl w:val="0"/>
              </w:rPr>
              <w:t xml:space="preserve">(if required, we envisage these being added as modules which can fit into the higher level categories we have defined)</w:t>
            </w:r>
            <w:r w:rsidDel="00000000" w:rsidR="00000000" w:rsidRPr="00000000">
              <w:rPr>
                <w:rtl w:val="0"/>
              </w:rPr>
            </w:r>
          </w:p>
          <w:p w:rsidR="00000000" w:rsidDel="00000000" w:rsidP="00000000" w:rsidRDefault="00000000" w:rsidRPr="00000000" w14:paraId="000000D1">
            <w:pPr>
              <w:widowControl w:val="0"/>
              <w:spacing w:line="240" w:lineRule="auto"/>
              <w:rPr>
                <w:rFonts w:ascii="Montserrat SemiBold" w:cs="Montserrat SemiBold" w:eastAsia="Montserrat SemiBold" w:hAnsi="Montserrat SemiBold"/>
                <w:color w:val="666666"/>
                <w:sz w:val="16"/>
                <w:szCs w:val="16"/>
              </w:rPr>
            </w:pPr>
            <w:r w:rsidDel="00000000" w:rsidR="00000000" w:rsidRPr="00000000">
              <w:rPr>
                <w:rtl w:val="0"/>
              </w:rPr>
            </w:r>
          </w:p>
          <w:p w:rsidR="00000000" w:rsidDel="00000000" w:rsidP="00000000" w:rsidRDefault="00000000" w:rsidRPr="00000000" w14:paraId="000000D2">
            <w:pPr>
              <w:widowControl w:val="0"/>
              <w:spacing w:line="240" w:lineRule="auto"/>
              <w:ind w:left="720" w:firstLine="0"/>
              <w:rPr>
                <w:color w:val="666666"/>
                <w:sz w:val="16"/>
                <w:szCs w:val="16"/>
              </w:rPr>
            </w:pPr>
            <w:r w:rsidDel="00000000" w:rsidR="00000000" w:rsidRPr="00000000">
              <w:rPr>
                <w:rtl w:val="0"/>
              </w:rPr>
            </w:r>
          </w:p>
        </w:tc>
      </w:tr>
      <w:tr>
        <w:trPr>
          <w:cantSplit w:val="0"/>
          <w:trHeight w:val="420" w:hRule="atLeast"/>
          <w:tblHeader w:val="1"/>
        </w:trPr>
        <w:tc>
          <w:tcPr>
            <w:vMerge w:val="continue"/>
            <w:shd w:fill="e7ebe5" w:val="clear"/>
            <w:tcMar>
              <w:top w:w="100.0" w:type="dxa"/>
              <w:left w:w="100.0" w:type="dxa"/>
              <w:bottom w:w="100.0" w:type="dxa"/>
              <w:right w:w="100.0" w:type="dxa"/>
            </w:tcMa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6"/>
                <w:szCs w:val="16"/>
              </w:rPr>
            </w:pPr>
            <w:r w:rsidDel="00000000" w:rsidR="00000000" w:rsidRPr="00000000">
              <w:rPr>
                <w:rtl w:val="0"/>
              </w:rPr>
            </w:r>
          </w:p>
        </w:tc>
        <w:tc>
          <w:tcPr>
            <w:vMerge w:val="continue"/>
            <w:shd w:fill="f5e5e5" w:val="clear"/>
            <w:tcMar>
              <w:top w:w="100.0" w:type="dxa"/>
              <w:left w:w="100.0" w:type="dxa"/>
              <w:bottom w:w="100.0" w:type="dxa"/>
              <w:right w:w="100.0" w:type="dxa"/>
            </w:tcM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6"/>
                <w:szCs w:val="16"/>
              </w:rPr>
            </w:pP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release notes observe that Work, Subjects and Perspectives are fairly simple (70 concepts in total), with Places being much more detailed (7,000 rows).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We described their relative maturity levels like this: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spacing w:line="276" w:lineRule="auto"/>
        <w:ind w:left="720" w:firstLine="0"/>
        <w:rPr>
          <w:color w:val="000000"/>
          <w:sz w:val="18"/>
          <w:szCs w:val="18"/>
        </w:rPr>
      </w:pPr>
      <w:r w:rsidDel="00000000" w:rsidR="00000000" w:rsidRPr="00000000">
        <w:rPr>
          <w:b w:val="1"/>
          <w:color w:val="000000"/>
          <w:sz w:val="18"/>
          <w:szCs w:val="18"/>
          <w:rtl w:val="0"/>
        </w:rPr>
        <w:t xml:space="preserve">Legal Places</w:t>
      </w:r>
      <w:r w:rsidDel="00000000" w:rsidR="00000000" w:rsidRPr="00000000">
        <w:rPr>
          <w:color w:val="000000"/>
          <w:sz w:val="18"/>
          <w:szCs w:val="18"/>
          <w:rtl w:val="0"/>
        </w:rPr>
        <w:t xml:space="preserve"> is largely quite mature, though certain points have been highlighted for feedback. The other three facets are earlier stage. We believe that </w:t>
      </w:r>
      <w:r w:rsidDel="00000000" w:rsidR="00000000" w:rsidRPr="00000000">
        <w:rPr>
          <w:b w:val="1"/>
          <w:color w:val="000000"/>
          <w:sz w:val="18"/>
          <w:szCs w:val="18"/>
          <w:rtl w:val="0"/>
        </w:rPr>
        <w:t xml:space="preserve">Legal Work</w:t>
      </w:r>
      <w:r w:rsidDel="00000000" w:rsidR="00000000" w:rsidRPr="00000000">
        <w:rPr>
          <w:color w:val="000000"/>
          <w:sz w:val="18"/>
          <w:szCs w:val="18"/>
          <w:rtl w:val="0"/>
        </w:rPr>
        <w:t xml:space="preserve"> is fundamentally robust in that it</w:t>
      </w:r>
    </w:p>
    <w:p w:rsidR="00000000" w:rsidDel="00000000" w:rsidP="00000000" w:rsidRDefault="00000000" w:rsidRPr="00000000" w14:paraId="000000DB">
      <w:pPr>
        <w:spacing w:line="276" w:lineRule="auto"/>
        <w:ind w:left="720" w:firstLine="0"/>
        <w:rPr>
          <w:color w:val="000000"/>
          <w:sz w:val="18"/>
          <w:szCs w:val="18"/>
        </w:rPr>
      </w:pPr>
      <w:r w:rsidDel="00000000" w:rsidR="00000000" w:rsidRPr="00000000">
        <w:rPr>
          <w:rtl w:val="0"/>
        </w:rPr>
      </w:r>
    </w:p>
    <w:p w:rsidR="00000000" w:rsidDel="00000000" w:rsidP="00000000" w:rsidRDefault="00000000" w:rsidRPr="00000000" w14:paraId="000000DC">
      <w:pPr>
        <w:numPr>
          <w:ilvl w:val="0"/>
          <w:numId w:val="14"/>
        </w:numPr>
        <w:spacing w:line="276" w:lineRule="auto"/>
        <w:ind w:left="1440" w:hanging="360"/>
        <w:rPr>
          <w:color w:val="000000"/>
          <w:sz w:val="18"/>
          <w:szCs w:val="18"/>
        </w:rPr>
      </w:pPr>
      <w:r w:rsidDel="00000000" w:rsidR="00000000" w:rsidRPr="00000000">
        <w:rPr>
          <w:color w:val="000000"/>
          <w:sz w:val="18"/>
          <w:szCs w:val="18"/>
          <w:rtl w:val="0"/>
        </w:rPr>
        <w:t xml:space="preserve">has undergone some testing in large organisations against real data;</w:t>
      </w:r>
    </w:p>
    <w:p w:rsidR="00000000" w:rsidDel="00000000" w:rsidP="00000000" w:rsidRDefault="00000000" w:rsidRPr="00000000" w14:paraId="000000DD">
      <w:pPr>
        <w:numPr>
          <w:ilvl w:val="0"/>
          <w:numId w:val="14"/>
        </w:numPr>
        <w:spacing w:line="276" w:lineRule="auto"/>
        <w:ind w:left="1440" w:hanging="360"/>
        <w:rPr>
          <w:color w:val="000000"/>
          <w:sz w:val="18"/>
          <w:szCs w:val="18"/>
        </w:rPr>
      </w:pPr>
      <w:r w:rsidDel="00000000" w:rsidR="00000000" w:rsidRPr="00000000">
        <w:rPr>
          <w:color w:val="000000"/>
          <w:sz w:val="18"/>
          <w:szCs w:val="18"/>
          <w:rtl w:val="0"/>
        </w:rPr>
        <w:t xml:space="preserve">has been validated verbally by a significant range of knowledgeable people as making relevant distinctions of practical significance for the intended use cases;</w:t>
      </w:r>
    </w:p>
    <w:p w:rsidR="00000000" w:rsidDel="00000000" w:rsidP="00000000" w:rsidRDefault="00000000" w:rsidRPr="00000000" w14:paraId="000000DE">
      <w:pPr>
        <w:numPr>
          <w:ilvl w:val="0"/>
          <w:numId w:val="14"/>
        </w:numPr>
        <w:spacing w:line="276" w:lineRule="auto"/>
        <w:ind w:left="1440" w:hanging="360"/>
        <w:rPr>
          <w:color w:val="000000"/>
          <w:sz w:val="18"/>
          <w:szCs w:val="18"/>
        </w:rPr>
      </w:pPr>
      <w:r w:rsidDel="00000000" w:rsidR="00000000" w:rsidRPr="00000000">
        <w:rPr>
          <w:color w:val="000000"/>
          <w:sz w:val="18"/>
          <w:szCs w:val="18"/>
          <w:rtl w:val="0"/>
        </w:rPr>
        <w:t xml:space="preserve">is relevant across a range of legal work and places;</w:t>
      </w:r>
    </w:p>
    <w:p w:rsidR="00000000" w:rsidDel="00000000" w:rsidP="00000000" w:rsidRDefault="00000000" w:rsidRPr="00000000" w14:paraId="000000DF">
      <w:pPr>
        <w:numPr>
          <w:ilvl w:val="0"/>
          <w:numId w:val="14"/>
        </w:numPr>
        <w:spacing w:line="276" w:lineRule="auto"/>
        <w:ind w:left="1440" w:hanging="360"/>
        <w:rPr>
          <w:color w:val="000000"/>
          <w:sz w:val="18"/>
          <w:szCs w:val="18"/>
        </w:rPr>
      </w:pPr>
      <w:r w:rsidDel="00000000" w:rsidR="00000000" w:rsidRPr="00000000">
        <w:rPr>
          <w:color w:val="000000"/>
          <w:sz w:val="18"/>
          <w:szCs w:val="18"/>
          <w:rtl w:val="0"/>
        </w:rPr>
        <w:t xml:space="preserve">Is simple enough to have a prospect of being applied with reasonable accuracy, first by humans and over time with machine assistance</w:t>
      </w:r>
    </w:p>
    <w:p w:rsidR="00000000" w:rsidDel="00000000" w:rsidP="00000000" w:rsidRDefault="00000000" w:rsidRPr="00000000" w14:paraId="000000E0">
      <w:pPr>
        <w:spacing w:line="276" w:lineRule="auto"/>
        <w:rPr>
          <w:color w:val="000000"/>
          <w:sz w:val="18"/>
          <w:szCs w:val="18"/>
        </w:rPr>
      </w:pPr>
      <w:r w:rsidDel="00000000" w:rsidR="00000000" w:rsidRPr="00000000">
        <w:rPr>
          <w:rtl w:val="0"/>
        </w:rPr>
      </w:r>
    </w:p>
    <w:p w:rsidR="00000000" w:rsidDel="00000000" w:rsidP="00000000" w:rsidRDefault="00000000" w:rsidRPr="00000000" w14:paraId="000000E1">
      <w:pPr>
        <w:spacing w:line="276" w:lineRule="auto"/>
        <w:ind w:left="720" w:firstLine="0"/>
        <w:rPr>
          <w:color w:val="000000"/>
          <w:sz w:val="18"/>
          <w:szCs w:val="18"/>
        </w:rPr>
      </w:pPr>
      <w:r w:rsidDel="00000000" w:rsidR="00000000" w:rsidRPr="00000000">
        <w:rPr>
          <w:color w:val="000000"/>
          <w:sz w:val="18"/>
          <w:szCs w:val="18"/>
          <w:rtl w:val="0"/>
        </w:rPr>
        <w:t xml:space="preserve">However, the details will definitely evolve.  </w:t>
      </w:r>
      <w:r w:rsidDel="00000000" w:rsidR="00000000" w:rsidRPr="00000000">
        <w:rPr>
          <w:b w:val="1"/>
          <w:color w:val="000000"/>
          <w:sz w:val="18"/>
          <w:szCs w:val="18"/>
          <w:rtl w:val="0"/>
        </w:rPr>
        <w:t xml:space="preserve">Legal Subjects</w:t>
      </w:r>
      <w:r w:rsidDel="00000000" w:rsidR="00000000" w:rsidRPr="00000000">
        <w:rPr>
          <w:color w:val="000000"/>
          <w:sz w:val="18"/>
          <w:szCs w:val="18"/>
          <w:rtl w:val="0"/>
        </w:rPr>
        <w:t xml:space="preserve"> and </w:t>
      </w:r>
      <w:r w:rsidDel="00000000" w:rsidR="00000000" w:rsidRPr="00000000">
        <w:rPr>
          <w:b w:val="1"/>
          <w:color w:val="000000"/>
          <w:sz w:val="18"/>
          <w:szCs w:val="18"/>
          <w:rtl w:val="0"/>
        </w:rPr>
        <w:t xml:space="preserve">Legal Perspectives</w:t>
      </w:r>
      <w:r w:rsidDel="00000000" w:rsidR="00000000" w:rsidRPr="00000000">
        <w:rPr>
          <w:color w:val="000000"/>
          <w:sz w:val="18"/>
          <w:szCs w:val="18"/>
          <w:rtl w:val="0"/>
        </w:rPr>
        <w:t xml:space="preserve"> are the least mature, having been developed in 2022 Q1 as a result of feedback on earlier iterations of Legal Work plus an earlier concept known as Legal Contexts.</w:t>
      </w:r>
    </w:p>
    <w:p w:rsidR="00000000" w:rsidDel="00000000" w:rsidP="00000000" w:rsidRDefault="00000000" w:rsidRPr="00000000" w14:paraId="000000E2">
      <w:pPr>
        <w:spacing w:line="276" w:lineRule="auto"/>
        <w:ind w:left="720" w:firstLine="0"/>
        <w:rPr>
          <w:color w:val="000000"/>
          <w:sz w:val="18"/>
          <w:szCs w:val="18"/>
        </w:rPr>
      </w:pPr>
      <w:r w:rsidDel="00000000" w:rsidR="00000000" w:rsidRPr="00000000">
        <w:rPr>
          <w:rtl w:val="0"/>
        </w:rPr>
      </w:r>
    </w:p>
    <w:p w:rsidR="00000000" w:rsidDel="00000000" w:rsidP="00000000" w:rsidRDefault="00000000" w:rsidRPr="00000000" w14:paraId="000000E3">
      <w:pPr>
        <w:spacing w:line="276" w:lineRule="auto"/>
        <w:ind w:left="720" w:firstLine="0"/>
        <w:rPr/>
      </w:pPr>
      <w:r w:rsidDel="00000000" w:rsidR="00000000" w:rsidRPr="00000000">
        <w:rPr>
          <w:color w:val="000000"/>
          <w:sz w:val="18"/>
          <w:szCs w:val="18"/>
          <w:rtl w:val="0"/>
        </w:rPr>
        <w:t xml:space="preserve">If you come from the software world, you may find it helpful to think of Legal Places as a </w:t>
      </w:r>
      <w:hyperlink r:id="rId11">
        <w:r w:rsidDel="00000000" w:rsidR="00000000" w:rsidRPr="00000000">
          <w:rPr>
            <w:color w:val="1155cc"/>
            <w:sz w:val="18"/>
            <w:szCs w:val="18"/>
            <w:u w:val="single"/>
            <w:rtl w:val="0"/>
          </w:rPr>
          <w:t xml:space="preserve">1.0 release</w:t>
        </w:r>
      </w:hyperlink>
      <w:r w:rsidDel="00000000" w:rsidR="00000000" w:rsidRPr="00000000">
        <w:rPr>
          <w:color w:val="000000"/>
          <w:sz w:val="18"/>
          <w:szCs w:val="18"/>
          <w:rtl w:val="0"/>
        </w:rPr>
        <w:t xml:space="preserve">, Legal Work as a </w:t>
      </w:r>
      <w:hyperlink r:id="rId12">
        <w:r w:rsidDel="00000000" w:rsidR="00000000" w:rsidRPr="00000000">
          <w:rPr>
            <w:color w:val="1155cc"/>
            <w:sz w:val="18"/>
            <w:szCs w:val="18"/>
            <w:u w:val="single"/>
            <w:rtl w:val="0"/>
          </w:rPr>
          <w:t xml:space="preserve">public beta</w:t>
        </w:r>
      </w:hyperlink>
      <w:r w:rsidDel="00000000" w:rsidR="00000000" w:rsidRPr="00000000">
        <w:rPr>
          <w:color w:val="000000"/>
          <w:sz w:val="18"/>
          <w:szCs w:val="18"/>
          <w:rtl w:val="0"/>
        </w:rPr>
        <w:t xml:space="preserve"> and the other two as a </w:t>
      </w:r>
      <w:hyperlink r:id="rId13">
        <w:r w:rsidDel="00000000" w:rsidR="00000000" w:rsidRPr="00000000">
          <w:rPr>
            <w:color w:val="1155cc"/>
            <w:sz w:val="18"/>
            <w:szCs w:val="18"/>
            <w:u w:val="single"/>
            <w:rtl w:val="0"/>
          </w:rPr>
          <w:t xml:space="preserve">public alpha</w:t>
        </w:r>
      </w:hyperlink>
      <w:r w:rsidDel="00000000" w:rsidR="00000000" w:rsidRPr="00000000">
        <w:rPr>
          <w:color w:val="000000"/>
          <w:sz w:val="18"/>
          <w:szCs w:val="18"/>
          <w:rtl w:val="0"/>
        </w:rPr>
        <w:t xml:space="preserve">.</w:t>
      </w:r>
      <w:r w:rsidDel="00000000" w:rsidR="00000000" w:rsidRPr="00000000">
        <w:rPr>
          <w:rtl w:val="0"/>
        </w:rPr>
      </w:r>
    </w:p>
    <w:p w:rsidR="00000000" w:rsidDel="00000000" w:rsidP="00000000" w:rsidRDefault="00000000" w:rsidRPr="00000000" w14:paraId="000000E4">
      <w:pPr>
        <w:pStyle w:val="Heading1"/>
        <w:rPr/>
      </w:pPr>
      <w:bookmarkStart w:colFirst="0" w:colLast="0" w:name="_heading=h.xejlv5t08g3y" w:id="11"/>
      <w:bookmarkEnd w:id="11"/>
      <w:r w:rsidDel="00000000" w:rsidR="00000000" w:rsidRPr="00000000">
        <w:rPr>
          <w:rtl w:val="0"/>
        </w:rPr>
      </w:r>
    </w:p>
    <w:p w:rsidR="00000000" w:rsidDel="00000000" w:rsidP="00000000" w:rsidRDefault="00000000" w:rsidRPr="00000000" w14:paraId="000000E5">
      <w:pPr>
        <w:pStyle w:val="Heading2"/>
        <w:rPr/>
      </w:pPr>
      <w:bookmarkStart w:colFirst="0" w:colLast="0" w:name="_heading=h.vzy3l9sft8d" w:id="12"/>
      <w:bookmarkEnd w:id="12"/>
      <w:r w:rsidDel="00000000" w:rsidR="00000000" w:rsidRPr="00000000">
        <w:rPr>
          <w:rtl w:val="0"/>
        </w:rPr>
        <w:t xml:space="preserve">v2 (May 2023)</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In v2, we made some significant updates to </w:t>
      </w:r>
      <w:r w:rsidDel="00000000" w:rsidR="00000000" w:rsidRPr="00000000">
        <w:rPr>
          <w:b w:val="1"/>
          <w:rtl w:val="0"/>
        </w:rPr>
        <w:t xml:space="preserve">Work</w:t>
      </w:r>
      <w:r w:rsidDel="00000000" w:rsidR="00000000" w:rsidRPr="00000000">
        <w:rPr>
          <w:rtl w:val="0"/>
        </w:rPr>
        <w:t xml:space="preserve"> and </w:t>
      </w:r>
      <w:r w:rsidDel="00000000" w:rsidR="00000000" w:rsidRPr="00000000">
        <w:rPr>
          <w:b w:val="1"/>
          <w:rtl w:val="0"/>
        </w:rPr>
        <w:t xml:space="preserve">Subjects</w:t>
      </w:r>
      <w:r w:rsidDel="00000000" w:rsidR="00000000" w:rsidRPr="00000000">
        <w:rPr>
          <w:rtl w:val="0"/>
        </w:rPr>
        <w:t xml:space="preserve">, some incremental updates to Places, and added two major new facets: </w:t>
      </w:r>
      <w:r w:rsidDel="00000000" w:rsidR="00000000" w:rsidRPr="00000000">
        <w:rPr>
          <w:b w:val="1"/>
          <w:rtl w:val="0"/>
        </w:rPr>
        <w:t xml:space="preserve">Sectors</w:t>
      </w:r>
      <w:r w:rsidDel="00000000" w:rsidR="00000000" w:rsidRPr="00000000">
        <w:rPr>
          <w:rtl w:val="0"/>
        </w:rPr>
        <w:t xml:space="preserve"> and </w:t>
      </w:r>
      <w:r w:rsidDel="00000000" w:rsidR="00000000" w:rsidRPr="00000000">
        <w:rPr>
          <w:b w:val="1"/>
          <w:rtl w:val="0"/>
        </w:rPr>
        <w:t xml:space="preserve">Laws</w:t>
      </w:r>
      <w:r w:rsidDel="00000000" w:rsidR="00000000" w:rsidRPr="00000000">
        <w:rPr>
          <w:rtl w:val="0"/>
        </w:rPr>
        <w:t xml:space="preserve">. The work done to develop these is described in the </w:t>
      </w:r>
      <w:hyperlink r:id="rId14">
        <w:r w:rsidDel="00000000" w:rsidR="00000000" w:rsidRPr="00000000">
          <w:rPr>
            <w:color w:val="1155cc"/>
            <w:u w:val="single"/>
            <w:rtl w:val="0"/>
          </w:rPr>
          <w:t xml:space="preserve">v2 release notes</w:t>
        </w:r>
      </w:hyperlink>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We noted that these, and combinations derived from them, would probably supersede </w:t>
      </w:r>
      <w:r w:rsidDel="00000000" w:rsidR="00000000" w:rsidRPr="00000000">
        <w:rPr>
          <w:b w:val="1"/>
          <w:rtl w:val="0"/>
        </w:rPr>
        <w:t xml:space="preserve">Perspective</w:t>
      </w:r>
      <w:r w:rsidDel="00000000" w:rsidR="00000000" w:rsidRPr="00000000">
        <w:rPr>
          <w:rtl w:val="0"/>
        </w:rPr>
        <w:t xml:space="preserve">s, but lef it in at that stage.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We also introduced three facets of a rather different nature from the others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0"/>
          <w:numId w:val="16"/>
        </w:numPr>
        <w:ind w:left="720" w:hanging="360"/>
        <w:rPr/>
      </w:pPr>
      <w:r w:rsidDel="00000000" w:rsidR="00000000" w:rsidRPr="00000000">
        <w:rPr>
          <w:b w:val="1"/>
          <w:rtl w:val="0"/>
        </w:rPr>
        <w:t xml:space="preserve">Needs</w:t>
      </w:r>
      <w:r w:rsidDel="00000000" w:rsidR="00000000" w:rsidRPr="00000000">
        <w:rPr>
          <w:rtl w:val="0"/>
        </w:rPr>
        <w:t xml:space="preserve"> - a formal articulation of the four areas of need we seek to meet in noslegal, driven by the importance of not over-fitting it to just one area - which we see as one of our major risks of failure over time</w:t>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numPr>
          <w:ilvl w:val="0"/>
          <w:numId w:val="16"/>
        </w:numPr>
        <w:ind w:left="720" w:hanging="360"/>
        <w:rPr/>
      </w:pPr>
      <w:r w:rsidDel="00000000" w:rsidR="00000000" w:rsidRPr="00000000">
        <w:rPr>
          <w:b w:val="1"/>
          <w:rtl w:val="0"/>
        </w:rPr>
        <w:t xml:space="preserve">Information assets</w:t>
      </w:r>
      <w:r w:rsidDel="00000000" w:rsidR="00000000" w:rsidRPr="00000000">
        <w:rPr>
          <w:rtl w:val="0"/>
        </w:rPr>
        <w:t xml:space="preserve"> - intended for knowledge needs in particular (though also relevant to knowledge-based marketing) so more niche than other aspects of noslegal</w:t>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numPr>
          <w:ilvl w:val="0"/>
          <w:numId w:val="16"/>
        </w:numPr>
        <w:ind w:left="720" w:hanging="360"/>
        <w:rPr/>
      </w:pPr>
      <w:r w:rsidDel="00000000" w:rsidR="00000000" w:rsidRPr="00000000">
        <w:rPr>
          <w:b w:val="1"/>
          <w:rtl w:val="0"/>
        </w:rPr>
        <w:t xml:space="preserve">Combinations</w:t>
      </w:r>
      <w:r w:rsidDel="00000000" w:rsidR="00000000" w:rsidRPr="00000000">
        <w:rPr>
          <w:rtl w:val="0"/>
        </w:rPr>
        <w:t xml:space="preserve"> - examples of how to combine concepts from different facets</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In July 2024, we released a v2.1 of the Places facet containing minor updates described in release notes.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In v2, the revised facets were made available as two separate spreadsheets.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numPr>
          <w:ilvl w:val="0"/>
          <w:numId w:val="5"/>
        </w:numPr>
        <w:ind w:left="720" w:hanging="360"/>
        <w:rPr>
          <w:b w:val="1"/>
        </w:rPr>
      </w:pPr>
      <w:r w:rsidDel="00000000" w:rsidR="00000000" w:rsidRPr="00000000">
        <w:rPr>
          <w:b w:val="1"/>
          <w:rtl w:val="0"/>
        </w:rPr>
        <w:t xml:space="preserve">Places</w:t>
      </w:r>
    </w:p>
    <w:p w:rsidR="00000000" w:rsidDel="00000000" w:rsidP="00000000" w:rsidRDefault="00000000" w:rsidRPr="00000000" w14:paraId="000000F8">
      <w:pPr>
        <w:numPr>
          <w:ilvl w:val="1"/>
          <w:numId w:val="5"/>
        </w:numPr>
        <w:ind w:left="1440" w:hanging="360"/>
        <w:rPr>
          <w:u w:val="none"/>
        </w:rPr>
      </w:pPr>
      <w:r w:rsidDel="00000000" w:rsidR="00000000" w:rsidRPr="00000000">
        <w:rPr>
          <w:rtl w:val="0"/>
        </w:rPr>
        <w:t xml:space="preserve">Contents</w:t>
      </w:r>
      <w:r w:rsidDel="00000000" w:rsidR="00000000" w:rsidRPr="00000000">
        <w:rPr>
          <w:rtl w:val="0"/>
        </w:rPr>
      </w:r>
    </w:p>
    <w:p w:rsidR="00000000" w:rsidDel="00000000" w:rsidP="00000000" w:rsidRDefault="00000000" w:rsidRPr="00000000" w14:paraId="000000F9">
      <w:pPr>
        <w:numPr>
          <w:ilvl w:val="1"/>
          <w:numId w:val="5"/>
        </w:numPr>
        <w:ind w:left="1440" w:hanging="360"/>
        <w:rPr>
          <w:u w:val="none"/>
        </w:rPr>
      </w:pPr>
      <w:r w:rsidDel="00000000" w:rsidR="00000000" w:rsidRPr="00000000">
        <w:rPr>
          <w:rtl w:val="0"/>
        </w:rPr>
        <w:t xml:space="preserve">Core - the 249 countries and other top-level ISO/UN areas</w:t>
      </w:r>
      <w:r w:rsidDel="00000000" w:rsidR="00000000" w:rsidRPr="00000000">
        <w:rPr>
          <w:rtl w:val="0"/>
        </w:rPr>
      </w:r>
    </w:p>
    <w:p w:rsidR="00000000" w:rsidDel="00000000" w:rsidP="00000000" w:rsidRDefault="00000000" w:rsidRPr="00000000" w14:paraId="000000FA">
      <w:pPr>
        <w:numPr>
          <w:ilvl w:val="1"/>
          <w:numId w:val="5"/>
        </w:numPr>
        <w:ind w:left="1440" w:hanging="360"/>
        <w:rPr>
          <w:u w:val="none"/>
        </w:rPr>
      </w:pPr>
      <w:r w:rsidDel="00000000" w:rsidR="00000000" w:rsidRPr="00000000">
        <w:rPr>
          <w:rtl w:val="0"/>
        </w:rPr>
        <w:t xml:space="preserve">XP1.1 - Non-English names</w:t>
      </w:r>
      <w:r w:rsidDel="00000000" w:rsidR="00000000" w:rsidRPr="00000000">
        <w:rPr>
          <w:rtl w:val="0"/>
        </w:rPr>
      </w:r>
    </w:p>
    <w:p w:rsidR="00000000" w:rsidDel="00000000" w:rsidP="00000000" w:rsidRDefault="00000000" w:rsidRPr="00000000" w14:paraId="000000FB">
      <w:pPr>
        <w:numPr>
          <w:ilvl w:val="1"/>
          <w:numId w:val="5"/>
        </w:numPr>
        <w:ind w:left="1440" w:hanging="360"/>
        <w:rPr>
          <w:u w:val="none"/>
        </w:rPr>
      </w:pPr>
      <w:r w:rsidDel="00000000" w:rsidR="00000000" w:rsidRPr="00000000">
        <w:rPr>
          <w:rtl w:val="0"/>
        </w:rPr>
        <w:t xml:space="preserve">XP2.1 - Regions - UN</w:t>
      </w:r>
      <w:r w:rsidDel="00000000" w:rsidR="00000000" w:rsidRPr="00000000">
        <w:rPr>
          <w:rtl w:val="0"/>
        </w:rPr>
      </w:r>
    </w:p>
    <w:p w:rsidR="00000000" w:rsidDel="00000000" w:rsidP="00000000" w:rsidRDefault="00000000" w:rsidRPr="00000000" w14:paraId="000000FC">
      <w:pPr>
        <w:numPr>
          <w:ilvl w:val="1"/>
          <w:numId w:val="5"/>
        </w:numPr>
        <w:ind w:left="1440" w:hanging="360"/>
        <w:rPr>
          <w:u w:val="none"/>
        </w:rPr>
      </w:pPr>
      <w:r w:rsidDel="00000000" w:rsidR="00000000" w:rsidRPr="00000000">
        <w:rPr>
          <w:rtl w:val="0"/>
        </w:rPr>
        <w:t xml:space="preserve">XP2.2 - Regions - alt (e.g. EMEA)</w:t>
      </w:r>
      <w:r w:rsidDel="00000000" w:rsidR="00000000" w:rsidRPr="00000000">
        <w:rPr>
          <w:rtl w:val="0"/>
        </w:rPr>
      </w:r>
    </w:p>
    <w:p w:rsidR="00000000" w:rsidDel="00000000" w:rsidP="00000000" w:rsidRDefault="00000000" w:rsidRPr="00000000" w14:paraId="000000FD">
      <w:pPr>
        <w:numPr>
          <w:ilvl w:val="1"/>
          <w:numId w:val="5"/>
        </w:numPr>
        <w:ind w:left="1440" w:hanging="360"/>
        <w:rPr>
          <w:u w:val="none"/>
        </w:rPr>
      </w:pPr>
      <w:r w:rsidDel="00000000" w:rsidR="00000000" w:rsidRPr="00000000">
        <w:rPr>
          <w:rtl w:val="0"/>
        </w:rPr>
        <w:t xml:space="preserve">XP3.1 - Legal systems (for each of the areas in Places Core)</w:t>
      </w:r>
      <w:r w:rsidDel="00000000" w:rsidR="00000000" w:rsidRPr="00000000">
        <w:rPr>
          <w:rtl w:val="0"/>
        </w:rPr>
      </w:r>
    </w:p>
    <w:p w:rsidR="00000000" w:rsidDel="00000000" w:rsidP="00000000" w:rsidRDefault="00000000" w:rsidRPr="00000000" w14:paraId="000000FE">
      <w:pPr>
        <w:numPr>
          <w:ilvl w:val="1"/>
          <w:numId w:val="5"/>
        </w:numPr>
        <w:ind w:left="1440" w:hanging="360"/>
        <w:rPr>
          <w:u w:val="none"/>
        </w:rPr>
      </w:pPr>
      <w:r w:rsidDel="00000000" w:rsidR="00000000" w:rsidRPr="00000000">
        <w:rPr>
          <w:rtl w:val="0"/>
        </w:rPr>
        <w:t xml:space="preserve">XP3.2 - System types (used in 3.1)</w:t>
      </w:r>
      <w:r w:rsidDel="00000000" w:rsidR="00000000" w:rsidRPr="00000000">
        <w:rPr>
          <w:rtl w:val="0"/>
        </w:rPr>
      </w:r>
    </w:p>
    <w:p w:rsidR="00000000" w:rsidDel="00000000" w:rsidP="00000000" w:rsidRDefault="00000000" w:rsidRPr="00000000" w14:paraId="000000FF">
      <w:pPr>
        <w:numPr>
          <w:ilvl w:val="1"/>
          <w:numId w:val="5"/>
        </w:numPr>
        <w:ind w:left="1440" w:hanging="360"/>
        <w:rPr>
          <w:u w:val="none"/>
        </w:rPr>
      </w:pPr>
      <w:r w:rsidDel="00000000" w:rsidR="00000000" w:rsidRPr="00000000">
        <w:rPr>
          <w:rtl w:val="0"/>
        </w:rPr>
        <w:t xml:space="preserve">XP4.1 - Subdivisions (of the areas in Places Core)</w:t>
      </w:r>
      <w:r w:rsidDel="00000000" w:rsidR="00000000" w:rsidRPr="00000000">
        <w:rPr>
          <w:rtl w:val="0"/>
        </w:rPr>
      </w:r>
    </w:p>
    <w:p w:rsidR="00000000" w:rsidDel="00000000" w:rsidP="00000000" w:rsidRDefault="00000000" w:rsidRPr="00000000" w14:paraId="00000100">
      <w:pPr>
        <w:numPr>
          <w:ilvl w:val="1"/>
          <w:numId w:val="5"/>
        </w:numPr>
        <w:ind w:left="1440" w:hanging="360"/>
        <w:rPr>
          <w:u w:val="none"/>
        </w:rPr>
      </w:pPr>
      <w:r w:rsidDel="00000000" w:rsidR="00000000" w:rsidRPr="00000000">
        <w:rPr>
          <w:rtl w:val="0"/>
        </w:rPr>
        <w:t xml:space="preserve">XP4.2 - Subdivision types (used in 4.1)</w:t>
      </w:r>
      <w:r w:rsidDel="00000000" w:rsidR="00000000" w:rsidRPr="00000000">
        <w:rPr>
          <w:rtl w:val="0"/>
        </w:rPr>
      </w:r>
    </w:p>
    <w:p w:rsidR="00000000" w:rsidDel="00000000" w:rsidP="00000000" w:rsidRDefault="00000000" w:rsidRPr="00000000" w14:paraId="00000101">
      <w:pPr>
        <w:numPr>
          <w:ilvl w:val="1"/>
          <w:numId w:val="5"/>
        </w:numPr>
        <w:ind w:left="1440" w:hanging="360"/>
        <w:rPr>
          <w:u w:val="none"/>
        </w:rPr>
      </w:pPr>
      <w:r w:rsidDel="00000000" w:rsidR="00000000" w:rsidRPr="00000000">
        <w:rPr>
          <w:rtl w:val="0"/>
        </w:rPr>
        <w:t xml:space="preserve">XP5.1 - Connecting factors</w:t>
      </w:r>
      <w:r w:rsidDel="00000000" w:rsidR="00000000" w:rsidRPr="00000000">
        <w:rPr>
          <w:rtl w:val="0"/>
        </w:rPr>
      </w:r>
    </w:p>
    <w:p w:rsidR="00000000" w:rsidDel="00000000" w:rsidP="00000000" w:rsidRDefault="00000000" w:rsidRPr="00000000" w14:paraId="00000102">
      <w:pPr>
        <w:numPr>
          <w:ilvl w:val="1"/>
          <w:numId w:val="5"/>
        </w:numPr>
        <w:ind w:left="1440" w:hanging="360"/>
        <w:rPr>
          <w:u w:val="none"/>
        </w:rPr>
      </w:pPr>
      <w:r w:rsidDel="00000000" w:rsidR="00000000" w:rsidRPr="00000000">
        <w:rPr>
          <w:rtl w:val="0"/>
        </w:rPr>
        <w:t xml:space="preserve">XP6.1 - Memberships (of treaties and international organisations)</w:t>
      </w:r>
      <w:r w:rsidDel="00000000" w:rsidR="00000000" w:rsidRPr="00000000">
        <w:rPr>
          <w:rtl w:val="0"/>
        </w:rPr>
      </w:r>
    </w:p>
    <w:p w:rsidR="00000000" w:rsidDel="00000000" w:rsidP="00000000" w:rsidRDefault="00000000" w:rsidRPr="00000000" w14:paraId="00000103">
      <w:pPr>
        <w:numPr>
          <w:ilvl w:val="1"/>
          <w:numId w:val="5"/>
        </w:numPr>
        <w:ind w:left="1440" w:hanging="360"/>
        <w:rPr>
          <w:u w:val="none"/>
        </w:rPr>
      </w:pPr>
      <w:r w:rsidDel="00000000" w:rsidR="00000000" w:rsidRPr="00000000">
        <w:rPr>
          <w:rtl w:val="0"/>
        </w:rPr>
        <w:t xml:space="preserve">XP6.2 - Treaties (used in 6.1)</w:t>
      </w: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numPr>
          <w:ilvl w:val="0"/>
          <w:numId w:val="5"/>
        </w:numPr>
        <w:ind w:left="720" w:hanging="360"/>
        <w:rPr>
          <w:b w:val="1"/>
        </w:rPr>
      </w:pPr>
      <w:r w:rsidDel="00000000" w:rsidR="00000000" w:rsidRPr="00000000">
        <w:rPr>
          <w:b w:val="1"/>
          <w:rtl w:val="0"/>
        </w:rPr>
        <w:t xml:space="preserve">All other facets</w:t>
      </w:r>
    </w:p>
    <w:p w:rsidR="00000000" w:rsidDel="00000000" w:rsidP="00000000" w:rsidRDefault="00000000" w:rsidRPr="00000000" w14:paraId="00000106">
      <w:pPr>
        <w:numPr>
          <w:ilvl w:val="1"/>
          <w:numId w:val="5"/>
        </w:numPr>
        <w:ind w:left="1440" w:hanging="360"/>
        <w:rPr/>
      </w:pPr>
      <w:r w:rsidDel="00000000" w:rsidR="00000000" w:rsidRPr="00000000">
        <w:rPr>
          <w:rtl w:val="0"/>
        </w:rPr>
        <w:t xml:space="preserve">Introduction (contents page)</w:t>
      </w:r>
    </w:p>
    <w:p w:rsidR="00000000" w:rsidDel="00000000" w:rsidP="00000000" w:rsidRDefault="00000000" w:rsidRPr="00000000" w14:paraId="00000107">
      <w:pPr>
        <w:numPr>
          <w:ilvl w:val="1"/>
          <w:numId w:val="5"/>
        </w:numPr>
        <w:ind w:left="1440" w:hanging="360"/>
        <w:rPr>
          <w:b w:val="1"/>
        </w:rPr>
      </w:pPr>
      <w:r w:rsidDel="00000000" w:rsidR="00000000" w:rsidRPr="00000000">
        <w:rPr>
          <w:b w:val="1"/>
          <w:rtl w:val="0"/>
        </w:rPr>
        <w:t xml:space="preserve">1. Needs</w:t>
      </w:r>
    </w:p>
    <w:p w:rsidR="00000000" w:rsidDel="00000000" w:rsidP="00000000" w:rsidRDefault="00000000" w:rsidRPr="00000000" w14:paraId="00000108">
      <w:pPr>
        <w:numPr>
          <w:ilvl w:val="1"/>
          <w:numId w:val="5"/>
        </w:numPr>
        <w:ind w:left="1440" w:hanging="360"/>
        <w:rPr>
          <w:b w:val="1"/>
        </w:rPr>
      </w:pPr>
      <w:r w:rsidDel="00000000" w:rsidR="00000000" w:rsidRPr="00000000">
        <w:rPr>
          <w:b w:val="1"/>
          <w:rtl w:val="0"/>
        </w:rPr>
        <w:t xml:space="preserve">2. Work </w:t>
      </w:r>
    </w:p>
    <w:p w:rsidR="00000000" w:rsidDel="00000000" w:rsidP="00000000" w:rsidRDefault="00000000" w:rsidRPr="00000000" w14:paraId="00000109">
      <w:pPr>
        <w:numPr>
          <w:ilvl w:val="1"/>
          <w:numId w:val="5"/>
        </w:numPr>
        <w:ind w:left="1440" w:hanging="360"/>
        <w:rPr>
          <w:b w:val="1"/>
        </w:rPr>
      </w:pPr>
      <w:r w:rsidDel="00000000" w:rsidR="00000000" w:rsidRPr="00000000">
        <w:rPr>
          <w:b w:val="1"/>
          <w:rtl w:val="0"/>
        </w:rPr>
        <w:t xml:space="preserve">3. Subjects</w:t>
      </w:r>
    </w:p>
    <w:p w:rsidR="00000000" w:rsidDel="00000000" w:rsidP="00000000" w:rsidRDefault="00000000" w:rsidRPr="00000000" w14:paraId="0000010A">
      <w:pPr>
        <w:numPr>
          <w:ilvl w:val="2"/>
          <w:numId w:val="5"/>
        </w:numPr>
        <w:ind w:left="2160" w:hanging="360"/>
        <w:rPr>
          <w:u w:val="none"/>
        </w:rPr>
      </w:pPr>
      <w:r w:rsidDel="00000000" w:rsidR="00000000" w:rsidRPr="00000000">
        <w:rPr>
          <w:rtl w:val="0"/>
        </w:rPr>
        <w:t xml:space="preserve">Subjects XP1 - Person roles</w:t>
      </w:r>
      <w:r w:rsidDel="00000000" w:rsidR="00000000" w:rsidRPr="00000000">
        <w:rPr>
          <w:rtl w:val="0"/>
        </w:rPr>
      </w:r>
    </w:p>
    <w:p w:rsidR="00000000" w:rsidDel="00000000" w:rsidP="00000000" w:rsidRDefault="00000000" w:rsidRPr="00000000" w14:paraId="0000010B">
      <w:pPr>
        <w:numPr>
          <w:ilvl w:val="2"/>
          <w:numId w:val="5"/>
        </w:numPr>
        <w:ind w:left="2160" w:hanging="360"/>
        <w:rPr>
          <w:u w:val="none"/>
        </w:rPr>
      </w:pPr>
      <w:r w:rsidDel="00000000" w:rsidR="00000000" w:rsidRPr="00000000">
        <w:rPr>
          <w:rtl w:val="0"/>
        </w:rPr>
        <w:t xml:space="preserve">Subjects XP2 - Subject connectors</w:t>
      </w:r>
      <w:r w:rsidDel="00000000" w:rsidR="00000000" w:rsidRPr="00000000">
        <w:rPr>
          <w:rtl w:val="0"/>
        </w:rPr>
      </w:r>
    </w:p>
    <w:p w:rsidR="00000000" w:rsidDel="00000000" w:rsidP="00000000" w:rsidRDefault="00000000" w:rsidRPr="00000000" w14:paraId="0000010C">
      <w:pPr>
        <w:numPr>
          <w:ilvl w:val="2"/>
          <w:numId w:val="5"/>
        </w:numPr>
        <w:ind w:left="2160" w:hanging="360"/>
        <w:rPr>
          <w:u w:val="none"/>
        </w:rPr>
      </w:pPr>
      <w:r w:rsidDel="00000000" w:rsidR="00000000" w:rsidRPr="00000000">
        <w:rPr>
          <w:rtl w:val="0"/>
        </w:rPr>
        <w:t xml:space="preserve">Subjects XP3 - Person features</w:t>
      </w:r>
      <w:r w:rsidDel="00000000" w:rsidR="00000000" w:rsidRPr="00000000">
        <w:rPr>
          <w:rtl w:val="0"/>
        </w:rPr>
      </w:r>
    </w:p>
    <w:p w:rsidR="00000000" w:rsidDel="00000000" w:rsidP="00000000" w:rsidRDefault="00000000" w:rsidRPr="00000000" w14:paraId="0000010D">
      <w:pPr>
        <w:numPr>
          <w:ilvl w:val="2"/>
          <w:numId w:val="5"/>
        </w:numPr>
        <w:ind w:left="2160" w:hanging="360"/>
        <w:rPr>
          <w:u w:val="none"/>
        </w:rPr>
      </w:pPr>
      <w:r w:rsidDel="00000000" w:rsidR="00000000" w:rsidRPr="00000000">
        <w:rPr>
          <w:rtl w:val="0"/>
        </w:rPr>
        <w:t xml:space="preserve">Subjects XP4 - Organisation types UK</w:t>
      </w:r>
      <w:r w:rsidDel="00000000" w:rsidR="00000000" w:rsidRPr="00000000">
        <w:rPr>
          <w:rtl w:val="0"/>
        </w:rPr>
      </w:r>
    </w:p>
    <w:p w:rsidR="00000000" w:rsidDel="00000000" w:rsidP="00000000" w:rsidRDefault="00000000" w:rsidRPr="00000000" w14:paraId="0000010E">
      <w:pPr>
        <w:numPr>
          <w:ilvl w:val="1"/>
          <w:numId w:val="5"/>
        </w:numPr>
        <w:ind w:left="1440" w:hanging="360"/>
        <w:rPr>
          <w:b w:val="1"/>
        </w:rPr>
      </w:pPr>
      <w:r w:rsidDel="00000000" w:rsidR="00000000" w:rsidRPr="00000000">
        <w:rPr>
          <w:b w:val="1"/>
          <w:rtl w:val="0"/>
        </w:rPr>
        <w:t xml:space="preserve">4. Perspectives</w:t>
      </w:r>
    </w:p>
    <w:p w:rsidR="00000000" w:rsidDel="00000000" w:rsidP="00000000" w:rsidRDefault="00000000" w:rsidRPr="00000000" w14:paraId="0000010F">
      <w:pPr>
        <w:numPr>
          <w:ilvl w:val="1"/>
          <w:numId w:val="5"/>
        </w:numPr>
        <w:ind w:left="1440" w:hanging="360"/>
        <w:rPr>
          <w:b w:val="1"/>
        </w:rPr>
      </w:pPr>
      <w:r w:rsidDel="00000000" w:rsidR="00000000" w:rsidRPr="00000000">
        <w:rPr>
          <w:b w:val="1"/>
          <w:rtl w:val="0"/>
        </w:rPr>
        <w:t xml:space="preserve">5. Sectors </w:t>
      </w:r>
    </w:p>
    <w:p w:rsidR="00000000" w:rsidDel="00000000" w:rsidP="00000000" w:rsidRDefault="00000000" w:rsidRPr="00000000" w14:paraId="00000110">
      <w:pPr>
        <w:numPr>
          <w:ilvl w:val="2"/>
          <w:numId w:val="5"/>
        </w:numPr>
        <w:ind w:left="2160" w:hanging="360"/>
        <w:rPr>
          <w:u w:val="none"/>
        </w:rPr>
      </w:pPr>
      <w:r w:rsidDel="00000000" w:rsidR="00000000" w:rsidRPr="00000000">
        <w:rPr>
          <w:rtl w:val="0"/>
        </w:rPr>
        <w:t xml:space="preserve">Sectors XP1 - Further subtypes</w:t>
      </w:r>
      <w:r w:rsidDel="00000000" w:rsidR="00000000" w:rsidRPr="00000000">
        <w:rPr>
          <w:rtl w:val="0"/>
        </w:rPr>
      </w:r>
    </w:p>
    <w:p w:rsidR="00000000" w:rsidDel="00000000" w:rsidP="00000000" w:rsidRDefault="00000000" w:rsidRPr="00000000" w14:paraId="00000111">
      <w:pPr>
        <w:numPr>
          <w:ilvl w:val="2"/>
          <w:numId w:val="5"/>
        </w:numPr>
        <w:ind w:left="2160" w:hanging="360"/>
        <w:rPr>
          <w:u w:val="none"/>
        </w:rPr>
      </w:pPr>
      <w:r w:rsidDel="00000000" w:rsidR="00000000" w:rsidRPr="00000000">
        <w:rPr>
          <w:rtl w:val="0"/>
        </w:rPr>
        <w:t xml:space="preserve">Sectors XP2 - Alternative aggregations</w:t>
      </w:r>
      <w:r w:rsidDel="00000000" w:rsidR="00000000" w:rsidRPr="00000000">
        <w:rPr>
          <w:rtl w:val="0"/>
        </w:rPr>
      </w:r>
    </w:p>
    <w:p w:rsidR="00000000" w:rsidDel="00000000" w:rsidP="00000000" w:rsidRDefault="00000000" w:rsidRPr="00000000" w14:paraId="00000112">
      <w:pPr>
        <w:numPr>
          <w:ilvl w:val="1"/>
          <w:numId w:val="5"/>
        </w:numPr>
        <w:ind w:left="1440" w:hanging="360"/>
        <w:rPr>
          <w:b w:val="1"/>
        </w:rPr>
      </w:pPr>
      <w:r w:rsidDel="00000000" w:rsidR="00000000" w:rsidRPr="00000000">
        <w:rPr>
          <w:b w:val="1"/>
          <w:rtl w:val="0"/>
        </w:rPr>
        <w:t xml:space="preserve">6. Laws </w:t>
      </w:r>
    </w:p>
    <w:p w:rsidR="00000000" w:rsidDel="00000000" w:rsidP="00000000" w:rsidRDefault="00000000" w:rsidRPr="00000000" w14:paraId="00000113">
      <w:pPr>
        <w:numPr>
          <w:ilvl w:val="1"/>
          <w:numId w:val="5"/>
        </w:numPr>
        <w:ind w:left="1440" w:hanging="360"/>
        <w:rPr>
          <w:b w:val="1"/>
        </w:rPr>
      </w:pPr>
      <w:r w:rsidDel="00000000" w:rsidR="00000000" w:rsidRPr="00000000">
        <w:rPr>
          <w:b w:val="1"/>
          <w:rtl w:val="0"/>
        </w:rPr>
        <w:t xml:space="preserve">7.Information assets </w:t>
      </w:r>
    </w:p>
    <w:p w:rsidR="00000000" w:rsidDel="00000000" w:rsidP="00000000" w:rsidRDefault="00000000" w:rsidRPr="00000000" w14:paraId="00000114">
      <w:pPr>
        <w:numPr>
          <w:ilvl w:val="2"/>
          <w:numId w:val="5"/>
        </w:numPr>
        <w:ind w:left="2160" w:hanging="360"/>
        <w:rPr/>
      </w:pPr>
      <w:r w:rsidDel="00000000" w:rsidR="00000000" w:rsidRPr="00000000">
        <w:rPr>
          <w:rtl w:val="0"/>
        </w:rPr>
        <w:t xml:space="preserve">Information assets XP1 - Knowledge assets</w:t>
      </w:r>
    </w:p>
    <w:p w:rsidR="00000000" w:rsidDel="00000000" w:rsidP="00000000" w:rsidRDefault="00000000" w:rsidRPr="00000000" w14:paraId="00000115">
      <w:pPr>
        <w:numPr>
          <w:ilvl w:val="2"/>
          <w:numId w:val="5"/>
        </w:numPr>
        <w:ind w:left="2160" w:hanging="360"/>
        <w:rPr/>
      </w:pPr>
      <w:r w:rsidDel="00000000" w:rsidR="00000000" w:rsidRPr="00000000">
        <w:rPr>
          <w:rtl w:val="0"/>
        </w:rPr>
        <w:t xml:space="preserve">Information assets XP2 - Status</w:t>
      </w:r>
    </w:p>
    <w:p w:rsidR="00000000" w:rsidDel="00000000" w:rsidP="00000000" w:rsidRDefault="00000000" w:rsidRPr="00000000" w14:paraId="00000116">
      <w:pPr>
        <w:numPr>
          <w:ilvl w:val="2"/>
          <w:numId w:val="5"/>
        </w:numPr>
        <w:ind w:left="2160" w:hanging="360"/>
        <w:rPr/>
      </w:pPr>
      <w:r w:rsidDel="00000000" w:rsidR="00000000" w:rsidRPr="00000000">
        <w:rPr>
          <w:rtl w:val="0"/>
        </w:rPr>
        <w:t xml:space="preserve">Information assets XP3 - Audience</w:t>
      </w:r>
    </w:p>
    <w:p w:rsidR="00000000" w:rsidDel="00000000" w:rsidP="00000000" w:rsidRDefault="00000000" w:rsidRPr="00000000" w14:paraId="00000117">
      <w:pPr>
        <w:numPr>
          <w:ilvl w:val="1"/>
          <w:numId w:val="5"/>
        </w:numPr>
        <w:ind w:left="1440" w:hanging="360"/>
        <w:rPr/>
      </w:pPr>
      <w:r w:rsidDel="00000000" w:rsidR="00000000" w:rsidRPr="00000000">
        <w:rPr>
          <w:b w:val="1"/>
          <w:rtl w:val="0"/>
        </w:rPr>
        <w:t xml:space="preserve">8. Combinations</w:t>
      </w:r>
      <w:r w:rsidDel="00000000" w:rsidR="00000000" w:rsidRPr="00000000">
        <w:rPr>
          <w:rtl w:val="0"/>
        </w:rPr>
        <w:br w:type="textWrapping"/>
      </w:r>
    </w:p>
    <w:p w:rsidR="00000000" w:rsidDel="00000000" w:rsidP="00000000" w:rsidRDefault="00000000" w:rsidRPr="00000000" w14:paraId="00000118">
      <w:pPr>
        <w:rPr/>
      </w:pPr>
      <w:r w:rsidDel="00000000" w:rsidR="00000000" w:rsidRPr="00000000">
        <w:rPr>
          <w:rtl w:val="0"/>
        </w:rPr>
        <w:t xml:space="preserve"> In August 2024, we published a draft </w:t>
      </w:r>
      <w:r w:rsidDel="00000000" w:rsidR="00000000" w:rsidRPr="00000000">
        <w:rPr>
          <w:b w:val="1"/>
          <w:rtl w:val="0"/>
        </w:rPr>
        <w:t xml:space="preserve">Phases</w:t>
      </w:r>
      <w:r w:rsidDel="00000000" w:rsidR="00000000" w:rsidRPr="00000000">
        <w:rPr>
          <w:rtl w:val="0"/>
        </w:rPr>
        <w:t xml:space="preserve"> facet intended to establish a template for future additions. This is, in slightly updated form, the basis of the </w:t>
      </w:r>
      <w:r w:rsidDel="00000000" w:rsidR="00000000" w:rsidRPr="00000000">
        <w:rPr>
          <w:b w:val="1"/>
          <w:rtl w:val="0"/>
        </w:rPr>
        <w:t xml:space="preserve">Work elements</w:t>
      </w:r>
      <w:r w:rsidDel="00000000" w:rsidR="00000000" w:rsidRPr="00000000">
        <w:rPr>
          <w:rtl w:val="0"/>
        </w:rPr>
        <w:t xml:space="preserve"> facet released in March 2025.</w:t>
      </w:r>
    </w:p>
    <w:p w:rsidR="00000000" w:rsidDel="00000000" w:rsidP="00000000" w:rsidRDefault="00000000" w:rsidRPr="00000000" w14:paraId="00000119">
      <w:pPr>
        <w:rPr/>
      </w:pPr>
      <w:r w:rsidDel="00000000" w:rsidR="00000000" w:rsidRPr="00000000">
        <w:rPr>
          <w:rtl w:val="0"/>
        </w:rPr>
      </w:r>
    </w:p>
    <w:sectPr>
      <w:headerReference r:id="rId15" w:type="default"/>
      <w:footerReference r:id="rId16"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considered changing this to “Process” but the word has different understandings (with some seeing it as referring to quite low-level processes) so we concluded that it would be too confusing. “Work types” was adopted in order to suggest a link with but also a distinction from the more detailed “Work flows.”</w:t>
      </w:r>
    </w:p>
  </w:footnote>
  <w:footnote w:id="1">
    <w:p w:rsidR="00000000" w:rsidDel="00000000" w:rsidP="00000000" w:rsidRDefault="00000000" w:rsidRPr="00000000" w14:paraId="000001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“Subjects” was causing confusion because the intended meaning was persons and things which are the subjects of legal work but it was sometimes understood to mean “topics” in a vaguer sense. We considered “entities” but considered that lawyers’ usage of that term typically refers to a company or other “legal entity” rather than to the full range of persons, property and legal relationships covered by this facet. “Participants” seemed to be the best word overall despite the suggestion of personification.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spacing w:line="276" w:lineRule="auto"/>
      <w:rPr/>
    </w:pPr>
    <w:r w:rsidDel="00000000" w:rsidR="00000000" w:rsidRPr="00000000">
      <w:rPr>
        <w:sz w:val="16"/>
        <w:szCs w:val="16"/>
        <w:rtl w:val="0"/>
      </w:rPr>
      <w:t xml:space="preserve">Release notes: noslegal taxonomy facets v 3.0</w:t>
      <w:tab/>
      <w:tab/>
      <w:tab/>
      <w:tab/>
      <w:tab/>
      <w:t xml:space="preserve">                31 March 2025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434343"/>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ontserrat SemiBold" w:cs="Montserrat SemiBold" w:eastAsia="Montserrat SemiBold" w:hAnsi="Montserrat SemiBold"/>
      <w:sz w:val="28"/>
      <w:szCs w:val="28"/>
    </w:rPr>
  </w:style>
  <w:style w:type="paragraph" w:styleId="Heading2">
    <w:name w:val="heading 2"/>
    <w:basedOn w:val="Normal"/>
    <w:next w:val="Normal"/>
    <w:pPr>
      <w:keepNext w:val="1"/>
      <w:keepLines w:val="1"/>
      <w:spacing w:line="240" w:lineRule="auto"/>
    </w:pPr>
    <w:rPr>
      <w:rFonts w:ascii="Montserrat Medium" w:cs="Montserrat Medium" w:eastAsia="Montserrat Medium" w:hAnsi="Montserrat Medium"/>
      <w:color w:val="5b9192"/>
      <w:sz w:val="24"/>
      <w:szCs w:val="24"/>
    </w:rPr>
  </w:style>
  <w:style w:type="paragraph" w:styleId="Heading3">
    <w:name w:val="heading 3"/>
    <w:basedOn w:val="Normal"/>
    <w:next w:val="Normal"/>
    <w:pPr>
      <w:keepNext w:val="1"/>
      <w:keepLines w:val="1"/>
    </w:pPr>
    <w:rPr>
      <w:b w:val="1"/>
      <w:color w:val="073763"/>
      <w:sz w:val="18"/>
      <w:szCs w:val="18"/>
    </w:rPr>
  </w:style>
  <w:style w:type="paragraph" w:styleId="Heading4">
    <w:name w:val="heading 4"/>
    <w:basedOn w:val="Normal"/>
    <w:next w:val="Normal"/>
    <w:pPr>
      <w:keepNext w:val="1"/>
      <w:keepLines w:val="1"/>
      <w:pageBreakBefore w:val="0"/>
    </w:pPr>
    <w:rPr>
      <w:rFonts w:ascii="Montserrat" w:cs="Montserrat" w:eastAsia="Montserrat" w:hAnsi="Montserrat"/>
      <w:color w:val="666666"/>
      <w:sz w:val="28"/>
      <w:szCs w:val="28"/>
    </w:rPr>
  </w:style>
  <w:style w:type="paragraph" w:styleId="Heading5">
    <w:name w:val="heading 5"/>
    <w:basedOn w:val="Normal"/>
    <w:next w:val="Normal"/>
    <w:pPr>
      <w:keepNext w:val="1"/>
      <w:keepLines w:val="1"/>
      <w:pageBreakBefore w:val="0"/>
      <w:spacing w:line="240" w:lineRule="auto"/>
    </w:pPr>
    <w:rPr>
      <w:rFonts w:ascii="Montserrat Medium" w:cs="Montserrat Medium" w:eastAsia="Montserrat Medium" w:hAnsi="Montserrat Medium"/>
      <w:color w:val="bb513e"/>
      <w:sz w:val="18"/>
      <w:szCs w:val="18"/>
    </w:rPr>
  </w:style>
  <w:style w:type="paragraph" w:styleId="Heading6">
    <w:name w:val="heading 6"/>
    <w:basedOn w:val="Normal"/>
    <w:next w:val="Normal"/>
    <w:pPr>
      <w:keepNext w:val="1"/>
      <w:keepLines w:val="1"/>
      <w:pageBreakBefore w:val="0"/>
    </w:pPr>
    <w:rPr>
      <w:b w:val="1"/>
      <w:color w:val="78909c"/>
      <w:sz w:val="18"/>
      <w:szCs w:val="18"/>
    </w:rPr>
  </w:style>
  <w:style w:type="paragraph" w:styleId="Title">
    <w:name w:val="Title"/>
    <w:basedOn w:val="Normal"/>
    <w:next w:val="Normal"/>
    <w:pPr>
      <w:keepNext w:val="1"/>
      <w:keepLines w:val="1"/>
      <w:spacing w:line="240" w:lineRule="auto"/>
    </w:pPr>
    <w:rPr>
      <w:rFonts w:ascii="Montserrat Light" w:cs="Montserrat Light" w:eastAsia="Montserrat Light" w:hAnsi="Montserrat Light"/>
      <w:sz w:val="44"/>
      <w:szCs w:val="4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ontserrat SemiBold" w:cs="Montserrat SemiBold" w:eastAsia="Montserrat SemiBold" w:hAnsi="Montserrat SemiBold"/>
      <w:sz w:val="28"/>
      <w:szCs w:val="28"/>
    </w:rPr>
  </w:style>
  <w:style w:type="paragraph" w:styleId="Heading2">
    <w:name w:val="heading 2"/>
    <w:basedOn w:val="Normal"/>
    <w:next w:val="Normal"/>
    <w:pPr>
      <w:keepNext w:val="1"/>
      <w:keepLines w:val="1"/>
      <w:spacing w:line="240" w:lineRule="auto"/>
    </w:pPr>
    <w:rPr>
      <w:rFonts w:ascii="Montserrat Medium" w:cs="Montserrat Medium" w:eastAsia="Montserrat Medium" w:hAnsi="Montserrat Medium"/>
      <w:color w:val="5b9192"/>
      <w:sz w:val="24"/>
      <w:szCs w:val="24"/>
    </w:rPr>
  </w:style>
  <w:style w:type="paragraph" w:styleId="Heading3">
    <w:name w:val="heading 3"/>
    <w:basedOn w:val="Normal"/>
    <w:next w:val="Normal"/>
    <w:pPr>
      <w:keepNext w:val="1"/>
      <w:keepLines w:val="1"/>
    </w:pPr>
    <w:rPr>
      <w:b w:val="1"/>
      <w:color w:val="073763"/>
      <w:sz w:val="18"/>
      <w:szCs w:val="18"/>
    </w:rPr>
  </w:style>
  <w:style w:type="paragraph" w:styleId="Heading4">
    <w:name w:val="heading 4"/>
    <w:basedOn w:val="Normal"/>
    <w:next w:val="Normal"/>
    <w:pPr>
      <w:keepNext w:val="1"/>
      <w:keepLines w:val="1"/>
      <w:pageBreakBefore w:val="0"/>
    </w:pPr>
    <w:rPr>
      <w:rFonts w:ascii="Montserrat" w:cs="Montserrat" w:eastAsia="Montserrat" w:hAnsi="Montserrat"/>
      <w:color w:val="666666"/>
      <w:sz w:val="28"/>
      <w:szCs w:val="28"/>
    </w:rPr>
  </w:style>
  <w:style w:type="paragraph" w:styleId="Heading5">
    <w:name w:val="heading 5"/>
    <w:basedOn w:val="Normal"/>
    <w:next w:val="Normal"/>
    <w:pPr>
      <w:keepNext w:val="1"/>
      <w:keepLines w:val="1"/>
      <w:pageBreakBefore w:val="0"/>
      <w:spacing w:line="240" w:lineRule="auto"/>
    </w:pPr>
    <w:rPr>
      <w:rFonts w:ascii="Montserrat Medium" w:cs="Montserrat Medium" w:eastAsia="Montserrat Medium" w:hAnsi="Montserrat Medium"/>
      <w:color w:val="bb513e"/>
      <w:sz w:val="18"/>
      <w:szCs w:val="18"/>
    </w:rPr>
  </w:style>
  <w:style w:type="paragraph" w:styleId="Heading6">
    <w:name w:val="heading 6"/>
    <w:basedOn w:val="Normal"/>
    <w:next w:val="Normal"/>
    <w:pPr>
      <w:keepNext w:val="1"/>
      <w:keepLines w:val="1"/>
      <w:pageBreakBefore w:val="0"/>
    </w:pPr>
    <w:rPr>
      <w:b w:val="1"/>
      <w:color w:val="78909c"/>
      <w:sz w:val="18"/>
      <w:szCs w:val="18"/>
    </w:rPr>
  </w:style>
  <w:style w:type="paragraph" w:styleId="Title">
    <w:name w:val="Title"/>
    <w:basedOn w:val="Normal"/>
    <w:next w:val="Normal"/>
    <w:pPr>
      <w:keepNext w:val="1"/>
      <w:keepLines w:val="1"/>
      <w:spacing w:line="240" w:lineRule="auto"/>
    </w:pPr>
    <w:rPr>
      <w:rFonts w:ascii="Montserrat Light" w:cs="Montserrat Light" w:eastAsia="Montserrat Light" w:hAnsi="Montserrat Light"/>
      <w:sz w:val="44"/>
      <w:szCs w:val="44"/>
    </w:rPr>
  </w:style>
  <w:style w:type="paragraph" w:styleId="Subtitle">
    <w:name w:val="Subtitle"/>
    <w:basedOn w:val="Normal"/>
    <w:next w:val="Normal"/>
    <w:pPr>
      <w:keepNext w:val="1"/>
      <w:keepLines w:val="1"/>
      <w:pageBreakBefore w:val="0"/>
      <w:spacing w:line="240" w:lineRule="auto"/>
    </w:pPr>
    <w:rPr>
      <w:rFonts w:ascii="Montserrat Light" w:cs="Montserrat Light" w:eastAsia="Montserrat Light" w:hAnsi="Montserrat Light"/>
      <w:color w:val="b7b7b7"/>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line="240" w:lineRule="auto"/>
    </w:pPr>
    <w:rPr>
      <w:rFonts w:ascii="Montserrat Light" w:cs="Montserrat Light" w:eastAsia="Montserrat Light" w:hAnsi="Montserrat Light"/>
      <w:color w:val="b7b7b7"/>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Software_versioning#Version_1.0_as_a_milestone" TargetMode="External"/><Relationship Id="rId10" Type="http://schemas.openxmlformats.org/officeDocument/2006/relationships/hyperlink" Target="https://github.com/noslegal/taxonomy/tree/main/release%20notes" TargetMode="External"/><Relationship Id="rId13" Type="http://schemas.openxmlformats.org/officeDocument/2006/relationships/hyperlink" Target="https://en.wikipedia.org/wiki/Software_release_life_cycle#Alpha" TargetMode="External"/><Relationship Id="rId12" Type="http://schemas.openxmlformats.org/officeDocument/2006/relationships/hyperlink" Target="https://en.wikipedia.org/wiki/Software_release_life_cycle#Open_and_closed_be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noslegal/taxonomy/tree/main/taxonomy%20version%20archive" TargetMode="External"/><Relationship Id="rId15" Type="http://schemas.openxmlformats.org/officeDocument/2006/relationships/header" Target="header1.xml"/><Relationship Id="rId14" Type="http://schemas.openxmlformats.org/officeDocument/2006/relationships/hyperlink" Target="https://docs.google.com/document/d/1tdYVzNfkzOlB_JwDrObbOGMdXDCo61nt" TargetMode="Externa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https://github.com/noslegal/taxonomy/tree/main/release%20not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MontserratLight-regular.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5" Type="http://schemas.openxmlformats.org/officeDocument/2006/relationships/font" Target="fonts/MontserratLight-italic.ttf"/><Relationship Id="rId14" Type="http://schemas.openxmlformats.org/officeDocument/2006/relationships/font" Target="fonts/MontserratLight-bold.ttf"/><Relationship Id="rId16" Type="http://schemas.openxmlformats.org/officeDocument/2006/relationships/font" Target="fonts/MontserratLight-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VsKGN+6cksQavixD87hEeNkyaw==">CgMxLjAyDmguejdvNnVwdnJpeGEwMg5oLnZ5YnZmN2pnODMzZzIOaC5wODZyNXJlMGFvZjYyDmguejZlYW9yeGUzZmY3Mg5oLmZxbG9reHB2emN2bzINaC4xa2NxMDJnMTRhdTIOaC40Z2o2cG9nZzg0b3YyDmgubWZyb3NvbTg3bndlMg5oLmd0dWpmaWdtcXJtejIOaC44dWdlMGlzMzllZWkyDWguOW01YW52bHluZWUyDmgueGVqbHY1dDA4ZzN5Mg1oLnZ6eTNsOXNmdDhkOAByITFGalk4VWpqcGVxR2ppblg4SHV1a1g0YWxPYmROYVVS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