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65F" w:rsidRPr="0095285C" w:rsidRDefault="00BC065F" w:rsidP="009E139D">
      <w:pPr>
        <w:pStyle w:val="Default"/>
        <w:adjustRightInd/>
        <w:spacing w:line="360" w:lineRule="auto"/>
        <w:contextualSpacing/>
        <w:mirrorIndents/>
        <w:rPr>
          <w:rFonts w:asciiTheme="minorEastAsia" w:eastAsiaTheme="minorEastAsia" w:hAnsiTheme="minorEastAsia"/>
          <w:sz w:val="18"/>
          <w:szCs w:val="18"/>
        </w:rPr>
      </w:pPr>
    </w:p>
    <w:p w:rsidR="00BC065F" w:rsidRPr="0095285C" w:rsidRDefault="00730F09" w:rsidP="009E139D">
      <w:pPr>
        <w:spacing w:line="360" w:lineRule="auto"/>
        <w:contextualSpacing/>
        <w:mirrorIndents/>
        <w:jc w:val="center"/>
        <w:rPr>
          <w:rFonts w:asciiTheme="minorEastAsia" w:eastAsiaTheme="minorEastAsia" w:hAnsiTheme="minorEastAsia"/>
          <w:b/>
          <w:sz w:val="52"/>
          <w:szCs w:val="52"/>
        </w:rPr>
      </w:pPr>
      <w:r>
        <w:rPr>
          <w:rFonts w:asciiTheme="minorEastAsia" w:eastAsiaTheme="minorEastAsia" w:hAnsiTheme="minorEastAsia" w:hint="eastAsia"/>
          <w:b/>
          <w:sz w:val="52"/>
          <w:szCs w:val="52"/>
        </w:rPr>
        <w:t xml:space="preserve">BSM </w:t>
      </w:r>
      <w:r w:rsidR="00BC065F" w:rsidRPr="0095285C">
        <w:rPr>
          <w:rFonts w:asciiTheme="minorEastAsia" w:eastAsiaTheme="minorEastAsia" w:hAnsiTheme="minorEastAsia"/>
          <w:b/>
          <w:sz w:val="52"/>
          <w:szCs w:val="52"/>
        </w:rPr>
        <w:t>IT</w:t>
      </w:r>
      <w:r w:rsidR="00BC065F" w:rsidRPr="0095285C">
        <w:rPr>
          <w:rFonts w:asciiTheme="minorEastAsia" w:eastAsiaTheme="minorEastAsia" w:hAnsiTheme="minorEastAsia" w:hint="eastAsia"/>
          <w:b/>
          <w:sz w:val="52"/>
          <w:szCs w:val="52"/>
        </w:rPr>
        <w:t>运维服务规范</w:t>
      </w:r>
      <w:r>
        <w:rPr>
          <w:rFonts w:asciiTheme="minorEastAsia" w:eastAsiaTheme="minorEastAsia" w:hAnsiTheme="minorEastAsia" w:hint="eastAsia"/>
          <w:b/>
          <w:sz w:val="52"/>
          <w:szCs w:val="52"/>
        </w:rPr>
        <w:t>(模板)</w:t>
      </w:r>
    </w:p>
    <w:p w:rsidR="00BC065F" w:rsidRPr="0095285C" w:rsidRDefault="00BC065F" w:rsidP="009E139D">
      <w:pPr>
        <w:spacing w:line="360" w:lineRule="auto"/>
        <w:contextualSpacing/>
        <w:mirrorIndents/>
        <w:rPr>
          <w:rFonts w:asciiTheme="minorEastAsia" w:eastAsiaTheme="minorEastAsia" w:hAnsiTheme="minorEastAsia"/>
          <w:sz w:val="18"/>
          <w:szCs w:val="18"/>
        </w:rPr>
      </w:pPr>
    </w:p>
    <w:p w:rsidR="006D7FB9" w:rsidRDefault="003817EA">
      <w:pPr>
        <w:pStyle w:val="10"/>
        <w:rPr>
          <w:rFonts w:eastAsiaTheme="minorEastAsia" w:cstheme="minorBidi"/>
          <w:b w:val="0"/>
          <w:bCs w:val="0"/>
          <w:caps w:val="0"/>
          <w:noProof/>
          <w:kern w:val="2"/>
          <w:sz w:val="21"/>
          <w:szCs w:val="22"/>
        </w:rPr>
      </w:pPr>
      <w:r w:rsidRPr="003817EA">
        <w:rPr>
          <w:rFonts w:asciiTheme="minorEastAsia" w:eastAsiaTheme="minorEastAsia" w:hAnsiTheme="minorEastAsia"/>
          <w:sz w:val="18"/>
          <w:szCs w:val="18"/>
        </w:rPr>
        <w:fldChar w:fldCharType="begin"/>
      </w:r>
      <w:r w:rsidR="009B13B0" w:rsidRPr="0095285C">
        <w:rPr>
          <w:rFonts w:asciiTheme="minorEastAsia" w:eastAsiaTheme="minorEastAsia" w:hAnsiTheme="minorEastAsia"/>
          <w:sz w:val="18"/>
          <w:szCs w:val="18"/>
        </w:rPr>
        <w:instrText xml:space="preserve"> </w:instrText>
      </w:r>
      <w:r w:rsidR="009B13B0" w:rsidRPr="0095285C">
        <w:rPr>
          <w:rFonts w:asciiTheme="minorEastAsia" w:eastAsiaTheme="minorEastAsia" w:hAnsiTheme="minorEastAsia" w:hint="eastAsia"/>
          <w:sz w:val="18"/>
          <w:szCs w:val="18"/>
        </w:rPr>
        <w:instrText>TOC \o "1-4" \h \z \u</w:instrText>
      </w:r>
      <w:r w:rsidR="009B13B0" w:rsidRPr="0095285C">
        <w:rPr>
          <w:rFonts w:asciiTheme="minorEastAsia" w:eastAsiaTheme="minorEastAsia" w:hAnsiTheme="minorEastAsia"/>
          <w:sz w:val="18"/>
          <w:szCs w:val="18"/>
        </w:rPr>
        <w:instrText xml:space="preserve"> </w:instrText>
      </w:r>
      <w:r w:rsidRPr="003817EA">
        <w:rPr>
          <w:rFonts w:asciiTheme="minorEastAsia" w:eastAsiaTheme="minorEastAsia" w:hAnsiTheme="minorEastAsia"/>
          <w:sz w:val="18"/>
          <w:szCs w:val="18"/>
        </w:rPr>
        <w:fldChar w:fldCharType="separate"/>
      </w:r>
      <w:hyperlink w:anchor="_Toc247358517" w:history="1">
        <w:r w:rsidR="006D7FB9" w:rsidRPr="00213D33">
          <w:rPr>
            <w:rStyle w:val="ab"/>
            <w:rFonts w:asciiTheme="minorEastAsia" w:hAnsiTheme="minorEastAsia" w:hint="eastAsia"/>
            <w:noProof/>
          </w:rPr>
          <w:t>一、</w:t>
        </w:r>
        <w:r w:rsidR="006D7FB9">
          <w:rPr>
            <w:rFonts w:eastAsiaTheme="minorEastAsia" w:cstheme="minorBidi"/>
            <w:b w:val="0"/>
            <w:bCs w:val="0"/>
            <w:caps w:val="0"/>
            <w:noProof/>
            <w:kern w:val="2"/>
            <w:sz w:val="21"/>
            <w:szCs w:val="22"/>
          </w:rPr>
          <w:tab/>
        </w:r>
        <w:r w:rsidR="006D7FB9" w:rsidRPr="00213D33">
          <w:rPr>
            <w:rStyle w:val="ab"/>
            <w:rFonts w:asciiTheme="minorEastAsia" w:hAnsiTheme="minorEastAsia" w:hint="eastAsia"/>
            <w:noProof/>
          </w:rPr>
          <w:t>总则</w:t>
        </w:r>
        <w:r w:rsidR="006D7FB9">
          <w:rPr>
            <w:noProof/>
            <w:webHidden/>
          </w:rPr>
          <w:tab/>
        </w:r>
        <w:r>
          <w:rPr>
            <w:noProof/>
            <w:webHidden/>
          </w:rPr>
          <w:fldChar w:fldCharType="begin"/>
        </w:r>
        <w:r w:rsidR="006D7FB9">
          <w:rPr>
            <w:noProof/>
            <w:webHidden/>
          </w:rPr>
          <w:instrText xml:space="preserve"> PAGEREF _Toc247358517 \h </w:instrText>
        </w:r>
        <w:r>
          <w:rPr>
            <w:noProof/>
            <w:webHidden/>
          </w:rPr>
        </w:r>
        <w:r>
          <w:rPr>
            <w:noProof/>
            <w:webHidden/>
          </w:rPr>
          <w:fldChar w:fldCharType="separate"/>
        </w:r>
        <w:r w:rsidR="006D7FB9">
          <w:rPr>
            <w:noProof/>
            <w:webHidden/>
          </w:rPr>
          <w:t>2</w:t>
        </w:r>
        <w:r>
          <w:rPr>
            <w:noProof/>
            <w:webHidden/>
          </w:rPr>
          <w:fldChar w:fldCharType="end"/>
        </w:r>
      </w:hyperlink>
    </w:p>
    <w:p w:rsidR="006D7FB9" w:rsidRDefault="003817EA">
      <w:pPr>
        <w:pStyle w:val="10"/>
        <w:rPr>
          <w:rFonts w:eastAsiaTheme="minorEastAsia" w:cstheme="minorBidi"/>
          <w:b w:val="0"/>
          <w:bCs w:val="0"/>
          <w:caps w:val="0"/>
          <w:noProof/>
          <w:kern w:val="2"/>
          <w:sz w:val="21"/>
          <w:szCs w:val="22"/>
        </w:rPr>
      </w:pPr>
      <w:hyperlink w:anchor="_Toc247358518" w:history="1">
        <w:r w:rsidR="006D7FB9" w:rsidRPr="00213D33">
          <w:rPr>
            <w:rStyle w:val="ab"/>
            <w:rFonts w:asciiTheme="minorEastAsia" w:hAnsiTheme="minorEastAsia" w:hint="eastAsia"/>
            <w:noProof/>
          </w:rPr>
          <w:t>二、</w:t>
        </w:r>
        <w:r w:rsidR="006D7FB9">
          <w:rPr>
            <w:rFonts w:eastAsiaTheme="minorEastAsia" w:cstheme="minorBidi"/>
            <w:b w:val="0"/>
            <w:bCs w:val="0"/>
            <w:caps w:val="0"/>
            <w:noProof/>
            <w:kern w:val="2"/>
            <w:sz w:val="21"/>
            <w:szCs w:val="22"/>
          </w:rPr>
          <w:tab/>
        </w:r>
        <w:r w:rsidR="006D7FB9" w:rsidRPr="00213D33">
          <w:rPr>
            <w:rStyle w:val="ab"/>
            <w:rFonts w:asciiTheme="minorEastAsia" w:hAnsiTheme="minorEastAsia" w:hint="eastAsia"/>
            <w:noProof/>
          </w:rPr>
          <w:t>参考标准</w:t>
        </w:r>
        <w:r w:rsidR="006D7FB9">
          <w:rPr>
            <w:noProof/>
            <w:webHidden/>
          </w:rPr>
          <w:tab/>
        </w:r>
        <w:r>
          <w:rPr>
            <w:noProof/>
            <w:webHidden/>
          </w:rPr>
          <w:fldChar w:fldCharType="begin"/>
        </w:r>
        <w:r w:rsidR="006D7FB9">
          <w:rPr>
            <w:noProof/>
            <w:webHidden/>
          </w:rPr>
          <w:instrText xml:space="preserve"> PAGEREF _Toc247358518 \h </w:instrText>
        </w:r>
        <w:r>
          <w:rPr>
            <w:noProof/>
            <w:webHidden/>
          </w:rPr>
        </w:r>
        <w:r>
          <w:rPr>
            <w:noProof/>
            <w:webHidden/>
          </w:rPr>
          <w:fldChar w:fldCharType="separate"/>
        </w:r>
        <w:r w:rsidR="006D7FB9">
          <w:rPr>
            <w:noProof/>
            <w:webHidden/>
          </w:rPr>
          <w:t>2</w:t>
        </w:r>
        <w:r>
          <w:rPr>
            <w:noProof/>
            <w:webHidden/>
          </w:rPr>
          <w:fldChar w:fldCharType="end"/>
        </w:r>
      </w:hyperlink>
    </w:p>
    <w:p w:rsidR="006D7FB9" w:rsidRDefault="003817EA">
      <w:pPr>
        <w:pStyle w:val="10"/>
        <w:rPr>
          <w:rFonts w:eastAsiaTheme="minorEastAsia" w:cstheme="minorBidi"/>
          <w:b w:val="0"/>
          <w:bCs w:val="0"/>
          <w:caps w:val="0"/>
          <w:noProof/>
          <w:kern w:val="2"/>
          <w:sz w:val="21"/>
          <w:szCs w:val="22"/>
        </w:rPr>
      </w:pPr>
      <w:hyperlink w:anchor="_Toc247358519" w:history="1">
        <w:r w:rsidR="006D7FB9" w:rsidRPr="00213D33">
          <w:rPr>
            <w:rStyle w:val="ab"/>
            <w:rFonts w:asciiTheme="minorEastAsia" w:hAnsiTheme="minorEastAsia" w:hint="eastAsia"/>
            <w:noProof/>
          </w:rPr>
          <w:t>三、</w:t>
        </w:r>
        <w:r w:rsidR="006D7FB9">
          <w:rPr>
            <w:rFonts w:eastAsiaTheme="minorEastAsia" w:cstheme="minorBidi"/>
            <w:b w:val="0"/>
            <w:bCs w:val="0"/>
            <w:caps w:val="0"/>
            <w:noProof/>
            <w:kern w:val="2"/>
            <w:sz w:val="21"/>
            <w:szCs w:val="22"/>
          </w:rPr>
          <w:tab/>
        </w:r>
        <w:r w:rsidR="006D7FB9" w:rsidRPr="00213D33">
          <w:rPr>
            <w:rStyle w:val="ab"/>
            <w:rFonts w:asciiTheme="minorEastAsia" w:hAnsiTheme="minorEastAsia" w:hint="eastAsia"/>
            <w:noProof/>
          </w:rPr>
          <w:t>术语、定义和缩略语</w:t>
        </w:r>
        <w:r w:rsidR="006D7FB9">
          <w:rPr>
            <w:noProof/>
            <w:webHidden/>
          </w:rPr>
          <w:tab/>
        </w:r>
        <w:r>
          <w:rPr>
            <w:noProof/>
            <w:webHidden/>
          </w:rPr>
          <w:fldChar w:fldCharType="begin"/>
        </w:r>
        <w:r w:rsidR="006D7FB9">
          <w:rPr>
            <w:noProof/>
            <w:webHidden/>
          </w:rPr>
          <w:instrText xml:space="preserve"> PAGEREF _Toc247358519 \h </w:instrText>
        </w:r>
        <w:r>
          <w:rPr>
            <w:noProof/>
            <w:webHidden/>
          </w:rPr>
        </w:r>
        <w:r>
          <w:rPr>
            <w:noProof/>
            <w:webHidden/>
          </w:rPr>
          <w:fldChar w:fldCharType="separate"/>
        </w:r>
        <w:r w:rsidR="006D7FB9">
          <w:rPr>
            <w:noProof/>
            <w:webHidden/>
          </w:rPr>
          <w:t>3</w:t>
        </w:r>
        <w:r>
          <w:rPr>
            <w:noProof/>
            <w:webHidden/>
          </w:rPr>
          <w:fldChar w:fldCharType="end"/>
        </w:r>
      </w:hyperlink>
    </w:p>
    <w:p w:rsidR="006D7FB9" w:rsidRDefault="003817EA">
      <w:pPr>
        <w:pStyle w:val="20"/>
        <w:tabs>
          <w:tab w:val="left" w:pos="1000"/>
          <w:tab w:val="right" w:leader="dot" w:pos="8296"/>
        </w:tabs>
        <w:rPr>
          <w:rFonts w:eastAsiaTheme="minorEastAsia" w:cstheme="minorBidi"/>
          <w:smallCaps w:val="0"/>
          <w:noProof/>
          <w:kern w:val="2"/>
          <w:sz w:val="21"/>
          <w:szCs w:val="22"/>
        </w:rPr>
      </w:pPr>
      <w:hyperlink w:anchor="_Toc247358520" w:history="1">
        <w:r w:rsidR="006D7FB9" w:rsidRPr="00213D33">
          <w:rPr>
            <w:rStyle w:val="ab"/>
            <w:rFonts w:asciiTheme="minorEastAsia" w:hAnsiTheme="minorEastAsia"/>
            <w:noProof/>
          </w:rPr>
          <w:t>3.1.</w:t>
        </w:r>
        <w:r w:rsidR="006D7FB9">
          <w:rPr>
            <w:rFonts w:eastAsiaTheme="minorEastAsia" w:cstheme="minorBidi"/>
            <w:smallCaps w:val="0"/>
            <w:noProof/>
            <w:kern w:val="2"/>
            <w:sz w:val="21"/>
            <w:szCs w:val="22"/>
          </w:rPr>
          <w:tab/>
        </w:r>
        <w:r w:rsidR="006D7FB9" w:rsidRPr="00213D33">
          <w:rPr>
            <w:rStyle w:val="ab"/>
            <w:rFonts w:asciiTheme="minorEastAsia" w:hAnsiTheme="minorEastAsia" w:hint="eastAsia"/>
            <w:noProof/>
          </w:rPr>
          <w:t>术语和定义</w:t>
        </w:r>
        <w:r w:rsidR="006D7FB9">
          <w:rPr>
            <w:noProof/>
            <w:webHidden/>
          </w:rPr>
          <w:tab/>
        </w:r>
        <w:r>
          <w:rPr>
            <w:noProof/>
            <w:webHidden/>
          </w:rPr>
          <w:fldChar w:fldCharType="begin"/>
        </w:r>
        <w:r w:rsidR="006D7FB9">
          <w:rPr>
            <w:noProof/>
            <w:webHidden/>
          </w:rPr>
          <w:instrText xml:space="preserve"> PAGEREF _Toc247358520 \h </w:instrText>
        </w:r>
        <w:r>
          <w:rPr>
            <w:noProof/>
            <w:webHidden/>
          </w:rPr>
        </w:r>
        <w:r>
          <w:rPr>
            <w:noProof/>
            <w:webHidden/>
          </w:rPr>
          <w:fldChar w:fldCharType="separate"/>
        </w:r>
        <w:r w:rsidR="006D7FB9">
          <w:rPr>
            <w:noProof/>
            <w:webHidden/>
          </w:rPr>
          <w:t>3</w:t>
        </w:r>
        <w:r>
          <w:rPr>
            <w:noProof/>
            <w:webHidden/>
          </w:rPr>
          <w:fldChar w:fldCharType="end"/>
        </w:r>
      </w:hyperlink>
    </w:p>
    <w:p w:rsidR="006D7FB9" w:rsidRDefault="003817EA">
      <w:pPr>
        <w:pStyle w:val="30"/>
        <w:tabs>
          <w:tab w:val="left" w:pos="1200"/>
          <w:tab w:val="right" w:leader="dot" w:pos="8296"/>
        </w:tabs>
        <w:rPr>
          <w:rFonts w:eastAsiaTheme="minorEastAsia" w:cstheme="minorBidi"/>
          <w:i w:val="0"/>
          <w:iCs w:val="0"/>
          <w:noProof/>
          <w:kern w:val="2"/>
          <w:sz w:val="21"/>
          <w:szCs w:val="22"/>
        </w:rPr>
      </w:pPr>
      <w:hyperlink w:anchor="_Toc247358521" w:history="1">
        <w:r w:rsidR="006D7FB9" w:rsidRPr="00213D33">
          <w:rPr>
            <w:rStyle w:val="ab"/>
            <w:rFonts w:asciiTheme="majorEastAsia" w:eastAsiaTheme="majorEastAsia" w:hAnsiTheme="majorEastAsia"/>
            <w:noProof/>
          </w:rPr>
          <w:t>3.1.1</w:t>
        </w:r>
        <w:r w:rsidR="006D7FB9">
          <w:rPr>
            <w:rFonts w:eastAsiaTheme="minorEastAsia" w:cstheme="minorBidi"/>
            <w:i w:val="0"/>
            <w:iCs w:val="0"/>
            <w:noProof/>
            <w:kern w:val="2"/>
            <w:sz w:val="21"/>
            <w:szCs w:val="22"/>
          </w:rPr>
          <w:tab/>
        </w:r>
        <w:r w:rsidR="006D7FB9" w:rsidRPr="00213D33">
          <w:rPr>
            <w:rStyle w:val="ab"/>
            <w:rFonts w:asciiTheme="majorEastAsia" w:eastAsiaTheme="majorEastAsia" w:hAnsiTheme="majorEastAsia"/>
            <w:noProof/>
          </w:rPr>
          <w:t>IT</w:t>
        </w:r>
        <w:r w:rsidR="006D7FB9" w:rsidRPr="00213D33">
          <w:rPr>
            <w:rStyle w:val="ab"/>
            <w:rFonts w:asciiTheme="majorEastAsia" w:eastAsiaTheme="majorEastAsia" w:hAnsiTheme="majorEastAsia" w:hint="eastAsia"/>
            <w:noProof/>
          </w:rPr>
          <w:t>运维服务</w:t>
        </w:r>
        <w:r w:rsidR="006D7FB9">
          <w:rPr>
            <w:noProof/>
            <w:webHidden/>
          </w:rPr>
          <w:tab/>
        </w:r>
        <w:r>
          <w:rPr>
            <w:noProof/>
            <w:webHidden/>
          </w:rPr>
          <w:fldChar w:fldCharType="begin"/>
        </w:r>
        <w:r w:rsidR="006D7FB9">
          <w:rPr>
            <w:noProof/>
            <w:webHidden/>
          </w:rPr>
          <w:instrText xml:space="preserve"> PAGEREF _Toc247358521 \h </w:instrText>
        </w:r>
        <w:r>
          <w:rPr>
            <w:noProof/>
            <w:webHidden/>
          </w:rPr>
        </w:r>
        <w:r>
          <w:rPr>
            <w:noProof/>
            <w:webHidden/>
          </w:rPr>
          <w:fldChar w:fldCharType="separate"/>
        </w:r>
        <w:r w:rsidR="006D7FB9">
          <w:rPr>
            <w:noProof/>
            <w:webHidden/>
          </w:rPr>
          <w:t>3</w:t>
        </w:r>
        <w:r>
          <w:rPr>
            <w:noProof/>
            <w:webHidden/>
          </w:rPr>
          <w:fldChar w:fldCharType="end"/>
        </w:r>
      </w:hyperlink>
    </w:p>
    <w:p w:rsidR="006D7FB9" w:rsidRDefault="003817EA">
      <w:pPr>
        <w:pStyle w:val="30"/>
        <w:tabs>
          <w:tab w:val="left" w:pos="1200"/>
          <w:tab w:val="right" w:leader="dot" w:pos="8296"/>
        </w:tabs>
        <w:rPr>
          <w:rFonts w:eastAsiaTheme="minorEastAsia" w:cstheme="minorBidi"/>
          <w:i w:val="0"/>
          <w:iCs w:val="0"/>
          <w:noProof/>
          <w:kern w:val="2"/>
          <w:sz w:val="21"/>
          <w:szCs w:val="22"/>
        </w:rPr>
      </w:pPr>
      <w:hyperlink w:anchor="_Toc247358522" w:history="1">
        <w:r w:rsidR="006D7FB9" w:rsidRPr="00213D33">
          <w:rPr>
            <w:rStyle w:val="ab"/>
            <w:rFonts w:asciiTheme="majorEastAsia" w:eastAsiaTheme="majorEastAsia" w:hAnsiTheme="majorEastAsia"/>
            <w:noProof/>
          </w:rPr>
          <w:t>3.1.2</w:t>
        </w:r>
        <w:r w:rsidR="006D7FB9">
          <w:rPr>
            <w:rFonts w:eastAsiaTheme="minorEastAsia" w:cstheme="minorBidi"/>
            <w:i w:val="0"/>
            <w:iCs w:val="0"/>
            <w:noProof/>
            <w:kern w:val="2"/>
            <w:sz w:val="21"/>
            <w:szCs w:val="22"/>
          </w:rPr>
          <w:tab/>
        </w:r>
        <w:r w:rsidR="006D7FB9" w:rsidRPr="00213D33">
          <w:rPr>
            <w:rStyle w:val="ab"/>
            <w:rFonts w:asciiTheme="majorEastAsia" w:eastAsiaTheme="majorEastAsia" w:hAnsiTheme="majorEastAsia"/>
            <w:noProof/>
          </w:rPr>
          <w:t>IT</w:t>
        </w:r>
        <w:r w:rsidR="006D7FB9" w:rsidRPr="00213D33">
          <w:rPr>
            <w:rStyle w:val="ab"/>
            <w:rFonts w:asciiTheme="majorEastAsia" w:eastAsiaTheme="majorEastAsia" w:hAnsiTheme="majorEastAsia" w:hint="eastAsia"/>
            <w:noProof/>
          </w:rPr>
          <w:t>运维服务管理流程</w:t>
        </w:r>
        <w:r w:rsidR="006D7FB9">
          <w:rPr>
            <w:noProof/>
            <w:webHidden/>
          </w:rPr>
          <w:tab/>
        </w:r>
        <w:r>
          <w:rPr>
            <w:noProof/>
            <w:webHidden/>
          </w:rPr>
          <w:fldChar w:fldCharType="begin"/>
        </w:r>
        <w:r w:rsidR="006D7FB9">
          <w:rPr>
            <w:noProof/>
            <w:webHidden/>
          </w:rPr>
          <w:instrText xml:space="preserve"> PAGEREF _Toc247358522 \h </w:instrText>
        </w:r>
        <w:r>
          <w:rPr>
            <w:noProof/>
            <w:webHidden/>
          </w:rPr>
        </w:r>
        <w:r>
          <w:rPr>
            <w:noProof/>
            <w:webHidden/>
          </w:rPr>
          <w:fldChar w:fldCharType="separate"/>
        </w:r>
        <w:r w:rsidR="006D7FB9">
          <w:rPr>
            <w:noProof/>
            <w:webHidden/>
          </w:rPr>
          <w:t>3</w:t>
        </w:r>
        <w:r>
          <w:rPr>
            <w:noProof/>
            <w:webHidden/>
          </w:rPr>
          <w:fldChar w:fldCharType="end"/>
        </w:r>
      </w:hyperlink>
    </w:p>
    <w:p w:rsidR="006D7FB9" w:rsidRDefault="003817EA">
      <w:pPr>
        <w:pStyle w:val="30"/>
        <w:tabs>
          <w:tab w:val="left" w:pos="1200"/>
          <w:tab w:val="right" w:leader="dot" w:pos="8296"/>
        </w:tabs>
        <w:rPr>
          <w:rFonts w:eastAsiaTheme="minorEastAsia" w:cstheme="minorBidi"/>
          <w:i w:val="0"/>
          <w:iCs w:val="0"/>
          <w:noProof/>
          <w:kern w:val="2"/>
          <w:sz w:val="21"/>
          <w:szCs w:val="22"/>
        </w:rPr>
      </w:pPr>
      <w:hyperlink w:anchor="_Toc247358523" w:history="1">
        <w:r w:rsidR="006D7FB9" w:rsidRPr="00213D33">
          <w:rPr>
            <w:rStyle w:val="ab"/>
            <w:rFonts w:asciiTheme="majorEastAsia" w:eastAsiaTheme="majorEastAsia" w:hAnsiTheme="majorEastAsia"/>
            <w:noProof/>
          </w:rPr>
          <w:t>3.1.3</w:t>
        </w:r>
        <w:r w:rsidR="006D7FB9">
          <w:rPr>
            <w:rFonts w:eastAsiaTheme="minorEastAsia" w:cstheme="minorBidi"/>
            <w:i w:val="0"/>
            <w:iCs w:val="0"/>
            <w:noProof/>
            <w:kern w:val="2"/>
            <w:sz w:val="21"/>
            <w:szCs w:val="22"/>
          </w:rPr>
          <w:tab/>
        </w:r>
        <w:r w:rsidR="006D7FB9" w:rsidRPr="00213D33">
          <w:rPr>
            <w:rStyle w:val="ab"/>
            <w:rFonts w:asciiTheme="majorEastAsia" w:eastAsiaTheme="majorEastAsia" w:hAnsiTheme="majorEastAsia"/>
            <w:noProof/>
          </w:rPr>
          <w:t>IT</w:t>
        </w:r>
        <w:r w:rsidR="006D7FB9" w:rsidRPr="00213D33">
          <w:rPr>
            <w:rStyle w:val="ab"/>
            <w:rFonts w:asciiTheme="majorEastAsia" w:eastAsiaTheme="majorEastAsia" w:hAnsiTheme="majorEastAsia" w:hint="eastAsia"/>
            <w:noProof/>
          </w:rPr>
          <w:t>运维服务支撑系统</w:t>
        </w:r>
        <w:r w:rsidR="006D7FB9">
          <w:rPr>
            <w:noProof/>
            <w:webHidden/>
          </w:rPr>
          <w:tab/>
        </w:r>
        <w:r>
          <w:rPr>
            <w:noProof/>
            <w:webHidden/>
          </w:rPr>
          <w:fldChar w:fldCharType="begin"/>
        </w:r>
        <w:r w:rsidR="006D7FB9">
          <w:rPr>
            <w:noProof/>
            <w:webHidden/>
          </w:rPr>
          <w:instrText xml:space="preserve"> PAGEREF _Toc247358523 \h </w:instrText>
        </w:r>
        <w:r>
          <w:rPr>
            <w:noProof/>
            <w:webHidden/>
          </w:rPr>
        </w:r>
        <w:r>
          <w:rPr>
            <w:noProof/>
            <w:webHidden/>
          </w:rPr>
          <w:fldChar w:fldCharType="separate"/>
        </w:r>
        <w:r w:rsidR="006D7FB9">
          <w:rPr>
            <w:noProof/>
            <w:webHidden/>
          </w:rPr>
          <w:t>3</w:t>
        </w:r>
        <w:r>
          <w:rPr>
            <w:noProof/>
            <w:webHidden/>
          </w:rPr>
          <w:fldChar w:fldCharType="end"/>
        </w:r>
      </w:hyperlink>
    </w:p>
    <w:p w:rsidR="006D7FB9" w:rsidRDefault="003817EA">
      <w:pPr>
        <w:pStyle w:val="20"/>
        <w:tabs>
          <w:tab w:val="left" w:pos="1000"/>
          <w:tab w:val="right" w:leader="dot" w:pos="8296"/>
        </w:tabs>
        <w:rPr>
          <w:rFonts w:eastAsiaTheme="minorEastAsia" w:cstheme="minorBidi"/>
          <w:smallCaps w:val="0"/>
          <w:noProof/>
          <w:kern w:val="2"/>
          <w:sz w:val="21"/>
          <w:szCs w:val="22"/>
        </w:rPr>
      </w:pPr>
      <w:hyperlink w:anchor="_Toc247358524" w:history="1">
        <w:r w:rsidR="006D7FB9" w:rsidRPr="00213D33">
          <w:rPr>
            <w:rStyle w:val="ab"/>
            <w:rFonts w:asciiTheme="minorEastAsia" w:hAnsiTheme="minorEastAsia"/>
            <w:noProof/>
          </w:rPr>
          <w:t>3.2.</w:t>
        </w:r>
        <w:r w:rsidR="006D7FB9">
          <w:rPr>
            <w:rFonts w:eastAsiaTheme="minorEastAsia" w:cstheme="minorBidi"/>
            <w:smallCaps w:val="0"/>
            <w:noProof/>
            <w:kern w:val="2"/>
            <w:sz w:val="21"/>
            <w:szCs w:val="22"/>
          </w:rPr>
          <w:tab/>
        </w:r>
        <w:r w:rsidR="006D7FB9" w:rsidRPr="00213D33">
          <w:rPr>
            <w:rStyle w:val="ab"/>
            <w:rFonts w:asciiTheme="minorEastAsia" w:hAnsiTheme="minorEastAsia" w:hint="eastAsia"/>
            <w:noProof/>
          </w:rPr>
          <w:t>略语</w:t>
        </w:r>
        <w:r w:rsidR="006D7FB9">
          <w:rPr>
            <w:noProof/>
            <w:webHidden/>
          </w:rPr>
          <w:tab/>
        </w:r>
        <w:r>
          <w:rPr>
            <w:noProof/>
            <w:webHidden/>
          </w:rPr>
          <w:fldChar w:fldCharType="begin"/>
        </w:r>
        <w:r w:rsidR="006D7FB9">
          <w:rPr>
            <w:noProof/>
            <w:webHidden/>
          </w:rPr>
          <w:instrText xml:space="preserve"> PAGEREF _Toc247358524 \h </w:instrText>
        </w:r>
        <w:r>
          <w:rPr>
            <w:noProof/>
            <w:webHidden/>
          </w:rPr>
        </w:r>
        <w:r>
          <w:rPr>
            <w:noProof/>
            <w:webHidden/>
          </w:rPr>
          <w:fldChar w:fldCharType="separate"/>
        </w:r>
        <w:r w:rsidR="006D7FB9">
          <w:rPr>
            <w:noProof/>
            <w:webHidden/>
          </w:rPr>
          <w:t>3</w:t>
        </w:r>
        <w:r>
          <w:rPr>
            <w:noProof/>
            <w:webHidden/>
          </w:rPr>
          <w:fldChar w:fldCharType="end"/>
        </w:r>
      </w:hyperlink>
    </w:p>
    <w:p w:rsidR="006D7FB9" w:rsidRDefault="003817EA">
      <w:pPr>
        <w:pStyle w:val="10"/>
        <w:rPr>
          <w:rFonts w:eastAsiaTheme="minorEastAsia" w:cstheme="minorBidi"/>
          <w:b w:val="0"/>
          <w:bCs w:val="0"/>
          <w:caps w:val="0"/>
          <w:noProof/>
          <w:kern w:val="2"/>
          <w:sz w:val="21"/>
          <w:szCs w:val="22"/>
        </w:rPr>
      </w:pPr>
      <w:hyperlink w:anchor="_Toc247358525" w:history="1">
        <w:r w:rsidR="006D7FB9" w:rsidRPr="00213D33">
          <w:rPr>
            <w:rStyle w:val="ab"/>
            <w:rFonts w:asciiTheme="minorEastAsia" w:hAnsiTheme="minorEastAsia" w:hint="eastAsia"/>
            <w:noProof/>
          </w:rPr>
          <w:t>四、</w:t>
        </w:r>
        <w:r w:rsidR="006D7FB9">
          <w:rPr>
            <w:rFonts w:eastAsiaTheme="minorEastAsia" w:cstheme="minorBidi"/>
            <w:b w:val="0"/>
            <w:bCs w:val="0"/>
            <w:caps w:val="0"/>
            <w:noProof/>
            <w:kern w:val="2"/>
            <w:sz w:val="21"/>
            <w:szCs w:val="22"/>
          </w:rPr>
          <w:tab/>
        </w:r>
        <w:r w:rsidR="006D7FB9" w:rsidRPr="00213D33">
          <w:rPr>
            <w:rStyle w:val="ab"/>
            <w:rFonts w:asciiTheme="minorEastAsia" w:hAnsiTheme="minorEastAsia" w:hint="eastAsia"/>
            <w:noProof/>
          </w:rPr>
          <w:t>编制原则和方法</w:t>
        </w:r>
        <w:r w:rsidR="006D7FB9">
          <w:rPr>
            <w:noProof/>
            <w:webHidden/>
          </w:rPr>
          <w:tab/>
        </w:r>
        <w:r>
          <w:rPr>
            <w:noProof/>
            <w:webHidden/>
          </w:rPr>
          <w:fldChar w:fldCharType="begin"/>
        </w:r>
        <w:r w:rsidR="006D7FB9">
          <w:rPr>
            <w:noProof/>
            <w:webHidden/>
          </w:rPr>
          <w:instrText xml:space="preserve"> PAGEREF _Toc247358525 \h </w:instrText>
        </w:r>
        <w:r>
          <w:rPr>
            <w:noProof/>
            <w:webHidden/>
          </w:rPr>
        </w:r>
        <w:r>
          <w:rPr>
            <w:noProof/>
            <w:webHidden/>
          </w:rPr>
          <w:fldChar w:fldCharType="separate"/>
        </w:r>
        <w:r w:rsidR="006D7FB9">
          <w:rPr>
            <w:noProof/>
            <w:webHidden/>
          </w:rPr>
          <w:t>4</w:t>
        </w:r>
        <w:r>
          <w:rPr>
            <w:noProof/>
            <w:webHidden/>
          </w:rPr>
          <w:fldChar w:fldCharType="end"/>
        </w:r>
      </w:hyperlink>
    </w:p>
    <w:p w:rsidR="006D7FB9" w:rsidRDefault="003817EA">
      <w:pPr>
        <w:pStyle w:val="10"/>
        <w:rPr>
          <w:rFonts w:eastAsiaTheme="minorEastAsia" w:cstheme="minorBidi"/>
          <w:b w:val="0"/>
          <w:bCs w:val="0"/>
          <w:caps w:val="0"/>
          <w:noProof/>
          <w:kern w:val="2"/>
          <w:sz w:val="21"/>
          <w:szCs w:val="22"/>
        </w:rPr>
      </w:pPr>
      <w:hyperlink w:anchor="_Toc247358526" w:history="1">
        <w:r w:rsidR="006D7FB9" w:rsidRPr="00213D33">
          <w:rPr>
            <w:rStyle w:val="ab"/>
            <w:rFonts w:asciiTheme="minorEastAsia" w:hAnsiTheme="minorEastAsia" w:hint="eastAsia"/>
            <w:noProof/>
          </w:rPr>
          <w:t>五、</w:t>
        </w:r>
        <w:r w:rsidR="006D7FB9">
          <w:rPr>
            <w:rFonts w:eastAsiaTheme="minorEastAsia" w:cstheme="minorBidi"/>
            <w:b w:val="0"/>
            <w:bCs w:val="0"/>
            <w:caps w:val="0"/>
            <w:noProof/>
            <w:kern w:val="2"/>
            <w:sz w:val="21"/>
            <w:szCs w:val="22"/>
          </w:rPr>
          <w:tab/>
        </w:r>
        <w:r w:rsidR="006D7FB9" w:rsidRPr="00213D33">
          <w:rPr>
            <w:rStyle w:val="ab"/>
            <w:rFonts w:asciiTheme="minorEastAsia" w:hAnsiTheme="minorEastAsia"/>
            <w:noProof/>
          </w:rPr>
          <w:t>IT</w:t>
        </w:r>
        <w:r w:rsidR="006D7FB9" w:rsidRPr="00213D33">
          <w:rPr>
            <w:rStyle w:val="ab"/>
            <w:rFonts w:asciiTheme="minorEastAsia" w:hAnsiTheme="minorEastAsia" w:hint="eastAsia"/>
            <w:noProof/>
          </w:rPr>
          <w:t>运维服务管理体系</w:t>
        </w:r>
        <w:r w:rsidR="006D7FB9">
          <w:rPr>
            <w:noProof/>
            <w:webHidden/>
          </w:rPr>
          <w:tab/>
        </w:r>
        <w:r>
          <w:rPr>
            <w:noProof/>
            <w:webHidden/>
          </w:rPr>
          <w:fldChar w:fldCharType="begin"/>
        </w:r>
        <w:r w:rsidR="006D7FB9">
          <w:rPr>
            <w:noProof/>
            <w:webHidden/>
          </w:rPr>
          <w:instrText xml:space="preserve"> PAGEREF _Toc247358526 \h </w:instrText>
        </w:r>
        <w:r>
          <w:rPr>
            <w:noProof/>
            <w:webHidden/>
          </w:rPr>
        </w:r>
        <w:r>
          <w:rPr>
            <w:noProof/>
            <w:webHidden/>
          </w:rPr>
          <w:fldChar w:fldCharType="separate"/>
        </w:r>
        <w:r w:rsidR="006D7FB9">
          <w:rPr>
            <w:noProof/>
            <w:webHidden/>
          </w:rPr>
          <w:t>4</w:t>
        </w:r>
        <w:r>
          <w:rPr>
            <w:noProof/>
            <w:webHidden/>
          </w:rPr>
          <w:fldChar w:fldCharType="end"/>
        </w:r>
      </w:hyperlink>
    </w:p>
    <w:p w:rsidR="006D7FB9" w:rsidRDefault="003817EA">
      <w:pPr>
        <w:pStyle w:val="20"/>
        <w:tabs>
          <w:tab w:val="left" w:pos="800"/>
          <w:tab w:val="right" w:leader="dot" w:pos="8296"/>
        </w:tabs>
        <w:rPr>
          <w:rFonts w:eastAsiaTheme="minorEastAsia" w:cstheme="minorBidi"/>
          <w:smallCaps w:val="0"/>
          <w:noProof/>
          <w:kern w:val="2"/>
          <w:sz w:val="21"/>
          <w:szCs w:val="22"/>
        </w:rPr>
      </w:pPr>
      <w:hyperlink w:anchor="_Toc247358527" w:history="1">
        <w:r w:rsidR="006D7FB9" w:rsidRPr="00213D33">
          <w:rPr>
            <w:rStyle w:val="ab"/>
            <w:rFonts w:asciiTheme="minorEastAsia" w:hAnsiTheme="minorEastAsia"/>
            <w:noProof/>
          </w:rPr>
          <w:t>5.1</w:t>
        </w:r>
        <w:r w:rsidR="006D7FB9">
          <w:rPr>
            <w:rFonts w:eastAsiaTheme="minorEastAsia" w:cstheme="minorBidi"/>
            <w:smallCaps w:val="0"/>
            <w:noProof/>
            <w:kern w:val="2"/>
            <w:sz w:val="21"/>
            <w:szCs w:val="22"/>
          </w:rPr>
          <w:tab/>
        </w:r>
        <w:r w:rsidR="006D7FB9" w:rsidRPr="00213D33">
          <w:rPr>
            <w:rStyle w:val="ab"/>
            <w:rFonts w:asciiTheme="minorEastAsia" w:hAnsiTheme="minorEastAsia"/>
            <w:noProof/>
          </w:rPr>
          <w:t>IT</w:t>
        </w:r>
        <w:r w:rsidR="006D7FB9" w:rsidRPr="00213D33">
          <w:rPr>
            <w:rStyle w:val="ab"/>
            <w:rFonts w:asciiTheme="minorEastAsia" w:hAnsiTheme="minorEastAsia" w:hint="eastAsia"/>
            <w:noProof/>
          </w:rPr>
          <w:t>运维服务管理对象</w:t>
        </w:r>
        <w:r w:rsidR="006D7FB9">
          <w:rPr>
            <w:noProof/>
            <w:webHidden/>
          </w:rPr>
          <w:tab/>
        </w:r>
        <w:r>
          <w:rPr>
            <w:noProof/>
            <w:webHidden/>
          </w:rPr>
          <w:fldChar w:fldCharType="begin"/>
        </w:r>
        <w:r w:rsidR="006D7FB9">
          <w:rPr>
            <w:noProof/>
            <w:webHidden/>
          </w:rPr>
          <w:instrText xml:space="preserve"> PAGEREF _Toc247358527 \h </w:instrText>
        </w:r>
        <w:r>
          <w:rPr>
            <w:noProof/>
            <w:webHidden/>
          </w:rPr>
        </w:r>
        <w:r>
          <w:rPr>
            <w:noProof/>
            <w:webHidden/>
          </w:rPr>
          <w:fldChar w:fldCharType="separate"/>
        </w:r>
        <w:r w:rsidR="006D7FB9">
          <w:rPr>
            <w:noProof/>
            <w:webHidden/>
          </w:rPr>
          <w:t>6</w:t>
        </w:r>
        <w:r>
          <w:rPr>
            <w:noProof/>
            <w:webHidden/>
          </w:rPr>
          <w:fldChar w:fldCharType="end"/>
        </w:r>
      </w:hyperlink>
    </w:p>
    <w:p w:rsidR="006D7FB9" w:rsidRDefault="003817EA">
      <w:pPr>
        <w:pStyle w:val="20"/>
        <w:tabs>
          <w:tab w:val="left" w:pos="800"/>
          <w:tab w:val="right" w:leader="dot" w:pos="8296"/>
        </w:tabs>
        <w:rPr>
          <w:rFonts w:eastAsiaTheme="minorEastAsia" w:cstheme="minorBidi"/>
          <w:smallCaps w:val="0"/>
          <w:noProof/>
          <w:kern w:val="2"/>
          <w:sz w:val="21"/>
          <w:szCs w:val="22"/>
        </w:rPr>
      </w:pPr>
      <w:hyperlink w:anchor="_Toc247358528" w:history="1">
        <w:r w:rsidR="006D7FB9" w:rsidRPr="00213D33">
          <w:rPr>
            <w:rStyle w:val="ab"/>
            <w:rFonts w:asciiTheme="minorEastAsia" w:hAnsiTheme="minorEastAsia"/>
            <w:noProof/>
          </w:rPr>
          <w:t>5.2</w:t>
        </w:r>
        <w:r w:rsidR="006D7FB9">
          <w:rPr>
            <w:rFonts w:eastAsiaTheme="minorEastAsia" w:cstheme="minorBidi"/>
            <w:smallCaps w:val="0"/>
            <w:noProof/>
            <w:kern w:val="2"/>
            <w:sz w:val="21"/>
            <w:szCs w:val="22"/>
          </w:rPr>
          <w:tab/>
        </w:r>
        <w:r w:rsidR="006D7FB9" w:rsidRPr="00213D33">
          <w:rPr>
            <w:rStyle w:val="ab"/>
            <w:rFonts w:asciiTheme="minorEastAsia" w:hAnsiTheme="minorEastAsia"/>
            <w:noProof/>
          </w:rPr>
          <w:t>IT</w:t>
        </w:r>
        <w:r w:rsidR="006D7FB9" w:rsidRPr="00213D33">
          <w:rPr>
            <w:rStyle w:val="ab"/>
            <w:rFonts w:asciiTheme="minorEastAsia" w:hAnsiTheme="minorEastAsia" w:hint="eastAsia"/>
            <w:noProof/>
          </w:rPr>
          <w:t>运维活动角色及</w:t>
        </w:r>
        <w:r w:rsidR="006D7FB9" w:rsidRPr="00213D33">
          <w:rPr>
            <w:rStyle w:val="ab"/>
            <w:rFonts w:asciiTheme="minorEastAsia" w:hAnsiTheme="minorEastAsia"/>
            <w:noProof/>
          </w:rPr>
          <w:t>IT</w:t>
        </w:r>
        <w:r w:rsidR="006D7FB9" w:rsidRPr="00213D33">
          <w:rPr>
            <w:rStyle w:val="ab"/>
            <w:rFonts w:asciiTheme="minorEastAsia" w:hAnsiTheme="minorEastAsia" w:hint="eastAsia"/>
            <w:noProof/>
          </w:rPr>
          <w:t>运维管理组织结构</w:t>
        </w:r>
        <w:r w:rsidR="006D7FB9">
          <w:rPr>
            <w:noProof/>
            <w:webHidden/>
          </w:rPr>
          <w:tab/>
        </w:r>
        <w:r>
          <w:rPr>
            <w:noProof/>
            <w:webHidden/>
          </w:rPr>
          <w:fldChar w:fldCharType="begin"/>
        </w:r>
        <w:r w:rsidR="006D7FB9">
          <w:rPr>
            <w:noProof/>
            <w:webHidden/>
          </w:rPr>
          <w:instrText xml:space="preserve"> PAGEREF _Toc247358528 \h </w:instrText>
        </w:r>
        <w:r>
          <w:rPr>
            <w:noProof/>
            <w:webHidden/>
          </w:rPr>
        </w:r>
        <w:r>
          <w:rPr>
            <w:noProof/>
            <w:webHidden/>
          </w:rPr>
          <w:fldChar w:fldCharType="separate"/>
        </w:r>
        <w:r w:rsidR="006D7FB9">
          <w:rPr>
            <w:noProof/>
            <w:webHidden/>
          </w:rPr>
          <w:t>6</w:t>
        </w:r>
        <w:r>
          <w:rPr>
            <w:noProof/>
            <w:webHidden/>
          </w:rPr>
          <w:fldChar w:fldCharType="end"/>
        </w:r>
      </w:hyperlink>
    </w:p>
    <w:p w:rsidR="006D7FB9" w:rsidRDefault="003817EA">
      <w:pPr>
        <w:pStyle w:val="30"/>
        <w:tabs>
          <w:tab w:val="left" w:pos="1200"/>
          <w:tab w:val="right" w:leader="dot" w:pos="8296"/>
        </w:tabs>
        <w:rPr>
          <w:rFonts w:eastAsiaTheme="minorEastAsia" w:cstheme="minorBidi"/>
          <w:i w:val="0"/>
          <w:iCs w:val="0"/>
          <w:noProof/>
          <w:kern w:val="2"/>
          <w:sz w:val="21"/>
          <w:szCs w:val="22"/>
        </w:rPr>
      </w:pPr>
      <w:hyperlink w:anchor="_Toc247358529" w:history="1">
        <w:r w:rsidR="006D7FB9" w:rsidRPr="00213D33">
          <w:rPr>
            <w:rStyle w:val="ab"/>
            <w:rFonts w:asciiTheme="majorEastAsia" w:eastAsiaTheme="majorEastAsia" w:hAnsiTheme="majorEastAsia"/>
            <w:noProof/>
          </w:rPr>
          <w:t>5.2.1</w:t>
        </w:r>
        <w:r w:rsidR="006D7FB9">
          <w:rPr>
            <w:rFonts w:eastAsiaTheme="minorEastAsia" w:cstheme="minorBidi"/>
            <w:i w:val="0"/>
            <w:iCs w:val="0"/>
            <w:noProof/>
            <w:kern w:val="2"/>
            <w:sz w:val="21"/>
            <w:szCs w:val="22"/>
          </w:rPr>
          <w:tab/>
        </w:r>
        <w:r w:rsidR="006D7FB9" w:rsidRPr="00213D33">
          <w:rPr>
            <w:rStyle w:val="ab"/>
            <w:rFonts w:asciiTheme="majorEastAsia" w:eastAsiaTheme="majorEastAsia" w:hAnsiTheme="majorEastAsia"/>
            <w:noProof/>
          </w:rPr>
          <w:t>IT</w:t>
        </w:r>
        <w:r w:rsidR="006D7FB9" w:rsidRPr="00213D33">
          <w:rPr>
            <w:rStyle w:val="ab"/>
            <w:rFonts w:asciiTheme="majorEastAsia" w:eastAsiaTheme="majorEastAsia" w:hAnsiTheme="majorEastAsia" w:hint="eastAsia"/>
            <w:noProof/>
          </w:rPr>
          <w:t>运维活动角色</w:t>
        </w:r>
        <w:r w:rsidR="006D7FB9">
          <w:rPr>
            <w:noProof/>
            <w:webHidden/>
          </w:rPr>
          <w:tab/>
        </w:r>
        <w:r>
          <w:rPr>
            <w:noProof/>
            <w:webHidden/>
          </w:rPr>
          <w:fldChar w:fldCharType="begin"/>
        </w:r>
        <w:r w:rsidR="006D7FB9">
          <w:rPr>
            <w:noProof/>
            <w:webHidden/>
          </w:rPr>
          <w:instrText xml:space="preserve"> PAGEREF _Toc247358529 \h </w:instrText>
        </w:r>
        <w:r>
          <w:rPr>
            <w:noProof/>
            <w:webHidden/>
          </w:rPr>
        </w:r>
        <w:r>
          <w:rPr>
            <w:noProof/>
            <w:webHidden/>
          </w:rPr>
          <w:fldChar w:fldCharType="separate"/>
        </w:r>
        <w:r w:rsidR="006D7FB9">
          <w:rPr>
            <w:noProof/>
            <w:webHidden/>
          </w:rPr>
          <w:t>7</w:t>
        </w:r>
        <w:r>
          <w:rPr>
            <w:noProof/>
            <w:webHidden/>
          </w:rPr>
          <w:fldChar w:fldCharType="end"/>
        </w:r>
      </w:hyperlink>
    </w:p>
    <w:p w:rsidR="006D7FB9" w:rsidRDefault="003817EA">
      <w:pPr>
        <w:pStyle w:val="30"/>
        <w:tabs>
          <w:tab w:val="left" w:pos="1200"/>
          <w:tab w:val="right" w:leader="dot" w:pos="8296"/>
        </w:tabs>
        <w:rPr>
          <w:rFonts w:eastAsiaTheme="minorEastAsia" w:cstheme="minorBidi"/>
          <w:i w:val="0"/>
          <w:iCs w:val="0"/>
          <w:noProof/>
          <w:kern w:val="2"/>
          <w:sz w:val="21"/>
          <w:szCs w:val="22"/>
        </w:rPr>
      </w:pPr>
      <w:hyperlink w:anchor="_Toc247358530" w:history="1">
        <w:r w:rsidR="006D7FB9" w:rsidRPr="00213D33">
          <w:rPr>
            <w:rStyle w:val="ab"/>
            <w:rFonts w:asciiTheme="majorEastAsia" w:eastAsiaTheme="majorEastAsia" w:hAnsiTheme="majorEastAsia"/>
            <w:noProof/>
          </w:rPr>
          <w:t>5.2.2</w:t>
        </w:r>
        <w:r w:rsidR="006D7FB9">
          <w:rPr>
            <w:rFonts w:eastAsiaTheme="minorEastAsia" w:cstheme="minorBidi"/>
            <w:i w:val="0"/>
            <w:iCs w:val="0"/>
            <w:noProof/>
            <w:kern w:val="2"/>
            <w:sz w:val="21"/>
            <w:szCs w:val="22"/>
          </w:rPr>
          <w:tab/>
        </w:r>
        <w:r w:rsidR="006D7FB9" w:rsidRPr="00213D33">
          <w:rPr>
            <w:rStyle w:val="ab"/>
            <w:rFonts w:asciiTheme="majorEastAsia" w:eastAsiaTheme="majorEastAsia" w:hAnsiTheme="majorEastAsia"/>
            <w:noProof/>
          </w:rPr>
          <w:t>IT</w:t>
        </w:r>
        <w:r w:rsidR="006D7FB9" w:rsidRPr="00213D33">
          <w:rPr>
            <w:rStyle w:val="ab"/>
            <w:rFonts w:asciiTheme="majorEastAsia" w:eastAsiaTheme="majorEastAsia" w:hAnsiTheme="majorEastAsia" w:hint="eastAsia"/>
            <w:noProof/>
          </w:rPr>
          <w:t>运维管理组织结构</w:t>
        </w:r>
        <w:r w:rsidR="006D7FB9">
          <w:rPr>
            <w:noProof/>
            <w:webHidden/>
          </w:rPr>
          <w:tab/>
        </w:r>
        <w:r>
          <w:rPr>
            <w:noProof/>
            <w:webHidden/>
          </w:rPr>
          <w:fldChar w:fldCharType="begin"/>
        </w:r>
        <w:r w:rsidR="006D7FB9">
          <w:rPr>
            <w:noProof/>
            <w:webHidden/>
          </w:rPr>
          <w:instrText xml:space="preserve"> PAGEREF _Toc247358530 \h </w:instrText>
        </w:r>
        <w:r>
          <w:rPr>
            <w:noProof/>
            <w:webHidden/>
          </w:rPr>
        </w:r>
        <w:r>
          <w:rPr>
            <w:noProof/>
            <w:webHidden/>
          </w:rPr>
          <w:fldChar w:fldCharType="separate"/>
        </w:r>
        <w:r w:rsidR="006D7FB9">
          <w:rPr>
            <w:noProof/>
            <w:webHidden/>
          </w:rPr>
          <w:t>7</w:t>
        </w:r>
        <w:r>
          <w:rPr>
            <w:noProof/>
            <w:webHidden/>
          </w:rPr>
          <w:fldChar w:fldCharType="end"/>
        </w:r>
      </w:hyperlink>
    </w:p>
    <w:p w:rsidR="006D7FB9" w:rsidRDefault="003817EA">
      <w:pPr>
        <w:pStyle w:val="20"/>
        <w:tabs>
          <w:tab w:val="left" w:pos="800"/>
          <w:tab w:val="right" w:leader="dot" w:pos="8296"/>
        </w:tabs>
        <w:rPr>
          <w:rFonts w:eastAsiaTheme="minorEastAsia" w:cstheme="minorBidi"/>
          <w:smallCaps w:val="0"/>
          <w:noProof/>
          <w:kern w:val="2"/>
          <w:sz w:val="21"/>
          <w:szCs w:val="22"/>
        </w:rPr>
      </w:pPr>
      <w:hyperlink w:anchor="_Toc247358531" w:history="1">
        <w:r w:rsidR="006D7FB9" w:rsidRPr="00213D33">
          <w:rPr>
            <w:rStyle w:val="ab"/>
            <w:rFonts w:asciiTheme="minorEastAsia" w:hAnsiTheme="minorEastAsia"/>
            <w:noProof/>
          </w:rPr>
          <w:t>5.3</w:t>
        </w:r>
        <w:r w:rsidR="006D7FB9">
          <w:rPr>
            <w:rFonts w:eastAsiaTheme="minorEastAsia" w:cstheme="minorBidi"/>
            <w:smallCaps w:val="0"/>
            <w:noProof/>
            <w:kern w:val="2"/>
            <w:sz w:val="21"/>
            <w:szCs w:val="22"/>
          </w:rPr>
          <w:tab/>
        </w:r>
        <w:r w:rsidR="006D7FB9" w:rsidRPr="00213D33">
          <w:rPr>
            <w:rStyle w:val="ab"/>
            <w:rFonts w:asciiTheme="minorEastAsia" w:hAnsiTheme="minorEastAsia"/>
            <w:noProof/>
          </w:rPr>
          <w:t>IT</w:t>
        </w:r>
        <w:r w:rsidR="006D7FB9" w:rsidRPr="00213D33">
          <w:rPr>
            <w:rStyle w:val="ab"/>
            <w:rFonts w:asciiTheme="minorEastAsia" w:hAnsiTheme="minorEastAsia" w:hint="eastAsia"/>
            <w:noProof/>
          </w:rPr>
          <w:t>运维服务管理流程</w:t>
        </w:r>
        <w:r w:rsidR="006D7FB9">
          <w:rPr>
            <w:noProof/>
            <w:webHidden/>
          </w:rPr>
          <w:tab/>
        </w:r>
        <w:r>
          <w:rPr>
            <w:noProof/>
            <w:webHidden/>
          </w:rPr>
          <w:fldChar w:fldCharType="begin"/>
        </w:r>
        <w:r w:rsidR="006D7FB9">
          <w:rPr>
            <w:noProof/>
            <w:webHidden/>
          </w:rPr>
          <w:instrText xml:space="preserve"> PAGEREF _Toc247358531 \h </w:instrText>
        </w:r>
        <w:r>
          <w:rPr>
            <w:noProof/>
            <w:webHidden/>
          </w:rPr>
        </w:r>
        <w:r>
          <w:rPr>
            <w:noProof/>
            <w:webHidden/>
          </w:rPr>
          <w:fldChar w:fldCharType="separate"/>
        </w:r>
        <w:r w:rsidR="006D7FB9">
          <w:rPr>
            <w:noProof/>
            <w:webHidden/>
          </w:rPr>
          <w:t>8</w:t>
        </w:r>
        <w:r>
          <w:rPr>
            <w:noProof/>
            <w:webHidden/>
          </w:rPr>
          <w:fldChar w:fldCharType="end"/>
        </w:r>
      </w:hyperlink>
    </w:p>
    <w:p w:rsidR="006D7FB9" w:rsidRDefault="003817EA">
      <w:pPr>
        <w:pStyle w:val="30"/>
        <w:tabs>
          <w:tab w:val="left" w:pos="1200"/>
          <w:tab w:val="right" w:leader="dot" w:pos="8296"/>
        </w:tabs>
        <w:rPr>
          <w:rFonts w:eastAsiaTheme="minorEastAsia" w:cstheme="minorBidi"/>
          <w:i w:val="0"/>
          <w:iCs w:val="0"/>
          <w:noProof/>
          <w:kern w:val="2"/>
          <w:sz w:val="21"/>
          <w:szCs w:val="22"/>
        </w:rPr>
      </w:pPr>
      <w:hyperlink w:anchor="_Toc247358532" w:history="1">
        <w:r w:rsidR="006D7FB9" w:rsidRPr="00213D33">
          <w:rPr>
            <w:rStyle w:val="ab"/>
            <w:rFonts w:asciiTheme="majorEastAsia" w:eastAsiaTheme="majorEastAsia" w:hAnsiTheme="majorEastAsia"/>
            <w:noProof/>
          </w:rPr>
          <w:t>5.3.1</w:t>
        </w:r>
        <w:r w:rsidR="006D7FB9">
          <w:rPr>
            <w:rFonts w:eastAsiaTheme="minorEastAsia" w:cstheme="minorBidi"/>
            <w:i w:val="0"/>
            <w:iCs w:val="0"/>
            <w:noProof/>
            <w:kern w:val="2"/>
            <w:sz w:val="21"/>
            <w:szCs w:val="22"/>
          </w:rPr>
          <w:tab/>
        </w:r>
        <w:r w:rsidR="006D7FB9" w:rsidRPr="00213D33">
          <w:rPr>
            <w:rStyle w:val="ab"/>
            <w:rFonts w:asciiTheme="majorEastAsia" w:eastAsiaTheme="majorEastAsia" w:hAnsiTheme="majorEastAsia" w:hint="eastAsia"/>
            <w:noProof/>
          </w:rPr>
          <w:t>服务台</w:t>
        </w:r>
        <w:r w:rsidR="006D7FB9">
          <w:rPr>
            <w:noProof/>
            <w:webHidden/>
          </w:rPr>
          <w:tab/>
        </w:r>
        <w:r>
          <w:rPr>
            <w:noProof/>
            <w:webHidden/>
          </w:rPr>
          <w:fldChar w:fldCharType="begin"/>
        </w:r>
        <w:r w:rsidR="006D7FB9">
          <w:rPr>
            <w:noProof/>
            <w:webHidden/>
          </w:rPr>
          <w:instrText xml:space="preserve"> PAGEREF _Toc247358532 \h </w:instrText>
        </w:r>
        <w:r>
          <w:rPr>
            <w:noProof/>
            <w:webHidden/>
          </w:rPr>
        </w:r>
        <w:r>
          <w:rPr>
            <w:noProof/>
            <w:webHidden/>
          </w:rPr>
          <w:fldChar w:fldCharType="separate"/>
        </w:r>
        <w:r w:rsidR="006D7FB9">
          <w:rPr>
            <w:noProof/>
            <w:webHidden/>
          </w:rPr>
          <w:t>8</w:t>
        </w:r>
        <w:r>
          <w:rPr>
            <w:noProof/>
            <w:webHidden/>
          </w:rPr>
          <w:fldChar w:fldCharType="end"/>
        </w:r>
      </w:hyperlink>
    </w:p>
    <w:p w:rsidR="006D7FB9" w:rsidRDefault="003817EA">
      <w:pPr>
        <w:pStyle w:val="30"/>
        <w:tabs>
          <w:tab w:val="left" w:pos="1200"/>
          <w:tab w:val="right" w:leader="dot" w:pos="8296"/>
        </w:tabs>
        <w:rPr>
          <w:rFonts w:eastAsiaTheme="minorEastAsia" w:cstheme="minorBidi"/>
          <w:i w:val="0"/>
          <w:iCs w:val="0"/>
          <w:noProof/>
          <w:kern w:val="2"/>
          <w:sz w:val="21"/>
          <w:szCs w:val="22"/>
        </w:rPr>
      </w:pPr>
      <w:hyperlink w:anchor="_Toc247358533" w:history="1">
        <w:r w:rsidR="006D7FB9" w:rsidRPr="00213D33">
          <w:rPr>
            <w:rStyle w:val="ab"/>
            <w:rFonts w:asciiTheme="majorEastAsia" w:eastAsiaTheme="majorEastAsia" w:hAnsiTheme="majorEastAsia"/>
            <w:noProof/>
          </w:rPr>
          <w:t>5.3.2</w:t>
        </w:r>
        <w:r w:rsidR="006D7FB9">
          <w:rPr>
            <w:rFonts w:eastAsiaTheme="minorEastAsia" w:cstheme="minorBidi"/>
            <w:i w:val="0"/>
            <w:iCs w:val="0"/>
            <w:noProof/>
            <w:kern w:val="2"/>
            <w:sz w:val="21"/>
            <w:szCs w:val="22"/>
          </w:rPr>
          <w:tab/>
        </w:r>
        <w:r w:rsidR="006D7FB9" w:rsidRPr="00213D33">
          <w:rPr>
            <w:rStyle w:val="ab"/>
            <w:rFonts w:asciiTheme="majorEastAsia" w:eastAsiaTheme="majorEastAsia" w:hAnsiTheme="majorEastAsia" w:hint="eastAsia"/>
            <w:noProof/>
          </w:rPr>
          <w:t>事件管理</w:t>
        </w:r>
        <w:r w:rsidR="006D7FB9">
          <w:rPr>
            <w:noProof/>
            <w:webHidden/>
          </w:rPr>
          <w:tab/>
        </w:r>
        <w:r>
          <w:rPr>
            <w:noProof/>
            <w:webHidden/>
          </w:rPr>
          <w:fldChar w:fldCharType="begin"/>
        </w:r>
        <w:r w:rsidR="006D7FB9">
          <w:rPr>
            <w:noProof/>
            <w:webHidden/>
          </w:rPr>
          <w:instrText xml:space="preserve"> PAGEREF _Toc247358533 \h </w:instrText>
        </w:r>
        <w:r>
          <w:rPr>
            <w:noProof/>
            <w:webHidden/>
          </w:rPr>
        </w:r>
        <w:r>
          <w:rPr>
            <w:noProof/>
            <w:webHidden/>
          </w:rPr>
          <w:fldChar w:fldCharType="separate"/>
        </w:r>
        <w:r w:rsidR="006D7FB9">
          <w:rPr>
            <w:noProof/>
            <w:webHidden/>
          </w:rPr>
          <w:t>8</w:t>
        </w:r>
        <w:r>
          <w:rPr>
            <w:noProof/>
            <w:webHidden/>
          </w:rPr>
          <w:fldChar w:fldCharType="end"/>
        </w:r>
      </w:hyperlink>
    </w:p>
    <w:p w:rsidR="006D7FB9" w:rsidRDefault="003817EA">
      <w:pPr>
        <w:pStyle w:val="30"/>
        <w:tabs>
          <w:tab w:val="left" w:pos="1200"/>
          <w:tab w:val="right" w:leader="dot" w:pos="8296"/>
        </w:tabs>
        <w:rPr>
          <w:rFonts w:eastAsiaTheme="minorEastAsia" w:cstheme="minorBidi"/>
          <w:i w:val="0"/>
          <w:iCs w:val="0"/>
          <w:noProof/>
          <w:kern w:val="2"/>
          <w:sz w:val="21"/>
          <w:szCs w:val="22"/>
        </w:rPr>
      </w:pPr>
      <w:hyperlink w:anchor="_Toc247358534" w:history="1">
        <w:r w:rsidR="006D7FB9" w:rsidRPr="00213D33">
          <w:rPr>
            <w:rStyle w:val="ab"/>
            <w:rFonts w:asciiTheme="majorEastAsia" w:eastAsiaTheme="majorEastAsia" w:hAnsiTheme="majorEastAsia"/>
            <w:noProof/>
          </w:rPr>
          <w:t>5.3.3</w:t>
        </w:r>
        <w:r w:rsidR="006D7FB9">
          <w:rPr>
            <w:rFonts w:eastAsiaTheme="minorEastAsia" w:cstheme="minorBidi"/>
            <w:i w:val="0"/>
            <w:iCs w:val="0"/>
            <w:noProof/>
            <w:kern w:val="2"/>
            <w:sz w:val="21"/>
            <w:szCs w:val="22"/>
          </w:rPr>
          <w:tab/>
        </w:r>
        <w:r w:rsidR="006D7FB9" w:rsidRPr="00213D33">
          <w:rPr>
            <w:rStyle w:val="ab"/>
            <w:rFonts w:asciiTheme="majorEastAsia" w:eastAsiaTheme="majorEastAsia" w:hAnsiTheme="majorEastAsia" w:hint="eastAsia"/>
            <w:noProof/>
          </w:rPr>
          <w:t>问题管理</w:t>
        </w:r>
        <w:r w:rsidR="006D7FB9">
          <w:rPr>
            <w:noProof/>
            <w:webHidden/>
          </w:rPr>
          <w:tab/>
        </w:r>
        <w:r>
          <w:rPr>
            <w:noProof/>
            <w:webHidden/>
          </w:rPr>
          <w:fldChar w:fldCharType="begin"/>
        </w:r>
        <w:r w:rsidR="006D7FB9">
          <w:rPr>
            <w:noProof/>
            <w:webHidden/>
          </w:rPr>
          <w:instrText xml:space="preserve"> PAGEREF _Toc247358534 \h </w:instrText>
        </w:r>
        <w:r>
          <w:rPr>
            <w:noProof/>
            <w:webHidden/>
          </w:rPr>
        </w:r>
        <w:r>
          <w:rPr>
            <w:noProof/>
            <w:webHidden/>
          </w:rPr>
          <w:fldChar w:fldCharType="separate"/>
        </w:r>
        <w:r w:rsidR="006D7FB9">
          <w:rPr>
            <w:noProof/>
            <w:webHidden/>
          </w:rPr>
          <w:t>8</w:t>
        </w:r>
        <w:r>
          <w:rPr>
            <w:noProof/>
            <w:webHidden/>
          </w:rPr>
          <w:fldChar w:fldCharType="end"/>
        </w:r>
      </w:hyperlink>
    </w:p>
    <w:p w:rsidR="006D7FB9" w:rsidRDefault="003817EA">
      <w:pPr>
        <w:pStyle w:val="30"/>
        <w:tabs>
          <w:tab w:val="left" w:pos="1200"/>
          <w:tab w:val="right" w:leader="dot" w:pos="8296"/>
        </w:tabs>
        <w:rPr>
          <w:rFonts w:eastAsiaTheme="minorEastAsia" w:cstheme="minorBidi"/>
          <w:i w:val="0"/>
          <w:iCs w:val="0"/>
          <w:noProof/>
          <w:kern w:val="2"/>
          <w:sz w:val="21"/>
          <w:szCs w:val="22"/>
        </w:rPr>
      </w:pPr>
      <w:hyperlink w:anchor="_Toc247358535" w:history="1">
        <w:r w:rsidR="006D7FB9" w:rsidRPr="00213D33">
          <w:rPr>
            <w:rStyle w:val="ab"/>
            <w:rFonts w:asciiTheme="majorEastAsia" w:eastAsiaTheme="majorEastAsia" w:hAnsiTheme="majorEastAsia"/>
            <w:noProof/>
          </w:rPr>
          <w:t>5.3.4</w:t>
        </w:r>
        <w:r w:rsidR="006D7FB9">
          <w:rPr>
            <w:rFonts w:eastAsiaTheme="minorEastAsia" w:cstheme="minorBidi"/>
            <w:i w:val="0"/>
            <w:iCs w:val="0"/>
            <w:noProof/>
            <w:kern w:val="2"/>
            <w:sz w:val="21"/>
            <w:szCs w:val="22"/>
          </w:rPr>
          <w:tab/>
        </w:r>
        <w:r w:rsidR="006D7FB9" w:rsidRPr="00213D33">
          <w:rPr>
            <w:rStyle w:val="ab"/>
            <w:rFonts w:asciiTheme="majorEastAsia" w:eastAsiaTheme="majorEastAsia" w:hAnsiTheme="majorEastAsia" w:hint="eastAsia"/>
            <w:noProof/>
          </w:rPr>
          <w:t>配置管理</w:t>
        </w:r>
        <w:r w:rsidR="006D7FB9">
          <w:rPr>
            <w:noProof/>
            <w:webHidden/>
          </w:rPr>
          <w:tab/>
        </w:r>
        <w:r>
          <w:rPr>
            <w:noProof/>
            <w:webHidden/>
          </w:rPr>
          <w:fldChar w:fldCharType="begin"/>
        </w:r>
        <w:r w:rsidR="006D7FB9">
          <w:rPr>
            <w:noProof/>
            <w:webHidden/>
          </w:rPr>
          <w:instrText xml:space="preserve"> PAGEREF _Toc247358535 \h </w:instrText>
        </w:r>
        <w:r>
          <w:rPr>
            <w:noProof/>
            <w:webHidden/>
          </w:rPr>
        </w:r>
        <w:r>
          <w:rPr>
            <w:noProof/>
            <w:webHidden/>
          </w:rPr>
          <w:fldChar w:fldCharType="separate"/>
        </w:r>
        <w:r w:rsidR="006D7FB9">
          <w:rPr>
            <w:noProof/>
            <w:webHidden/>
          </w:rPr>
          <w:t>8</w:t>
        </w:r>
        <w:r>
          <w:rPr>
            <w:noProof/>
            <w:webHidden/>
          </w:rPr>
          <w:fldChar w:fldCharType="end"/>
        </w:r>
      </w:hyperlink>
    </w:p>
    <w:p w:rsidR="006D7FB9" w:rsidRDefault="003817EA">
      <w:pPr>
        <w:pStyle w:val="30"/>
        <w:tabs>
          <w:tab w:val="left" w:pos="1200"/>
          <w:tab w:val="right" w:leader="dot" w:pos="8296"/>
        </w:tabs>
        <w:rPr>
          <w:rFonts w:eastAsiaTheme="minorEastAsia" w:cstheme="minorBidi"/>
          <w:i w:val="0"/>
          <w:iCs w:val="0"/>
          <w:noProof/>
          <w:kern w:val="2"/>
          <w:sz w:val="21"/>
          <w:szCs w:val="22"/>
        </w:rPr>
      </w:pPr>
      <w:hyperlink w:anchor="_Toc247358536" w:history="1">
        <w:r w:rsidR="006D7FB9" w:rsidRPr="00213D33">
          <w:rPr>
            <w:rStyle w:val="ab"/>
            <w:rFonts w:asciiTheme="majorEastAsia" w:eastAsiaTheme="majorEastAsia" w:hAnsiTheme="majorEastAsia"/>
            <w:noProof/>
          </w:rPr>
          <w:t>5.3.5</w:t>
        </w:r>
        <w:r w:rsidR="006D7FB9">
          <w:rPr>
            <w:rFonts w:eastAsiaTheme="minorEastAsia" w:cstheme="minorBidi"/>
            <w:i w:val="0"/>
            <w:iCs w:val="0"/>
            <w:noProof/>
            <w:kern w:val="2"/>
            <w:sz w:val="21"/>
            <w:szCs w:val="22"/>
          </w:rPr>
          <w:tab/>
        </w:r>
        <w:r w:rsidR="006D7FB9" w:rsidRPr="00213D33">
          <w:rPr>
            <w:rStyle w:val="ab"/>
            <w:rFonts w:asciiTheme="majorEastAsia" w:eastAsiaTheme="majorEastAsia" w:hAnsiTheme="majorEastAsia" w:hint="eastAsia"/>
            <w:noProof/>
          </w:rPr>
          <w:t>变更管理</w:t>
        </w:r>
        <w:r w:rsidR="006D7FB9">
          <w:rPr>
            <w:noProof/>
            <w:webHidden/>
          </w:rPr>
          <w:tab/>
        </w:r>
        <w:r>
          <w:rPr>
            <w:noProof/>
            <w:webHidden/>
          </w:rPr>
          <w:fldChar w:fldCharType="begin"/>
        </w:r>
        <w:r w:rsidR="006D7FB9">
          <w:rPr>
            <w:noProof/>
            <w:webHidden/>
          </w:rPr>
          <w:instrText xml:space="preserve"> PAGEREF _Toc247358536 \h </w:instrText>
        </w:r>
        <w:r>
          <w:rPr>
            <w:noProof/>
            <w:webHidden/>
          </w:rPr>
        </w:r>
        <w:r>
          <w:rPr>
            <w:noProof/>
            <w:webHidden/>
          </w:rPr>
          <w:fldChar w:fldCharType="separate"/>
        </w:r>
        <w:r w:rsidR="006D7FB9">
          <w:rPr>
            <w:noProof/>
            <w:webHidden/>
          </w:rPr>
          <w:t>8</w:t>
        </w:r>
        <w:r>
          <w:rPr>
            <w:noProof/>
            <w:webHidden/>
          </w:rPr>
          <w:fldChar w:fldCharType="end"/>
        </w:r>
      </w:hyperlink>
    </w:p>
    <w:p w:rsidR="006D7FB9" w:rsidRDefault="003817EA">
      <w:pPr>
        <w:pStyle w:val="30"/>
        <w:tabs>
          <w:tab w:val="left" w:pos="1200"/>
          <w:tab w:val="right" w:leader="dot" w:pos="8296"/>
        </w:tabs>
        <w:rPr>
          <w:rFonts w:eastAsiaTheme="minorEastAsia" w:cstheme="minorBidi"/>
          <w:i w:val="0"/>
          <w:iCs w:val="0"/>
          <w:noProof/>
          <w:kern w:val="2"/>
          <w:sz w:val="21"/>
          <w:szCs w:val="22"/>
        </w:rPr>
      </w:pPr>
      <w:hyperlink w:anchor="_Toc247358537" w:history="1">
        <w:r w:rsidR="006D7FB9" w:rsidRPr="00213D33">
          <w:rPr>
            <w:rStyle w:val="ab"/>
            <w:rFonts w:asciiTheme="majorEastAsia" w:eastAsiaTheme="majorEastAsia" w:hAnsiTheme="majorEastAsia"/>
            <w:noProof/>
          </w:rPr>
          <w:t>5.3.6</w:t>
        </w:r>
        <w:r w:rsidR="006D7FB9">
          <w:rPr>
            <w:rFonts w:eastAsiaTheme="minorEastAsia" w:cstheme="minorBidi"/>
            <w:i w:val="0"/>
            <w:iCs w:val="0"/>
            <w:noProof/>
            <w:kern w:val="2"/>
            <w:sz w:val="21"/>
            <w:szCs w:val="22"/>
          </w:rPr>
          <w:tab/>
        </w:r>
        <w:r w:rsidR="006D7FB9" w:rsidRPr="00213D33">
          <w:rPr>
            <w:rStyle w:val="ab"/>
            <w:rFonts w:asciiTheme="majorEastAsia" w:eastAsiaTheme="majorEastAsia" w:hAnsiTheme="majorEastAsia" w:hint="eastAsia"/>
            <w:noProof/>
          </w:rPr>
          <w:t>发布管理</w:t>
        </w:r>
        <w:r w:rsidR="006D7FB9">
          <w:rPr>
            <w:noProof/>
            <w:webHidden/>
          </w:rPr>
          <w:tab/>
        </w:r>
        <w:r>
          <w:rPr>
            <w:noProof/>
            <w:webHidden/>
          </w:rPr>
          <w:fldChar w:fldCharType="begin"/>
        </w:r>
        <w:r w:rsidR="006D7FB9">
          <w:rPr>
            <w:noProof/>
            <w:webHidden/>
          </w:rPr>
          <w:instrText xml:space="preserve"> PAGEREF _Toc247358537 \h </w:instrText>
        </w:r>
        <w:r>
          <w:rPr>
            <w:noProof/>
            <w:webHidden/>
          </w:rPr>
        </w:r>
        <w:r>
          <w:rPr>
            <w:noProof/>
            <w:webHidden/>
          </w:rPr>
          <w:fldChar w:fldCharType="separate"/>
        </w:r>
        <w:r w:rsidR="006D7FB9">
          <w:rPr>
            <w:noProof/>
            <w:webHidden/>
          </w:rPr>
          <w:t>9</w:t>
        </w:r>
        <w:r>
          <w:rPr>
            <w:noProof/>
            <w:webHidden/>
          </w:rPr>
          <w:fldChar w:fldCharType="end"/>
        </w:r>
      </w:hyperlink>
    </w:p>
    <w:p w:rsidR="006D7FB9" w:rsidRDefault="003817EA">
      <w:pPr>
        <w:pStyle w:val="30"/>
        <w:tabs>
          <w:tab w:val="left" w:pos="1200"/>
          <w:tab w:val="right" w:leader="dot" w:pos="8296"/>
        </w:tabs>
        <w:rPr>
          <w:rFonts w:eastAsiaTheme="minorEastAsia" w:cstheme="minorBidi"/>
          <w:i w:val="0"/>
          <w:iCs w:val="0"/>
          <w:noProof/>
          <w:kern w:val="2"/>
          <w:sz w:val="21"/>
          <w:szCs w:val="22"/>
        </w:rPr>
      </w:pPr>
      <w:hyperlink w:anchor="_Toc247358538" w:history="1">
        <w:r w:rsidR="006D7FB9" w:rsidRPr="00213D33">
          <w:rPr>
            <w:rStyle w:val="ab"/>
            <w:rFonts w:asciiTheme="majorEastAsia" w:eastAsiaTheme="majorEastAsia" w:hAnsiTheme="majorEastAsia"/>
            <w:noProof/>
          </w:rPr>
          <w:t>5.3.7</w:t>
        </w:r>
        <w:r w:rsidR="006D7FB9">
          <w:rPr>
            <w:rFonts w:eastAsiaTheme="minorEastAsia" w:cstheme="minorBidi"/>
            <w:i w:val="0"/>
            <w:iCs w:val="0"/>
            <w:noProof/>
            <w:kern w:val="2"/>
            <w:sz w:val="21"/>
            <w:szCs w:val="22"/>
          </w:rPr>
          <w:tab/>
        </w:r>
        <w:r w:rsidR="006D7FB9" w:rsidRPr="00213D33">
          <w:rPr>
            <w:rStyle w:val="ab"/>
            <w:rFonts w:asciiTheme="majorEastAsia" w:eastAsiaTheme="majorEastAsia" w:hAnsiTheme="majorEastAsia" w:hint="eastAsia"/>
            <w:noProof/>
          </w:rPr>
          <w:t>服务级别管理</w:t>
        </w:r>
        <w:r w:rsidR="006D7FB9">
          <w:rPr>
            <w:noProof/>
            <w:webHidden/>
          </w:rPr>
          <w:tab/>
        </w:r>
        <w:r>
          <w:rPr>
            <w:noProof/>
            <w:webHidden/>
          </w:rPr>
          <w:fldChar w:fldCharType="begin"/>
        </w:r>
        <w:r w:rsidR="006D7FB9">
          <w:rPr>
            <w:noProof/>
            <w:webHidden/>
          </w:rPr>
          <w:instrText xml:space="preserve"> PAGEREF _Toc247358538 \h </w:instrText>
        </w:r>
        <w:r>
          <w:rPr>
            <w:noProof/>
            <w:webHidden/>
          </w:rPr>
        </w:r>
        <w:r>
          <w:rPr>
            <w:noProof/>
            <w:webHidden/>
          </w:rPr>
          <w:fldChar w:fldCharType="separate"/>
        </w:r>
        <w:r w:rsidR="006D7FB9">
          <w:rPr>
            <w:noProof/>
            <w:webHidden/>
          </w:rPr>
          <w:t>9</w:t>
        </w:r>
        <w:r>
          <w:rPr>
            <w:noProof/>
            <w:webHidden/>
          </w:rPr>
          <w:fldChar w:fldCharType="end"/>
        </w:r>
      </w:hyperlink>
    </w:p>
    <w:p w:rsidR="006D7FB9" w:rsidRDefault="003817EA">
      <w:pPr>
        <w:pStyle w:val="30"/>
        <w:tabs>
          <w:tab w:val="left" w:pos="1200"/>
          <w:tab w:val="right" w:leader="dot" w:pos="8296"/>
        </w:tabs>
        <w:rPr>
          <w:rFonts w:eastAsiaTheme="minorEastAsia" w:cstheme="minorBidi"/>
          <w:i w:val="0"/>
          <w:iCs w:val="0"/>
          <w:noProof/>
          <w:kern w:val="2"/>
          <w:sz w:val="21"/>
          <w:szCs w:val="22"/>
        </w:rPr>
      </w:pPr>
      <w:hyperlink w:anchor="_Toc247358539" w:history="1">
        <w:r w:rsidR="006D7FB9" w:rsidRPr="00213D33">
          <w:rPr>
            <w:rStyle w:val="ab"/>
            <w:rFonts w:asciiTheme="majorEastAsia" w:eastAsiaTheme="majorEastAsia" w:hAnsiTheme="majorEastAsia"/>
            <w:noProof/>
          </w:rPr>
          <w:t>5.3.8</w:t>
        </w:r>
        <w:r w:rsidR="006D7FB9">
          <w:rPr>
            <w:rFonts w:eastAsiaTheme="minorEastAsia" w:cstheme="minorBidi"/>
            <w:i w:val="0"/>
            <w:iCs w:val="0"/>
            <w:noProof/>
            <w:kern w:val="2"/>
            <w:sz w:val="21"/>
            <w:szCs w:val="22"/>
          </w:rPr>
          <w:tab/>
        </w:r>
        <w:r w:rsidR="006D7FB9" w:rsidRPr="00213D33">
          <w:rPr>
            <w:rStyle w:val="ab"/>
            <w:rFonts w:asciiTheme="majorEastAsia" w:eastAsiaTheme="majorEastAsia" w:hAnsiTheme="majorEastAsia" w:hint="eastAsia"/>
            <w:noProof/>
          </w:rPr>
          <w:t>财务管理</w:t>
        </w:r>
        <w:r w:rsidR="006D7FB9">
          <w:rPr>
            <w:noProof/>
            <w:webHidden/>
          </w:rPr>
          <w:tab/>
        </w:r>
        <w:r>
          <w:rPr>
            <w:noProof/>
            <w:webHidden/>
          </w:rPr>
          <w:fldChar w:fldCharType="begin"/>
        </w:r>
        <w:r w:rsidR="006D7FB9">
          <w:rPr>
            <w:noProof/>
            <w:webHidden/>
          </w:rPr>
          <w:instrText xml:space="preserve"> PAGEREF _Toc247358539 \h </w:instrText>
        </w:r>
        <w:r>
          <w:rPr>
            <w:noProof/>
            <w:webHidden/>
          </w:rPr>
        </w:r>
        <w:r>
          <w:rPr>
            <w:noProof/>
            <w:webHidden/>
          </w:rPr>
          <w:fldChar w:fldCharType="separate"/>
        </w:r>
        <w:r w:rsidR="006D7FB9">
          <w:rPr>
            <w:noProof/>
            <w:webHidden/>
          </w:rPr>
          <w:t>9</w:t>
        </w:r>
        <w:r>
          <w:rPr>
            <w:noProof/>
            <w:webHidden/>
          </w:rPr>
          <w:fldChar w:fldCharType="end"/>
        </w:r>
      </w:hyperlink>
    </w:p>
    <w:p w:rsidR="006D7FB9" w:rsidRDefault="003817EA">
      <w:pPr>
        <w:pStyle w:val="30"/>
        <w:tabs>
          <w:tab w:val="left" w:pos="1200"/>
          <w:tab w:val="right" w:leader="dot" w:pos="8296"/>
        </w:tabs>
        <w:rPr>
          <w:rFonts w:eastAsiaTheme="minorEastAsia" w:cstheme="minorBidi"/>
          <w:i w:val="0"/>
          <w:iCs w:val="0"/>
          <w:noProof/>
          <w:kern w:val="2"/>
          <w:sz w:val="21"/>
          <w:szCs w:val="22"/>
        </w:rPr>
      </w:pPr>
      <w:hyperlink w:anchor="_Toc247358540" w:history="1">
        <w:r w:rsidR="006D7FB9" w:rsidRPr="00213D33">
          <w:rPr>
            <w:rStyle w:val="ab"/>
            <w:rFonts w:asciiTheme="majorEastAsia" w:eastAsiaTheme="majorEastAsia" w:hAnsiTheme="majorEastAsia"/>
            <w:noProof/>
          </w:rPr>
          <w:t>5.3.9</w:t>
        </w:r>
        <w:r w:rsidR="006D7FB9">
          <w:rPr>
            <w:rFonts w:eastAsiaTheme="minorEastAsia" w:cstheme="minorBidi"/>
            <w:i w:val="0"/>
            <w:iCs w:val="0"/>
            <w:noProof/>
            <w:kern w:val="2"/>
            <w:sz w:val="21"/>
            <w:szCs w:val="22"/>
          </w:rPr>
          <w:tab/>
        </w:r>
        <w:r w:rsidR="006D7FB9" w:rsidRPr="00213D33">
          <w:rPr>
            <w:rStyle w:val="ab"/>
            <w:rFonts w:asciiTheme="majorEastAsia" w:eastAsiaTheme="majorEastAsia" w:hAnsiTheme="majorEastAsia" w:hint="eastAsia"/>
            <w:noProof/>
          </w:rPr>
          <w:t>能力管理</w:t>
        </w:r>
        <w:r w:rsidR="006D7FB9">
          <w:rPr>
            <w:noProof/>
            <w:webHidden/>
          </w:rPr>
          <w:tab/>
        </w:r>
        <w:r>
          <w:rPr>
            <w:noProof/>
            <w:webHidden/>
          </w:rPr>
          <w:fldChar w:fldCharType="begin"/>
        </w:r>
        <w:r w:rsidR="006D7FB9">
          <w:rPr>
            <w:noProof/>
            <w:webHidden/>
          </w:rPr>
          <w:instrText xml:space="preserve"> PAGEREF _Toc247358540 \h </w:instrText>
        </w:r>
        <w:r>
          <w:rPr>
            <w:noProof/>
            <w:webHidden/>
          </w:rPr>
        </w:r>
        <w:r>
          <w:rPr>
            <w:noProof/>
            <w:webHidden/>
          </w:rPr>
          <w:fldChar w:fldCharType="separate"/>
        </w:r>
        <w:r w:rsidR="006D7FB9">
          <w:rPr>
            <w:noProof/>
            <w:webHidden/>
          </w:rPr>
          <w:t>9</w:t>
        </w:r>
        <w:r>
          <w:rPr>
            <w:noProof/>
            <w:webHidden/>
          </w:rPr>
          <w:fldChar w:fldCharType="end"/>
        </w:r>
      </w:hyperlink>
    </w:p>
    <w:p w:rsidR="006D7FB9" w:rsidRDefault="003817EA">
      <w:pPr>
        <w:pStyle w:val="30"/>
        <w:tabs>
          <w:tab w:val="left" w:pos="1400"/>
          <w:tab w:val="right" w:leader="dot" w:pos="8296"/>
        </w:tabs>
        <w:rPr>
          <w:rFonts w:eastAsiaTheme="minorEastAsia" w:cstheme="minorBidi"/>
          <w:i w:val="0"/>
          <w:iCs w:val="0"/>
          <w:noProof/>
          <w:kern w:val="2"/>
          <w:sz w:val="21"/>
          <w:szCs w:val="22"/>
        </w:rPr>
      </w:pPr>
      <w:hyperlink w:anchor="_Toc247358541" w:history="1">
        <w:r w:rsidR="006D7FB9" w:rsidRPr="00213D33">
          <w:rPr>
            <w:rStyle w:val="ab"/>
            <w:rFonts w:asciiTheme="majorEastAsia" w:eastAsiaTheme="majorEastAsia" w:hAnsiTheme="majorEastAsia"/>
            <w:noProof/>
          </w:rPr>
          <w:t>5.3.10</w:t>
        </w:r>
        <w:r w:rsidR="006D7FB9">
          <w:rPr>
            <w:rFonts w:eastAsiaTheme="minorEastAsia" w:cstheme="minorBidi"/>
            <w:i w:val="0"/>
            <w:iCs w:val="0"/>
            <w:noProof/>
            <w:kern w:val="2"/>
            <w:sz w:val="21"/>
            <w:szCs w:val="22"/>
          </w:rPr>
          <w:tab/>
        </w:r>
        <w:r w:rsidR="006D7FB9" w:rsidRPr="00213D33">
          <w:rPr>
            <w:rStyle w:val="ab"/>
            <w:rFonts w:asciiTheme="majorEastAsia" w:eastAsiaTheme="majorEastAsia" w:hAnsiTheme="majorEastAsia" w:hint="eastAsia"/>
            <w:noProof/>
          </w:rPr>
          <w:t>可用性管理</w:t>
        </w:r>
        <w:r w:rsidR="006D7FB9">
          <w:rPr>
            <w:noProof/>
            <w:webHidden/>
          </w:rPr>
          <w:tab/>
        </w:r>
        <w:r>
          <w:rPr>
            <w:noProof/>
            <w:webHidden/>
          </w:rPr>
          <w:fldChar w:fldCharType="begin"/>
        </w:r>
        <w:r w:rsidR="006D7FB9">
          <w:rPr>
            <w:noProof/>
            <w:webHidden/>
          </w:rPr>
          <w:instrText xml:space="preserve"> PAGEREF _Toc247358541 \h </w:instrText>
        </w:r>
        <w:r>
          <w:rPr>
            <w:noProof/>
            <w:webHidden/>
          </w:rPr>
        </w:r>
        <w:r>
          <w:rPr>
            <w:noProof/>
            <w:webHidden/>
          </w:rPr>
          <w:fldChar w:fldCharType="separate"/>
        </w:r>
        <w:r w:rsidR="006D7FB9">
          <w:rPr>
            <w:noProof/>
            <w:webHidden/>
          </w:rPr>
          <w:t>9</w:t>
        </w:r>
        <w:r>
          <w:rPr>
            <w:noProof/>
            <w:webHidden/>
          </w:rPr>
          <w:fldChar w:fldCharType="end"/>
        </w:r>
      </w:hyperlink>
    </w:p>
    <w:p w:rsidR="006D7FB9" w:rsidRDefault="003817EA">
      <w:pPr>
        <w:pStyle w:val="30"/>
        <w:tabs>
          <w:tab w:val="left" w:pos="1400"/>
          <w:tab w:val="right" w:leader="dot" w:pos="8296"/>
        </w:tabs>
        <w:rPr>
          <w:rFonts w:eastAsiaTheme="minorEastAsia" w:cstheme="minorBidi"/>
          <w:i w:val="0"/>
          <w:iCs w:val="0"/>
          <w:noProof/>
          <w:kern w:val="2"/>
          <w:sz w:val="21"/>
          <w:szCs w:val="22"/>
        </w:rPr>
      </w:pPr>
      <w:hyperlink w:anchor="_Toc247358542" w:history="1">
        <w:r w:rsidR="006D7FB9" w:rsidRPr="00213D33">
          <w:rPr>
            <w:rStyle w:val="ab"/>
            <w:rFonts w:asciiTheme="majorEastAsia" w:eastAsiaTheme="majorEastAsia" w:hAnsiTheme="majorEastAsia"/>
            <w:noProof/>
          </w:rPr>
          <w:t>5.3.11</w:t>
        </w:r>
        <w:r w:rsidR="006D7FB9">
          <w:rPr>
            <w:rFonts w:eastAsiaTheme="minorEastAsia" w:cstheme="minorBidi"/>
            <w:i w:val="0"/>
            <w:iCs w:val="0"/>
            <w:noProof/>
            <w:kern w:val="2"/>
            <w:sz w:val="21"/>
            <w:szCs w:val="22"/>
          </w:rPr>
          <w:tab/>
        </w:r>
        <w:r w:rsidR="006D7FB9" w:rsidRPr="00213D33">
          <w:rPr>
            <w:rStyle w:val="ab"/>
            <w:rFonts w:asciiTheme="majorEastAsia" w:eastAsiaTheme="majorEastAsia" w:hAnsiTheme="majorEastAsia" w:hint="eastAsia"/>
            <w:noProof/>
          </w:rPr>
          <w:t>服务持续性管理</w:t>
        </w:r>
        <w:r w:rsidR="006D7FB9">
          <w:rPr>
            <w:noProof/>
            <w:webHidden/>
          </w:rPr>
          <w:tab/>
        </w:r>
        <w:r>
          <w:rPr>
            <w:noProof/>
            <w:webHidden/>
          </w:rPr>
          <w:fldChar w:fldCharType="begin"/>
        </w:r>
        <w:r w:rsidR="006D7FB9">
          <w:rPr>
            <w:noProof/>
            <w:webHidden/>
          </w:rPr>
          <w:instrText xml:space="preserve"> PAGEREF _Toc247358542 \h </w:instrText>
        </w:r>
        <w:r>
          <w:rPr>
            <w:noProof/>
            <w:webHidden/>
          </w:rPr>
        </w:r>
        <w:r>
          <w:rPr>
            <w:noProof/>
            <w:webHidden/>
          </w:rPr>
          <w:fldChar w:fldCharType="separate"/>
        </w:r>
        <w:r w:rsidR="006D7FB9">
          <w:rPr>
            <w:noProof/>
            <w:webHidden/>
          </w:rPr>
          <w:t>9</w:t>
        </w:r>
        <w:r>
          <w:rPr>
            <w:noProof/>
            <w:webHidden/>
          </w:rPr>
          <w:fldChar w:fldCharType="end"/>
        </w:r>
      </w:hyperlink>
    </w:p>
    <w:p w:rsidR="006D7FB9" w:rsidRDefault="003817EA">
      <w:pPr>
        <w:pStyle w:val="30"/>
        <w:tabs>
          <w:tab w:val="left" w:pos="1400"/>
          <w:tab w:val="right" w:leader="dot" w:pos="8296"/>
        </w:tabs>
        <w:rPr>
          <w:rFonts w:eastAsiaTheme="minorEastAsia" w:cstheme="minorBidi"/>
          <w:i w:val="0"/>
          <w:iCs w:val="0"/>
          <w:noProof/>
          <w:kern w:val="2"/>
          <w:sz w:val="21"/>
          <w:szCs w:val="22"/>
        </w:rPr>
      </w:pPr>
      <w:hyperlink w:anchor="_Toc247358543" w:history="1">
        <w:r w:rsidR="006D7FB9" w:rsidRPr="00213D33">
          <w:rPr>
            <w:rStyle w:val="ab"/>
            <w:rFonts w:asciiTheme="majorEastAsia" w:eastAsiaTheme="majorEastAsia" w:hAnsiTheme="majorEastAsia"/>
            <w:noProof/>
          </w:rPr>
          <w:t>5.3.12</w:t>
        </w:r>
        <w:r w:rsidR="006D7FB9">
          <w:rPr>
            <w:rFonts w:eastAsiaTheme="minorEastAsia" w:cstheme="minorBidi"/>
            <w:i w:val="0"/>
            <w:iCs w:val="0"/>
            <w:noProof/>
            <w:kern w:val="2"/>
            <w:sz w:val="21"/>
            <w:szCs w:val="22"/>
          </w:rPr>
          <w:tab/>
        </w:r>
        <w:r w:rsidR="006D7FB9" w:rsidRPr="00213D33">
          <w:rPr>
            <w:rStyle w:val="ab"/>
            <w:rFonts w:asciiTheme="majorEastAsia" w:eastAsiaTheme="majorEastAsia" w:hAnsiTheme="majorEastAsia" w:hint="eastAsia"/>
            <w:noProof/>
          </w:rPr>
          <w:t>知识管理</w:t>
        </w:r>
        <w:r w:rsidR="006D7FB9">
          <w:rPr>
            <w:noProof/>
            <w:webHidden/>
          </w:rPr>
          <w:tab/>
        </w:r>
        <w:r>
          <w:rPr>
            <w:noProof/>
            <w:webHidden/>
          </w:rPr>
          <w:fldChar w:fldCharType="begin"/>
        </w:r>
        <w:r w:rsidR="006D7FB9">
          <w:rPr>
            <w:noProof/>
            <w:webHidden/>
          </w:rPr>
          <w:instrText xml:space="preserve"> PAGEREF _Toc247358543 \h </w:instrText>
        </w:r>
        <w:r>
          <w:rPr>
            <w:noProof/>
            <w:webHidden/>
          </w:rPr>
        </w:r>
        <w:r>
          <w:rPr>
            <w:noProof/>
            <w:webHidden/>
          </w:rPr>
          <w:fldChar w:fldCharType="separate"/>
        </w:r>
        <w:r w:rsidR="006D7FB9">
          <w:rPr>
            <w:noProof/>
            <w:webHidden/>
          </w:rPr>
          <w:t>10</w:t>
        </w:r>
        <w:r>
          <w:rPr>
            <w:noProof/>
            <w:webHidden/>
          </w:rPr>
          <w:fldChar w:fldCharType="end"/>
        </w:r>
      </w:hyperlink>
    </w:p>
    <w:p w:rsidR="006D7FB9" w:rsidRDefault="003817EA">
      <w:pPr>
        <w:pStyle w:val="30"/>
        <w:tabs>
          <w:tab w:val="left" w:pos="1400"/>
          <w:tab w:val="right" w:leader="dot" w:pos="8296"/>
        </w:tabs>
        <w:rPr>
          <w:rFonts w:eastAsiaTheme="minorEastAsia" w:cstheme="minorBidi"/>
          <w:i w:val="0"/>
          <w:iCs w:val="0"/>
          <w:noProof/>
          <w:kern w:val="2"/>
          <w:sz w:val="21"/>
          <w:szCs w:val="22"/>
        </w:rPr>
      </w:pPr>
      <w:hyperlink w:anchor="_Toc247358544" w:history="1">
        <w:r w:rsidR="006D7FB9" w:rsidRPr="00213D33">
          <w:rPr>
            <w:rStyle w:val="ab"/>
            <w:rFonts w:asciiTheme="majorEastAsia" w:eastAsiaTheme="majorEastAsia" w:hAnsiTheme="majorEastAsia"/>
            <w:noProof/>
          </w:rPr>
          <w:t>5.3.13</w:t>
        </w:r>
        <w:r w:rsidR="006D7FB9">
          <w:rPr>
            <w:rFonts w:eastAsiaTheme="minorEastAsia" w:cstheme="minorBidi"/>
            <w:i w:val="0"/>
            <w:iCs w:val="0"/>
            <w:noProof/>
            <w:kern w:val="2"/>
            <w:sz w:val="21"/>
            <w:szCs w:val="22"/>
          </w:rPr>
          <w:tab/>
        </w:r>
        <w:r w:rsidR="006D7FB9" w:rsidRPr="00213D33">
          <w:rPr>
            <w:rStyle w:val="ab"/>
            <w:rFonts w:asciiTheme="majorEastAsia" w:eastAsiaTheme="majorEastAsia" w:hAnsiTheme="majorEastAsia" w:hint="eastAsia"/>
            <w:noProof/>
          </w:rPr>
          <w:t>供应商管理</w:t>
        </w:r>
        <w:r w:rsidR="006D7FB9">
          <w:rPr>
            <w:noProof/>
            <w:webHidden/>
          </w:rPr>
          <w:tab/>
        </w:r>
        <w:r>
          <w:rPr>
            <w:noProof/>
            <w:webHidden/>
          </w:rPr>
          <w:fldChar w:fldCharType="begin"/>
        </w:r>
        <w:r w:rsidR="006D7FB9">
          <w:rPr>
            <w:noProof/>
            <w:webHidden/>
          </w:rPr>
          <w:instrText xml:space="preserve"> PAGEREF _Toc247358544 \h </w:instrText>
        </w:r>
        <w:r>
          <w:rPr>
            <w:noProof/>
            <w:webHidden/>
          </w:rPr>
        </w:r>
        <w:r>
          <w:rPr>
            <w:noProof/>
            <w:webHidden/>
          </w:rPr>
          <w:fldChar w:fldCharType="separate"/>
        </w:r>
        <w:r w:rsidR="006D7FB9">
          <w:rPr>
            <w:noProof/>
            <w:webHidden/>
          </w:rPr>
          <w:t>10</w:t>
        </w:r>
        <w:r>
          <w:rPr>
            <w:noProof/>
            <w:webHidden/>
          </w:rPr>
          <w:fldChar w:fldCharType="end"/>
        </w:r>
      </w:hyperlink>
    </w:p>
    <w:p w:rsidR="006D7FB9" w:rsidRDefault="003817EA">
      <w:pPr>
        <w:pStyle w:val="20"/>
        <w:tabs>
          <w:tab w:val="left" w:pos="800"/>
          <w:tab w:val="right" w:leader="dot" w:pos="8296"/>
        </w:tabs>
        <w:rPr>
          <w:rFonts w:eastAsiaTheme="minorEastAsia" w:cstheme="minorBidi"/>
          <w:smallCaps w:val="0"/>
          <w:noProof/>
          <w:kern w:val="2"/>
          <w:sz w:val="21"/>
          <w:szCs w:val="22"/>
        </w:rPr>
      </w:pPr>
      <w:hyperlink w:anchor="_Toc247358545" w:history="1">
        <w:r w:rsidR="006D7FB9" w:rsidRPr="00213D33">
          <w:rPr>
            <w:rStyle w:val="ab"/>
            <w:rFonts w:asciiTheme="minorEastAsia" w:hAnsiTheme="minorEastAsia"/>
            <w:noProof/>
          </w:rPr>
          <w:t>5.4</w:t>
        </w:r>
        <w:r w:rsidR="006D7FB9">
          <w:rPr>
            <w:rFonts w:eastAsiaTheme="minorEastAsia" w:cstheme="minorBidi"/>
            <w:smallCaps w:val="0"/>
            <w:noProof/>
            <w:kern w:val="2"/>
            <w:sz w:val="21"/>
            <w:szCs w:val="22"/>
          </w:rPr>
          <w:tab/>
        </w:r>
        <w:r w:rsidR="006D7FB9" w:rsidRPr="00213D33">
          <w:rPr>
            <w:rStyle w:val="ab"/>
            <w:rFonts w:asciiTheme="minorEastAsia" w:hAnsiTheme="minorEastAsia"/>
            <w:noProof/>
          </w:rPr>
          <w:t>IT</w:t>
        </w:r>
        <w:r w:rsidR="006D7FB9" w:rsidRPr="00213D33">
          <w:rPr>
            <w:rStyle w:val="ab"/>
            <w:rFonts w:asciiTheme="minorEastAsia" w:hAnsiTheme="minorEastAsia" w:hint="eastAsia"/>
            <w:noProof/>
          </w:rPr>
          <w:t>运维服务支撑系统</w:t>
        </w:r>
        <w:r w:rsidR="006D7FB9">
          <w:rPr>
            <w:noProof/>
            <w:webHidden/>
          </w:rPr>
          <w:tab/>
        </w:r>
        <w:r>
          <w:rPr>
            <w:noProof/>
            <w:webHidden/>
          </w:rPr>
          <w:fldChar w:fldCharType="begin"/>
        </w:r>
        <w:r w:rsidR="006D7FB9">
          <w:rPr>
            <w:noProof/>
            <w:webHidden/>
          </w:rPr>
          <w:instrText xml:space="preserve"> PAGEREF _Toc247358545 \h </w:instrText>
        </w:r>
        <w:r>
          <w:rPr>
            <w:noProof/>
            <w:webHidden/>
          </w:rPr>
        </w:r>
        <w:r>
          <w:rPr>
            <w:noProof/>
            <w:webHidden/>
          </w:rPr>
          <w:fldChar w:fldCharType="separate"/>
        </w:r>
        <w:r w:rsidR="006D7FB9">
          <w:rPr>
            <w:noProof/>
            <w:webHidden/>
          </w:rPr>
          <w:t>10</w:t>
        </w:r>
        <w:r>
          <w:rPr>
            <w:noProof/>
            <w:webHidden/>
          </w:rPr>
          <w:fldChar w:fldCharType="end"/>
        </w:r>
      </w:hyperlink>
    </w:p>
    <w:p w:rsidR="006D7FB9" w:rsidRDefault="003817EA">
      <w:pPr>
        <w:pStyle w:val="30"/>
        <w:tabs>
          <w:tab w:val="left" w:pos="1200"/>
          <w:tab w:val="right" w:leader="dot" w:pos="8296"/>
        </w:tabs>
        <w:rPr>
          <w:rFonts w:eastAsiaTheme="minorEastAsia" w:cstheme="minorBidi"/>
          <w:i w:val="0"/>
          <w:iCs w:val="0"/>
          <w:noProof/>
          <w:kern w:val="2"/>
          <w:sz w:val="21"/>
          <w:szCs w:val="22"/>
        </w:rPr>
      </w:pPr>
      <w:hyperlink w:anchor="_Toc247358546" w:history="1">
        <w:r w:rsidR="006D7FB9" w:rsidRPr="00213D33">
          <w:rPr>
            <w:rStyle w:val="ab"/>
            <w:rFonts w:asciiTheme="majorEastAsia" w:eastAsiaTheme="majorEastAsia" w:hAnsiTheme="majorEastAsia"/>
            <w:noProof/>
          </w:rPr>
          <w:t>5.4.1</w:t>
        </w:r>
        <w:r w:rsidR="006D7FB9">
          <w:rPr>
            <w:rFonts w:eastAsiaTheme="minorEastAsia" w:cstheme="minorBidi"/>
            <w:i w:val="0"/>
            <w:iCs w:val="0"/>
            <w:noProof/>
            <w:kern w:val="2"/>
            <w:sz w:val="21"/>
            <w:szCs w:val="22"/>
          </w:rPr>
          <w:tab/>
        </w:r>
        <w:r w:rsidR="006D7FB9" w:rsidRPr="00213D33">
          <w:rPr>
            <w:rStyle w:val="ab"/>
            <w:rFonts w:asciiTheme="majorEastAsia" w:eastAsiaTheme="majorEastAsia" w:hAnsiTheme="majorEastAsia"/>
            <w:noProof/>
          </w:rPr>
          <w:t>IT</w:t>
        </w:r>
        <w:r w:rsidR="006D7FB9" w:rsidRPr="00213D33">
          <w:rPr>
            <w:rStyle w:val="ab"/>
            <w:rFonts w:asciiTheme="majorEastAsia" w:eastAsiaTheme="majorEastAsia" w:hAnsiTheme="majorEastAsia" w:hint="eastAsia"/>
            <w:noProof/>
          </w:rPr>
          <w:t>运维服务支撑系统分类</w:t>
        </w:r>
        <w:r w:rsidR="006D7FB9">
          <w:rPr>
            <w:noProof/>
            <w:webHidden/>
          </w:rPr>
          <w:tab/>
        </w:r>
        <w:r>
          <w:rPr>
            <w:noProof/>
            <w:webHidden/>
          </w:rPr>
          <w:fldChar w:fldCharType="begin"/>
        </w:r>
        <w:r w:rsidR="006D7FB9">
          <w:rPr>
            <w:noProof/>
            <w:webHidden/>
          </w:rPr>
          <w:instrText xml:space="preserve"> PAGEREF _Toc247358546 \h </w:instrText>
        </w:r>
        <w:r>
          <w:rPr>
            <w:noProof/>
            <w:webHidden/>
          </w:rPr>
        </w:r>
        <w:r>
          <w:rPr>
            <w:noProof/>
            <w:webHidden/>
          </w:rPr>
          <w:fldChar w:fldCharType="separate"/>
        </w:r>
        <w:r w:rsidR="006D7FB9">
          <w:rPr>
            <w:noProof/>
            <w:webHidden/>
          </w:rPr>
          <w:t>10</w:t>
        </w:r>
        <w:r>
          <w:rPr>
            <w:noProof/>
            <w:webHidden/>
          </w:rPr>
          <w:fldChar w:fldCharType="end"/>
        </w:r>
      </w:hyperlink>
    </w:p>
    <w:p w:rsidR="006D7FB9" w:rsidRDefault="003817EA">
      <w:pPr>
        <w:pStyle w:val="30"/>
        <w:tabs>
          <w:tab w:val="left" w:pos="1200"/>
          <w:tab w:val="right" w:leader="dot" w:pos="8296"/>
        </w:tabs>
        <w:rPr>
          <w:rFonts w:eastAsiaTheme="minorEastAsia" w:cstheme="minorBidi"/>
          <w:i w:val="0"/>
          <w:iCs w:val="0"/>
          <w:noProof/>
          <w:kern w:val="2"/>
          <w:sz w:val="21"/>
          <w:szCs w:val="22"/>
        </w:rPr>
      </w:pPr>
      <w:hyperlink w:anchor="_Toc247358547" w:history="1">
        <w:r w:rsidR="006D7FB9" w:rsidRPr="00213D33">
          <w:rPr>
            <w:rStyle w:val="ab"/>
            <w:rFonts w:asciiTheme="majorEastAsia" w:eastAsiaTheme="majorEastAsia" w:hAnsiTheme="majorEastAsia"/>
            <w:noProof/>
          </w:rPr>
          <w:t>5.4.2</w:t>
        </w:r>
        <w:r w:rsidR="006D7FB9">
          <w:rPr>
            <w:rFonts w:eastAsiaTheme="minorEastAsia" w:cstheme="minorBidi"/>
            <w:i w:val="0"/>
            <w:iCs w:val="0"/>
            <w:noProof/>
            <w:kern w:val="2"/>
            <w:sz w:val="21"/>
            <w:szCs w:val="22"/>
          </w:rPr>
          <w:tab/>
        </w:r>
        <w:r w:rsidR="006D7FB9" w:rsidRPr="00213D33">
          <w:rPr>
            <w:rStyle w:val="ab"/>
            <w:rFonts w:asciiTheme="majorEastAsia" w:eastAsiaTheme="majorEastAsia" w:hAnsiTheme="majorEastAsia"/>
            <w:noProof/>
          </w:rPr>
          <w:t>IT</w:t>
        </w:r>
        <w:r w:rsidR="006D7FB9" w:rsidRPr="00213D33">
          <w:rPr>
            <w:rStyle w:val="ab"/>
            <w:rFonts w:asciiTheme="majorEastAsia" w:eastAsiaTheme="majorEastAsia" w:hAnsiTheme="majorEastAsia" w:hint="eastAsia"/>
            <w:noProof/>
          </w:rPr>
          <w:t>运维服务支撑系统基本技术要求</w:t>
        </w:r>
        <w:r w:rsidR="006D7FB9">
          <w:rPr>
            <w:noProof/>
            <w:webHidden/>
          </w:rPr>
          <w:tab/>
        </w:r>
        <w:r>
          <w:rPr>
            <w:noProof/>
            <w:webHidden/>
          </w:rPr>
          <w:fldChar w:fldCharType="begin"/>
        </w:r>
        <w:r w:rsidR="006D7FB9">
          <w:rPr>
            <w:noProof/>
            <w:webHidden/>
          </w:rPr>
          <w:instrText xml:space="preserve"> PAGEREF _Toc247358547 \h </w:instrText>
        </w:r>
        <w:r>
          <w:rPr>
            <w:noProof/>
            <w:webHidden/>
          </w:rPr>
        </w:r>
        <w:r>
          <w:rPr>
            <w:noProof/>
            <w:webHidden/>
          </w:rPr>
          <w:fldChar w:fldCharType="separate"/>
        </w:r>
        <w:r w:rsidR="006D7FB9">
          <w:rPr>
            <w:noProof/>
            <w:webHidden/>
          </w:rPr>
          <w:t>10</w:t>
        </w:r>
        <w:r>
          <w:rPr>
            <w:noProof/>
            <w:webHidden/>
          </w:rPr>
          <w:fldChar w:fldCharType="end"/>
        </w:r>
      </w:hyperlink>
    </w:p>
    <w:p w:rsidR="006D7FB9" w:rsidRDefault="003817EA">
      <w:pPr>
        <w:pStyle w:val="20"/>
        <w:tabs>
          <w:tab w:val="left" w:pos="800"/>
          <w:tab w:val="right" w:leader="dot" w:pos="8296"/>
        </w:tabs>
        <w:rPr>
          <w:rFonts w:eastAsiaTheme="minorEastAsia" w:cstheme="minorBidi"/>
          <w:smallCaps w:val="0"/>
          <w:noProof/>
          <w:kern w:val="2"/>
          <w:sz w:val="21"/>
          <w:szCs w:val="22"/>
        </w:rPr>
      </w:pPr>
      <w:hyperlink w:anchor="_Toc247358548" w:history="1">
        <w:r w:rsidR="006D7FB9" w:rsidRPr="00213D33">
          <w:rPr>
            <w:rStyle w:val="ab"/>
            <w:rFonts w:asciiTheme="minorEastAsia" w:hAnsiTheme="minorEastAsia"/>
            <w:noProof/>
          </w:rPr>
          <w:t>5.5</w:t>
        </w:r>
        <w:r w:rsidR="006D7FB9">
          <w:rPr>
            <w:rFonts w:eastAsiaTheme="minorEastAsia" w:cstheme="minorBidi"/>
            <w:smallCaps w:val="0"/>
            <w:noProof/>
            <w:kern w:val="2"/>
            <w:sz w:val="21"/>
            <w:szCs w:val="22"/>
          </w:rPr>
          <w:tab/>
        </w:r>
        <w:r w:rsidR="006D7FB9" w:rsidRPr="00213D33">
          <w:rPr>
            <w:rStyle w:val="ab"/>
            <w:rFonts w:asciiTheme="minorEastAsia" w:hAnsiTheme="minorEastAsia"/>
            <w:noProof/>
          </w:rPr>
          <w:t>IT</w:t>
        </w:r>
        <w:r w:rsidR="006D7FB9" w:rsidRPr="00213D33">
          <w:rPr>
            <w:rStyle w:val="ab"/>
            <w:rFonts w:asciiTheme="minorEastAsia" w:hAnsiTheme="minorEastAsia" w:hint="eastAsia"/>
            <w:noProof/>
          </w:rPr>
          <w:t>运维服务</w:t>
        </w:r>
        <w:r w:rsidR="006D7FB9">
          <w:rPr>
            <w:noProof/>
            <w:webHidden/>
          </w:rPr>
          <w:tab/>
        </w:r>
        <w:r>
          <w:rPr>
            <w:noProof/>
            <w:webHidden/>
          </w:rPr>
          <w:fldChar w:fldCharType="begin"/>
        </w:r>
        <w:r w:rsidR="006D7FB9">
          <w:rPr>
            <w:noProof/>
            <w:webHidden/>
          </w:rPr>
          <w:instrText xml:space="preserve"> PAGEREF _Toc247358548 \h </w:instrText>
        </w:r>
        <w:r>
          <w:rPr>
            <w:noProof/>
            <w:webHidden/>
          </w:rPr>
        </w:r>
        <w:r>
          <w:rPr>
            <w:noProof/>
            <w:webHidden/>
          </w:rPr>
          <w:fldChar w:fldCharType="separate"/>
        </w:r>
        <w:r w:rsidR="006D7FB9">
          <w:rPr>
            <w:noProof/>
            <w:webHidden/>
          </w:rPr>
          <w:t>11</w:t>
        </w:r>
        <w:r>
          <w:rPr>
            <w:noProof/>
            <w:webHidden/>
          </w:rPr>
          <w:fldChar w:fldCharType="end"/>
        </w:r>
      </w:hyperlink>
    </w:p>
    <w:p w:rsidR="006D7FB9" w:rsidRDefault="003817EA">
      <w:pPr>
        <w:pStyle w:val="30"/>
        <w:tabs>
          <w:tab w:val="left" w:pos="1200"/>
          <w:tab w:val="right" w:leader="dot" w:pos="8296"/>
        </w:tabs>
        <w:rPr>
          <w:rFonts w:eastAsiaTheme="minorEastAsia" w:cstheme="minorBidi"/>
          <w:i w:val="0"/>
          <w:iCs w:val="0"/>
          <w:noProof/>
          <w:kern w:val="2"/>
          <w:sz w:val="21"/>
          <w:szCs w:val="22"/>
        </w:rPr>
      </w:pPr>
      <w:hyperlink w:anchor="_Toc247358549" w:history="1">
        <w:r w:rsidR="006D7FB9" w:rsidRPr="00213D33">
          <w:rPr>
            <w:rStyle w:val="ab"/>
            <w:rFonts w:asciiTheme="majorEastAsia" w:eastAsiaTheme="majorEastAsia" w:hAnsiTheme="majorEastAsia"/>
            <w:noProof/>
          </w:rPr>
          <w:t>5.5.1</w:t>
        </w:r>
        <w:r w:rsidR="006D7FB9">
          <w:rPr>
            <w:rFonts w:eastAsiaTheme="minorEastAsia" w:cstheme="minorBidi"/>
            <w:i w:val="0"/>
            <w:iCs w:val="0"/>
            <w:noProof/>
            <w:kern w:val="2"/>
            <w:sz w:val="21"/>
            <w:szCs w:val="22"/>
          </w:rPr>
          <w:tab/>
        </w:r>
        <w:r w:rsidR="006D7FB9" w:rsidRPr="00213D33">
          <w:rPr>
            <w:rStyle w:val="ab"/>
            <w:rFonts w:asciiTheme="majorEastAsia" w:eastAsiaTheme="majorEastAsia" w:hAnsiTheme="majorEastAsia"/>
            <w:noProof/>
          </w:rPr>
          <w:t>IT</w:t>
        </w:r>
        <w:r w:rsidR="006D7FB9" w:rsidRPr="00213D33">
          <w:rPr>
            <w:rStyle w:val="ab"/>
            <w:rFonts w:asciiTheme="majorEastAsia" w:eastAsiaTheme="majorEastAsia" w:hAnsiTheme="majorEastAsia" w:hint="eastAsia"/>
            <w:noProof/>
          </w:rPr>
          <w:t>运维服务分类</w:t>
        </w:r>
        <w:r w:rsidR="006D7FB9">
          <w:rPr>
            <w:noProof/>
            <w:webHidden/>
          </w:rPr>
          <w:tab/>
        </w:r>
        <w:r>
          <w:rPr>
            <w:noProof/>
            <w:webHidden/>
          </w:rPr>
          <w:fldChar w:fldCharType="begin"/>
        </w:r>
        <w:r w:rsidR="006D7FB9">
          <w:rPr>
            <w:noProof/>
            <w:webHidden/>
          </w:rPr>
          <w:instrText xml:space="preserve"> PAGEREF _Toc247358549 \h </w:instrText>
        </w:r>
        <w:r>
          <w:rPr>
            <w:noProof/>
            <w:webHidden/>
          </w:rPr>
        </w:r>
        <w:r>
          <w:rPr>
            <w:noProof/>
            <w:webHidden/>
          </w:rPr>
          <w:fldChar w:fldCharType="separate"/>
        </w:r>
        <w:r w:rsidR="006D7FB9">
          <w:rPr>
            <w:noProof/>
            <w:webHidden/>
          </w:rPr>
          <w:t>11</w:t>
        </w:r>
        <w:r>
          <w:rPr>
            <w:noProof/>
            <w:webHidden/>
          </w:rPr>
          <w:fldChar w:fldCharType="end"/>
        </w:r>
      </w:hyperlink>
    </w:p>
    <w:p w:rsidR="006D7FB9" w:rsidRDefault="003817EA">
      <w:pPr>
        <w:pStyle w:val="40"/>
        <w:tabs>
          <w:tab w:val="left" w:pos="1600"/>
          <w:tab w:val="right" w:leader="dot" w:pos="8296"/>
        </w:tabs>
        <w:rPr>
          <w:rFonts w:eastAsiaTheme="minorEastAsia" w:cstheme="minorBidi"/>
          <w:noProof/>
          <w:kern w:val="2"/>
          <w:sz w:val="21"/>
          <w:szCs w:val="22"/>
        </w:rPr>
      </w:pPr>
      <w:hyperlink w:anchor="_Toc247358550" w:history="1">
        <w:r w:rsidR="006D7FB9" w:rsidRPr="00213D33">
          <w:rPr>
            <w:rStyle w:val="ab"/>
            <w:rFonts w:asciiTheme="majorEastAsia" w:eastAsiaTheme="majorEastAsia" w:hAnsiTheme="majorEastAsia"/>
            <w:noProof/>
          </w:rPr>
          <w:t>5.5.1.1</w:t>
        </w:r>
        <w:r w:rsidR="006D7FB9">
          <w:rPr>
            <w:rFonts w:eastAsiaTheme="minorEastAsia" w:cstheme="minorBidi"/>
            <w:noProof/>
            <w:kern w:val="2"/>
            <w:sz w:val="21"/>
            <w:szCs w:val="22"/>
          </w:rPr>
          <w:tab/>
        </w:r>
        <w:r w:rsidR="006D7FB9" w:rsidRPr="00213D33">
          <w:rPr>
            <w:rStyle w:val="ab"/>
            <w:rFonts w:asciiTheme="majorEastAsia" w:eastAsiaTheme="majorEastAsia" w:hAnsiTheme="majorEastAsia"/>
            <w:noProof/>
          </w:rPr>
          <w:t>IT</w:t>
        </w:r>
        <w:r w:rsidR="006D7FB9" w:rsidRPr="00213D33">
          <w:rPr>
            <w:rStyle w:val="ab"/>
            <w:rFonts w:asciiTheme="majorEastAsia" w:eastAsiaTheme="majorEastAsia" w:hAnsiTheme="majorEastAsia" w:hint="eastAsia"/>
            <w:noProof/>
          </w:rPr>
          <w:t>基础设施运维服务</w:t>
        </w:r>
        <w:r w:rsidR="006D7FB9">
          <w:rPr>
            <w:noProof/>
            <w:webHidden/>
          </w:rPr>
          <w:tab/>
        </w:r>
        <w:r>
          <w:rPr>
            <w:noProof/>
            <w:webHidden/>
          </w:rPr>
          <w:fldChar w:fldCharType="begin"/>
        </w:r>
        <w:r w:rsidR="006D7FB9">
          <w:rPr>
            <w:noProof/>
            <w:webHidden/>
          </w:rPr>
          <w:instrText xml:space="preserve"> PAGEREF _Toc247358550 \h </w:instrText>
        </w:r>
        <w:r>
          <w:rPr>
            <w:noProof/>
            <w:webHidden/>
          </w:rPr>
        </w:r>
        <w:r>
          <w:rPr>
            <w:noProof/>
            <w:webHidden/>
          </w:rPr>
          <w:fldChar w:fldCharType="separate"/>
        </w:r>
        <w:r w:rsidR="006D7FB9">
          <w:rPr>
            <w:noProof/>
            <w:webHidden/>
          </w:rPr>
          <w:t>11</w:t>
        </w:r>
        <w:r>
          <w:rPr>
            <w:noProof/>
            <w:webHidden/>
          </w:rPr>
          <w:fldChar w:fldCharType="end"/>
        </w:r>
      </w:hyperlink>
    </w:p>
    <w:p w:rsidR="006D7FB9" w:rsidRDefault="003817EA">
      <w:pPr>
        <w:pStyle w:val="40"/>
        <w:tabs>
          <w:tab w:val="left" w:pos="1600"/>
          <w:tab w:val="right" w:leader="dot" w:pos="8296"/>
        </w:tabs>
        <w:rPr>
          <w:rFonts w:eastAsiaTheme="minorEastAsia" w:cstheme="minorBidi"/>
          <w:noProof/>
          <w:kern w:val="2"/>
          <w:sz w:val="21"/>
          <w:szCs w:val="22"/>
        </w:rPr>
      </w:pPr>
      <w:hyperlink w:anchor="_Toc247358551" w:history="1">
        <w:r w:rsidR="006D7FB9" w:rsidRPr="00213D33">
          <w:rPr>
            <w:rStyle w:val="ab"/>
            <w:rFonts w:asciiTheme="majorEastAsia" w:eastAsiaTheme="majorEastAsia" w:hAnsiTheme="majorEastAsia"/>
            <w:noProof/>
          </w:rPr>
          <w:t>5.5.1.2</w:t>
        </w:r>
        <w:r w:rsidR="006D7FB9">
          <w:rPr>
            <w:rFonts w:eastAsiaTheme="minorEastAsia" w:cstheme="minorBidi"/>
            <w:noProof/>
            <w:kern w:val="2"/>
            <w:sz w:val="21"/>
            <w:szCs w:val="22"/>
          </w:rPr>
          <w:tab/>
        </w:r>
        <w:r w:rsidR="006D7FB9" w:rsidRPr="00213D33">
          <w:rPr>
            <w:rStyle w:val="ab"/>
            <w:rFonts w:asciiTheme="majorEastAsia" w:eastAsiaTheme="majorEastAsia" w:hAnsiTheme="majorEastAsia"/>
            <w:noProof/>
          </w:rPr>
          <w:t>IT</w:t>
        </w:r>
        <w:r w:rsidR="006D7FB9" w:rsidRPr="00213D33">
          <w:rPr>
            <w:rStyle w:val="ab"/>
            <w:rFonts w:asciiTheme="majorEastAsia" w:eastAsiaTheme="majorEastAsia" w:hAnsiTheme="majorEastAsia" w:hint="eastAsia"/>
            <w:noProof/>
          </w:rPr>
          <w:t>应用系统运维服务</w:t>
        </w:r>
        <w:r w:rsidR="006D7FB9">
          <w:rPr>
            <w:noProof/>
            <w:webHidden/>
          </w:rPr>
          <w:tab/>
        </w:r>
        <w:r>
          <w:rPr>
            <w:noProof/>
            <w:webHidden/>
          </w:rPr>
          <w:fldChar w:fldCharType="begin"/>
        </w:r>
        <w:r w:rsidR="006D7FB9">
          <w:rPr>
            <w:noProof/>
            <w:webHidden/>
          </w:rPr>
          <w:instrText xml:space="preserve"> PAGEREF _Toc247358551 \h </w:instrText>
        </w:r>
        <w:r>
          <w:rPr>
            <w:noProof/>
            <w:webHidden/>
          </w:rPr>
        </w:r>
        <w:r>
          <w:rPr>
            <w:noProof/>
            <w:webHidden/>
          </w:rPr>
          <w:fldChar w:fldCharType="separate"/>
        </w:r>
        <w:r w:rsidR="006D7FB9">
          <w:rPr>
            <w:noProof/>
            <w:webHidden/>
          </w:rPr>
          <w:t>11</w:t>
        </w:r>
        <w:r>
          <w:rPr>
            <w:noProof/>
            <w:webHidden/>
          </w:rPr>
          <w:fldChar w:fldCharType="end"/>
        </w:r>
      </w:hyperlink>
    </w:p>
    <w:p w:rsidR="006D7FB9" w:rsidRDefault="003817EA">
      <w:pPr>
        <w:pStyle w:val="40"/>
        <w:tabs>
          <w:tab w:val="left" w:pos="1600"/>
          <w:tab w:val="right" w:leader="dot" w:pos="8296"/>
        </w:tabs>
        <w:rPr>
          <w:rFonts w:eastAsiaTheme="minorEastAsia" w:cstheme="minorBidi"/>
          <w:noProof/>
          <w:kern w:val="2"/>
          <w:sz w:val="21"/>
          <w:szCs w:val="22"/>
        </w:rPr>
      </w:pPr>
      <w:hyperlink w:anchor="_Toc247358552" w:history="1">
        <w:r w:rsidR="006D7FB9" w:rsidRPr="00213D33">
          <w:rPr>
            <w:rStyle w:val="ab"/>
            <w:rFonts w:asciiTheme="majorEastAsia" w:eastAsiaTheme="majorEastAsia" w:hAnsiTheme="majorEastAsia"/>
            <w:noProof/>
          </w:rPr>
          <w:t>5.5.1.3</w:t>
        </w:r>
        <w:r w:rsidR="006D7FB9">
          <w:rPr>
            <w:rFonts w:eastAsiaTheme="minorEastAsia" w:cstheme="minorBidi"/>
            <w:noProof/>
            <w:kern w:val="2"/>
            <w:sz w:val="21"/>
            <w:szCs w:val="22"/>
          </w:rPr>
          <w:tab/>
        </w:r>
        <w:r w:rsidR="006D7FB9" w:rsidRPr="00213D33">
          <w:rPr>
            <w:rStyle w:val="ab"/>
            <w:rFonts w:asciiTheme="majorEastAsia" w:eastAsiaTheme="majorEastAsia" w:hAnsiTheme="majorEastAsia" w:hint="eastAsia"/>
            <w:noProof/>
          </w:rPr>
          <w:t>安全管理服务</w:t>
        </w:r>
        <w:r w:rsidR="006D7FB9">
          <w:rPr>
            <w:noProof/>
            <w:webHidden/>
          </w:rPr>
          <w:tab/>
        </w:r>
        <w:r>
          <w:rPr>
            <w:noProof/>
            <w:webHidden/>
          </w:rPr>
          <w:fldChar w:fldCharType="begin"/>
        </w:r>
        <w:r w:rsidR="006D7FB9">
          <w:rPr>
            <w:noProof/>
            <w:webHidden/>
          </w:rPr>
          <w:instrText xml:space="preserve"> PAGEREF _Toc247358552 \h </w:instrText>
        </w:r>
        <w:r>
          <w:rPr>
            <w:noProof/>
            <w:webHidden/>
          </w:rPr>
        </w:r>
        <w:r>
          <w:rPr>
            <w:noProof/>
            <w:webHidden/>
          </w:rPr>
          <w:fldChar w:fldCharType="separate"/>
        </w:r>
        <w:r w:rsidR="006D7FB9">
          <w:rPr>
            <w:noProof/>
            <w:webHidden/>
          </w:rPr>
          <w:t>11</w:t>
        </w:r>
        <w:r>
          <w:rPr>
            <w:noProof/>
            <w:webHidden/>
          </w:rPr>
          <w:fldChar w:fldCharType="end"/>
        </w:r>
      </w:hyperlink>
    </w:p>
    <w:p w:rsidR="006D7FB9" w:rsidRDefault="003817EA">
      <w:pPr>
        <w:pStyle w:val="40"/>
        <w:tabs>
          <w:tab w:val="left" w:pos="1600"/>
          <w:tab w:val="right" w:leader="dot" w:pos="8296"/>
        </w:tabs>
        <w:rPr>
          <w:rFonts w:eastAsiaTheme="minorEastAsia" w:cstheme="minorBidi"/>
          <w:noProof/>
          <w:kern w:val="2"/>
          <w:sz w:val="21"/>
          <w:szCs w:val="22"/>
        </w:rPr>
      </w:pPr>
      <w:hyperlink w:anchor="_Toc247358553" w:history="1">
        <w:r w:rsidR="006D7FB9" w:rsidRPr="00213D33">
          <w:rPr>
            <w:rStyle w:val="ab"/>
            <w:rFonts w:asciiTheme="majorEastAsia" w:eastAsiaTheme="majorEastAsia" w:hAnsiTheme="majorEastAsia"/>
            <w:noProof/>
          </w:rPr>
          <w:t>5.5.1.4</w:t>
        </w:r>
        <w:r w:rsidR="006D7FB9">
          <w:rPr>
            <w:rFonts w:eastAsiaTheme="minorEastAsia" w:cstheme="minorBidi"/>
            <w:noProof/>
            <w:kern w:val="2"/>
            <w:sz w:val="21"/>
            <w:szCs w:val="22"/>
          </w:rPr>
          <w:tab/>
        </w:r>
        <w:r w:rsidR="006D7FB9" w:rsidRPr="00213D33">
          <w:rPr>
            <w:rStyle w:val="ab"/>
            <w:rFonts w:asciiTheme="majorEastAsia" w:eastAsiaTheme="majorEastAsia" w:hAnsiTheme="majorEastAsia" w:hint="eastAsia"/>
            <w:noProof/>
          </w:rPr>
          <w:t>网络接入服务</w:t>
        </w:r>
        <w:r w:rsidR="006D7FB9">
          <w:rPr>
            <w:noProof/>
            <w:webHidden/>
          </w:rPr>
          <w:tab/>
        </w:r>
        <w:r>
          <w:rPr>
            <w:noProof/>
            <w:webHidden/>
          </w:rPr>
          <w:fldChar w:fldCharType="begin"/>
        </w:r>
        <w:r w:rsidR="006D7FB9">
          <w:rPr>
            <w:noProof/>
            <w:webHidden/>
          </w:rPr>
          <w:instrText xml:space="preserve"> PAGEREF _Toc247358553 \h </w:instrText>
        </w:r>
        <w:r>
          <w:rPr>
            <w:noProof/>
            <w:webHidden/>
          </w:rPr>
        </w:r>
        <w:r>
          <w:rPr>
            <w:noProof/>
            <w:webHidden/>
          </w:rPr>
          <w:fldChar w:fldCharType="separate"/>
        </w:r>
        <w:r w:rsidR="006D7FB9">
          <w:rPr>
            <w:noProof/>
            <w:webHidden/>
          </w:rPr>
          <w:t>12</w:t>
        </w:r>
        <w:r>
          <w:rPr>
            <w:noProof/>
            <w:webHidden/>
          </w:rPr>
          <w:fldChar w:fldCharType="end"/>
        </w:r>
      </w:hyperlink>
    </w:p>
    <w:p w:rsidR="006D7FB9" w:rsidRDefault="003817EA">
      <w:pPr>
        <w:pStyle w:val="40"/>
        <w:tabs>
          <w:tab w:val="left" w:pos="1600"/>
          <w:tab w:val="right" w:leader="dot" w:pos="8296"/>
        </w:tabs>
        <w:rPr>
          <w:rFonts w:eastAsiaTheme="minorEastAsia" w:cstheme="minorBidi"/>
          <w:noProof/>
          <w:kern w:val="2"/>
          <w:sz w:val="21"/>
          <w:szCs w:val="22"/>
        </w:rPr>
      </w:pPr>
      <w:hyperlink w:anchor="_Toc247358554" w:history="1">
        <w:r w:rsidR="006D7FB9" w:rsidRPr="00213D33">
          <w:rPr>
            <w:rStyle w:val="ab"/>
            <w:rFonts w:asciiTheme="majorEastAsia" w:eastAsiaTheme="majorEastAsia" w:hAnsiTheme="majorEastAsia"/>
            <w:noProof/>
          </w:rPr>
          <w:t>5.5.1.5</w:t>
        </w:r>
        <w:r w:rsidR="006D7FB9">
          <w:rPr>
            <w:rFonts w:eastAsiaTheme="minorEastAsia" w:cstheme="minorBidi"/>
            <w:noProof/>
            <w:kern w:val="2"/>
            <w:sz w:val="21"/>
            <w:szCs w:val="22"/>
          </w:rPr>
          <w:tab/>
        </w:r>
        <w:r w:rsidR="006D7FB9" w:rsidRPr="00213D33">
          <w:rPr>
            <w:rStyle w:val="ab"/>
            <w:rFonts w:asciiTheme="majorEastAsia" w:eastAsiaTheme="majorEastAsia" w:hAnsiTheme="majorEastAsia" w:hint="eastAsia"/>
            <w:noProof/>
          </w:rPr>
          <w:t>内容信息服务</w:t>
        </w:r>
        <w:r w:rsidR="006D7FB9">
          <w:rPr>
            <w:noProof/>
            <w:webHidden/>
          </w:rPr>
          <w:tab/>
        </w:r>
        <w:r>
          <w:rPr>
            <w:noProof/>
            <w:webHidden/>
          </w:rPr>
          <w:fldChar w:fldCharType="begin"/>
        </w:r>
        <w:r w:rsidR="006D7FB9">
          <w:rPr>
            <w:noProof/>
            <w:webHidden/>
          </w:rPr>
          <w:instrText xml:space="preserve"> PAGEREF _Toc247358554 \h </w:instrText>
        </w:r>
        <w:r>
          <w:rPr>
            <w:noProof/>
            <w:webHidden/>
          </w:rPr>
        </w:r>
        <w:r>
          <w:rPr>
            <w:noProof/>
            <w:webHidden/>
          </w:rPr>
          <w:fldChar w:fldCharType="separate"/>
        </w:r>
        <w:r w:rsidR="006D7FB9">
          <w:rPr>
            <w:noProof/>
            <w:webHidden/>
          </w:rPr>
          <w:t>12</w:t>
        </w:r>
        <w:r>
          <w:rPr>
            <w:noProof/>
            <w:webHidden/>
          </w:rPr>
          <w:fldChar w:fldCharType="end"/>
        </w:r>
      </w:hyperlink>
    </w:p>
    <w:p w:rsidR="006D7FB9" w:rsidRDefault="003817EA">
      <w:pPr>
        <w:pStyle w:val="40"/>
        <w:tabs>
          <w:tab w:val="left" w:pos="1600"/>
          <w:tab w:val="right" w:leader="dot" w:pos="8296"/>
        </w:tabs>
        <w:rPr>
          <w:rFonts w:eastAsiaTheme="minorEastAsia" w:cstheme="minorBidi"/>
          <w:noProof/>
          <w:kern w:val="2"/>
          <w:sz w:val="21"/>
          <w:szCs w:val="22"/>
        </w:rPr>
      </w:pPr>
      <w:hyperlink w:anchor="_Toc247358555" w:history="1">
        <w:r w:rsidR="006D7FB9" w:rsidRPr="00213D33">
          <w:rPr>
            <w:rStyle w:val="ab"/>
            <w:rFonts w:asciiTheme="majorEastAsia" w:eastAsiaTheme="majorEastAsia" w:hAnsiTheme="majorEastAsia"/>
            <w:noProof/>
          </w:rPr>
          <w:t>5.5.1.6</w:t>
        </w:r>
        <w:r w:rsidR="006D7FB9">
          <w:rPr>
            <w:rFonts w:eastAsiaTheme="minorEastAsia" w:cstheme="minorBidi"/>
            <w:noProof/>
            <w:kern w:val="2"/>
            <w:sz w:val="21"/>
            <w:szCs w:val="22"/>
          </w:rPr>
          <w:tab/>
        </w:r>
        <w:r w:rsidR="006D7FB9" w:rsidRPr="00213D33">
          <w:rPr>
            <w:rStyle w:val="ab"/>
            <w:rFonts w:asciiTheme="majorEastAsia" w:eastAsiaTheme="majorEastAsia" w:hAnsiTheme="majorEastAsia" w:hint="eastAsia"/>
            <w:noProof/>
          </w:rPr>
          <w:t>综合管理服务</w:t>
        </w:r>
        <w:r w:rsidR="006D7FB9">
          <w:rPr>
            <w:noProof/>
            <w:webHidden/>
          </w:rPr>
          <w:tab/>
        </w:r>
        <w:r>
          <w:rPr>
            <w:noProof/>
            <w:webHidden/>
          </w:rPr>
          <w:fldChar w:fldCharType="begin"/>
        </w:r>
        <w:r w:rsidR="006D7FB9">
          <w:rPr>
            <w:noProof/>
            <w:webHidden/>
          </w:rPr>
          <w:instrText xml:space="preserve"> PAGEREF _Toc247358555 \h </w:instrText>
        </w:r>
        <w:r>
          <w:rPr>
            <w:noProof/>
            <w:webHidden/>
          </w:rPr>
        </w:r>
        <w:r>
          <w:rPr>
            <w:noProof/>
            <w:webHidden/>
          </w:rPr>
          <w:fldChar w:fldCharType="separate"/>
        </w:r>
        <w:r w:rsidR="006D7FB9">
          <w:rPr>
            <w:noProof/>
            <w:webHidden/>
          </w:rPr>
          <w:t>12</w:t>
        </w:r>
        <w:r>
          <w:rPr>
            <w:noProof/>
            <w:webHidden/>
          </w:rPr>
          <w:fldChar w:fldCharType="end"/>
        </w:r>
      </w:hyperlink>
    </w:p>
    <w:p w:rsidR="006D7FB9" w:rsidRDefault="003817EA">
      <w:pPr>
        <w:pStyle w:val="30"/>
        <w:tabs>
          <w:tab w:val="left" w:pos="1200"/>
          <w:tab w:val="right" w:leader="dot" w:pos="8296"/>
        </w:tabs>
        <w:rPr>
          <w:rFonts w:eastAsiaTheme="minorEastAsia" w:cstheme="minorBidi"/>
          <w:i w:val="0"/>
          <w:iCs w:val="0"/>
          <w:noProof/>
          <w:kern w:val="2"/>
          <w:sz w:val="21"/>
          <w:szCs w:val="22"/>
        </w:rPr>
      </w:pPr>
      <w:hyperlink w:anchor="_Toc247358556" w:history="1">
        <w:r w:rsidR="006D7FB9" w:rsidRPr="00213D33">
          <w:rPr>
            <w:rStyle w:val="ab"/>
            <w:rFonts w:asciiTheme="majorEastAsia" w:eastAsiaTheme="majorEastAsia" w:hAnsiTheme="majorEastAsia"/>
            <w:noProof/>
          </w:rPr>
          <w:t>5.5.2</w:t>
        </w:r>
        <w:r w:rsidR="006D7FB9">
          <w:rPr>
            <w:rFonts w:eastAsiaTheme="minorEastAsia" w:cstheme="minorBidi"/>
            <w:i w:val="0"/>
            <w:iCs w:val="0"/>
            <w:noProof/>
            <w:kern w:val="2"/>
            <w:sz w:val="21"/>
            <w:szCs w:val="22"/>
          </w:rPr>
          <w:tab/>
        </w:r>
        <w:r w:rsidR="006D7FB9" w:rsidRPr="00213D33">
          <w:rPr>
            <w:rStyle w:val="ab"/>
            <w:rFonts w:asciiTheme="majorEastAsia" w:eastAsiaTheme="majorEastAsia" w:hAnsiTheme="majorEastAsia"/>
            <w:noProof/>
          </w:rPr>
          <w:t>IT</w:t>
        </w:r>
        <w:r w:rsidR="006D7FB9" w:rsidRPr="00213D33">
          <w:rPr>
            <w:rStyle w:val="ab"/>
            <w:rFonts w:asciiTheme="majorEastAsia" w:eastAsiaTheme="majorEastAsia" w:hAnsiTheme="majorEastAsia" w:hint="eastAsia"/>
            <w:noProof/>
          </w:rPr>
          <w:t>运维服务的质量指标</w:t>
        </w:r>
        <w:r w:rsidR="006D7FB9">
          <w:rPr>
            <w:noProof/>
            <w:webHidden/>
          </w:rPr>
          <w:tab/>
        </w:r>
        <w:r>
          <w:rPr>
            <w:noProof/>
            <w:webHidden/>
          </w:rPr>
          <w:fldChar w:fldCharType="begin"/>
        </w:r>
        <w:r w:rsidR="006D7FB9">
          <w:rPr>
            <w:noProof/>
            <w:webHidden/>
          </w:rPr>
          <w:instrText xml:space="preserve"> PAGEREF _Toc247358556 \h </w:instrText>
        </w:r>
        <w:r>
          <w:rPr>
            <w:noProof/>
            <w:webHidden/>
          </w:rPr>
        </w:r>
        <w:r>
          <w:rPr>
            <w:noProof/>
            <w:webHidden/>
          </w:rPr>
          <w:fldChar w:fldCharType="separate"/>
        </w:r>
        <w:r w:rsidR="006D7FB9">
          <w:rPr>
            <w:noProof/>
            <w:webHidden/>
          </w:rPr>
          <w:t>12</w:t>
        </w:r>
        <w:r>
          <w:rPr>
            <w:noProof/>
            <w:webHidden/>
          </w:rPr>
          <w:fldChar w:fldCharType="end"/>
        </w:r>
      </w:hyperlink>
    </w:p>
    <w:p w:rsidR="006D7FB9" w:rsidRDefault="003817EA">
      <w:pPr>
        <w:pStyle w:val="10"/>
        <w:rPr>
          <w:rFonts w:eastAsiaTheme="minorEastAsia" w:cstheme="minorBidi"/>
          <w:b w:val="0"/>
          <w:bCs w:val="0"/>
          <w:caps w:val="0"/>
          <w:noProof/>
          <w:kern w:val="2"/>
          <w:sz w:val="21"/>
          <w:szCs w:val="22"/>
        </w:rPr>
      </w:pPr>
      <w:hyperlink w:anchor="_Toc247358557" w:history="1">
        <w:r w:rsidR="006D7FB9" w:rsidRPr="00213D33">
          <w:rPr>
            <w:rStyle w:val="ab"/>
            <w:rFonts w:asciiTheme="minorEastAsia" w:hAnsiTheme="minorEastAsia" w:hint="eastAsia"/>
            <w:noProof/>
          </w:rPr>
          <w:t>六、</w:t>
        </w:r>
        <w:r w:rsidR="006D7FB9">
          <w:rPr>
            <w:rFonts w:eastAsiaTheme="minorEastAsia" w:cstheme="minorBidi"/>
            <w:b w:val="0"/>
            <w:bCs w:val="0"/>
            <w:caps w:val="0"/>
            <w:noProof/>
            <w:kern w:val="2"/>
            <w:sz w:val="21"/>
            <w:szCs w:val="22"/>
          </w:rPr>
          <w:tab/>
        </w:r>
        <w:r w:rsidR="006D7FB9" w:rsidRPr="00213D33">
          <w:rPr>
            <w:rStyle w:val="ab"/>
            <w:rFonts w:asciiTheme="minorEastAsia" w:hAnsiTheme="minorEastAsia"/>
            <w:noProof/>
          </w:rPr>
          <w:t>IT</w:t>
        </w:r>
        <w:r w:rsidR="006D7FB9" w:rsidRPr="00213D33">
          <w:rPr>
            <w:rStyle w:val="ab"/>
            <w:rFonts w:asciiTheme="minorEastAsia" w:hAnsiTheme="minorEastAsia" w:hint="eastAsia"/>
            <w:noProof/>
          </w:rPr>
          <w:t>运维服务和管理能力评估与提升途径</w:t>
        </w:r>
        <w:r w:rsidR="006D7FB9">
          <w:rPr>
            <w:noProof/>
            <w:webHidden/>
          </w:rPr>
          <w:tab/>
        </w:r>
        <w:r>
          <w:rPr>
            <w:noProof/>
            <w:webHidden/>
          </w:rPr>
          <w:fldChar w:fldCharType="begin"/>
        </w:r>
        <w:r w:rsidR="006D7FB9">
          <w:rPr>
            <w:noProof/>
            <w:webHidden/>
          </w:rPr>
          <w:instrText xml:space="preserve"> PAGEREF _Toc247358557 \h </w:instrText>
        </w:r>
        <w:r>
          <w:rPr>
            <w:noProof/>
            <w:webHidden/>
          </w:rPr>
        </w:r>
        <w:r>
          <w:rPr>
            <w:noProof/>
            <w:webHidden/>
          </w:rPr>
          <w:fldChar w:fldCharType="separate"/>
        </w:r>
        <w:r w:rsidR="006D7FB9">
          <w:rPr>
            <w:noProof/>
            <w:webHidden/>
          </w:rPr>
          <w:t>12</w:t>
        </w:r>
        <w:r>
          <w:rPr>
            <w:noProof/>
            <w:webHidden/>
          </w:rPr>
          <w:fldChar w:fldCharType="end"/>
        </w:r>
      </w:hyperlink>
    </w:p>
    <w:p w:rsidR="006D7FB9" w:rsidRDefault="003817EA">
      <w:pPr>
        <w:pStyle w:val="20"/>
        <w:tabs>
          <w:tab w:val="left" w:pos="800"/>
          <w:tab w:val="right" w:leader="dot" w:pos="8296"/>
        </w:tabs>
        <w:rPr>
          <w:rFonts w:eastAsiaTheme="minorEastAsia" w:cstheme="minorBidi"/>
          <w:smallCaps w:val="0"/>
          <w:noProof/>
          <w:kern w:val="2"/>
          <w:sz w:val="21"/>
          <w:szCs w:val="22"/>
        </w:rPr>
      </w:pPr>
      <w:hyperlink w:anchor="_Toc247358558" w:history="1">
        <w:r w:rsidR="006D7FB9" w:rsidRPr="00213D33">
          <w:rPr>
            <w:rStyle w:val="ab"/>
            <w:rFonts w:asciiTheme="minorEastAsia" w:hAnsiTheme="minorEastAsia"/>
            <w:noProof/>
          </w:rPr>
          <w:t>6.1</w:t>
        </w:r>
        <w:r w:rsidR="006D7FB9">
          <w:rPr>
            <w:rFonts w:eastAsiaTheme="minorEastAsia" w:cstheme="minorBidi"/>
            <w:smallCaps w:val="0"/>
            <w:noProof/>
            <w:kern w:val="2"/>
            <w:sz w:val="21"/>
            <w:szCs w:val="22"/>
          </w:rPr>
          <w:tab/>
        </w:r>
        <w:r w:rsidR="006D7FB9" w:rsidRPr="00213D33">
          <w:rPr>
            <w:rStyle w:val="ab"/>
            <w:rFonts w:asciiTheme="minorEastAsia" w:hAnsiTheme="minorEastAsia"/>
            <w:noProof/>
          </w:rPr>
          <w:t>IT</w:t>
        </w:r>
        <w:r w:rsidR="006D7FB9" w:rsidRPr="00213D33">
          <w:rPr>
            <w:rStyle w:val="ab"/>
            <w:rFonts w:asciiTheme="minorEastAsia" w:hAnsiTheme="minorEastAsia" w:hint="eastAsia"/>
            <w:noProof/>
          </w:rPr>
          <w:t>运维服务和管理成熟度</w:t>
        </w:r>
        <w:r w:rsidR="006D7FB9">
          <w:rPr>
            <w:noProof/>
            <w:webHidden/>
          </w:rPr>
          <w:tab/>
        </w:r>
        <w:r>
          <w:rPr>
            <w:noProof/>
            <w:webHidden/>
          </w:rPr>
          <w:fldChar w:fldCharType="begin"/>
        </w:r>
        <w:r w:rsidR="006D7FB9">
          <w:rPr>
            <w:noProof/>
            <w:webHidden/>
          </w:rPr>
          <w:instrText xml:space="preserve"> PAGEREF _Toc247358558 \h </w:instrText>
        </w:r>
        <w:r>
          <w:rPr>
            <w:noProof/>
            <w:webHidden/>
          </w:rPr>
        </w:r>
        <w:r>
          <w:rPr>
            <w:noProof/>
            <w:webHidden/>
          </w:rPr>
          <w:fldChar w:fldCharType="separate"/>
        </w:r>
        <w:r w:rsidR="006D7FB9">
          <w:rPr>
            <w:noProof/>
            <w:webHidden/>
          </w:rPr>
          <w:t>12</w:t>
        </w:r>
        <w:r>
          <w:rPr>
            <w:noProof/>
            <w:webHidden/>
          </w:rPr>
          <w:fldChar w:fldCharType="end"/>
        </w:r>
      </w:hyperlink>
    </w:p>
    <w:p w:rsidR="006D7FB9" w:rsidRDefault="003817EA">
      <w:pPr>
        <w:pStyle w:val="20"/>
        <w:tabs>
          <w:tab w:val="left" w:pos="800"/>
          <w:tab w:val="right" w:leader="dot" w:pos="8296"/>
        </w:tabs>
        <w:rPr>
          <w:rFonts w:eastAsiaTheme="minorEastAsia" w:cstheme="minorBidi"/>
          <w:smallCaps w:val="0"/>
          <w:noProof/>
          <w:kern w:val="2"/>
          <w:sz w:val="21"/>
          <w:szCs w:val="22"/>
        </w:rPr>
      </w:pPr>
      <w:hyperlink w:anchor="_Toc247358559" w:history="1">
        <w:r w:rsidR="006D7FB9" w:rsidRPr="00213D33">
          <w:rPr>
            <w:rStyle w:val="ab"/>
            <w:rFonts w:asciiTheme="minorEastAsia" w:hAnsiTheme="minorEastAsia"/>
            <w:noProof/>
          </w:rPr>
          <w:t>6.2</w:t>
        </w:r>
        <w:r w:rsidR="006D7FB9">
          <w:rPr>
            <w:rFonts w:eastAsiaTheme="minorEastAsia" w:cstheme="minorBidi"/>
            <w:smallCaps w:val="0"/>
            <w:noProof/>
            <w:kern w:val="2"/>
            <w:sz w:val="21"/>
            <w:szCs w:val="22"/>
          </w:rPr>
          <w:tab/>
        </w:r>
        <w:r w:rsidR="006D7FB9" w:rsidRPr="00213D33">
          <w:rPr>
            <w:rStyle w:val="ab"/>
            <w:rFonts w:asciiTheme="minorEastAsia" w:hAnsiTheme="minorEastAsia"/>
            <w:noProof/>
          </w:rPr>
          <w:t>IT</w:t>
        </w:r>
        <w:r w:rsidR="006D7FB9" w:rsidRPr="00213D33">
          <w:rPr>
            <w:rStyle w:val="ab"/>
            <w:rFonts w:asciiTheme="minorEastAsia" w:hAnsiTheme="minorEastAsia" w:hint="eastAsia"/>
            <w:noProof/>
          </w:rPr>
          <w:t>运维服务和管理成熟度提升途径</w:t>
        </w:r>
        <w:r w:rsidR="006D7FB9">
          <w:rPr>
            <w:noProof/>
            <w:webHidden/>
          </w:rPr>
          <w:tab/>
        </w:r>
        <w:r>
          <w:rPr>
            <w:noProof/>
            <w:webHidden/>
          </w:rPr>
          <w:fldChar w:fldCharType="begin"/>
        </w:r>
        <w:r w:rsidR="006D7FB9">
          <w:rPr>
            <w:noProof/>
            <w:webHidden/>
          </w:rPr>
          <w:instrText xml:space="preserve"> PAGEREF _Toc247358559 \h </w:instrText>
        </w:r>
        <w:r>
          <w:rPr>
            <w:noProof/>
            <w:webHidden/>
          </w:rPr>
        </w:r>
        <w:r>
          <w:rPr>
            <w:noProof/>
            <w:webHidden/>
          </w:rPr>
          <w:fldChar w:fldCharType="separate"/>
        </w:r>
        <w:r w:rsidR="006D7FB9">
          <w:rPr>
            <w:noProof/>
            <w:webHidden/>
          </w:rPr>
          <w:t>13</w:t>
        </w:r>
        <w:r>
          <w:rPr>
            <w:noProof/>
            <w:webHidden/>
          </w:rPr>
          <w:fldChar w:fldCharType="end"/>
        </w:r>
      </w:hyperlink>
    </w:p>
    <w:p w:rsidR="009B13B0" w:rsidRPr="0095285C" w:rsidRDefault="003817EA" w:rsidP="009E139D">
      <w:pPr>
        <w:spacing w:line="360" w:lineRule="auto"/>
        <w:contextualSpacing/>
        <w:mirrorIndents/>
        <w:rPr>
          <w:rFonts w:asciiTheme="minorEastAsia" w:eastAsiaTheme="minorEastAsia" w:hAnsiTheme="minorEastAsia"/>
          <w:sz w:val="18"/>
          <w:szCs w:val="18"/>
        </w:rPr>
      </w:pPr>
      <w:r w:rsidRPr="0095285C">
        <w:rPr>
          <w:rFonts w:asciiTheme="minorEastAsia" w:eastAsiaTheme="minorEastAsia" w:hAnsiTheme="minorEastAsia"/>
          <w:sz w:val="18"/>
          <w:szCs w:val="18"/>
        </w:rPr>
        <w:fldChar w:fldCharType="end"/>
      </w:r>
    </w:p>
    <w:p w:rsidR="006D7FB9" w:rsidRDefault="006D7FB9">
      <w:pPr>
        <w:spacing w:after="0"/>
        <w:jc w:val="left"/>
        <w:rPr>
          <w:rFonts w:asciiTheme="minorEastAsia" w:eastAsiaTheme="minorEastAsia" w:hAnsiTheme="minorEastAsia"/>
          <w:sz w:val="18"/>
          <w:szCs w:val="18"/>
        </w:rPr>
      </w:pPr>
      <w:r>
        <w:rPr>
          <w:rFonts w:asciiTheme="minorEastAsia" w:eastAsiaTheme="minorEastAsia" w:hAnsiTheme="minorEastAsia"/>
          <w:sz w:val="18"/>
          <w:szCs w:val="18"/>
        </w:rPr>
        <w:br w:type="page"/>
      </w:r>
    </w:p>
    <w:p w:rsidR="009B13B0" w:rsidRPr="0095285C" w:rsidRDefault="009B13B0" w:rsidP="009E139D">
      <w:pPr>
        <w:spacing w:line="360" w:lineRule="auto"/>
        <w:contextualSpacing/>
        <w:mirrorIndents/>
        <w:rPr>
          <w:rFonts w:asciiTheme="minorEastAsia" w:eastAsiaTheme="minorEastAsia" w:hAnsiTheme="minorEastAsia"/>
          <w:sz w:val="18"/>
          <w:szCs w:val="18"/>
        </w:rPr>
      </w:pPr>
    </w:p>
    <w:p w:rsidR="00BC065F" w:rsidRPr="0095285C" w:rsidRDefault="00BC065F" w:rsidP="009E139D">
      <w:pPr>
        <w:pStyle w:val="1"/>
        <w:numPr>
          <w:ilvl w:val="0"/>
          <w:numId w:val="4"/>
        </w:numPr>
        <w:spacing w:line="360" w:lineRule="auto"/>
        <w:jc w:val="left"/>
        <w:rPr>
          <w:rFonts w:asciiTheme="minorEastAsia" w:eastAsiaTheme="minorEastAsia" w:hAnsiTheme="minorEastAsia"/>
          <w:sz w:val="28"/>
          <w:szCs w:val="28"/>
        </w:rPr>
      </w:pPr>
      <w:bookmarkStart w:id="0" w:name="_Toc247358517"/>
      <w:r w:rsidRPr="0095285C">
        <w:rPr>
          <w:rFonts w:asciiTheme="minorEastAsia" w:eastAsiaTheme="minorEastAsia" w:hAnsiTheme="minorEastAsia" w:hint="eastAsia"/>
          <w:sz w:val="28"/>
          <w:szCs w:val="28"/>
        </w:rPr>
        <w:t>总则</w:t>
      </w:r>
      <w:bookmarkEnd w:id="0"/>
    </w:p>
    <w:p w:rsidR="00BC065F" w:rsidRPr="0095285C" w:rsidRDefault="00BC065F" w:rsidP="009E139D">
      <w:pPr>
        <w:widowControl w:val="0"/>
        <w:autoSpaceDE w:val="0"/>
        <w:autoSpaceDN w:val="0"/>
        <w:spacing w:after="0" w:line="360" w:lineRule="auto"/>
        <w:ind w:firstLineChars="200" w:firstLine="420"/>
        <w:contextualSpacing/>
        <w:mirrorIndents/>
        <w:jc w:val="left"/>
        <w:rPr>
          <w:rFonts w:asciiTheme="minorEastAsia" w:eastAsiaTheme="minorEastAsia" w:hAnsiTheme="minorEastAsia" w:cs="宋体"/>
          <w:color w:val="000000"/>
          <w:sz w:val="21"/>
          <w:szCs w:val="21"/>
        </w:rPr>
      </w:pPr>
      <w:r w:rsidRPr="0095285C">
        <w:rPr>
          <w:rFonts w:asciiTheme="minorEastAsia" w:eastAsiaTheme="minorEastAsia" w:hAnsiTheme="minorEastAsia" w:cs="宋体" w:hint="eastAsia"/>
          <w:color w:val="000000"/>
          <w:sz w:val="21"/>
          <w:szCs w:val="21"/>
        </w:rPr>
        <w:t>本部分规定了</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运维服务支撑系统的应用需求，包括</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运维服务模型与模式、</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运维服务管理体系、以及</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运维服务和管理能力评估与提升途径。</w:t>
      </w:r>
    </w:p>
    <w:p w:rsidR="00BC065F" w:rsidRPr="0095285C" w:rsidRDefault="00BC065F" w:rsidP="009E139D">
      <w:pPr>
        <w:widowControl w:val="0"/>
        <w:autoSpaceDE w:val="0"/>
        <w:autoSpaceDN w:val="0"/>
        <w:spacing w:after="0" w:line="360" w:lineRule="auto"/>
        <w:ind w:firstLineChars="200" w:firstLine="420"/>
        <w:contextualSpacing/>
        <w:mirrorIndents/>
        <w:jc w:val="left"/>
        <w:rPr>
          <w:rFonts w:asciiTheme="minorEastAsia" w:eastAsiaTheme="minorEastAsia" w:hAnsiTheme="minorEastAsia" w:cs="宋体"/>
          <w:color w:val="000000"/>
          <w:sz w:val="21"/>
          <w:szCs w:val="21"/>
        </w:rPr>
      </w:pPr>
      <w:r w:rsidRPr="0095285C">
        <w:rPr>
          <w:rFonts w:asciiTheme="minorEastAsia" w:eastAsiaTheme="minorEastAsia" w:hAnsiTheme="minorEastAsia" w:cs="宋体" w:hint="eastAsia"/>
          <w:color w:val="000000"/>
          <w:sz w:val="21"/>
          <w:szCs w:val="21"/>
        </w:rPr>
        <w:t>本部分适用于企业理解</w:t>
      </w:r>
      <w:r w:rsidR="00361C82" w:rsidRPr="0095285C">
        <w:rPr>
          <w:rFonts w:asciiTheme="minorEastAsia" w:eastAsiaTheme="minorEastAsia" w:hAnsiTheme="minorEastAsia" w:cs="宋体" w:hint="eastAsia"/>
          <w:color w:val="000000"/>
          <w:sz w:val="21"/>
          <w:szCs w:val="21"/>
        </w:rPr>
        <w:t>智控国际</w:t>
      </w:r>
      <w:r w:rsidRPr="0095285C">
        <w:rPr>
          <w:rFonts w:asciiTheme="minorEastAsia" w:eastAsiaTheme="minorEastAsia" w:hAnsiTheme="minorEastAsia" w:cs="宋体"/>
          <w:color w:val="000000"/>
          <w:sz w:val="21"/>
          <w:szCs w:val="21"/>
        </w:rPr>
        <w:t>IT</w:t>
      </w:r>
      <w:r w:rsidR="00361C82" w:rsidRPr="0095285C">
        <w:rPr>
          <w:rFonts w:asciiTheme="minorEastAsia" w:eastAsiaTheme="minorEastAsia" w:hAnsiTheme="minorEastAsia" w:cs="宋体" w:hint="eastAsia"/>
          <w:color w:val="000000"/>
          <w:sz w:val="21"/>
          <w:szCs w:val="21"/>
        </w:rPr>
        <w:t>运维服务管理体系</w:t>
      </w:r>
      <w:r w:rsidRPr="0095285C">
        <w:rPr>
          <w:rFonts w:asciiTheme="minorEastAsia" w:eastAsiaTheme="minorEastAsia" w:hAnsiTheme="minorEastAsia" w:cs="宋体" w:hint="eastAsia"/>
          <w:color w:val="000000"/>
          <w:sz w:val="21"/>
          <w:szCs w:val="21"/>
        </w:rPr>
        <w:t>，指导</w:t>
      </w:r>
      <w:r w:rsidR="00361C82" w:rsidRPr="0095285C">
        <w:rPr>
          <w:rFonts w:asciiTheme="minorEastAsia" w:eastAsiaTheme="minorEastAsia" w:hAnsiTheme="minorEastAsia" w:cs="宋体" w:hint="eastAsia"/>
          <w:color w:val="000000"/>
          <w:sz w:val="21"/>
          <w:szCs w:val="21"/>
        </w:rPr>
        <w:t>智控国际</w:t>
      </w:r>
      <w:r w:rsidRPr="0095285C">
        <w:rPr>
          <w:rFonts w:asciiTheme="minorEastAsia" w:eastAsiaTheme="minorEastAsia" w:hAnsiTheme="minorEastAsia" w:cs="宋体" w:hint="eastAsia"/>
          <w:color w:val="000000"/>
          <w:sz w:val="21"/>
          <w:szCs w:val="21"/>
        </w:rPr>
        <w:t>为</w:t>
      </w:r>
      <w:r w:rsidR="00361C82" w:rsidRPr="0095285C">
        <w:rPr>
          <w:rFonts w:asciiTheme="minorEastAsia" w:eastAsiaTheme="minorEastAsia" w:hAnsiTheme="minorEastAsia" w:cs="宋体" w:hint="eastAsia"/>
          <w:color w:val="000000"/>
          <w:sz w:val="21"/>
          <w:szCs w:val="21"/>
        </w:rPr>
        <w:t>客户</w:t>
      </w:r>
      <w:r w:rsidRPr="0095285C">
        <w:rPr>
          <w:rFonts w:asciiTheme="minorEastAsia" w:eastAsiaTheme="minorEastAsia" w:hAnsiTheme="minorEastAsia" w:cs="宋体" w:hint="eastAsia"/>
          <w:color w:val="000000"/>
          <w:sz w:val="21"/>
          <w:szCs w:val="21"/>
        </w:rPr>
        <w:t>提供</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运维服务和</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运维服务支撑系统。</w:t>
      </w:r>
    </w:p>
    <w:p w:rsidR="00BC065F" w:rsidRPr="0095285C" w:rsidRDefault="00BC065F" w:rsidP="009E139D">
      <w:pPr>
        <w:pStyle w:val="1"/>
        <w:numPr>
          <w:ilvl w:val="0"/>
          <w:numId w:val="4"/>
        </w:numPr>
        <w:spacing w:line="360" w:lineRule="auto"/>
        <w:jc w:val="left"/>
        <w:rPr>
          <w:rFonts w:asciiTheme="minorEastAsia" w:eastAsiaTheme="minorEastAsia" w:hAnsiTheme="minorEastAsia"/>
          <w:sz w:val="28"/>
          <w:szCs w:val="28"/>
        </w:rPr>
      </w:pPr>
      <w:bookmarkStart w:id="1" w:name="_Toc247358518"/>
      <w:r w:rsidRPr="0095285C">
        <w:rPr>
          <w:rFonts w:asciiTheme="minorEastAsia" w:eastAsiaTheme="minorEastAsia" w:hAnsiTheme="minorEastAsia" w:hint="eastAsia"/>
          <w:sz w:val="28"/>
          <w:szCs w:val="28"/>
        </w:rPr>
        <w:t>参考标准</w:t>
      </w:r>
      <w:bookmarkEnd w:id="1"/>
    </w:p>
    <w:p w:rsidR="00BC065F" w:rsidRPr="0095285C" w:rsidRDefault="00BC065F" w:rsidP="009E139D">
      <w:pPr>
        <w:widowControl w:val="0"/>
        <w:autoSpaceDE w:val="0"/>
        <w:autoSpaceDN w:val="0"/>
        <w:spacing w:after="0" w:line="360" w:lineRule="auto"/>
        <w:ind w:firstLineChars="200" w:firstLine="420"/>
        <w:contextualSpacing/>
        <w:mirrorIndents/>
        <w:jc w:val="left"/>
        <w:rPr>
          <w:rFonts w:asciiTheme="minorEastAsia" w:eastAsiaTheme="minorEastAsia" w:hAnsiTheme="minorEastAsia" w:cs="宋体"/>
          <w:color w:val="000000"/>
          <w:sz w:val="21"/>
          <w:szCs w:val="21"/>
        </w:rPr>
      </w:pPr>
      <w:r w:rsidRPr="0095285C">
        <w:rPr>
          <w:rFonts w:asciiTheme="minorEastAsia" w:eastAsiaTheme="minorEastAsia" w:hAnsiTheme="minorEastAsia" w:cs="宋体" w:hint="eastAsia"/>
          <w:color w:val="000000"/>
          <w:sz w:val="21"/>
          <w:szCs w:val="21"/>
        </w:rPr>
        <w:t>下列文件中的条款通过本部分的引用而成为本部分的条款。凡是注日期的引用文件，其随后所有</w:t>
      </w:r>
      <w:r w:rsidR="009E139D" w:rsidRPr="0095285C">
        <w:rPr>
          <w:rFonts w:asciiTheme="minorEastAsia" w:eastAsiaTheme="minorEastAsia" w:hAnsiTheme="minorEastAsia" w:cs="宋体" w:hint="eastAsia"/>
          <w:color w:val="000000"/>
          <w:sz w:val="21"/>
          <w:szCs w:val="21"/>
        </w:rPr>
        <w:t>的修改单（不包括勘误的内容）或修订版均不适用于本部分，然而，</w:t>
      </w:r>
      <w:r w:rsidRPr="0095285C">
        <w:rPr>
          <w:rFonts w:asciiTheme="minorEastAsia" w:eastAsiaTheme="minorEastAsia" w:hAnsiTheme="minorEastAsia" w:cs="宋体" w:hint="eastAsia"/>
          <w:color w:val="000000"/>
          <w:sz w:val="21"/>
          <w:szCs w:val="21"/>
        </w:rPr>
        <w:t>根据本部分达成协议的各方研究是否可使用这些文件的最新版本。凡是不注日期的引用文件，其最新版本适用于本部分。</w:t>
      </w:r>
    </w:p>
    <w:p w:rsidR="00B214C5" w:rsidRPr="0095285C" w:rsidRDefault="00BC065F" w:rsidP="009E139D">
      <w:pPr>
        <w:widowControl w:val="0"/>
        <w:autoSpaceDE w:val="0"/>
        <w:autoSpaceDN w:val="0"/>
        <w:spacing w:after="246" w:line="360" w:lineRule="auto"/>
        <w:ind w:firstLineChars="200" w:firstLine="420"/>
        <w:contextualSpacing/>
        <w:mirrorIndents/>
        <w:jc w:val="left"/>
        <w:rPr>
          <w:rFonts w:asciiTheme="minorEastAsia" w:eastAsiaTheme="minorEastAsia" w:hAnsiTheme="minorEastAsia" w:cs="宋体"/>
          <w:color w:val="000000"/>
          <w:sz w:val="21"/>
          <w:szCs w:val="21"/>
          <w:u w:val="single"/>
        </w:rPr>
      </w:pPr>
      <w:r w:rsidRPr="0095285C">
        <w:rPr>
          <w:rFonts w:asciiTheme="minorEastAsia" w:eastAsiaTheme="minorEastAsia" w:hAnsiTheme="minorEastAsia" w:cs="宋体"/>
          <w:color w:val="000000"/>
          <w:sz w:val="21"/>
          <w:szCs w:val="21"/>
          <w:u w:val="single"/>
        </w:rPr>
        <w:t xml:space="preserve">(1) ISO/IEC 20000-1:2005 </w:t>
      </w:r>
      <w:r w:rsidRPr="0095285C">
        <w:rPr>
          <w:rFonts w:asciiTheme="minorEastAsia" w:eastAsiaTheme="minorEastAsia" w:hAnsiTheme="minorEastAsia" w:cs="宋体" w:hint="eastAsia"/>
          <w:color w:val="000000"/>
          <w:sz w:val="21"/>
          <w:szCs w:val="21"/>
          <w:u w:val="single"/>
        </w:rPr>
        <w:t>信息技术</w:t>
      </w:r>
      <w:r w:rsidRPr="0095285C">
        <w:rPr>
          <w:rFonts w:asciiTheme="minorEastAsia" w:eastAsiaTheme="minorEastAsia" w:hAnsiTheme="minorEastAsia" w:cs="宋体"/>
          <w:color w:val="000000"/>
          <w:sz w:val="21"/>
          <w:szCs w:val="21"/>
          <w:u w:val="single"/>
        </w:rPr>
        <w:t>—</w:t>
      </w:r>
      <w:r w:rsidRPr="0095285C">
        <w:rPr>
          <w:rFonts w:asciiTheme="minorEastAsia" w:eastAsiaTheme="minorEastAsia" w:hAnsiTheme="minorEastAsia" w:cs="宋体" w:hint="eastAsia"/>
          <w:color w:val="000000"/>
          <w:sz w:val="21"/>
          <w:szCs w:val="21"/>
          <w:u w:val="single"/>
        </w:rPr>
        <w:t>服务管理－第</w:t>
      </w:r>
      <w:r w:rsidRPr="0095285C">
        <w:rPr>
          <w:rFonts w:asciiTheme="minorEastAsia" w:eastAsiaTheme="minorEastAsia" w:hAnsiTheme="minorEastAsia" w:cs="Arial"/>
          <w:color w:val="000000"/>
          <w:sz w:val="21"/>
          <w:szCs w:val="21"/>
          <w:u w:val="single"/>
        </w:rPr>
        <w:t>1</w:t>
      </w:r>
      <w:r w:rsidRPr="0095285C">
        <w:rPr>
          <w:rFonts w:asciiTheme="minorEastAsia" w:eastAsiaTheme="minorEastAsia" w:hAnsiTheme="minorEastAsia" w:cs="宋体" w:hint="eastAsia"/>
          <w:color w:val="000000"/>
          <w:sz w:val="21"/>
          <w:szCs w:val="21"/>
          <w:u w:val="single"/>
        </w:rPr>
        <w:t>部分：规范</w:t>
      </w:r>
      <w:r w:rsidRPr="0095285C">
        <w:rPr>
          <w:rFonts w:asciiTheme="minorEastAsia" w:eastAsiaTheme="minorEastAsia" w:hAnsiTheme="minorEastAsia" w:cs="宋体"/>
          <w:color w:val="000000"/>
          <w:sz w:val="21"/>
          <w:szCs w:val="21"/>
          <w:u w:val="single"/>
        </w:rPr>
        <w:t xml:space="preserve"> </w:t>
      </w:r>
    </w:p>
    <w:p w:rsidR="00BC065F" w:rsidRPr="0095285C" w:rsidRDefault="00BC065F" w:rsidP="009E139D">
      <w:pPr>
        <w:widowControl w:val="0"/>
        <w:autoSpaceDE w:val="0"/>
        <w:autoSpaceDN w:val="0"/>
        <w:spacing w:after="246" w:line="360" w:lineRule="auto"/>
        <w:ind w:firstLineChars="200" w:firstLine="420"/>
        <w:contextualSpacing/>
        <w:mirrorIndents/>
        <w:jc w:val="left"/>
        <w:rPr>
          <w:rFonts w:asciiTheme="minorEastAsia" w:eastAsiaTheme="minorEastAsia" w:hAnsiTheme="minorEastAsia" w:cs="宋体"/>
          <w:color w:val="000000"/>
          <w:sz w:val="21"/>
          <w:szCs w:val="21"/>
          <w:u w:val="single"/>
        </w:rPr>
      </w:pPr>
      <w:r w:rsidRPr="0095285C">
        <w:rPr>
          <w:rFonts w:asciiTheme="minorEastAsia" w:eastAsiaTheme="minorEastAsia" w:hAnsiTheme="minorEastAsia" w:cs="宋体"/>
          <w:color w:val="000000"/>
          <w:sz w:val="21"/>
          <w:szCs w:val="21"/>
          <w:u w:val="single"/>
        </w:rPr>
        <w:t xml:space="preserve">(2) ISO/IEC 20000-2:2005 </w:t>
      </w:r>
      <w:r w:rsidRPr="0095285C">
        <w:rPr>
          <w:rFonts w:asciiTheme="minorEastAsia" w:eastAsiaTheme="minorEastAsia" w:hAnsiTheme="minorEastAsia" w:cs="宋体" w:hint="eastAsia"/>
          <w:color w:val="000000"/>
          <w:sz w:val="21"/>
          <w:szCs w:val="21"/>
          <w:u w:val="single"/>
        </w:rPr>
        <w:t>信息技术</w:t>
      </w:r>
      <w:r w:rsidRPr="0095285C">
        <w:rPr>
          <w:rFonts w:asciiTheme="minorEastAsia" w:eastAsiaTheme="minorEastAsia" w:hAnsiTheme="minorEastAsia" w:cs="宋体"/>
          <w:color w:val="000000"/>
          <w:sz w:val="21"/>
          <w:szCs w:val="21"/>
          <w:u w:val="single"/>
        </w:rPr>
        <w:t>—</w:t>
      </w:r>
      <w:r w:rsidRPr="0095285C">
        <w:rPr>
          <w:rFonts w:asciiTheme="minorEastAsia" w:eastAsiaTheme="minorEastAsia" w:hAnsiTheme="minorEastAsia" w:cs="宋体" w:hint="eastAsia"/>
          <w:color w:val="000000"/>
          <w:sz w:val="21"/>
          <w:szCs w:val="21"/>
          <w:u w:val="single"/>
        </w:rPr>
        <w:t>服务管理－第</w:t>
      </w:r>
      <w:r w:rsidRPr="0095285C">
        <w:rPr>
          <w:rFonts w:asciiTheme="minorEastAsia" w:eastAsiaTheme="minorEastAsia" w:hAnsiTheme="minorEastAsia" w:cs="Arial"/>
          <w:color w:val="000000"/>
          <w:sz w:val="21"/>
          <w:szCs w:val="21"/>
          <w:u w:val="single"/>
        </w:rPr>
        <w:t>2</w:t>
      </w:r>
      <w:r w:rsidRPr="0095285C">
        <w:rPr>
          <w:rFonts w:asciiTheme="minorEastAsia" w:eastAsiaTheme="minorEastAsia" w:hAnsiTheme="minorEastAsia" w:cs="宋体" w:hint="eastAsia"/>
          <w:color w:val="000000"/>
          <w:sz w:val="21"/>
          <w:szCs w:val="21"/>
          <w:u w:val="single"/>
        </w:rPr>
        <w:t>部分：实施指南</w:t>
      </w:r>
      <w:r w:rsidRPr="0095285C">
        <w:rPr>
          <w:rFonts w:asciiTheme="minorEastAsia" w:eastAsiaTheme="minorEastAsia" w:hAnsiTheme="minorEastAsia" w:cs="宋体"/>
          <w:color w:val="000000"/>
          <w:sz w:val="21"/>
          <w:szCs w:val="21"/>
          <w:u w:val="single"/>
        </w:rPr>
        <w:t xml:space="preserve"> </w:t>
      </w:r>
    </w:p>
    <w:p w:rsidR="00BC065F" w:rsidRPr="0095285C" w:rsidRDefault="00BC065F" w:rsidP="009E139D">
      <w:pPr>
        <w:widowControl w:val="0"/>
        <w:autoSpaceDE w:val="0"/>
        <w:autoSpaceDN w:val="0"/>
        <w:spacing w:after="246" w:line="360" w:lineRule="auto"/>
        <w:ind w:firstLineChars="200" w:firstLine="420"/>
        <w:contextualSpacing/>
        <w:mirrorIndents/>
        <w:jc w:val="left"/>
        <w:rPr>
          <w:rFonts w:asciiTheme="minorEastAsia" w:eastAsiaTheme="minorEastAsia" w:hAnsiTheme="minorEastAsia" w:cs="宋体"/>
          <w:color w:val="000000"/>
          <w:sz w:val="21"/>
          <w:szCs w:val="21"/>
          <w:u w:val="single"/>
        </w:rPr>
      </w:pPr>
      <w:r w:rsidRPr="0095285C">
        <w:rPr>
          <w:rFonts w:asciiTheme="minorEastAsia" w:eastAsiaTheme="minorEastAsia" w:hAnsiTheme="minorEastAsia" w:cs="宋体"/>
          <w:color w:val="000000"/>
          <w:sz w:val="21"/>
          <w:szCs w:val="21"/>
          <w:u w:val="single"/>
        </w:rPr>
        <w:t xml:space="preserve">(3) ISO/IEC 27001:2005 </w:t>
      </w:r>
      <w:r w:rsidRPr="0095285C">
        <w:rPr>
          <w:rFonts w:asciiTheme="minorEastAsia" w:eastAsiaTheme="minorEastAsia" w:hAnsiTheme="minorEastAsia" w:cs="宋体" w:hint="eastAsia"/>
          <w:color w:val="000000"/>
          <w:sz w:val="21"/>
          <w:szCs w:val="21"/>
          <w:u w:val="single"/>
        </w:rPr>
        <w:t>信息技术</w:t>
      </w:r>
      <w:r w:rsidRPr="0095285C">
        <w:rPr>
          <w:rFonts w:asciiTheme="minorEastAsia" w:eastAsiaTheme="minorEastAsia" w:hAnsiTheme="minorEastAsia" w:cs="宋体"/>
          <w:color w:val="000000"/>
          <w:sz w:val="21"/>
          <w:szCs w:val="21"/>
          <w:u w:val="single"/>
        </w:rPr>
        <w:t xml:space="preserve"> </w:t>
      </w:r>
      <w:r w:rsidRPr="0095285C">
        <w:rPr>
          <w:rFonts w:asciiTheme="minorEastAsia" w:eastAsiaTheme="minorEastAsia" w:hAnsiTheme="minorEastAsia" w:cs="宋体" w:hint="eastAsia"/>
          <w:color w:val="000000"/>
          <w:sz w:val="21"/>
          <w:szCs w:val="21"/>
          <w:u w:val="single"/>
        </w:rPr>
        <w:t>安全技术</w:t>
      </w:r>
      <w:r w:rsidRPr="0095285C">
        <w:rPr>
          <w:rFonts w:asciiTheme="minorEastAsia" w:eastAsiaTheme="minorEastAsia" w:hAnsiTheme="minorEastAsia" w:cs="宋体"/>
          <w:color w:val="000000"/>
          <w:sz w:val="21"/>
          <w:szCs w:val="21"/>
          <w:u w:val="single"/>
        </w:rPr>
        <w:t xml:space="preserve"> </w:t>
      </w:r>
      <w:r w:rsidRPr="0095285C">
        <w:rPr>
          <w:rFonts w:asciiTheme="minorEastAsia" w:eastAsiaTheme="minorEastAsia" w:hAnsiTheme="minorEastAsia" w:cs="宋体" w:hint="eastAsia"/>
          <w:color w:val="000000"/>
          <w:sz w:val="21"/>
          <w:szCs w:val="21"/>
          <w:u w:val="single"/>
        </w:rPr>
        <w:t>信息安全管理体系要求</w:t>
      </w:r>
      <w:r w:rsidRPr="0095285C">
        <w:rPr>
          <w:rFonts w:asciiTheme="minorEastAsia" w:eastAsiaTheme="minorEastAsia" w:hAnsiTheme="minorEastAsia" w:cs="宋体"/>
          <w:color w:val="000000"/>
          <w:sz w:val="21"/>
          <w:szCs w:val="21"/>
          <w:u w:val="single"/>
        </w:rPr>
        <w:t xml:space="preserve"> </w:t>
      </w:r>
    </w:p>
    <w:p w:rsidR="00BC065F" w:rsidRPr="0095285C" w:rsidRDefault="00BC065F" w:rsidP="009E139D">
      <w:pPr>
        <w:pStyle w:val="1"/>
        <w:numPr>
          <w:ilvl w:val="0"/>
          <w:numId w:val="4"/>
        </w:numPr>
        <w:spacing w:line="360" w:lineRule="auto"/>
        <w:jc w:val="left"/>
        <w:rPr>
          <w:rFonts w:asciiTheme="minorEastAsia" w:eastAsiaTheme="minorEastAsia" w:hAnsiTheme="minorEastAsia"/>
          <w:sz w:val="28"/>
          <w:szCs w:val="28"/>
        </w:rPr>
      </w:pPr>
      <w:bookmarkStart w:id="2" w:name="_Toc247358519"/>
      <w:r w:rsidRPr="0095285C">
        <w:rPr>
          <w:rFonts w:asciiTheme="minorEastAsia" w:eastAsiaTheme="minorEastAsia" w:hAnsiTheme="minorEastAsia" w:hint="eastAsia"/>
          <w:sz w:val="28"/>
          <w:szCs w:val="28"/>
        </w:rPr>
        <w:t>术语、定义和缩略语</w:t>
      </w:r>
      <w:bookmarkEnd w:id="2"/>
    </w:p>
    <w:p w:rsidR="00BC065F" w:rsidRPr="0095285C" w:rsidRDefault="00BC065F" w:rsidP="00D605F5">
      <w:pPr>
        <w:pStyle w:val="2"/>
        <w:numPr>
          <w:ilvl w:val="0"/>
          <w:numId w:val="5"/>
        </w:numPr>
        <w:spacing w:line="360" w:lineRule="auto"/>
        <w:rPr>
          <w:rFonts w:asciiTheme="minorEastAsia" w:eastAsiaTheme="minorEastAsia" w:hAnsiTheme="minorEastAsia"/>
          <w:sz w:val="28"/>
          <w:szCs w:val="28"/>
        </w:rPr>
      </w:pPr>
      <w:bookmarkStart w:id="3" w:name="_Toc247358520"/>
      <w:r w:rsidRPr="0095285C">
        <w:rPr>
          <w:rFonts w:asciiTheme="minorEastAsia" w:eastAsiaTheme="minorEastAsia" w:hAnsiTheme="minorEastAsia" w:hint="eastAsia"/>
          <w:sz w:val="28"/>
          <w:szCs w:val="28"/>
        </w:rPr>
        <w:t>术语和定义</w:t>
      </w:r>
      <w:bookmarkEnd w:id="3"/>
    </w:p>
    <w:p w:rsidR="00BC065F" w:rsidRPr="00760D06" w:rsidRDefault="00BC065F" w:rsidP="00760D06">
      <w:pPr>
        <w:pStyle w:val="3"/>
        <w:numPr>
          <w:ilvl w:val="2"/>
          <w:numId w:val="2"/>
        </w:numPr>
        <w:rPr>
          <w:rFonts w:asciiTheme="majorEastAsia" w:eastAsiaTheme="majorEastAsia" w:hAnsiTheme="majorEastAsia"/>
          <w:sz w:val="24"/>
          <w:szCs w:val="24"/>
        </w:rPr>
      </w:pPr>
      <w:bookmarkStart w:id="4" w:name="_Toc247358521"/>
      <w:r w:rsidRPr="00760D06">
        <w:rPr>
          <w:rFonts w:asciiTheme="majorEastAsia" w:eastAsiaTheme="majorEastAsia" w:hAnsiTheme="majorEastAsia"/>
          <w:sz w:val="24"/>
          <w:szCs w:val="24"/>
        </w:rPr>
        <w:t>IT</w:t>
      </w:r>
      <w:r w:rsidRPr="00760D06">
        <w:rPr>
          <w:rFonts w:asciiTheme="majorEastAsia" w:eastAsiaTheme="majorEastAsia" w:hAnsiTheme="majorEastAsia" w:hint="eastAsia"/>
          <w:sz w:val="24"/>
          <w:szCs w:val="24"/>
        </w:rPr>
        <w:t>运维服务</w:t>
      </w:r>
      <w:bookmarkEnd w:id="4"/>
    </w:p>
    <w:p w:rsidR="00BC065F" w:rsidRPr="0095285C" w:rsidRDefault="00BC065F" w:rsidP="00643EA1">
      <w:pPr>
        <w:widowControl w:val="0"/>
        <w:autoSpaceDE w:val="0"/>
        <w:autoSpaceDN w:val="0"/>
        <w:spacing w:after="0" w:line="360" w:lineRule="auto"/>
        <w:ind w:firstLineChars="200" w:firstLine="420"/>
        <w:contextualSpacing/>
        <w:mirrorIndents/>
        <w:jc w:val="left"/>
        <w:rPr>
          <w:rFonts w:asciiTheme="minorEastAsia" w:eastAsiaTheme="minorEastAsia" w:hAnsiTheme="minorEastAsia" w:cs="宋体"/>
          <w:color w:val="000000"/>
          <w:sz w:val="21"/>
          <w:szCs w:val="21"/>
        </w:rPr>
      </w:pP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运维服务是指</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运维服务供应商或</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运维部门综合利用各种</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运维支撑工具提供的确保</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基础设施和应用系统正常、安全、高效、经济运行的服务。</w:t>
      </w:r>
    </w:p>
    <w:p w:rsidR="00BC065F" w:rsidRPr="0095285C" w:rsidRDefault="00BC065F" w:rsidP="00565C42">
      <w:pPr>
        <w:widowControl w:val="0"/>
        <w:autoSpaceDE w:val="0"/>
        <w:autoSpaceDN w:val="0"/>
        <w:spacing w:after="0" w:line="360" w:lineRule="auto"/>
        <w:ind w:firstLineChars="200" w:firstLine="420"/>
        <w:contextualSpacing/>
        <w:mirrorIndents/>
        <w:jc w:val="left"/>
        <w:rPr>
          <w:rFonts w:asciiTheme="minorEastAsia" w:eastAsiaTheme="minorEastAsia" w:hAnsiTheme="minorEastAsia" w:cs="宋体"/>
          <w:color w:val="000000"/>
          <w:sz w:val="21"/>
          <w:szCs w:val="21"/>
        </w:rPr>
      </w:pPr>
      <w:r w:rsidRPr="0095285C">
        <w:rPr>
          <w:rFonts w:asciiTheme="minorEastAsia" w:eastAsiaTheme="minorEastAsia" w:hAnsiTheme="minorEastAsia" w:cs="宋体" w:hint="eastAsia"/>
          <w:color w:val="000000"/>
          <w:sz w:val="21"/>
          <w:szCs w:val="21"/>
        </w:rPr>
        <w:t>本部分中规定的</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运维服务包括</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基础设施运维服务、</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应用系统运维服务、安全管理服务、网络接入服务、内容信息服务以及综合管理服务。</w:t>
      </w:r>
      <w:r w:rsidRPr="0095285C">
        <w:rPr>
          <w:rFonts w:asciiTheme="minorEastAsia" w:eastAsiaTheme="minorEastAsia" w:hAnsiTheme="minorEastAsia" w:cs="宋体"/>
          <w:color w:val="000000"/>
          <w:sz w:val="21"/>
          <w:szCs w:val="21"/>
        </w:rPr>
        <w:t xml:space="preserve"> </w:t>
      </w:r>
    </w:p>
    <w:p w:rsidR="00BC065F" w:rsidRPr="008A4A4F" w:rsidRDefault="00BC065F" w:rsidP="00760D06">
      <w:pPr>
        <w:pStyle w:val="3"/>
        <w:numPr>
          <w:ilvl w:val="2"/>
          <w:numId w:val="2"/>
        </w:numPr>
        <w:rPr>
          <w:rFonts w:asciiTheme="majorEastAsia" w:eastAsiaTheme="majorEastAsia" w:hAnsiTheme="majorEastAsia"/>
          <w:sz w:val="24"/>
          <w:szCs w:val="24"/>
        </w:rPr>
      </w:pPr>
      <w:bookmarkStart w:id="5" w:name="_Toc247358522"/>
      <w:r w:rsidRPr="008A4A4F">
        <w:rPr>
          <w:rFonts w:asciiTheme="majorEastAsia" w:eastAsiaTheme="majorEastAsia" w:hAnsiTheme="majorEastAsia"/>
          <w:sz w:val="24"/>
          <w:szCs w:val="24"/>
        </w:rPr>
        <w:lastRenderedPageBreak/>
        <w:t>IT</w:t>
      </w:r>
      <w:r w:rsidRPr="008A4A4F">
        <w:rPr>
          <w:rFonts w:asciiTheme="majorEastAsia" w:eastAsiaTheme="majorEastAsia" w:hAnsiTheme="majorEastAsia" w:hint="eastAsia"/>
          <w:sz w:val="24"/>
          <w:szCs w:val="24"/>
        </w:rPr>
        <w:t>运维服务管理流程</w:t>
      </w:r>
      <w:bookmarkEnd w:id="5"/>
    </w:p>
    <w:p w:rsidR="00BC065F" w:rsidRPr="0095285C" w:rsidRDefault="00BC065F" w:rsidP="00565C42">
      <w:pPr>
        <w:widowControl w:val="0"/>
        <w:autoSpaceDE w:val="0"/>
        <w:autoSpaceDN w:val="0"/>
        <w:spacing w:after="0" w:line="360" w:lineRule="auto"/>
        <w:ind w:firstLineChars="200" w:firstLine="420"/>
        <w:contextualSpacing/>
        <w:mirrorIndents/>
        <w:jc w:val="left"/>
        <w:rPr>
          <w:rFonts w:asciiTheme="minorEastAsia" w:eastAsiaTheme="minorEastAsia" w:hAnsiTheme="minorEastAsia" w:cs="宋体"/>
          <w:color w:val="000000"/>
          <w:sz w:val="21"/>
          <w:szCs w:val="21"/>
        </w:rPr>
      </w:pP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运维服务管理流程是指为了支持</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运维服务的实现和提供，以确定的方式执行或发生的一系列有规律的行动或活动。</w:t>
      </w:r>
      <w:r w:rsidRPr="0095285C">
        <w:rPr>
          <w:rFonts w:asciiTheme="minorEastAsia" w:eastAsiaTheme="minorEastAsia" w:hAnsiTheme="minorEastAsia" w:cs="宋体"/>
          <w:color w:val="000000"/>
          <w:sz w:val="21"/>
          <w:szCs w:val="21"/>
        </w:rPr>
        <w:t xml:space="preserve"> </w:t>
      </w:r>
    </w:p>
    <w:p w:rsidR="00BC065F" w:rsidRPr="008A4A4F" w:rsidRDefault="00BC065F" w:rsidP="00760D06">
      <w:pPr>
        <w:pStyle w:val="3"/>
        <w:numPr>
          <w:ilvl w:val="2"/>
          <w:numId w:val="2"/>
        </w:numPr>
        <w:rPr>
          <w:rFonts w:asciiTheme="majorEastAsia" w:eastAsiaTheme="majorEastAsia" w:hAnsiTheme="majorEastAsia"/>
          <w:sz w:val="24"/>
          <w:szCs w:val="24"/>
        </w:rPr>
      </w:pPr>
      <w:bookmarkStart w:id="6" w:name="_Toc247358523"/>
      <w:r w:rsidRPr="008A4A4F">
        <w:rPr>
          <w:rFonts w:asciiTheme="majorEastAsia" w:eastAsiaTheme="majorEastAsia" w:hAnsiTheme="majorEastAsia"/>
          <w:sz w:val="24"/>
          <w:szCs w:val="24"/>
        </w:rPr>
        <w:t>IT</w:t>
      </w:r>
      <w:r w:rsidRPr="008A4A4F">
        <w:rPr>
          <w:rFonts w:asciiTheme="majorEastAsia" w:eastAsiaTheme="majorEastAsia" w:hAnsiTheme="majorEastAsia" w:hint="eastAsia"/>
          <w:sz w:val="24"/>
          <w:szCs w:val="24"/>
        </w:rPr>
        <w:t>运维服务支撑系统</w:t>
      </w:r>
      <w:bookmarkEnd w:id="6"/>
    </w:p>
    <w:p w:rsidR="00BC065F" w:rsidRPr="0095285C" w:rsidRDefault="00BC065F" w:rsidP="00565C42">
      <w:pPr>
        <w:pStyle w:val="Default"/>
        <w:adjustRightInd/>
        <w:spacing w:line="360" w:lineRule="auto"/>
        <w:ind w:firstLineChars="200" w:firstLine="420"/>
        <w:contextualSpacing/>
        <w:mirrorIndents/>
        <w:rPr>
          <w:rFonts w:asciiTheme="minorEastAsia" w:eastAsiaTheme="minorEastAsia" w:hAnsiTheme="minorEastAsia"/>
          <w:sz w:val="21"/>
          <w:szCs w:val="21"/>
        </w:rPr>
      </w:pPr>
      <w:r w:rsidRPr="0095285C">
        <w:rPr>
          <w:rFonts w:asciiTheme="minorEastAsia" w:eastAsiaTheme="minorEastAsia" w:hAnsiTheme="minorEastAsia" w:hint="eastAsia"/>
          <w:sz w:val="21"/>
          <w:szCs w:val="21"/>
        </w:rPr>
        <w:t>参与</w:t>
      </w:r>
      <w:r w:rsidRPr="0095285C">
        <w:rPr>
          <w:rFonts w:asciiTheme="minorEastAsia" w:eastAsiaTheme="minorEastAsia" w:hAnsiTheme="minorEastAsia"/>
          <w:sz w:val="21"/>
          <w:szCs w:val="21"/>
        </w:rPr>
        <w:t>IT</w:t>
      </w:r>
      <w:r w:rsidRPr="0095285C">
        <w:rPr>
          <w:rFonts w:asciiTheme="minorEastAsia" w:eastAsiaTheme="minorEastAsia" w:hAnsiTheme="minorEastAsia" w:hint="eastAsia"/>
          <w:sz w:val="21"/>
          <w:szCs w:val="21"/>
        </w:rPr>
        <w:t>运维的各方为支持</w:t>
      </w:r>
      <w:r w:rsidRPr="0095285C">
        <w:rPr>
          <w:rFonts w:asciiTheme="minorEastAsia" w:eastAsiaTheme="minorEastAsia" w:hAnsiTheme="minorEastAsia"/>
          <w:sz w:val="21"/>
          <w:szCs w:val="21"/>
        </w:rPr>
        <w:t>IT</w:t>
      </w:r>
      <w:r w:rsidRPr="0095285C">
        <w:rPr>
          <w:rFonts w:asciiTheme="minorEastAsia" w:eastAsiaTheme="minorEastAsia" w:hAnsiTheme="minorEastAsia" w:hint="eastAsia"/>
          <w:sz w:val="21"/>
          <w:szCs w:val="21"/>
        </w:rPr>
        <w:t>运维服务目标所使用的信息化工具，是支撑</w:t>
      </w:r>
      <w:r w:rsidRPr="0095285C">
        <w:rPr>
          <w:rFonts w:asciiTheme="minorEastAsia" w:eastAsiaTheme="minorEastAsia" w:hAnsiTheme="minorEastAsia"/>
          <w:sz w:val="21"/>
          <w:szCs w:val="21"/>
        </w:rPr>
        <w:t>IT</w:t>
      </w:r>
      <w:r w:rsidRPr="0095285C">
        <w:rPr>
          <w:rFonts w:asciiTheme="minorEastAsia" w:eastAsiaTheme="minorEastAsia" w:hAnsiTheme="minorEastAsia" w:hint="eastAsia"/>
          <w:sz w:val="21"/>
          <w:szCs w:val="21"/>
        </w:rPr>
        <w:t>运维服务实施的平台。</w:t>
      </w:r>
    </w:p>
    <w:p w:rsidR="00BC065F" w:rsidRPr="0095285C" w:rsidRDefault="00BC065F" w:rsidP="00B62EEB">
      <w:pPr>
        <w:pStyle w:val="2"/>
        <w:numPr>
          <w:ilvl w:val="0"/>
          <w:numId w:val="5"/>
        </w:numPr>
        <w:spacing w:line="360" w:lineRule="auto"/>
        <w:rPr>
          <w:rFonts w:asciiTheme="minorEastAsia" w:eastAsiaTheme="minorEastAsia" w:hAnsiTheme="minorEastAsia"/>
          <w:sz w:val="28"/>
          <w:szCs w:val="28"/>
        </w:rPr>
      </w:pPr>
      <w:bookmarkStart w:id="7" w:name="_Toc247358524"/>
      <w:r w:rsidRPr="0095285C">
        <w:rPr>
          <w:rFonts w:asciiTheme="minorEastAsia" w:eastAsiaTheme="minorEastAsia" w:hAnsiTheme="minorEastAsia" w:hint="eastAsia"/>
          <w:sz w:val="28"/>
          <w:szCs w:val="28"/>
        </w:rPr>
        <w:t>略语</w:t>
      </w:r>
      <w:bookmarkEnd w:id="7"/>
    </w:p>
    <w:tbl>
      <w:tblPr>
        <w:tblW w:w="8575" w:type="dxa"/>
        <w:jc w:val="center"/>
        <w:tblInd w:w="180" w:type="dxa"/>
        <w:tblBorders>
          <w:top w:val="single" w:sz="6" w:space="0" w:color="000000"/>
          <w:left w:val="single" w:sz="6" w:space="0" w:color="000000"/>
          <w:bottom w:val="single" w:sz="6" w:space="0" w:color="000000"/>
          <w:right w:val="single" w:sz="6" w:space="0" w:color="000000"/>
        </w:tblBorders>
        <w:tblLayout w:type="fixed"/>
        <w:tblLook w:val="0000"/>
      </w:tblPr>
      <w:tblGrid>
        <w:gridCol w:w="1062"/>
        <w:gridCol w:w="5387"/>
        <w:gridCol w:w="2126"/>
      </w:tblGrid>
      <w:tr w:rsidR="00BC065F" w:rsidRPr="0095285C" w:rsidTr="00565C42">
        <w:trPr>
          <w:trHeight w:val="159"/>
          <w:jc w:val="center"/>
        </w:trPr>
        <w:tc>
          <w:tcPr>
            <w:tcW w:w="1062" w:type="dxa"/>
            <w:tcBorders>
              <w:top w:val="single" w:sz="6" w:space="0" w:color="000000"/>
              <w:bottom w:val="single" w:sz="6" w:space="0" w:color="000000"/>
              <w:right w:val="single" w:sz="6" w:space="0" w:color="000000"/>
            </w:tcBorders>
          </w:tcPr>
          <w:p w:rsidR="00BC065F" w:rsidRPr="0095285C" w:rsidRDefault="00BC065F" w:rsidP="00565C42">
            <w:pPr>
              <w:widowControl w:val="0"/>
              <w:autoSpaceDE w:val="0"/>
              <w:autoSpaceDN w:val="0"/>
              <w:spacing w:after="0" w:line="360" w:lineRule="auto"/>
              <w:contextualSpacing/>
              <w:mirrorIndents/>
              <w:jc w:val="center"/>
              <w:rPr>
                <w:rFonts w:asciiTheme="minorEastAsia" w:eastAsiaTheme="minorEastAsia" w:hAnsiTheme="minorEastAsia" w:cs="Arial"/>
                <w:b/>
                <w:color w:val="000000"/>
                <w:sz w:val="18"/>
                <w:szCs w:val="18"/>
              </w:rPr>
            </w:pPr>
            <w:r w:rsidRPr="0095285C">
              <w:rPr>
                <w:rFonts w:asciiTheme="minorEastAsia" w:eastAsiaTheme="minorEastAsia" w:hAnsiTheme="minorEastAsia" w:cs="Arial"/>
                <w:b/>
                <w:color w:val="000000"/>
                <w:sz w:val="18"/>
                <w:szCs w:val="18"/>
              </w:rPr>
              <w:t>ISO</w:t>
            </w:r>
          </w:p>
        </w:tc>
        <w:tc>
          <w:tcPr>
            <w:tcW w:w="5387" w:type="dxa"/>
            <w:tcBorders>
              <w:top w:val="single" w:sz="6" w:space="0" w:color="000000"/>
              <w:left w:val="single" w:sz="6" w:space="0" w:color="000000"/>
              <w:bottom w:val="single" w:sz="6" w:space="0" w:color="000000"/>
              <w:right w:val="single" w:sz="6" w:space="0" w:color="000000"/>
            </w:tcBorders>
          </w:tcPr>
          <w:p w:rsidR="00BC065F" w:rsidRPr="0095285C" w:rsidRDefault="00BC065F" w:rsidP="00565C42">
            <w:pPr>
              <w:widowControl w:val="0"/>
              <w:autoSpaceDE w:val="0"/>
              <w:autoSpaceDN w:val="0"/>
              <w:spacing w:after="0" w:line="360" w:lineRule="auto"/>
              <w:contextualSpacing/>
              <w:mirrorIndents/>
              <w:jc w:val="left"/>
              <w:rPr>
                <w:rFonts w:asciiTheme="minorEastAsia" w:eastAsiaTheme="minorEastAsia" w:hAnsiTheme="minorEastAsia" w:cs="Arial"/>
                <w:color w:val="000000"/>
                <w:sz w:val="18"/>
                <w:szCs w:val="18"/>
              </w:rPr>
            </w:pPr>
            <w:r w:rsidRPr="0095285C">
              <w:rPr>
                <w:rFonts w:asciiTheme="minorEastAsia" w:eastAsiaTheme="minorEastAsia" w:hAnsiTheme="minorEastAsia" w:cs="Arial"/>
                <w:color w:val="000000"/>
                <w:sz w:val="18"/>
                <w:szCs w:val="18"/>
              </w:rPr>
              <w:t xml:space="preserve">International Organization for Standardization </w:t>
            </w:r>
          </w:p>
        </w:tc>
        <w:tc>
          <w:tcPr>
            <w:tcW w:w="2126" w:type="dxa"/>
            <w:tcBorders>
              <w:top w:val="single" w:sz="6" w:space="0" w:color="000000"/>
              <w:left w:val="single" w:sz="6" w:space="0" w:color="000000"/>
              <w:bottom w:val="single" w:sz="6" w:space="0" w:color="000000"/>
            </w:tcBorders>
          </w:tcPr>
          <w:p w:rsidR="00BC065F" w:rsidRPr="0095285C" w:rsidRDefault="00BC065F" w:rsidP="00565C42">
            <w:pPr>
              <w:widowControl w:val="0"/>
              <w:autoSpaceDE w:val="0"/>
              <w:autoSpaceDN w:val="0"/>
              <w:spacing w:after="0" w:line="360" w:lineRule="auto"/>
              <w:contextualSpacing/>
              <w:mirrorIndents/>
              <w:jc w:val="left"/>
              <w:rPr>
                <w:rFonts w:asciiTheme="minorEastAsia" w:eastAsiaTheme="minorEastAsia" w:hAnsiTheme="minorEastAsia" w:cs="宋体"/>
                <w:color w:val="000000"/>
                <w:sz w:val="18"/>
                <w:szCs w:val="18"/>
              </w:rPr>
            </w:pPr>
            <w:r w:rsidRPr="0095285C">
              <w:rPr>
                <w:rFonts w:asciiTheme="minorEastAsia" w:eastAsiaTheme="minorEastAsia" w:hAnsiTheme="minorEastAsia" w:cs="宋体" w:hint="eastAsia"/>
                <w:color w:val="000000"/>
                <w:sz w:val="18"/>
                <w:szCs w:val="18"/>
              </w:rPr>
              <w:t>国际标准化组织</w:t>
            </w:r>
          </w:p>
        </w:tc>
      </w:tr>
      <w:tr w:rsidR="00BC065F" w:rsidRPr="0095285C" w:rsidTr="00565C42">
        <w:trPr>
          <w:trHeight w:val="159"/>
          <w:jc w:val="center"/>
        </w:trPr>
        <w:tc>
          <w:tcPr>
            <w:tcW w:w="1062" w:type="dxa"/>
            <w:tcBorders>
              <w:top w:val="single" w:sz="6" w:space="0" w:color="000000"/>
              <w:bottom w:val="single" w:sz="6" w:space="0" w:color="000000"/>
              <w:right w:val="single" w:sz="6" w:space="0" w:color="000000"/>
            </w:tcBorders>
          </w:tcPr>
          <w:p w:rsidR="00BC065F" w:rsidRPr="0095285C" w:rsidRDefault="00BC065F" w:rsidP="00565C42">
            <w:pPr>
              <w:widowControl w:val="0"/>
              <w:autoSpaceDE w:val="0"/>
              <w:autoSpaceDN w:val="0"/>
              <w:spacing w:after="0" w:line="360" w:lineRule="auto"/>
              <w:contextualSpacing/>
              <w:mirrorIndents/>
              <w:jc w:val="center"/>
              <w:rPr>
                <w:rFonts w:asciiTheme="minorEastAsia" w:eastAsiaTheme="minorEastAsia" w:hAnsiTheme="minorEastAsia" w:cs="Arial"/>
                <w:b/>
                <w:color w:val="000000"/>
                <w:sz w:val="18"/>
                <w:szCs w:val="18"/>
              </w:rPr>
            </w:pPr>
            <w:r w:rsidRPr="0095285C">
              <w:rPr>
                <w:rFonts w:asciiTheme="minorEastAsia" w:eastAsiaTheme="minorEastAsia" w:hAnsiTheme="minorEastAsia" w:cs="Arial"/>
                <w:b/>
                <w:color w:val="000000"/>
                <w:sz w:val="18"/>
                <w:szCs w:val="18"/>
              </w:rPr>
              <w:t>IT</w:t>
            </w:r>
          </w:p>
        </w:tc>
        <w:tc>
          <w:tcPr>
            <w:tcW w:w="5387" w:type="dxa"/>
            <w:tcBorders>
              <w:top w:val="single" w:sz="6" w:space="0" w:color="000000"/>
              <w:left w:val="single" w:sz="6" w:space="0" w:color="000000"/>
              <w:bottom w:val="single" w:sz="6" w:space="0" w:color="000000"/>
              <w:right w:val="single" w:sz="6" w:space="0" w:color="000000"/>
            </w:tcBorders>
          </w:tcPr>
          <w:p w:rsidR="00BC065F" w:rsidRPr="0095285C" w:rsidRDefault="00BC065F" w:rsidP="00565C42">
            <w:pPr>
              <w:widowControl w:val="0"/>
              <w:autoSpaceDE w:val="0"/>
              <w:autoSpaceDN w:val="0"/>
              <w:spacing w:after="0" w:line="360" w:lineRule="auto"/>
              <w:contextualSpacing/>
              <w:mirrorIndents/>
              <w:jc w:val="left"/>
              <w:rPr>
                <w:rFonts w:asciiTheme="minorEastAsia" w:eastAsiaTheme="minorEastAsia" w:hAnsiTheme="minorEastAsia" w:cs="Arial"/>
                <w:color w:val="000000"/>
                <w:sz w:val="18"/>
                <w:szCs w:val="18"/>
              </w:rPr>
            </w:pPr>
            <w:r w:rsidRPr="0095285C">
              <w:rPr>
                <w:rFonts w:asciiTheme="minorEastAsia" w:eastAsiaTheme="minorEastAsia" w:hAnsiTheme="minorEastAsia" w:cs="Arial"/>
                <w:color w:val="000000"/>
                <w:sz w:val="18"/>
                <w:szCs w:val="18"/>
              </w:rPr>
              <w:t xml:space="preserve">Information Technology </w:t>
            </w:r>
          </w:p>
        </w:tc>
        <w:tc>
          <w:tcPr>
            <w:tcW w:w="2126" w:type="dxa"/>
            <w:tcBorders>
              <w:top w:val="single" w:sz="6" w:space="0" w:color="000000"/>
              <w:left w:val="single" w:sz="6" w:space="0" w:color="000000"/>
              <w:bottom w:val="single" w:sz="6" w:space="0" w:color="000000"/>
            </w:tcBorders>
          </w:tcPr>
          <w:p w:rsidR="00BC065F" w:rsidRPr="0095285C" w:rsidRDefault="00BC065F" w:rsidP="00565C42">
            <w:pPr>
              <w:widowControl w:val="0"/>
              <w:autoSpaceDE w:val="0"/>
              <w:autoSpaceDN w:val="0"/>
              <w:spacing w:after="0" w:line="360" w:lineRule="auto"/>
              <w:contextualSpacing/>
              <w:mirrorIndents/>
              <w:jc w:val="left"/>
              <w:rPr>
                <w:rFonts w:asciiTheme="minorEastAsia" w:eastAsiaTheme="minorEastAsia" w:hAnsiTheme="minorEastAsia" w:cs="宋体"/>
                <w:color w:val="000000"/>
                <w:sz w:val="18"/>
                <w:szCs w:val="18"/>
              </w:rPr>
            </w:pPr>
            <w:r w:rsidRPr="0095285C">
              <w:rPr>
                <w:rFonts w:asciiTheme="minorEastAsia" w:eastAsiaTheme="minorEastAsia" w:hAnsiTheme="minorEastAsia" w:cs="宋体" w:hint="eastAsia"/>
                <w:color w:val="000000"/>
                <w:sz w:val="18"/>
                <w:szCs w:val="18"/>
              </w:rPr>
              <w:t>信息技术</w:t>
            </w:r>
          </w:p>
        </w:tc>
      </w:tr>
      <w:tr w:rsidR="00BC065F" w:rsidRPr="0095285C" w:rsidTr="00565C42">
        <w:trPr>
          <w:trHeight w:val="159"/>
          <w:jc w:val="center"/>
        </w:trPr>
        <w:tc>
          <w:tcPr>
            <w:tcW w:w="1062" w:type="dxa"/>
            <w:tcBorders>
              <w:top w:val="single" w:sz="6" w:space="0" w:color="000000"/>
              <w:bottom w:val="single" w:sz="6" w:space="0" w:color="000000"/>
              <w:right w:val="single" w:sz="6" w:space="0" w:color="000000"/>
            </w:tcBorders>
          </w:tcPr>
          <w:p w:rsidR="00BC065F" w:rsidRPr="0095285C" w:rsidRDefault="00BC065F" w:rsidP="00565C42">
            <w:pPr>
              <w:widowControl w:val="0"/>
              <w:autoSpaceDE w:val="0"/>
              <w:autoSpaceDN w:val="0"/>
              <w:spacing w:after="0" w:line="360" w:lineRule="auto"/>
              <w:contextualSpacing/>
              <w:mirrorIndents/>
              <w:jc w:val="center"/>
              <w:rPr>
                <w:rFonts w:asciiTheme="minorEastAsia" w:eastAsiaTheme="minorEastAsia" w:hAnsiTheme="minorEastAsia" w:cs="Arial"/>
                <w:b/>
                <w:color w:val="000000"/>
                <w:sz w:val="18"/>
                <w:szCs w:val="18"/>
              </w:rPr>
            </w:pPr>
            <w:r w:rsidRPr="0095285C">
              <w:rPr>
                <w:rFonts w:asciiTheme="minorEastAsia" w:eastAsiaTheme="minorEastAsia" w:hAnsiTheme="minorEastAsia" w:cs="Arial"/>
                <w:b/>
                <w:color w:val="000000"/>
                <w:sz w:val="18"/>
                <w:szCs w:val="18"/>
              </w:rPr>
              <w:t>ITIL</w:t>
            </w:r>
          </w:p>
        </w:tc>
        <w:tc>
          <w:tcPr>
            <w:tcW w:w="5387" w:type="dxa"/>
            <w:tcBorders>
              <w:top w:val="single" w:sz="6" w:space="0" w:color="000000"/>
              <w:left w:val="single" w:sz="6" w:space="0" w:color="000000"/>
              <w:bottom w:val="single" w:sz="6" w:space="0" w:color="000000"/>
              <w:right w:val="single" w:sz="6" w:space="0" w:color="000000"/>
            </w:tcBorders>
          </w:tcPr>
          <w:p w:rsidR="00BC065F" w:rsidRPr="0095285C" w:rsidRDefault="00BC065F" w:rsidP="00565C42">
            <w:pPr>
              <w:widowControl w:val="0"/>
              <w:autoSpaceDE w:val="0"/>
              <w:autoSpaceDN w:val="0"/>
              <w:spacing w:after="0" w:line="360" w:lineRule="auto"/>
              <w:contextualSpacing/>
              <w:mirrorIndents/>
              <w:jc w:val="left"/>
              <w:rPr>
                <w:rFonts w:asciiTheme="minorEastAsia" w:eastAsiaTheme="minorEastAsia" w:hAnsiTheme="minorEastAsia" w:cs="Arial"/>
                <w:color w:val="000000"/>
                <w:sz w:val="18"/>
                <w:szCs w:val="18"/>
              </w:rPr>
            </w:pPr>
            <w:r w:rsidRPr="0095285C">
              <w:rPr>
                <w:rFonts w:asciiTheme="minorEastAsia" w:eastAsiaTheme="minorEastAsia" w:hAnsiTheme="minorEastAsia" w:cs="Arial"/>
                <w:color w:val="000000"/>
                <w:sz w:val="18"/>
                <w:szCs w:val="18"/>
              </w:rPr>
              <w:t xml:space="preserve">Information Technology Infrastructure Library </w:t>
            </w:r>
          </w:p>
        </w:tc>
        <w:tc>
          <w:tcPr>
            <w:tcW w:w="2126" w:type="dxa"/>
            <w:tcBorders>
              <w:top w:val="single" w:sz="6" w:space="0" w:color="000000"/>
              <w:left w:val="single" w:sz="6" w:space="0" w:color="000000"/>
              <w:bottom w:val="single" w:sz="6" w:space="0" w:color="000000"/>
            </w:tcBorders>
          </w:tcPr>
          <w:p w:rsidR="00BC065F" w:rsidRPr="0095285C" w:rsidRDefault="00BC065F" w:rsidP="00565C42">
            <w:pPr>
              <w:widowControl w:val="0"/>
              <w:autoSpaceDE w:val="0"/>
              <w:autoSpaceDN w:val="0"/>
              <w:spacing w:after="0" w:line="360" w:lineRule="auto"/>
              <w:contextualSpacing/>
              <w:mirrorIndents/>
              <w:jc w:val="left"/>
              <w:rPr>
                <w:rFonts w:asciiTheme="minorEastAsia" w:eastAsiaTheme="minorEastAsia" w:hAnsiTheme="minorEastAsia" w:cs="宋体"/>
                <w:color w:val="000000"/>
                <w:sz w:val="18"/>
                <w:szCs w:val="18"/>
              </w:rPr>
            </w:pPr>
            <w:r w:rsidRPr="0095285C">
              <w:rPr>
                <w:rFonts w:asciiTheme="minorEastAsia" w:eastAsiaTheme="minorEastAsia" w:hAnsiTheme="minorEastAsia" w:cs="Arial"/>
                <w:color w:val="000000"/>
                <w:sz w:val="18"/>
                <w:szCs w:val="18"/>
              </w:rPr>
              <w:t>IT</w:t>
            </w:r>
            <w:r w:rsidRPr="0095285C">
              <w:rPr>
                <w:rFonts w:asciiTheme="minorEastAsia" w:eastAsiaTheme="minorEastAsia" w:hAnsiTheme="minorEastAsia" w:cs="宋体" w:hint="eastAsia"/>
                <w:color w:val="000000"/>
                <w:sz w:val="18"/>
                <w:szCs w:val="18"/>
              </w:rPr>
              <w:t>基础架构库</w:t>
            </w:r>
          </w:p>
        </w:tc>
      </w:tr>
      <w:tr w:rsidR="00BC065F" w:rsidRPr="0095285C" w:rsidTr="00565C42">
        <w:trPr>
          <w:trHeight w:val="159"/>
          <w:jc w:val="center"/>
        </w:trPr>
        <w:tc>
          <w:tcPr>
            <w:tcW w:w="1062" w:type="dxa"/>
            <w:tcBorders>
              <w:top w:val="single" w:sz="6" w:space="0" w:color="000000"/>
              <w:bottom w:val="single" w:sz="6" w:space="0" w:color="000000"/>
              <w:right w:val="single" w:sz="6" w:space="0" w:color="000000"/>
            </w:tcBorders>
          </w:tcPr>
          <w:p w:rsidR="00BC065F" w:rsidRPr="0095285C" w:rsidRDefault="00BC065F" w:rsidP="00565C42">
            <w:pPr>
              <w:widowControl w:val="0"/>
              <w:autoSpaceDE w:val="0"/>
              <w:autoSpaceDN w:val="0"/>
              <w:spacing w:after="0" w:line="360" w:lineRule="auto"/>
              <w:contextualSpacing/>
              <w:mirrorIndents/>
              <w:jc w:val="center"/>
              <w:rPr>
                <w:rFonts w:asciiTheme="minorEastAsia" w:eastAsiaTheme="minorEastAsia" w:hAnsiTheme="minorEastAsia" w:cs="Arial"/>
                <w:b/>
                <w:color w:val="000000"/>
                <w:sz w:val="18"/>
                <w:szCs w:val="18"/>
              </w:rPr>
            </w:pPr>
            <w:r w:rsidRPr="0095285C">
              <w:rPr>
                <w:rFonts w:asciiTheme="minorEastAsia" w:eastAsiaTheme="minorEastAsia" w:hAnsiTheme="minorEastAsia" w:cs="Arial"/>
                <w:b/>
                <w:color w:val="000000"/>
                <w:sz w:val="18"/>
                <w:szCs w:val="18"/>
              </w:rPr>
              <w:t>OA</w:t>
            </w:r>
          </w:p>
        </w:tc>
        <w:tc>
          <w:tcPr>
            <w:tcW w:w="5387" w:type="dxa"/>
            <w:tcBorders>
              <w:top w:val="single" w:sz="6" w:space="0" w:color="000000"/>
              <w:left w:val="single" w:sz="6" w:space="0" w:color="000000"/>
              <w:bottom w:val="single" w:sz="6" w:space="0" w:color="000000"/>
              <w:right w:val="single" w:sz="6" w:space="0" w:color="000000"/>
            </w:tcBorders>
          </w:tcPr>
          <w:p w:rsidR="00BC065F" w:rsidRPr="0095285C" w:rsidRDefault="00BC065F" w:rsidP="00565C42">
            <w:pPr>
              <w:widowControl w:val="0"/>
              <w:autoSpaceDE w:val="0"/>
              <w:autoSpaceDN w:val="0"/>
              <w:spacing w:after="0" w:line="360" w:lineRule="auto"/>
              <w:contextualSpacing/>
              <w:mirrorIndents/>
              <w:jc w:val="left"/>
              <w:rPr>
                <w:rFonts w:asciiTheme="minorEastAsia" w:eastAsiaTheme="minorEastAsia" w:hAnsiTheme="minorEastAsia" w:cs="Arial"/>
                <w:color w:val="000000"/>
                <w:sz w:val="18"/>
                <w:szCs w:val="18"/>
              </w:rPr>
            </w:pPr>
            <w:r w:rsidRPr="0095285C">
              <w:rPr>
                <w:rFonts w:asciiTheme="minorEastAsia" w:eastAsiaTheme="minorEastAsia" w:hAnsiTheme="minorEastAsia" w:cs="Arial"/>
                <w:color w:val="000000"/>
                <w:sz w:val="18"/>
                <w:szCs w:val="18"/>
              </w:rPr>
              <w:t xml:space="preserve">Office Automation </w:t>
            </w:r>
          </w:p>
        </w:tc>
        <w:tc>
          <w:tcPr>
            <w:tcW w:w="2126" w:type="dxa"/>
            <w:tcBorders>
              <w:top w:val="single" w:sz="6" w:space="0" w:color="000000"/>
              <w:left w:val="single" w:sz="6" w:space="0" w:color="000000"/>
              <w:bottom w:val="single" w:sz="6" w:space="0" w:color="000000"/>
            </w:tcBorders>
          </w:tcPr>
          <w:p w:rsidR="00BC065F" w:rsidRPr="0095285C" w:rsidRDefault="00BC065F" w:rsidP="00565C42">
            <w:pPr>
              <w:widowControl w:val="0"/>
              <w:autoSpaceDE w:val="0"/>
              <w:autoSpaceDN w:val="0"/>
              <w:spacing w:after="0" w:line="360" w:lineRule="auto"/>
              <w:contextualSpacing/>
              <w:mirrorIndents/>
              <w:jc w:val="left"/>
              <w:rPr>
                <w:rFonts w:asciiTheme="minorEastAsia" w:eastAsiaTheme="minorEastAsia" w:hAnsiTheme="minorEastAsia" w:cs="宋体"/>
                <w:color w:val="000000"/>
                <w:sz w:val="18"/>
                <w:szCs w:val="18"/>
              </w:rPr>
            </w:pPr>
            <w:r w:rsidRPr="0095285C">
              <w:rPr>
                <w:rFonts w:asciiTheme="minorEastAsia" w:eastAsiaTheme="minorEastAsia" w:hAnsiTheme="minorEastAsia" w:cs="宋体" w:hint="eastAsia"/>
                <w:color w:val="000000"/>
                <w:sz w:val="18"/>
                <w:szCs w:val="18"/>
              </w:rPr>
              <w:t>办公自动化</w:t>
            </w:r>
          </w:p>
        </w:tc>
      </w:tr>
      <w:tr w:rsidR="00BC065F" w:rsidRPr="0095285C" w:rsidTr="00565C42">
        <w:trPr>
          <w:trHeight w:val="159"/>
          <w:jc w:val="center"/>
        </w:trPr>
        <w:tc>
          <w:tcPr>
            <w:tcW w:w="1062" w:type="dxa"/>
            <w:tcBorders>
              <w:top w:val="single" w:sz="6" w:space="0" w:color="000000"/>
              <w:bottom w:val="single" w:sz="6" w:space="0" w:color="000000"/>
              <w:right w:val="single" w:sz="6" w:space="0" w:color="000000"/>
            </w:tcBorders>
          </w:tcPr>
          <w:p w:rsidR="00BC065F" w:rsidRPr="0095285C" w:rsidRDefault="00BC065F" w:rsidP="00565C42">
            <w:pPr>
              <w:widowControl w:val="0"/>
              <w:autoSpaceDE w:val="0"/>
              <w:autoSpaceDN w:val="0"/>
              <w:spacing w:after="0" w:line="360" w:lineRule="auto"/>
              <w:contextualSpacing/>
              <w:mirrorIndents/>
              <w:jc w:val="center"/>
              <w:rPr>
                <w:rFonts w:asciiTheme="minorEastAsia" w:eastAsiaTheme="minorEastAsia" w:hAnsiTheme="minorEastAsia" w:cs="Arial"/>
                <w:b/>
                <w:color w:val="000000"/>
                <w:sz w:val="18"/>
                <w:szCs w:val="18"/>
              </w:rPr>
            </w:pPr>
            <w:r w:rsidRPr="0095285C">
              <w:rPr>
                <w:rFonts w:asciiTheme="minorEastAsia" w:eastAsiaTheme="minorEastAsia" w:hAnsiTheme="minorEastAsia" w:cs="Arial"/>
                <w:b/>
                <w:color w:val="000000"/>
                <w:sz w:val="18"/>
                <w:szCs w:val="18"/>
              </w:rPr>
              <w:t>SLA</w:t>
            </w:r>
          </w:p>
        </w:tc>
        <w:tc>
          <w:tcPr>
            <w:tcW w:w="5387" w:type="dxa"/>
            <w:tcBorders>
              <w:top w:val="single" w:sz="6" w:space="0" w:color="000000"/>
              <w:left w:val="single" w:sz="6" w:space="0" w:color="000000"/>
              <w:bottom w:val="single" w:sz="6" w:space="0" w:color="000000"/>
              <w:right w:val="single" w:sz="6" w:space="0" w:color="000000"/>
            </w:tcBorders>
          </w:tcPr>
          <w:p w:rsidR="00BC065F" w:rsidRPr="0095285C" w:rsidRDefault="00BC065F" w:rsidP="00565C42">
            <w:pPr>
              <w:widowControl w:val="0"/>
              <w:autoSpaceDE w:val="0"/>
              <w:autoSpaceDN w:val="0"/>
              <w:spacing w:after="0" w:line="360" w:lineRule="auto"/>
              <w:contextualSpacing/>
              <w:mirrorIndents/>
              <w:jc w:val="left"/>
              <w:rPr>
                <w:rFonts w:asciiTheme="minorEastAsia" w:eastAsiaTheme="minorEastAsia" w:hAnsiTheme="minorEastAsia" w:cs="Arial"/>
                <w:color w:val="000000"/>
                <w:sz w:val="18"/>
                <w:szCs w:val="18"/>
              </w:rPr>
            </w:pPr>
            <w:r w:rsidRPr="0095285C">
              <w:rPr>
                <w:rFonts w:asciiTheme="minorEastAsia" w:eastAsiaTheme="minorEastAsia" w:hAnsiTheme="minorEastAsia" w:cs="Arial"/>
                <w:color w:val="000000"/>
                <w:sz w:val="18"/>
                <w:szCs w:val="18"/>
              </w:rPr>
              <w:t xml:space="preserve">Service Level Agreement </w:t>
            </w:r>
          </w:p>
        </w:tc>
        <w:tc>
          <w:tcPr>
            <w:tcW w:w="2126" w:type="dxa"/>
            <w:tcBorders>
              <w:top w:val="single" w:sz="6" w:space="0" w:color="000000"/>
              <w:left w:val="single" w:sz="6" w:space="0" w:color="000000"/>
              <w:bottom w:val="single" w:sz="6" w:space="0" w:color="000000"/>
            </w:tcBorders>
          </w:tcPr>
          <w:p w:rsidR="00BC065F" w:rsidRPr="0095285C" w:rsidRDefault="00BC065F" w:rsidP="00565C42">
            <w:pPr>
              <w:widowControl w:val="0"/>
              <w:autoSpaceDE w:val="0"/>
              <w:autoSpaceDN w:val="0"/>
              <w:spacing w:after="0" w:line="360" w:lineRule="auto"/>
              <w:contextualSpacing/>
              <w:mirrorIndents/>
              <w:jc w:val="left"/>
              <w:rPr>
                <w:rFonts w:asciiTheme="minorEastAsia" w:eastAsiaTheme="minorEastAsia" w:hAnsiTheme="minorEastAsia" w:cs="宋体"/>
                <w:color w:val="000000"/>
                <w:sz w:val="18"/>
                <w:szCs w:val="18"/>
              </w:rPr>
            </w:pPr>
            <w:r w:rsidRPr="0095285C">
              <w:rPr>
                <w:rFonts w:asciiTheme="minorEastAsia" w:eastAsiaTheme="minorEastAsia" w:hAnsiTheme="minorEastAsia" w:cs="宋体" w:hint="eastAsia"/>
                <w:color w:val="000000"/>
                <w:sz w:val="18"/>
                <w:szCs w:val="18"/>
              </w:rPr>
              <w:t>服务级别协议</w:t>
            </w:r>
          </w:p>
        </w:tc>
      </w:tr>
    </w:tbl>
    <w:p w:rsidR="00BC065F" w:rsidRPr="0095285C" w:rsidRDefault="00BC065F"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18"/>
          <w:szCs w:val="18"/>
        </w:rPr>
      </w:pPr>
    </w:p>
    <w:p w:rsidR="00BC065F" w:rsidRPr="0095285C" w:rsidRDefault="00BC065F" w:rsidP="009E139D">
      <w:pPr>
        <w:pStyle w:val="1"/>
        <w:numPr>
          <w:ilvl w:val="0"/>
          <w:numId w:val="4"/>
        </w:numPr>
        <w:spacing w:line="360" w:lineRule="auto"/>
        <w:jc w:val="left"/>
        <w:rPr>
          <w:rFonts w:asciiTheme="minorEastAsia" w:eastAsiaTheme="minorEastAsia" w:hAnsiTheme="minorEastAsia"/>
          <w:sz w:val="28"/>
          <w:szCs w:val="28"/>
        </w:rPr>
      </w:pPr>
      <w:bookmarkStart w:id="8" w:name="_Toc247358525"/>
      <w:r w:rsidRPr="0095285C">
        <w:rPr>
          <w:rFonts w:asciiTheme="minorEastAsia" w:eastAsiaTheme="minorEastAsia" w:hAnsiTheme="minorEastAsia" w:hint="eastAsia"/>
          <w:sz w:val="28"/>
          <w:szCs w:val="28"/>
        </w:rPr>
        <w:t>编制原则和方法</w:t>
      </w:r>
      <w:bookmarkEnd w:id="8"/>
    </w:p>
    <w:p w:rsidR="00BC065F" w:rsidRPr="0095285C" w:rsidRDefault="00BC065F" w:rsidP="0063627F">
      <w:pPr>
        <w:widowControl w:val="0"/>
        <w:autoSpaceDE w:val="0"/>
        <w:autoSpaceDN w:val="0"/>
        <w:spacing w:after="0" w:line="360" w:lineRule="auto"/>
        <w:ind w:firstLineChars="200" w:firstLine="420"/>
        <w:contextualSpacing/>
        <w:mirrorIndents/>
        <w:jc w:val="left"/>
        <w:rPr>
          <w:rFonts w:asciiTheme="minorEastAsia" w:eastAsiaTheme="minorEastAsia" w:hAnsiTheme="minorEastAsia" w:cs="宋体"/>
          <w:color w:val="000000"/>
          <w:sz w:val="21"/>
          <w:szCs w:val="21"/>
        </w:rPr>
      </w:pPr>
      <w:r w:rsidRPr="0095285C">
        <w:rPr>
          <w:rFonts w:asciiTheme="minorEastAsia" w:eastAsiaTheme="minorEastAsia" w:hAnsiTheme="minorEastAsia" w:cs="宋体" w:hint="eastAsia"/>
          <w:color w:val="000000"/>
          <w:sz w:val="21"/>
          <w:szCs w:val="21"/>
        </w:rPr>
        <w:t>本系列规范采用</w:t>
      </w:r>
      <w:r w:rsidRPr="0095285C">
        <w:rPr>
          <w:rFonts w:asciiTheme="minorEastAsia" w:eastAsiaTheme="minorEastAsia" w:hAnsiTheme="minorEastAsia" w:cs="宋体"/>
          <w:color w:val="000000"/>
          <w:sz w:val="21"/>
          <w:szCs w:val="21"/>
        </w:rPr>
        <w:t>ISO20000</w:t>
      </w:r>
      <w:r w:rsidRPr="0095285C">
        <w:rPr>
          <w:rFonts w:asciiTheme="minorEastAsia" w:eastAsiaTheme="minorEastAsia" w:hAnsiTheme="minorEastAsia" w:cs="宋体" w:hint="eastAsia"/>
          <w:color w:val="000000"/>
          <w:sz w:val="21"/>
          <w:szCs w:val="21"/>
        </w:rPr>
        <w:t>系列标准的思想，并参考</w:t>
      </w:r>
      <w:r w:rsidRPr="0095285C">
        <w:rPr>
          <w:rFonts w:asciiTheme="minorEastAsia" w:eastAsiaTheme="minorEastAsia" w:hAnsiTheme="minorEastAsia" w:cs="宋体"/>
          <w:color w:val="000000"/>
          <w:sz w:val="21"/>
          <w:szCs w:val="21"/>
        </w:rPr>
        <w:t>ITIL</w:t>
      </w:r>
      <w:r w:rsidRPr="0095285C">
        <w:rPr>
          <w:rFonts w:asciiTheme="minorEastAsia" w:eastAsiaTheme="minorEastAsia" w:hAnsiTheme="minorEastAsia" w:cs="宋体" w:hint="eastAsia"/>
          <w:color w:val="000000"/>
          <w:sz w:val="21"/>
          <w:szCs w:val="21"/>
        </w:rPr>
        <w:t>框架规定的方法进行编制。</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运维服务管理框架如图所示。</w:t>
      </w:r>
    </w:p>
    <w:p w:rsidR="00BC065F" w:rsidRPr="0095285C" w:rsidRDefault="00BC065F"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18"/>
          <w:szCs w:val="18"/>
        </w:rPr>
      </w:pPr>
      <w:r w:rsidRPr="0095285C">
        <w:rPr>
          <w:rFonts w:asciiTheme="minorEastAsia" w:eastAsiaTheme="minorEastAsia" w:hAnsiTheme="minorEastAsia" w:cs="宋体"/>
          <w:noProof/>
          <w:color w:val="000000"/>
          <w:sz w:val="18"/>
          <w:szCs w:val="18"/>
        </w:rPr>
        <w:lastRenderedPageBreak/>
        <w:drawing>
          <wp:inline distT="0" distB="0" distL="0" distR="0">
            <wp:extent cx="5267325" cy="40100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67325" cy="4010025"/>
                    </a:xfrm>
                    <a:prstGeom prst="rect">
                      <a:avLst/>
                    </a:prstGeom>
                    <a:noFill/>
                    <a:ln w="9525">
                      <a:noFill/>
                      <a:miter lim="800000"/>
                      <a:headEnd/>
                      <a:tailEnd/>
                    </a:ln>
                  </pic:spPr>
                </pic:pic>
              </a:graphicData>
            </a:graphic>
          </wp:inline>
        </w:drawing>
      </w:r>
    </w:p>
    <w:p w:rsidR="00690C14" w:rsidRPr="0095285C" w:rsidRDefault="00690C14" w:rsidP="009E139D">
      <w:pPr>
        <w:widowControl w:val="0"/>
        <w:autoSpaceDE w:val="0"/>
        <w:autoSpaceDN w:val="0"/>
        <w:spacing w:after="0" w:line="360" w:lineRule="auto"/>
        <w:contextualSpacing/>
        <w:mirrorIndents/>
        <w:jc w:val="center"/>
        <w:rPr>
          <w:rFonts w:asciiTheme="minorEastAsia" w:eastAsiaTheme="minorEastAsia" w:hAnsiTheme="minorEastAsia" w:cs="宋体"/>
          <w:color w:val="000000"/>
          <w:sz w:val="21"/>
          <w:szCs w:val="21"/>
        </w:rPr>
      </w:pPr>
      <w:r w:rsidRPr="0095285C">
        <w:rPr>
          <w:rFonts w:asciiTheme="minorEastAsia" w:eastAsiaTheme="minorEastAsia" w:hAnsiTheme="minorEastAsia" w:cs="宋体" w:hint="eastAsia"/>
          <w:color w:val="000000"/>
          <w:sz w:val="21"/>
          <w:szCs w:val="21"/>
        </w:rPr>
        <w:t>图</w:t>
      </w:r>
      <w:r w:rsidRPr="0095285C">
        <w:rPr>
          <w:rFonts w:asciiTheme="minorEastAsia" w:eastAsiaTheme="minorEastAsia" w:hAnsiTheme="minorEastAsia" w:cs="宋体"/>
          <w:color w:val="000000"/>
          <w:sz w:val="21"/>
          <w:szCs w:val="21"/>
        </w:rPr>
        <w:t xml:space="preserve"> IT</w:t>
      </w:r>
      <w:r w:rsidRPr="0095285C">
        <w:rPr>
          <w:rFonts w:asciiTheme="minorEastAsia" w:eastAsiaTheme="minorEastAsia" w:hAnsiTheme="minorEastAsia" w:cs="宋体" w:hint="eastAsia"/>
          <w:color w:val="000000"/>
          <w:sz w:val="21"/>
          <w:szCs w:val="21"/>
        </w:rPr>
        <w:t>运维服务管理框架</w:t>
      </w:r>
    </w:p>
    <w:p w:rsidR="00690C14" w:rsidRPr="0095285C" w:rsidRDefault="00690C14" w:rsidP="0063627F">
      <w:pPr>
        <w:widowControl w:val="0"/>
        <w:autoSpaceDE w:val="0"/>
        <w:autoSpaceDN w:val="0"/>
        <w:spacing w:after="0" w:line="360" w:lineRule="auto"/>
        <w:ind w:firstLineChars="200" w:firstLine="420"/>
        <w:contextualSpacing/>
        <w:mirrorIndents/>
        <w:jc w:val="left"/>
        <w:rPr>
          <w:rFonts w:asciiTheme="minorEastAsia" w:eastAsiaTheme="minorEastAsia" w:hAnsiTheme="minorEastAsia" w:cs="宋体"/>
          <w:color w:val="000000"/>
          <w:sz w:val="21"/>
          <w:szCs w:val="21"/>
        </w:rPr>
      </w:pP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运维服务管理框架包括</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运维服务全生命周期管理方法、管理标准</w:t>
      </w:r>
      <w:r w:rsidRPr="0095285C">
        <w:rPr>
          <w:rFonts w:asciiTheme="minorEastAsia" w:eastAsiaTheme="minorEastAsia" w:hAnsiTheme="minorEastAsia" w:cs="宋体"/>
          <w:color w:val="000000"/>
          <w:sz w:val="21"/>
          <w:szCs w:val="21"/>
        </w:rPr>
        <w:t>/</w:t>
      </w:r>
      <w:r w:rsidRPr="0095285C">
        <w:rPr>
          <w:rFonts w:asciiTheme="minorEastAsia" w:eastAsiaTheme="minorEastAsia" w:hAnsiTheme="minorEastAsia" w:cs="宋体" w:hint="eastAsia"/>
          <w:color w:val="000000"/>
          <w:sz w:val="21"/>
          <w:szCs w:val="21"/>
        </w:rPr>
        <w:t>规范、管理模式、管理支撑工具、管理对象以及基于流程的管理方法。</w:t>
      </w:r>
    </w:p>
    <w:p w:rsidR="00690C14" w:rsidRPr="0095285C" w:rsidRDefault="00690C14" w:rsidP="0063627F">
      <w:pPr>
        <w:spacing w:line="360" w:lineRule="auto"/>
        <w:ind w:firstLineChars="200" w:firstLine="420"/>
        <w:contextualSpacing/>
        <w:mirrorIndents/>
        <w:jc w:val="left"/>
        <w:rPr>
          <w:rFonts w:asciiTheme="minorEastAsia" w:eastAsiaTheme="minorEastAsia" w:hAnsiTheme="minorEastAsia" w:cs="宋体"/>
          <w:color w:val="000000"/>
          <w:sz w:val="21"/>
          <w:szCs w:val="21"/>
        </w:rPr>
      </w:pP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运维服务管理框架以</w:t>
      </w:r>
      <w:r w:rsidRPr="0095285C">
        <w:rPr>
          <w:rFonts w:asciiTheme="minorEastAsia" w:eastAsiaTheme="minorEastAsia" w:hAnsiTheme="minorEastAsia" w:cs="宋体"/>
          <w:color w:val="000000"/>
          <w:sz w:val="21"/>
          <w:szCs w:val="21"/>
        </w:rPr>
        <w:t>ITIL/ISO20000</w:t>
      </w:r>
      <w:r w:rsidRPr="0095285C">
        <w:rPr>
          <w:rFonts w:asciiTheme="minorEastAsia" w:eastAsiaTheme="minorEastAsia" w:hAnsiTheme="minorEastAsia" w:cs="宋体" w:hint="eastAsia"/>
          <w:color w:val="000000"/>
          <w:sz w:val="21"/>
          <w:szCs w:val="21"/>
        </w:rPr>
        <w:t>为基础，以适应各种管理模式为目标，以管理支撑工具为手段，以流程化、规范化、标准化管理为方法，以全生命周期的</w:t>
      </w:r>
      <w:r w:rsidRPr="0095285C">
        <w:rPr>
          <w:rFonts w:asciiTheme="minorEastAsia" w:eastAsiaTheme="minorEastAsia" w:hAnsiTheme="minorEastAsia" w:cs="宋体"/>
          <w:color w:val="000000"/>
          <w:sz w:val="21"/>
          <w:szCs w:val="21"/>
        </w:rPr>
        <w:t>PDCA</w:t>
      </w:r>
      <w:r w:rsidRPr="0095285C">
        <w:rPr>
          <w:rFonts w:asciiTheme="minorEastAsia" w:eastAsiaTheme="minorEastAsia" w:hAnsiTheme="minorEastAsia" w:cs="宋体" w:hint="eastAsia"/>
          <w:color w:val="000000"/>
          <w:sz w:val="21"/>
          <w:szCs w:val="21"/>
        </w:rPr>
        <w:t>循环为提升途径，体现了对</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运维服务全过程的体系化管理。</w:t>
      </w:r>
    </w:p>
    <w:p w:rsidR="00690C14" w:rsidRPr="0095285C" w:rsidRDefault="00690C14" w:rsidP="009E139D">
      <w:pPr>
        <w:pStyle w:val="1"/>
        <w:numPr>
          <w:ilvl w:val="0"/>
          <w:numId w:val="4"/>
        </w:numPr>
        <w:spacing w:line="360" w:lineRule="auto"/>
        <w:jc w:val="left"/>
        <w:rPr>
          <w:rFonts w:asciiTheme="minorEastAsia" w:eastAsiaTheme="minorEastAsia" w:hAnsiTheme="minorEastAsia"/>
          <w:sz w:val="28"/>
          <w:szCs w:val="28"/>
        </w:rPr>
      </w:pPr>
      <w:bookmarkStart w:id="9" w:name="_Toc247358526"/>
      <w:r w:rsidRPr="0095285C">
        <w:rPr>
          <w:rFonts w:asciiTheme="minorEastAsia" w:eastAsiaTheme="minorEastAsia" w:hAnsiTheme="minorEastAsia"/>
          <w:sz w:val="28"/>
          <w:szCs w:val="28"/>
        </w:rPr>
        <w:t>IT</w:t>
      </w:r>
      <w:r w:rsidRPr="0095285C">
        <w:rPr>
          <w:rFonts w:asciiTheme="minorEastAsia" w:eastAsiaTheme="minorEastAsia" w:hAnsiTheme="minorEastAsia" w:hint="eastAsia"/>
          <w:sz w:val="28"/>
          <w:szCs w:val="28"/>
        </w:rPr>
        <w:t>运维服务管理体系</w:t>
      </w:r>
      <w:bookmarkEnd w:id="9"/>
    </w:p>
    <w:p w:rsidR="00690C14" w:rsidRPr="0095285C" w:rsidRDefault="00690C14" w:rsidP="0063627F">
      <w:pPr>
        <w:widowControl w:val="0"/>
        <w:autoSpaceDE w:val="0"/>
        <w:autoSpaceDN w:val="0"/>
        <w:spacing w:after="0" w:line="360" w:lineRule="auto"/>
        <w:ind w:firstLineChars="200" w:firstLine="420"/>
        <w:contextualSpacing/>
        <w:mirrorIndents/>
        <w:jc w:val="left"/>
        <w:rPr>
          <w:rFonts w:asciiTheme="minorEastAsia" w:eastAsiaTheme="minorEastAsia" w:hAnsiTheme="minorEastAsia" w:cs="宋体"/>
          <w:color w:val="000000"/>
          <w:sz w:val="21"/>
          <w:szCs w:val="21"/>
        </w:rPr>
      </w:pP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运维服务管理体系规定了</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运维活动涉及的各类实体，以及这些实体间的相互关系。相关的实体按照</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运维服务管理体系进行有机组织，并协调工作，按照服务协议要求提供不同级别的</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w:t>
      </w:r>
    </w:p>
    <w:p w:rsidR="00690C14" w:rsidRPr="0095285C" w:rsidRDefault="00690C14" w:rsidP="0063627F">
      <w:pPr>
        <w:widowControl w:val="0"/>
        <w:autoSpaceDE w:val="0"/>
        <w:autoSpaceDN w:val="0"/>
        <w:spacing w:after="0" w:line="360" w:lineRule="auto"/>
        <w:ind w:firstLineChars="200" w:firstLine="420"/>
        <w:contextualSpacing/>
        <w:mirrorIndents/>
        <w:jc w:val="left"/>
        <w:rPr>
          <w:rFonts w:asciiTheme="minorEastAsia" w:eastAsiaTheme="minorEastAsia" w:hAnsiTheme="minorEastAsia" w:cs="宋体"/>
          <w:color w:val="000000"/>
          <w:sz w:val="21"/>
          <w:szCs w:val="21"/>
        </w:rPr>
      </w:pPr>
      <w:r w:rsidRPr="0095285C">
        <w:rPr>
          <w:rFonts w:asciiTheme="minorEastAsia" w:eastAsiaTheme="minorEastAsia" w:hAnsiTheme="minorEastAsia" w:cs="宋体" w:hint="eastAsia"/>
          <w:color w:val="000000"/>
          <w:sz w:val="21"/>
          <w:szCs w:val="21"/>
        </w:rPr>
        <w:t>组成</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运维服务管理体系的实体包括运维服务管理对象、运维活动角色及运维管理组织结构、运维服务管理流程、运维服务支撑系统和运维服务五个要素。</w:t>
      </w:r>
    </w:p>
    <w:p w:rsidR="00690C14" w:rsidRPr="0095285C" w:rsidRDefault="00690C14" w:rsidP="0063627F">
      <w:pPr>
        <w:widowControl w:val="0"/>
        <w:autoSpaceDE w:val="0"/>
        <w:autoSpaceDN w:val="0"/>
        <w:spacing w:after="0" w:line="360" w:lineRule="auto"/>
        <w:ind w:firstLineChars="200" w:firstLine="420"/>
        <w:contextualSpacing/>
        <w:mirrorIndents/>
        <w:jc w:val="left"/>
        <w:rPr>
          <w:rFonts w:asciiTheme="minorEastAsia" w:eastAsiaTheme="minorEastAsia" w:hAnsiTheme="minorEastAsia" w:cs="宋体"/>
          <w:color w:val="000000"/>
          <w:sz w:val="21"/>
          <w:szCs w:val="21"/>
        </w:rPr>
      </w:pP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运维服务管理对象主要包括</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基础设施、</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应用系统、</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用户和</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供应商。广义概念下，有时也将单位内部从事</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运维活动的部门和人员作为运维服务管理对象。</w:t>
      </w:r>
    </w:p>
    <w:p w:rsidR="00690C14" w:rsidRPr="0095285C" w:rsidRDefault="00690C14" w:rsidP="0063627F">
      <w:pPr>
        <w:widowControl w:val="0"/>
        <w:autoSpaceDE w:val="0"/>
        <w:autoSpaceDN w:val="0"/>
        <w:spacing w:after="0" w:line="360" w:lineRule="auto"/>
        <w:ind w:firstLineChars="200" w:firstLine="420"/>
        <w:contextualSpacing/>
        <w:mirrorIndents/>
        <w:jc w:val="left"/>
        <w:rPr>
          <w:rFonts w:asciiTheme="minorEastAsia" w:eastAsiaTheme="minorEastAsia" w:hAnsiTheme="minorEastAsia" w:cs="宋体"/>
          <w:color w:val="000000"/>
          <w:sz w:val="21"/>
          <w:szCs w:val="21"/>
        </w:rPr>
      </w:pPr>
      <w:r w:rsidRPr="0095285C">
        <w:rPr>
          <w:rFonts w:asciiTheme="minorEastAsia" w:eastAsiaTheme="minorEastAsia" w:hAnsiTheme="minorEastAsia" w:cs="宋体"/>
          <w:color w:val="000000"/>
          <w:sz w:val="21"/>
          <w:szCs w:val="21"/>
        </w:rPr>
        <w:lastRenderedPageBreak/>
        <w:t>IT</w:t>
      </w:r>
      <w:r w:rsidRPr="0095285C">
        <w:rPr>
          <w:rFonts w:asciiTheme="minorEastAsia" w:eastAsiaTheme="minorEastAsia" w:hAnsiTheme="minorEastAsia" w:cs="宋体" w:hint="eastAsia"/>
          <w:color w:val="000000"/>
          <w:sz w:val="21"/>
          <w:szCs w:val="21"/>
        </w:rPr>
        <w:t>运维活动角色是指从事</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运维活动的所有单位、部门或者具体工作人员，一般包括</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运维服务提供者、</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运维服务使用者、以及</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运维服务管理者三类角色。各类角色在</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运维活动中所构成的组织形式构成了</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运维管理组织结构。</w:t>
      </w:r>
    </w:p>
    <w:p w:rsidR="00690C14" w:rsidRPr="0095285C" w:rsidRDefault="00690C14" w:rsidP="0063627F">
      <w:pPr>
        <w:pStyle w:val="Default"/>
        <w:adjustRightInd/>
        <w:spacing w:line="360" w:lineRule="auto"/>
        <w:ind w:firstLineChars="200" w:firstLine="420"/>
        <w:contextualSpacing/>
        <w:mirrorIndents/>
        <w:rPr>
          <w:rFonts w:asciiTheme="minorEastAsia" w:eastAsiaTheme="minorEastAsia" w:hAnsiTheme="minorEastAsia"/>
          <w:sz w:val="21"/>
          <w:szCs w:val="21"/>
        </w:rPr>
      </w:pPr>
      <w:r w:rsidRPr="0095285C">
        <w:rPr>
          <w:rFonts w:asciiTheme="minorEastAsia" w:eastAsiaTheme="minorEastAsia" w:hAnsiTheme="minorEastAsia"/>
          <w:sz w:val="21"/>
          <w:szCs w:val="21"/>
        </w:rPr>
        <w:t>IT</w:t>
      </w:r>
      <w:r w:rsidRPr="0095285C">
        <w:rPr>
          <w:rFonts w:asciiTheme="minorEastAsia" w:eastAsiaTheme="minorEastAsia" w:hAnsiTheme="minorEastAsia" w:hint="eastAsia"/>
          <w:sz w:val="21"/>
          <w:szCs w:val="21"/>
        </w:rPr>
        <w:t>运维服务管理流程是指联系</w:t>
      </w:r>
      <w:r w:rsidRPr="0095285C">
        <w:rPr>
          <w:rFonts w:asciiTheme="minorEastAsia" w:eastAsiaTheme="minorEastAsia" w:hAnsiTheme="minorEastAsia"/>
          <w:sz w:val="21"/>
          <w:szCs w:val="21"/>
        </w:rPr>
        <w:t>IT</w:t>
      </w:r>
      <w:r w:rsidRPr="0095285C">
        <w:rPr>
          <w:rFonts w:asciiTheme="minorEastAsia" w:eastAsiaTheme="minorEastAsia" w:hAnsiTheme="minorEastAsia" w:hint="eastAsia"/>
          <w:sz w:val="21"/>
          <w:szCs w:val="21"/>
        </w:rPr>
        <w:t>运维服务提供者、</w:t>
      </w:r>
      <w:r w:rsidRPr="0095285C">
        <w:rPr>
          <w:rFonts w:asciiTheme="minorEastAsia" w:eastAsiaTheme="minorEastAsia" w:hAnsiTheme="minorEastAsia"/>
          <w:sz w:val="21"/>
          <w:szCs w:val="21"/>
        </w:rPr>
        <w:t>IT</w:t>
      </w:r>
      <w:r w:rsidRPr="0095285C">
        <w:rPr>
          <w:rFonts w:asciiTheme="minorEastAsia" w:eastAsiaTheme="minorEastAsia" w:hAnsiTheme="minorEastAsia" w:hint="eastAsia"/>
          <w:sz w:val="21"/>
          <w:szCs w:val="21"/>
        </w:rPr>
        <w:t>运维服务使用者以及</w:t>
      </w:r>
      <w:r w:rsidRPr="0095285C">
        <w:rPr>
          <w:rFonts w:asciiTheme="minorEastAsia" w:eastAsiaTheme="minorEastAsia" w:hAnsiTheme="minorEastAsia"/>
          <w:sz w:val="21"/>
          <w:szCs w:val="21"/>
        </w:rPr>
        <w:t>IT</w:t>
      </w:r>
      <w:r w:rsidRPr="0095285C">
        <w:rPr>
          <w:rFonts w:asciiTheme="minorEastAsia" w:eastAsiaTheme="minorEastAsia" w:hAnsiTheme="minorEastAsia" w:hint="eastAsia"/>
          <w:sz w:val="21"/>
          <w:szCs w:val="21"/>
        </w:rPr>
        <w:t>运维服务管理者之间开展规范化协同工作的机制和方法。完整的</w:t>
      </w:r>
      <w:r w:rsidRPr="0095285C">
        <w:rPr>
          <w:rFonts w:asciiTheme="minorEastAsia" w:eastAsiaTheme="minorEastAsia" w:hAnsiTheme="minorEastAsia"/>
          <w:sz w:val="21"/>
          <w:szCs w:val="21"/>
        </w:rPr>
        <w:t>IT</w:t>
      </w:r>
      <w:r w:rsidRPr="0095285C">
        <w:rPr>
          <w:rFonts w:asciiTheme="minorEastAsia" w:eastAsiaTheme="minorEastAsia" w:hAnsiTheme="minorEastAsia" w:hint="eastAsia"/>
          <w:sz w:val="21"/>
          <w:szCs w:val="21"/>
        </w:rPr>
        <w:t>运维服务管理流程应该覆盖</w:t>
      </w:r>
      <w:r w:rsidRPr="0095285C">
        <w:rPr>
          <w:rFonts w:asciiTheme="minorEastAsia" w:eastAsiaTheme="minorEastAsia" w:hAnsiTheme="minorEastAsia"/>
          <w:sz w:val="21"/>
          <w:szCs w:val="21"/>
        </w:rPr>
        <w:t>IT</w:t>
      </w:r>
      <w:r w:rsidRPr="0095285C">
        <w:rPr>
          <w:rFonts w:asciiTheme="minorEastAsia" w:eastAsiaTheme="minorEastAsia" w:hAnsiTheme="minorEastAsia" w:hint="eastAsia"/>
          <w:sz w:val="21"/>
          <w:szCs w:val="21"/>
        </w:rPr>
        <w:t>运维服务的规划、设计、运行和持续改进等各个环节，本系列规范主要规定支撑</w:t>
      </w:r>
      <w:r w:rsidRPr="0095285C">
        <w:rPr>
          <w:rFonts w:asciiTheme="minorEastAsia" w:eastAsiaTheme="minorEastAsia" w:hAnsiTheme="minorEastAsia"/>
          <w:sz w:val="21"/>
          <w:szCs w:val="21"/>
        </w:rPr>
        <w:t>IT</w:t>
      </w:r>
      <w:r w:rsidRPr="0095285C">
        <w:rPr>
          <w:rFonts w:asciiTheme="minorEastAsia" w:eastAsiaTheme="minorEastAsia" w:hAnsiTheme="minorEastAsia" w:hint="eastAsia"/>
          <w:sz w:val="21"/>
          <w:szCs w:val="21"/>
        </w:rPr>
        <w:t>运维服务运行阶段的相关流程。</w:t>
      </w:r>
      <w:r w:rsidRPr="0095285C">
        <w:rPr>
          <w:rFonts w:asciiTheme="minorEastAsia" w:eastAsiaTheme="minorEastAsia" w:hAnsiTheme="minorEastAsia"/>
          <w:sz w:val="21"/>
          <w:szCs w:val="21"/>
        </w:rPr>
        <w:t>IT</w:t>
      </w:r>
      <w:r w:rsidRPr="0095285C">
        <w:rPr>
          <w:rFonts w:asciiTheme="minorEastAsia" w:eastAsiaTheme="minorEastAsia" w:hAnsiTheme="minorEastAsia" w:hint="eastAsia"/>
          <w:sz w:val="21"/>
          <w:szCs w:val="21"/>
        </w:rPr>
        <w:t>运维服务管理流程的信息化可借助</w:t>
      </w:r>
      <w:r w:rsidRPr="0095285C">
        <w:rPr>
          <w:rFonts w:asciiTheme="minorEastAsia" w:eastAsiaTheme="minorEastAsia" w:hAnsiTheme="minorEastAsia"/>
          <w:sz w:val="21"/>
          <w:szCs w:val="21"/>
        </w:rPr>
        <w:t>IT</w:t>
      </w:r>
      <w:r w:rsidRPr="0095285C">
        <w:rPr>
          <w:rFonts w:asciiTheme="minorEastAsia" w:eastAsiaTheme="minorEastAsia" w:hAnsiTheme="minorEastAsia" w:hint="eastAsia"/>
          <w:sz w:val="21"/>
          <w:szCs w:val="21"/>
        </w:rPr>
        <w:t>运维服务支撑系统得以实现。</w:t>
      </w:r>
    </w:p>
    <w:p w:rsidR="00690C14" w:rsidRPr="0095285C" w:rsidRDefault="00690C14" w:rsidP="0063627F">
      <w:pPr>
        <w:widowControl w:val="0"/>
        <w:autoSpaceDE w:val="0"/>
        <w:autoSpaceDN w:val="0"/>
        <w:spacing w:after="0" w:line="360" w:lineRule="auto"/>
        <w:ind w:firstLineChars="200" w:firstLine="420"/>
        <w:contextualSpacing/>
        <w:mirrorIndents/>
        <w:jc w:val="left"/>
        <w:rPr>
          <w:rFonts w:asciiTheme="minorEastAsia" w:eastAsiaTheme="minorEastAsia" w:hAnsiTheme="minorEastAsia" w:cs="宋体"/>
          <w:color w:val="000000"/>
          <w:sz w:val="21"/>
          <w:szCs w:val="21"/>
        </w:rPr>
      </w:pP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运维服务支撑系统是支撑</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运维管理组织中各运维角色按照规定的</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运维流程开展</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运维活动的信息化系统。一方面，</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运维服务支撑系统要支持</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运维服务提供者对</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运维服务管理对象进行管理，以实现</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运维服务的能力；另一方面，要支持</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运维服务提供者按照商定的服务级别协议方便地向</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运维服务使用者提供</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运维服务；同时，要支持</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运维服务管理者对整个</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运维服务的考核、监督和评估。</w:t>
      </w:r>
    </w:p>
    <w:p w:rsidR="00690C14" w:rsidRPr="0095285C" w:rsidRDefault="00690C14" w:rsidP="0063627F">
      <w:pPr>
        <w:widowControl w:val="0"/>
        <w:autoSpaceDE w:val="0"/>
        <w:autoSpaceDN w:val="0"/>
        <w:spacing w:after="0" w:line="360" w:lineRule="auto"/>
        <w:ind w:firstLineChars="200" w:firstLine="420"/>
        <w:contextualSpacing/>
        <w:mirrorIndents/>
        <w:jc w:val="left"/>
        <w:rPr>
          <w:rFonts w:asciiTheme="minorEastAsia" w:eastAsiaTheme="minorEastAsia" w:hAnsiTheme="minorEastAsia" w:cs="宋体"/>
          <w:color w:val="000000"/>
          <w:sz w:val="21"/>
          <w:szCs w:val="21"/>
        </w:rPr>
      </w:pP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运维服务是</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运维服务提供者向</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运维服务使用者提供的服务产品，相关的</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运维服务质量应该可度量，服务提供方式应该符合规定的流程。在本部分中规定的</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运维服务包括</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基础设施运维服务、</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应用系统运维服务、安全管理服务、网络接入服务、内容信息服务以及其他综合管理服务。</w:t>
      </w:r>
      <w:r w:rsidRPr="0095285C">
        <w:rPr>
          <w:rFonts w:asciiTheme="minorEastAsia" w:eastAsiaTheme="minorEastAsia" w:hAnsiTheme="minorEastAsia"/>
          <w:color w:val="000000"/>
          <w:sz w:val="21"/>
          <w:szCs w:val="21"/>
        </w:rPr>
        <w:t>IT</w:t>
      </w:r>
      <w:r w:rsidRPr="0095285C">
        <w:rPr>
          <w:rFonts w:asciiTheme="minorEastAsia" w:eastAsiaTheme="minorEastAsia" w:hAnsiTheme="minorEastAsia" w:cs="宋体" w:hint="eastAsia"/>
          <w:color w:val="000000"/>
          <w:sz w:val="21"/>
          <w:szCs w:val="21"/>
        </w:rPr>
        <w:t>运维服务的自动化实施需要依靠</w:t>
      </w:r>
      <w:r w:rsidRPr="0095285C">
        <w:rPr>
          <w:rFonts w:asciiTheme="minorEastAsia" w:eastAsiaTheme="minorEastAsia" w:hAnsiTheme="minorEastAsia"/>
          <w:color w:val="000000"/>
          <w:sz w:val="21"/>
          <w:szCs w:val="21"/>
        </w:rPr>
        <w:t>IT</w:t>
      </w:r>
      <w:r w:rsidRPr="0095285C">
        <w:rPr>
          <w:rFonts w:asciiTheme="minorEastAsia" w:eastAsiaTheme="minorEastAsia" w:hAnsiTheme="minorEastAsia" w:cs="宋体" w:hint="eastAsia"/>
          <w:color w:val="000000"/>
          <w:sz w:val="21"/>
          <w:szCs w:val="21"/>
        </w:rPr>
        <w:t>运维服务支撑系统。</w:t>
      </w:r>
      <w:r w:rsidRPr="0095285C">
        <w:rPr>
          <w:rFonts w:asciiTheme="minorEastAsia" w:eastAsiaTheme="minorEastAsia" w:hAnsiTheme="minorEastAsia" w:cs="宋体"/>
          <w:color w:val="000000"/>
          <w:sz w:val="21"/>
          <w:szCs w:val="21"/>
        </w:rPr>
        <w:t xml:space="preserve"> </w:t>
      </w:r>
    </w:p>
    <w:p w:rsidR="00690C14" w:rsidRPr="0095285C" w:rsidRDefault="00D30711"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18"/>
          <w:szCs w:val="18"/>
        </w:rPr>
      </w:pPr>
      <w:r w:rsidRPr="0095285C">
        <w:rPr>
          <w:rFonts w:asciiTheme="minorEastAsia" w:eastAsiaTheme="minorEastAsia" w:hAnsiTheme="minorEastAsia" w:cs="宋体"/>
          <w:noProof/>
          <w:color w:val="000000"/>
          <w:sz w:val="18"/>
          <w:szCs w:val="18"/>
        </w:rPr>
        <w:drawing>
          <wp:inline distT="0" distB="0" distL="0" distR="0">
            <wp:extent cx="5267325" cy="358140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267325" cy="3581400"/>
                    </a:xfrm>
                    <a:prstGeom prst="rect">
                      <a:avLst/>
                    </a:prstGeom>
                    <a:noFill/>
                    <a:ln w="9525">
                      <a:noFill/>
                      <a:miter lim="800000"/>
                      <a:headEnd/>
                      <a:tailEnd/>
                    </a:ln>
                  </pic:spPr>
                </pic:pic>
              </a:graphicData>
            </a:graphic>
          </wp:inline>
        </w:drawing>
      </w:r>
    </w:p>
    <w:p w:rsidR="00D30711" w:rsidRPr="0095285C" w:rsidRDefault="00D30711" w:rsidP="009E139D">
      <w:pPr>
        <w:widowControl w:val="0"/>
        <w:autoSpaceDE w:val="0"/>
        <w:autoSpaceDN w:val="0"/>
        <w:spacing w:after="0" w:line="360" w:lineRule="auto"/>
        <w:contextualSpacing/>
        <w:mirrorIndents/>
        <w:jc w:val="center"/>
        <w:rPr>
          <w:rFonts w:asciiTheme="minorEastAsia" w:eastAsiaTheme="minorEastAsia" w:hAnsiTheme="minorEastAsia" w:cs="宋体"/>
          <w:color w:val="000000"/>
          <w:sz w:val="21"/>
          <w:szCs w:val="21"/>
        </w:rPr>
      </w:pPr>
      <w:r w:rsidRPr="0095285C">
        <w:rPr>
          <w:rFonts w:asciiTheme="minorEastAsia" w:eastAsiaTheme="minorEastAsia" w:hAnsiTheme="minorEastAsia" w:cs="宋体" w:hint="eastAsia"/>
          <w:color w:val="000000"/>
          <w:sz w:val="21"/>
          <w:szCs w:val="21"/>
        </w:rPr>
        <w:t>图</w:t>
      </w:r>
      <w:r w:rsidRPr="0095285C">
        <w:rPr>
          <w:rFonts w:asciiTheme="minorEastAsia" w:eastAsiaTheme="minorEastAsia" w:hAnsiTheme="minorEastAsia" w:cs="宋体"/>
          <w:color w:val="000000"/>
          <w:sz w:val="21"/>
          <w:szCs w:val="21"/>
        </w:rPr>
        <w:t xml:space="preserve"> IT</w:t>
      </w:r>
      <w:r w:rsidRPr="0095285C">
        <w:rPr>
          <w:rFonts w:asciiTheme="minorEastAsia" w:eastAsiaTheme="minorEastAsia" w:hAnsiTheme="minorEastAsia" w:cs="宋体" w:hint="eastAsia"/>
          <w:color w:val="000000"/>
          <w:sz w:val="21"/>
          <w:szCs w:val="21"/>
        </w:rPr>
        <w:t>运维服务管理体系</w:t>
      </w:r>
    </w:p>
    <w:p w:rsidR="00D30711" w:rsidRPr="0095285C" w:rsidRDefault="00D30711" w:rsidP="009E139D">
      <w:pPr>
        <w:pStyle w:val="2"/>
        <w:numPr>
          <w:ilvl w:val="1"/>
          <w:numId w:val="6"/>
        </w:numPr>
        <w:spacing w:line="360" w:lineRule="auto"/>
        <w:rPr>
          <w:rFonts w:asciiTheme="minorEastAsia" w:eastAsiaTheme="minorEastAsia" w:hAnsiTheme="minorEastAsia"/>
          <w:sz w:val="28"/>
          <w:szCs w:val="28"/>
        </w:rPr>
      </w:pPr>
      <w:bookmarkStart w:id="10" w:name="_Toc247358527"/>
      <w:r w:rsidRPr="0095285C">
        <w:rPr>
          <w:rFonts w:asciiTheme="minorEastAsia" w:eastAsiaTheme="minorEastAsia" w:hAnsiTheme="minorEastAsia"/>
          <w:sz w:val="28"/>
          <w:szCs w:val="28"/>
        </w:rPr>
        <w:lastRenderedPageBreak/>
        <w:t>IT</w:t>
      </w:r>
      <w:r w:rsidRPr="0095285C">
        <w:rPr>
          <w:rFonts w:asciiTheme="minorEastAsia" w:eastAsiaTheme="minorEastAsia" w:hAnsiTheme="minorEastAsia" w:hint="eastAsia"/>
          <w:sz w:val="28"/>
          <w:szCs w:val="28"/>
        </w:rPr>
        <w:t>运维服务管理对象</w:t>
      </w:r>
      <w:bookmarkEnd w:id="10"/>
    </w:p>
    <w:p w:rsidR="00D30711" w:rsidRPr="0095285C" w:rsidRDefault="00D30711" w:rsidP="0063627F">
      <w:pPr>
        <w:pStyle w:val="Default"/>
        <w:adjustRightInd/>
        <w:spacing w:line="360" w:lineRule="auto"/>
        <w:ind w:firstLineChars="200" w:firstLine="420"/>
        <w:contextualSpacing/>
        <w:mirrorIndents/>
        <w:rPr>
          <w:rFonts w:asciiTheme="minorEastAsia" w:eastAsiaTheme="minorEastAsia" w:hAnsiTheme="minorEastAsia"/>
          <w:sz w:val="21"/>
          <w:szCs w:val="21"/>
        </w:rPr>
      </w:pPr>
      <w:r w:rsidRPr="0095285C">
        <w:rPr>
          <w:rFonts w:asciiTheme="minorEastAsia" w:eastAsiaTheme="minorEastAsia" w:hAnsiTheme="minorEastAsia"/>
          <w:sz w:val="21"/>
          <w:szCs w:val="21"/>
        </w:rPr>
        <w:t>IT</w:t>
      </w:r>
      <w:r w:rsidRPr="0095285C">
        <w:rPr>
          <w:rFonts w:asciiTheme="minorEastAsia" w:eastAsiaTheme="minorEastAsia" w:hAnsiTheme="minorEastAsia" w:hint="eastAsia"/>
          <w:sz w:val="21"/>
          <w:szCs w:val="21"/>
        </w:rPr>
        <w:t>运维服务管理对象包括</w:t>
      </w:r>
      <w:r w:rsidRPr="0095285C">
        <w:rPr>
          <w:rFonts w:asciiTheme="minorEastAsia" w:eastAsiaTheme="minorEastAsia" w:hAnsiTheme="minorEastAsia"/>
          <w:sz w:val="21"/>
          <w:szCs w:val="21"/>
        </w:rPr>
        <w:t>IT</w:t>
      </w:r>
      <w:r w:rsidRPr="0095285C">
        <w:rPr>
          <w:rFonts w:asciiTheme="minorEastAsia" w:eastAsiaTheme="minorEastAsia" w:hAnsiTheme="minorEastAsia" w:hint="eastAsia"/>
          <w:sz w:val="21"/>
          <w:szCs w:val="21"/>
        </w:rPr>
        <w:t>基础设施、</w:t>
      </w:r>
      <w:r w:rsidRPr="0095285C">
        <w:rPr>
          <w:rFonts w:asciiTheme="minorEastAsia" w:eastAsiaTheme="minorEastAsia" w:hAnsiTheme="minorEastAsia"/>
          <w:sz w:val="21"/>
          <w:szCs w:val="21"/>
        </w:rPr>
        <w:t>IT</w:t>
      </w:r>
      <w:r w:rsidRPr="0095285C">
        <w:rPr>
          <w:rFonts w:asciiTheme="minorEastAsia" w:eastAsiaTheme="minorEastAsia" w:hAnsiTheme="minorEastAsia" w:hint="eastAsia"/>
          <w:sz w:val="21"/>
          <w:szCs w:val="21"/>
        </w:rPr>
        <w:t>应用系统、</w:t>
      </w:r>
      <w:r w:rsidRPr="0095285C">
        <w:rPr>
          <w:rFonts w:asciiTheme="minorEastAsia" w:eastAsiaTheme="minorEastAsia" w:hAnsiTheme="minorEastAsia"/>
          <w:sz w:val="21"/>
          <w:szCs w:val="21"/>
        </w:rPr>
        <w:t>IT</w:t>
      </w:r>
      <w:r w:rsidRPr="0095285C">
        <w:rPr>
          <w:rFonts w:asciiTheme="minorEastAsia" w:eastAsiaTheme="minorEastAsia" w:hAnsiTheme="minorEastAsia" w:hint="eastAsia"/>
          <w:sz w:val="21"/>
          <w:szCs w:val="21"/>
        </w:rPr>
        <w:t>用户、</w:t>
      </w:r>
      <w:r w:rsidRPr="0095285C">
        <w:rPr>
          <w:rFonts w:asciiTheme="minorEastAsia" w:eastAsiaTheme="minorEastAsia" w:hAnsiTheme="minorEastAsia"/>
          <w:sz w:val="21"/>
          <w:szCs w:val="21"/>
        </w:rPr>
        <w:t>IT</w:t>
      </w:r>
      <w:r w:rsidRPr="0095285C">
        <w:rPr>
          <w:rFonts w:asciiTheme="minorEastAsia" w:eastAsiaTheme="minorEastAsia" w:hAnsiTheme="minorEastAsia" w:hint="eastAsia"/>
          <w:sz w:val="21"/>
          <w:szCs w:val="21"/>
        </w:rPr>
        <w:t>供应商、以及</w:t>
      </w:r>
      <w:r w:rsidRPr="0095285C">
        <w:rPr>
          <w:rFonts w:asciiTheme="minorEastAsia" w:eastAsiaTheme="minorEastAsia" w:hAnsiTheme="minorEastAsia"/>
          <w:sz w:val="21"/>
          <w:szCs w:val="21"/>
        </w:rPr>
        <w:t>IT</w:t>
      </w:r>
      <w:r w:rsidRPr="0095285C">
        <w:rPr>
          <w:rFonts w:asciiTheme="minorEastAsia" w:eastAsiaTheme="minorEastAsia" w:hAnsiTheme="minorEastAsia" w:hint="eastAsia"/>
          <w:sz w:val="21"/>
          <w:szCs w:val="21"/>
        </w:rPr>
        <w:t>运维部门和人员，具体内容如下：</w:t>
      </w:r>
    </w:p>
    <w:p w:rsidR="00D30711" w:rsidRPr="0095285C" w:rsidRDefault="00E31C26" w:rsidP="00E31C26">
      <w:pPr>
        <w:widowControl w:val="0"/>
        <w:autoSpaceDE w:val="0"/>
        <w:autoSpaceDN w:val="0"/>
        <w:spacing w:after="327" w:line="360" w:lineRule="auto"/>
        <w:ind w:firstLineChars="200" w:firstLine="420"/>
        <w:contextualSpacing/>
        <w:mirrorIndents/>
        <w:jc w:val="left"/>
        <w:rPr>
          <w:rFonts w:asciiTheme="minorEastAsia" w:eastAsiaTheme="minorEastAsia" w:hAnsiTheme="minorEastAsia" w:cs="宋体"/>
          <w:color w:val="000000"/>
          <w:sz w:val="21"/>
          <w:szCs w:val="21"/>
        </w:rPr>
      </w:pPr>
      <w:r w:rsidRPr="0095285C">
        <w:rPr>
          <w:rFonts w:asciiTheme="minorEastAsia" w:eastAsiaTheme="minorEastAsia" w:hAnsiTheme="minorEastAsia" w:cs="宋体"/>
          <w:color w:val="000000"/>
          <w:sz w:val="21"/>
          <w:szCs w:val="21"/>
        </w:rPr>
        <w:t>(1)</w:t>
      </w:r>
      <w:r w:rsidR="00D30711" w:rsidRPr="0095285C">
        <w:rPr>
          <w:rFonts w:asciiTheme="minorEastAsia" w:eastAsiaTheme="minorEastAsia" w:hAnsiTheme="minorEastAsia" w:cs="宋体"/>
          <w:color w:val="000000"/>
          <w:sz w:val="21"/>
          <w:szCs w:val="21"/>
        </w:rPr>
        <w:t>IT</w:t>
      </w:r>
      <w:r w:rsidR="00D30711" w:rsidRPr="0095285C">
        <w:rPr>
          <w:rFonts w:asciiTheme="minorEastAsia" w:eastAsiaTheme="minorEastAsia" w:hAnsiTheme="minorEastAsia" w:cs="宋体" w:hint="eastAsia"/>
          <w:color w:val="000000"/>
          <w:sz w:val="21"/>
          <w:szCs w:val="21"/>
        </w:rPr>
        <w:t>基础设施包括网络、主机系统、存储</w:t>
      </w:r>
      <w:r w:rsidR="00D30711" w:rsidRPr="0095285C">
        <w:rPr>
          <w:rFonts w:asciiTheme="minorEastAsia" w:eastAsiaTheme="minorEastAsia" w:hAnsiTheme="minorEastAsia" w:cs="宋体"/>
          <w:color w:val="000000"/>
          <w:sz w:val="21"/>
          <w:szCs w:val="21"/>
        </w:rPr>
        <w:t>/</w:t>
      </w:r>
      <w:r w:rsidR="00D30711" w:rsidRPr="0095285C">
        <w:rPr>
          <w:rFonts w:asciiTheme="minorEastAsia" w:eastAsiaTheme="minorEastAsia" w:hAnsiTheme="minorEastAsia" w:cs="宋体" w:hint="eastAsia"/>
          <w:color w:val="000000"/>
          <w:sz w:val="21"/>
          <w:szCs w:val="21"/>
        </w:rPr>
        <w:t>备份系统、终端系统、安全系统、以及机房动力环境等。</w:t>
      </w:r>
    </w:p>
    <w:p w:rsidR="00D30711" w:rsidRPr="0095285C" w:rsidRDefault="00E31C26" w:rsidP="00E31C26">
      <w:pPr>
        <w:widowControl w:val="0"/>
        <w:autoSpaceDE w:val="0"/>
        <w:autoSpaceDN w:val="0"/>
        <w:spacing w:after="327" w:line="360" w:lineRule="auto"/>
        <w:ind w:firstLineChars="200" w:firstLine="420"/>
        <w:contextualSpacing/>
        <w:mirrorIndents/>
        <w:jc w:val="left"/>
        <w:rPr>
          <w:rFonts w:asciiTheme="minorEastAsia" w:eastAsiaTheme="minorEastAsia" w:hAnsiTheme="minorEastAsia" w:cs="宋体"/>
          <w:color w:val="000000"/>
          <w:sz w:val="21"/>
          <w:szCs w:val="21"/>
        </w:rPr>
      </w:pPr>
      <w:r w:rsidRPr="0095285C">
        <w:rPr>
          <w:rFonts w:asciiTheme="minorEastAsia" w:eastAsiaTheme="minorEastAsia" w:hAnsiTheme="minorEastAsia" w:cs="宋体"/>
          <w:color w:val="000000"/>
          <w:sz w:val="21"/>
          <w:szCs w:val="21"/>
        </w:rPr>
        <w:t>(2)</w:t>
      </w:r>
      <w:r w:rsidR="00D30711" w:rsidRPr="0095285C">
        <w:rPr>
          <w:rFonts w:asciiTheme="minorEastAsia" w:eastAsiaTheme="minorEastAsia" w:hAnsiTheme="minorEastAsia" w:cs="宋体"/>
          <w:color w:val="000000"/>
          <w:sz w:val="21"/>
          <w:szCs w:val="21"/>
        </w:rPr>
        <w:t>IT</w:t>
      </w:r>
      <w:r w:rsidR="00D30711" w:rsidRPr="0095285C">
        <w:rPr>
          <w:rFonts w:asciiTheme="minorEastAsia" w:eastAsiaTheme="minorEastAsia" w:hAnsiTheme="minorEastAsia" w:cs="宋体" w:hint="eastAsia"/>
          <w:color w:val="000000"/>
          <w:sz w:val="21"/>
          <w:szCs w:val="21"/>
        </w:rPr>
        <w:t>应用系统包括</w:t>
      </w:r>
      <w:r w:rsidRPr="0095285C">
        <w:rPr>
          <w:rFonts w:asciiTheme="minorEastAsia" w:eastAsiaTheme="minorEastAsia" w:hAnsiTheme="minorEastAsia" w:cs="宋体" w:hint="eastAsia"/>
          <w:color w:val="000000"/>
          <w:sz w:val="21"/>
          <w:szCs w:val="21"/>
        </w:rPr>
        <w:t>内部办公系统、</w:t>
      </w:r>
      <w:r w:rsidR="00D30711" w:rsidRPr="0095285C">
        <w:rPr>
          <w:rFonts w:asciiTheme="minorEastAsia" w:eastAsiaTheme="minorEastAsia" w:hAnsiTheme="minorEastAsia" w:cs="宋体" w:hint="eastAsia"/>
          <w:color w:val="000000"/>
          <w:sz w:val="21"/>
          <w:szCs w:val="21"/>
        </w:rPr>
        <w:t>网站、面向企业和组织的</w:t>
      </w:r>
      <w:r w:rsidRPr="0095285C">
        <w:rPr>
          <w:rFonts w:asciiTheme="minorEastAsia" w:eastAsiaTheme="minorEastAsia" w:hAnsiTheme="minorEastAsia" w:cs="宋体" w:hint="eastAsia"/>
          <w:color w:val="000000"/>
          <w:sz w:val="21"/>
          <w:szCs w:val="21"/>
        </w:rPr>
        <w:t>各类</w:t>
      </w:r>
      <w:r w:rsidR="00D30711" w:rsidRPr="0095285C">
        <w:rPr>
          <w:rFonts w:asciiTheme="minorEastAsia" w:eastAsiaTheme="minorEastAsia" w:hAnsiTheme="minorEastAsia" w:cs="宋体" w:hint="eastAsia"/>
          <w:color w:val="000000"/>
          <w:sz w:val="21"/>
          <w:szCs w:val="21"/>
        </w:rPr>
        <w:t>应用系统、面向公众的应用系统等。</w:t>
      </w:r>
    </w:p>
    <w:p w:rsidR="00D30711" w:rsidRPr="0095285C" w:rsidRDefault="00E31C26" w:rsidP="00E31C26">
      <w:pPr>
        <w:widowControl w:val="0"/>
        <w:autoSpaceDE w:val="0"/>
        <w:autoSpaceDN w:val="0"/>
        <w:spacing w:after="327" w:line="360" w:lineRule="auto"/>
        <w:ind w:firstLineChars="200" w:firstLine="420"/>
        <w:contextualSpacing/>
        <w:mirrorIndents/>
        <w:jc w:val="left"/>
        <w:rPr>
          <w:rFonts w:asciiTheme="minorEastAsia" w:eastAsiaTheme="minorEastAsia" w:hAnsiTheme="minorEastAsia" w:cs="宋体"/>
          <w:color w:val="000000"/>
          <w:sz w:val="21"/>
          <w:szCs w:val="21"/>
        </w:rPr>
      </w:pPr>
      <w:r w:rsidRPr="0095285C">
        <w:rPr>
          <w:rFonts w:asciiTheme="minorEastAsia" w:eastAsiaTheme="minorEastAsia" w:hAnsiTheme="minorEastAsia" w:cs="宋体"/>
          <w:color w:val="000000"/>
          <w:sz w:val="21"/>
          <w:szCs w:val="21"/>
        </w:rPr>
        <w:t>(3)</w:t>
      </w:r>
      <w:r w:rsidR="00D30711" w:rsidRPr="0095285C">
        <w:rPr>
          <w:rFonts w:asciiTheme="minorEastAsia" w:eastAsiaTheme="minorEastAsia" w:hAnsiTheme="minorEastAsia" w:cs="宋体"/>
          <w:color w:val="000000"/>
          <w:sz w:val="21"/>
          <w:szCs w:val="21"/>
        </w:rPr>
        <w:t>IT</w:t>
      </w:r>
      <w:r w:rsidR="00D30711" w:rsidRPr="0095285C">
        <w:rPr>
          <w:rFonts w:asciiTheme="minorEastAsia" w:eastAsiaTheme="minorEastAsia" w:hAnsiTheme="minorEastAsia" w:cs="宋体" w:hint="eastAsia"/>
          <w:color w:val="000000"/>
          <w:sz w:val="21"/>
          <w:szCs w:val="21"/>
        </w:rPr>
        <w:t>用户包括使用如上</w:t>
      </w:r>
      <w:r w:rsidR="00D30711" w:rsidRPr="0095285C">
        <w:rPr>
          <w:rFonts w:asciiTheme="minorEastAsia" w:eastAsiaTheme="minorEastAsia" w:hAnsiTheme="minorEastAsia" w:cs="宋体"/>
          <w:color w:val="000000"/>
          <w:sz w:val="21"/>
          <w:szCs w:val="21"/>
        </w:rPr>
        <w:t>IT</w:t>
      </w:r>
      <w:r w:rsidR="00D30711" w:rsidRPr="0095285C">
        <w:rPr>
          <w:rFonts w:asciiTheme="minorEastAsia" w:eastAsiaTheme="minorEastAsia" w:hAnsiTheme="minorEastAsia" w:cs="宋体" w:hint="eastAsia"/>
          <w:color w:val="000000"/>
          <w:sz w:val="21"/>
          <w:szCs w:val="21"/>
        </w:rPr>
        <w:t>应用系统的用户。</w:t>
      </w:r>
    </w:p>
    <w:p w:rsidR="00D30711" w:rsidRPr="0095285C" w:rsidRDefault="00E31C26" w:rsidP="00E31C26">
      <w:pPr>
        <w:widowControl w:val="0"/>
        <w:autoSpaceDE w:val="0"/>
        <w:autoSpaceDN w:val="0"/>
        <w:spacing w:after="327" w:line="360" w:lineRule="auto"/>
        <w:ind w:firstLineChars="200" w:firstLine="420"/>
        <w:contextualSpacing/>
        <w:mirrorIndents/>
        <w:jc w:val="left"/>
        <w:rPr>
          <w:rFonts w:asciiTheme="minorEastAsia" w:eastAsiaTheme="minorEastAsia" w:hAnsiTheme="minorEastAsia" w:cs="宋体"/>
          <w:color w:val="000000"/>
          <w:sz w:val="21"/>
          <w:szCs w:val="21"/>
        </w:rPr>
      </w:pPr>
      <w:r w:rsidRPr="0095285C">
        <w:rPr>
          <w:rFonts w:asciiTheme="minorEastAsia" w:eastAsiaTheme="minorEastAsia" w:hAnsiTheme="minorEastAsia" w:cs="宋体"/>
          <w:color w:val="000000"/>
          <w:sz w:val="21"/>
          <w:szCs w:val="21"/>
        </w:rPr>
        <w:t>(4)</w:t>
      </w:r>
      <w:r w:rsidR="00D30711" w:rsidRPr="0095285C">
        <w:rPr>
          <w:rFonts w:asciiTheme="minorEastAsia" w:eastAsiaTheme="minorEastAsia" w:hAnsiTheme="minorEastAsia" w:cs="宋体"/>
          <w:color w:val="000000"/>
          <w:sz w:val="21"/>
          <w:szCs w:val="21"/>
        </w:rPr>
        <w:t>IT</w:t>
      </w:r>
      <w:r w:rsidR="00D30711" w:rsidRPr="0095285C">
        <w:rPr>
          <w:rFonts w:asciiTheme="minorEastAsia" w:eastAsiaTheme="minorEastAsia" w:hAnsiTheme="minorEastAsia" w:cs="宋体" w:hint="eastAsia"/>
          <w:color w:val="000000"/>
          <w:sz w:val="21"/>
          <w:szCs w:val="21"/>
        </w:rPr>
        <w:t>供应商包括</w:t>
      </w:r>
      <w:r w:rsidR="00D30711" w:rsidRPr="0095285C">
        <w:rPr>
          <w:rFonts w:asciiTheme="minorEastAsia" w:eastAsiaTheme="minorEastAsia" w:hAnsiTheme="minorEastAsia" w:cs="宋体"/>
          <w:color w:val="000000"/>
          <w:sz w:val="21"/>
          <w:szCs w:val="21"/>
        </w:rPr>
        <w:t>IT</w:t>
      </w:r>
      <w:r w:rsidR="00D30711" w:rsidRPr="0095285C">
        <w:rPr>
          <w:rFonts w:asciiTheme="minorEastAsia" w:eastAsiaTheme="minorEastAsia" w:hAnsiTheme="minorEastAsia" w:cs="宋体" w:hint="eastAsia"/>
          <w:color w:val="000000"/>
          <w:sz w:val="21"/>
          <w:szCs w:val="21"/>
        </w:rPr>
        <w:t>基础设施和应用系统的供应商以及</w:t>
      </w:r>
      <w:r w:rsidR="00D30711" w:rsidRPr="0095285C">
        <w:rPr>
          <w:rFonts w:asciiTheme="minorEastAsia" w:eastAsiaTheme="minorEastAsia" w:hAnsiTheme="minorEastAsia" w:cs="宋体"/>
          <w:color w:val="000000"/>
          <w:sz w:val="21"/>
          <w:szCs w:val="21"/>
        </w:rPr>
        <w:t>IT</w:t>
      </w:r>
      <w:r w:rsidR="00D30711" w:rsidRPr="0095285C">
        <w:rPr>
          <w:rFonts w:asciiTheme="minorEastAsia" w:eastAsiaTheme="minorEastAsia" w:hAnsiTheme="minorEastAsia" w:cs="宋体" w:hint="eastAsia"/>
          <w:color w:val="000000"/>
          <w:sz w:val="21"/>
          <w:szCs w:val="21"/>
        </w:rPr>
        <w:t>运维服务的供应商。</w:t>
      </w:r>
    </w:p>
    <w:p w:rsidR="00D30711" w:rsidRPr="0095285C" w:rsidRDefault="00E31C26" w:rsidP="00E31C26">
      <w:pPr>
        <w:widowControl w:val="0"/>
        <w:autoSpaceDE w:val="0"/>
        <w:autoSpaceDN w:val="0"/>
        <w:spacing w:after="0" w:line="360" w:lineRule="auto"/>
        <w:ind w:firstLineChars="200" w:firstLine="420"/>
        <w:contextualSpacing/>
        <w:mirrorIndents/>
        <w:jc w:val="left"/>
        <w:rPr>
          <w:rFonts w:asciiTheme="minorEastAsia" w:eastAsiaTheme="minorEastAsia" w:hAnsiTheme="minorEastAsia" w:cs="宋体"/>
          <w:color w:val="000000"/>
          <w:sz w:val="21"/>
          <w:szCs w:val="21"/>
        </w:rPr>
      </w:pPr>
      <w:r w:rsidRPr="0095285C">
        <w:rPr>
          <w:rFonts w:asciiTheme="minorEastAsia" w:eastAsiaTheme="minorEastAsia" w:hAnsiTheme="minorEastAsia" w:cs="宋体"/>
          <w:color w:val="000000"/>
          <w:sz w:val="21"/>
          <w:szCs w:val="21"/>
        </w:rPr>
        <w:t>(5)</w:t>
      </w:r>
      <w:r w:rsidR="00D30711" w:rsidRPr="0095285C">
        <w:rPr>
          <w:rFonts w:asciiTheme="minorEastAsia" w:eastAsiaTheme="minorEastAsia" w:hAnsiTheme="minorEastAsia" w:cs="宋体"/>
          <w:color w:val="000000"/>
          <w:sz w:val="21"/>
          <w:szCs w:val="21"/>
        </w:rPr>
        <w:t>IT</w:t>
      </w:r>
      <w:r w:rsidR="00D30711" w:rsidRPr="0095285C">
        <w:rPr>
          <w:rFonts w:asciiTheme="minorEastAsia" w:eastAsiaTheme="minorEastAsia" w:hAnsiTheme="minorEastAsia" w:cs="宋体" w:hint="eastAsia"/>
          <w:color w:val="000000"/>
          <w:sz w:val="21"/>
          <w:szCs w:val="21"/>
        </w:rPr>
        <w:t>运维部门和人员包括内部参与</w:t>
      </w:r>
      <w:r w:rsidR="00D30711" w:rsidRPr="0095285C">
        <w:rPr>
          <w:rFonts w:asciiTheme="minorEastAsia" w:eastAsiaTheme="minorEastAsia" w:hAnsiTheme="minorEastAsia" w:cs="宋体"/>
          <w:color w:val="000000"/>
          <w:sz w:val="21"/>
          <w:szCs w:val="21"/>
        </w:rPr>
        <w:t>IT</w:t>
      </w:r>
      <w:r w:rsidR="00D30711" w:rsidRPr="0095285C">
        <w:rPr>
          <w:rFonts w:asciiTheme="minorEastAsia" w:eastAsiaTheme="minorEastAsia" w:hAnsiTheme="minorEastAsia" w:cs="宋体" w:hint="eastAsia"/>
          <w:color w:val="000000"/>
          <w:sz w:val="21"/>
          <w:szCs w:val="21"/>
        </w:rPr>
        <w:t>运维活动的相关部门和人员，以及提供</w:t>
      </w:r>
      <w:r w:rsidR="00D30711" w:rsidRPr="0095285C">
        <w:rPr>
          <w:rFonts w:asciiTheme="minorEastAsia" w:eastAsiaTheme="minorEastAsia" w:hAnsiTheme="minorEastAsia" w:cs="宋体"/>
          <w:color w:val="000000"/>
          <w:sz w:val="21"/>
          <w:szCs w:val="21"/>
        </w:rPr>
        <w:t>IT</w:t>
      </w:r>
      <w:r w:rsidR="00D30711" w:rsidRPr="0095285C">
        <w:rPr>
          <w:rFonts w:asciiTheme="minorEastAsia" w:eastAsiaTheme="minorEastAsia" w:hAnsiTheme="minorEastAsia" w:cs="宋体" w:hint="eastAsia"/>
          <w:color w:val="000000"/>
          <w:sz w:val="21"/>
          <w:szCs w:val="21"/>
        </w:rPr>
        <w:t>运维服务的企业和相关人员。</w:t>
      </w:r>
    </w:p>
    <w:p w:rsidR="00D30711" w:rsidRPr="0095285C" w:rsidRDefault="00D30711" w:rsidP="009E139D">
      <w:pPr>
        <w:pStyle w:val="2"/>
        <w:numPr>
          <w:ilvl w:val="1"/>
          <w:numId w:val="6"/>
        </w:numPr>
        <w:spacing w:line="360" w:lineRule="auto"/>
        <w:rPr>
          <w:rFonts w:asciiTheme="minorEastAsia" w:eastAsiaTheme="minorEastAsia" w:hAnsiTheme="minorEastAsia"/>
          <w:sz w:val="28"/>
          <w:szCs w:val="28"/>
        </w:rPr>
      </w:pPr>
      <w:bookmarkStart w:id="11" w:name="_Toc247358528"/>
      <w:r w:rsidRPr="0095285C">
        <w:rPr>
          <w:rFonts w:asciiTheme="minorEastAsia" w:eastAsiaTheme="minorEastAsia" w:hAnsiTheme="minorEastAsia"/>
          <w:sz w:val="28"/>
          <w:szCs w:val="28"/>
        </w:rPr>
        <w:t>IT</w:t>
      </w:r>
      <w:r w:rsidRPr="0095285C">
        <w:rPr>
          <w:rFonts w:asciiTheme="minorEastAsia" w:eastAsiaTheme="minorEastAsia" w:hAnsiTheme="minorEastAsia" w:hint="eastAsia"/>
          <w:sz w:val="28"/>
          <w:szCs w:val="28"/>
        </w:rPr>
        <w:t>运维活动角色及</w:t>
      </w:r>
      <w:r w:rsidRPr="0095285C">
        <w:rPr>
          <w:rFonts w:asciiTheme="minorEastAsia" w:eastAsiaTheme="minorEastAsia" w:hAnsiTheme="minorEastAsia"/>
          <w:sz w:val="28"/>
          <w:szCs w:val="28"/>
        </w:rPr>
        <w:t>IT</w:t>
      </w:r>
      <w:r w:rsidRPr="0095285C">
        <w:rPr>
          <w:rFonts w:asciiTheme="minorEastAsia" w:eastAsiaTheme="minorEastAsia" w:hAnsiTheme="minorEastAsia" w:hint="eastAsia"/>
          <w:sz w:val="28"/>
          <w:szCs w:val="28"/>
        </w:rPr>
        <w:t>运维管理组织结构</w:t>
      </w:r>
      <w:bookmarkEnd w:id="11"/>
    </w:p>
    <w:p w:rsidR="00D30711" w:rsidRPr="0095285C" w:rsidRDefault="00D30711" w:rsidP="00FD171D">
      <w:pPr>
        <w:widowControl w:val="0"/>
        <w:autoSpaceDE w:val="0"/>
        <w:autoSpaceDN w:val="0"/>
        <w:spacing w:after="0" w:line="360" w:lineRule="auto"/>
        <w:ind w:firstLineChars="200" w:firstLine="420"/>
        <w:contextualSpacing/>
        <w:mirrorIndents/>
        <w:jc w:val="left"/>
        <w:rPr>
          <w:rFonts w:asciiTheme="minorEastAsia" w:eastAsiaTheme="minorEastAsia" w:hAnsiTheme="minorEastAsia" w:cs="宋体"/>
          <w:color w:val="000000"/>
          <w:sz w:val="21"/>
          <w:szCs w:val="21"/>
        </w:rPr>
      </w:pPr>
      <w:r w:rsidRPr="0095285C">
        <w:rPr>
          <w:rFonts w:asciiTheme="minorEastAsia" w:eastAsiaTheme="minorEastAsia" w:hAnsiTheme="minorEastAsia" w:cs="宋体" w:hint="eastAsia"/>
          <w:color w:val="000000"/>
          <w:sz w:val="21"/>
          <w:szCs w:val="21"/>
        </w:rPr>
        <w:t>从事</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运维活动的所有单位、部门以及具体工作人员构成</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运维活动角色，单位、部门和人员的结构良好而有力的组织形式是提供</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运维服务的重要保障。</w:t>
      </w:r>
    </w:p>
    <w:p w:rsidR="00D30711" w:rsidRPr="00915B15" w:rsidRDefault="00D30711" w:rsidP="00915B15">
      <w:pPr>
        <w:pStyle w:val="3"/>
        <w:numPr>
          <w:ilvl w:val="0"/>
          <w:numId w:val="42"/>
        </w:numPr>
        <w:rPr>
          <w:rFonts w:asciiTheme="majorEastAsia" w:eastAsiaTheme="majorEastAsia" w:hAnsiTheme="majorEastAsia"/>
          <w:sz w:val="24"/>
          <w:szCs w:val="24"/>
        </w:rPr>
      </w:pPr>
      <w:bookmarkStart w:id="12" w:name="_Toc247358529"/>
      <w:r w:rsidRPr="00915B15">
        <w:rPr>
          <w:rFonts w:asciiTheme="majorEastAsia" w:eastAsiaTheme="majorEastAsia" w:hAnsiTheme="majorEastAsia"/>
          <w:sz w:val="24"/>
          <w:szCs w:val="24"/>
        </w:rPr>
        <w:t>IT</w:t>
      </w:r>
      <w:r w:rsidRPr="00915B15">
        <w:rPr>
          <w:rFonts w:asciiTheme="majorEastAsia" w:eastAsiaTheme="majorEastAsia" w:hAnsiTheme="majorEastAsia" w:hint="eastAsia"/>
          <w:sz w:val="24"/>
          <w:szCs w:val="24"/>
        </w:rPr>
        <w:t>运维活动角色</w:t>
      </w:r>
      <w:bookmarkEnd w:id="12"/>
    </w:p>
    <w:p w:rsidR="00D30711" w:rsidRPr="0095285C" w:rsidRDefault="00D30711" w:rsidP="00FD171D">
      <w:pPr>
        <w:widowControl w:val="0"/>
        <w:autoSpaceDE w:val="0"/>
        <w:autoSpaceDN w:val="0"/>
        <w:spacing w:after="0" w:line="360" w:lineRule="auto"/>
        <w:ind w:firstLineChars="200" w:firstLine="420"/>
        <w:contextualSpacing/>
        <w:mirrorIndents/>
        <w:jc w:val="left"/>
        <w:rPr>
          <w:rFonts w:asciiTheme="minorEastAsia" w:eastAsiaTheme="minorEastAsia" w:hAnsiTheme="minorEastAsia" w:cs="宋体"/>
          <w:color w:val="000000"/>
          <w:sz w:val="21"/>
          <w:szCs w:val="21"/>
        </w:rPr>
      </w:pP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运维服务管理主要涉及</w:t>
      </w:r>
      <w:r w:rsidRPr="0095285C">
        <w:rPr>
          <w:rFonts w:asciiTheme="minorEastAsia" w:eastAsiaTheme="minorEastAsia" w:hAnsiTheme="minorEastAsia" w:cs="宋体"/>
          <w:color w:val="000000"/>
          <w:sz w:val="21"/>
          <w:szCs w:val="21"/>
        </w:rPr>
        <w:t>3</w:t>
      </w:r>
      <w:r w:rsidRPr="0095285C">
        <w:rPr>
          <w:rFonts w:asciiTheme="minorEastAsia" w:eastAsiaTheme="minorEastAsia" w:hAnsiTheme="minorEastAsia" w:cs="宋体" w:hint="eastAsia"/>
          <w:color w:val="000000"/>
          <w:sz w:val="21"/>
          <w:szCs w:val="21"/>
        </w:rPr>
        <w:t>类角色：</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运维服务提供者、</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运维服务使用者、以及</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运维服务管理者。</w:t>
      </w:r>
    </w:p>
    <w:p w:rsidR="00D30711" w:rsidRPr="0095285C" w:rsidRDefault="00D30711" w:rsidP="00FD171D">
      <w:pPr>
        <w:widowControl w:val="0"/>
        <w:autoSpaceDE w:val="0"/>
        <w:autoSpaceDN w:val="0"/>
        <w:spacing w:after="0" w:line="360" w:lineRule="auto"/>
        <w:ind w:firstLineChars="200" w:firstLine="420"/>
        <w:contextualSpacing/>
        <w:mirrorIndents/>
        <w:jc w:val="left"/>
        <w:rPr>
          <w:rFonts w:asciiTheme="minorEastAsia" w:eastAsiaTheme="minorEastAsia" w:hAnsiTheme="minorEastAsia" w:cs="宋体"/>
          <w:color w:val="000000"/>
          <w:sz w:val="21"/>
          <w:szCs w:val="21"/>
        </w:rPr>
      </w:pPr>
      <w:r w:rsidRPr="0095285C">
        <w:rPr>
          <w:rFonts w:asciiTheme="minorEastAsia" w:eastAsiaTheme="minorEastAsia" w:hAnsiTheme="minorEastAsia" w:cs="宋体" w:hint="eastAsia"/>
          <w:color w:val="000000"/>
          <w:sz w:val="21"/>
          <w:szCs w:val="21"/>
        </w:rPr>
        <w:t>在自运维模式下，运维部门作为</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运维服务提供者负责为本单位提供</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运维部门可借助或不借助</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运维服务支撑系统对</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基础设施、</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应用系统、</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用户和</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供应商实施管理。该模式下，</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运维管理部门负责对</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运维服务的设计、评估和改进。</w:t>
      </w:r>
    </w:p>
    <w:p w:rsidR="00D30711" w:rsidRPr="0095285C" w:rsidRDefault="00D30711" w:rsidP="00FD171D">
      <w:pPr>
        <w:widowControl w:val="0"/>
        <w:autoSpaceDE w:val="0"/>
        <w:autoSpaceDN w:val="0"/>
        <w:spacing w:after="0" w:line="360" w:lineRule="auto"/>
        <w:ind w:firstLineChars="200" w:firstLine="420"/>
        <w:contextualSpacing/>
        <w:mirrorIndents/>
        <w:jc w:val="left"/>
        <w:rPr>
          <w:rFonts w:asciiTheme="minorEastAsia" w:eastAsiaTheme="minorEastAsia" w:hAnsiTheme="minorEastAsia" w:cs="宋体"/>
          <w:color w:val="000000"/>
          <w:sz w:val="21"/>
          <w:szCs w:val="21"/>
        </w:rPr>
      </w:pPr>
      <w:r w:rsidRPr="0095285C">
        <w:rPr>
          <w:rFonts w:asciiTheme="minorEastAsia" w:eastAsiaTheme="minorEastAsia" w:hAnsiTheme="minorEastAsia" w:cs="宋体" w:hint="eastAsia"/>
          <w:color w:val="000000"/>
          <w:sz w:val="21"/>
          <w:szCs w:val="21"/>
        </w:rPr>
        <w:t>在完全外包的运维模式下，</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运维服务供应商作为</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运维服务提供者，遵照其与购买服务的</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运维管理部门签订的服务级别协议提供</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运维服务供应商可借助或不借助</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运维服务支撑系统对</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基础设施、</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应用系统、</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用户和</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供应商实施管理。</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运维服务供应商负责所承担的</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运维服务的设计、实施、评估和改进。该模式下，</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运维管理部门作为</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运维管理者负责对</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运维服务的选择、使用和评估。</w:t>
      </w:r>
    </w:p>
    <w:p w:rsidR="00D30711" w:rsidRPr="0095285C" w:rsidRDefault="00D30711" w:rsidP="00FD171D">
      <w:pPr>
        <w:widowControl w:val="0"/>
        <w:autoSpaceDE w:val="0"/>
        <w:autoSpaceDN w:val="0"/>
        <w:spacing w:after="0" w:line="360" w:lineRule="auto"/>
        <w:ind w:firstLineChars="200" w:firstLine="420"/>
        <w:contextualSpacing/>
        <w:mirrorIndents/>
        <w:jc w:val="left"/>
        <w:rPr>
          <w:rFonts w:asciiTheme="minorEastAsia" w:eastAsiaTheme="minorEastAsia" w:hAnsiTheme="minorEastAsia" w:cs="宋体"/>
          <w:color w:val="000000"/>
          <w:sz w:val="21"/>
          <w:szCs w:val="21"/>
        </w:rPr>
      </w:pPr>
      <w:r w:rsidRPr="0095285C">
        <w:rPr>
          <w:rFonts w:asciiTheme="minorEastAsia" w:eastAsiaTheme="minorEastAsia" w:hAnsiTheme="minorEastAsia" w:cs="宋体" w:hint="eastAsia"/>
          <w:color w:val="000000"/>
          <w:sz w:val="21"/>
          <w:szCs w:val="21"/>
        </w:rPr>
        <w:t>在混合运维模式下，</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运维服务供应商的职责与完全外包运维模式下相同，</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部门则综</w:t>
      </w:r>
      <w:r w:rsidRPr="0095285C">
        <w:rPr>
          <w:rFonts w:asciiTheme="minorEastAsia" w:eastAsiaTheme="minorEastAsia" w:hAnsiTheme="minorEastAsia" w:cs="宋体" w:hint="eastAsia"/>
          <w:color w:val="000000"/>
          <w:sz w:val="21"/>
          <w:szCs w:val="21"/>
        </w:rPr>
        <w:lastRenderedPageBreak/>
        <w:t>合了</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运维部门和</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运维管理部门的职责。</w:t>
      </w:r>
      <w:r w:rsidRPr="0095285C">
        <w:rPr>
          <w:rFonts w:asciiTheme="minorEastAsia" w:eastAsiaTheme="minorEastAsia" w:hAnsiTheme="minorEastAsia" w:cs="宋体"/>
          <w:color w:val="000000"/>
          <w:sz w:val="21"/>
          <w:szCs w:val="21"/>
        </w:rPr>
        <w:t xml:space="preserve"> </w:t>
      </w:r>
    </w:p>
    <w:p w:rsidR="00D30711" w:rsidRPr="0095285C" w:rsidRDefault="00D30711" w:rsidP="00FD171D">
      <w:pPr>
        <w:widowControl w:val="0"/>
        <w:autoSpaceDE w:val="0"/>
        <w:autoSpaceDN w:val="0"/>
        <w:spacing w:after="0" w:line="360" w:lineRule="auto"/>
        <w:ind w:firstLineChars="200" w:firstLine="420"/>
        <w:contextualSpacing/>
        <w:mirrorIndents/>
        <w:jc w:val="left"/>
        <w:rPr>
          <w:rFonts w:asciiTheme="minorEastAsia" w:eastAsiaTheme="minorEastAsia" w:hAnsiTheme="minorEastAsia" w:cs="宋体"/>
          <w:color w:val="000000"/>
          <w:sz w:val="21"/>
          <w:szCs w:val="21"/>
        </w:rPr>
      </w:pPr>
      <w:r w:rsidRPr="0095285C">
        <w:rPr>
          <w:rFonts w:asciiTheme="minorEastAsia" w:eastAsiaTheme="minorEastAsia" w:hAnsiTheme="minorEastAsia" w:cs="宋体" w:hint="eastAsia"/>
          <w:color w:val="000000"/>
          <w:sz w:val="21"/>
          <w:szCs w:val="21"/>
        </w:rPr>
        <w:t>在各种运维模式下，</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运维部门和</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用户都是</w:t>
      </w:r>
      <w:r w:rsidRPr="0095285C">
        <w:rPr>
          <w:rFonts w:asciiTheme="minorEastAsia" w:eastAsiaTheme="minorEastAsia" w:hAnsiTheme="minorEastAsia" w:cs="宋体"/>
          <w:color w:val="000000"/>
          <w:sz w:val="21"/>
          <w:szCs w:val="21"/>
        </w:rPr>
        <w:t>IT</w:t>
      </w:r>
      <w:r w:rsidRPr="0095285C">
        <w:rPr>
          <w:rFonts w:asciiTheme="minorEastAsia" w:eastAsiaTheme="minorEastAsia" w:hAnsiTheme="minorEastAsia" w:cs="宋体" w:hint="eastAsia"/>
          <w:color w:val="000000"/>
          <w:sz w:val="21"/>
          <w:szCs w:val="21"/>
        </w:rPr>
        <w:t>运维服务的使用者。</w:t>
      </w:r>
      <w:r w:rsidRPr="0095285C">
        <w:rPr>
          <w:rFonts w:asciiTheme="minorEastAsia" w:eastAsiaTheme="minorEastAsia" w:hAnsiTheme="minorEastAsia" w:cs="宋体"/>
          <w:color w:val="000000"/>
          <w:sz w:val="21"/>
          <w:szCs w:val="21"/>
        </w:rPr>
        <w:t xml:space="preserve"> </w:t>
      </w:r>
    </w:p>
    <w:p w:rsidR="00D30711" w:rsidRPr="0088532D" w:rsidRDefault="00D30711" w:rsidP="00757F8B">
      <w:pPr>
        <w:pStyle w:val="3"/>
        <w:numPr>
          <w:ilvl w:val="0"/>
          <w:numId w:val="42"/>
        </w:numPr>
        <w:rPr>
          <w:rFonts w:asciiTheme="majorEastAsia" w:eastAsiaTheme="majorEastAsia" w:hAnsiTheme="majorEastAsia"/>
          <w:sz w:val="24"/>
          <w:szCs w:val="24"/>
        </w:rPr>
      </w:pPr>
      <w:bookmarkStart w:id="13" w:name="_Toc247358530"/>
      <w:r w:rsidRPr="0088532D">
        <w:rPr>
          <w:rFonts w:asciiTheme="majorEastAsia" w:eastAsiaTheme="majorEastAsia" w:hAnsiTheme="majorEastAsia"/>
          <w:sz w:val="24"/>
          <w:szCs w:val="24"/>
        </w:rPr>
        <w:t>IT</w:t>
      </w:r>
      <w:r w:rsidRPr="0088532D">
        <w:rPr>
          <w:rFonts w:asciiTheme="majorEastAsia" w:eastAsiaTheme="majorEastAsia" w:hAnsiTheme="majorEastAsia" w:hint="eastAsia"/>
          <w:sz w:val="24"/>
          <w:szCs w:val="24"/>
        </w:rPr>
        <w:t>运维管理组织结构</w:t>
      </w:r>
      <w:bookmarkEnd w:id="13"/>
    </w:p>
    <w:p w:rsidR="00D30711" w:rsidRPr="006D7FB9" w:rsidRDefault="00D30711" w:rsidP="006D7FB9">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为实现以流程为导向、客户满意和服务品质为核心的</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运维服务管理，并适应不同运维模式下的管理需要，政务部门需采取合理、高效的</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运维管理组织结构。一般情况下，</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运维管理组织由运维领导工作组和运维执行工作组构成。</w:t>
      </w:r>
    </w:p>
    <w:p w:rsidR="00D30711" w:rsidRPr="006D7FB9" w:rsidRDefault="00D30711" w:rsidP="006D7FB9">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领导组的负责人应由单位信息化主管领导担任，成员由业务部门和信息化部门具有决策权的领导或者代表构成。在采用外包模式的情况下，领导组还应包括</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运维服务供应商代表。执行组成员由单位信息化部门人员构成。在采用外包模式的情况下，执行组还应包含</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运维服务供应商参与运维的人员。</w:t>
      </w:r>
    </w:p>
    <w:p w:rsidR="00D30711" w:rsidRPr="006D7FB9" w:rsidRDefault="00D30711"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组织结构的构成要素与</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运维活动角色相对应。其中，运维领导工作组对应于</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运维服务管理者，运维执行工作组对应于</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运维服务提供者和使用者。</w:t>
      </w:r>
      <w:r w:rsidRPr="006D7FB9">
        <w:rPr>
          <w:rFonts w:asciiTheme="minorEastAsia" w:eastAsiaTheme="minorEastAsia" w:hAnsiTheme="minorEastAsia" w:cs="宋体"/>
          <w:color w:val="000000"/>
          <w:sz w:val="21"/>
          <w:szCs w:val="21"/>
        </w:rPr>
        <w:t xml:space="preserve"> </w:t>
      </w:r>
    </w:p>
    <w:p w:rsidR="00D30711" w:rsidRPr="0095285C" w:rsidRDefault="00D30711" w:rsidP="009E139D">
      <w:pPr>
        <w:pStyle w:val="2"/>
        <w:numPr>
          <w:ilvl w:val="1"/>
          <w:numId w:val="6"/>
        </w:numPr>
        <w:spacing w:line="360" w:lineRule="auto"/>
        <w:rPr>
          <w:rFonts w:asciiTheme="minorEastAsia" w:eastAsiaTheme="minorEastAsia" w:hAnsiTheme="minorEastAsia"/>
          <w:sz w:val="28"/>
          <w:szCs w:val="28"/>
        </w:rPr>
      </w:pPr>
      <w:bookmarkStart w:id="14" w:name="_Toc247358531"/>
      <w:r w:rsidRPr="0095285C">
        <w:rPr>
          <w:rFonts w:asciiTheme="minorEastAsia" w:eastAsiaTheme="minorEastAsia" w:hAnsiTheme="minorEastAsia"/>
          <w:sz w:val="28"/>
          <w:szCs w:val="28"/>
        </w:rPr>
        <w:t>IT</w:t>
      </w:r>
      <w:r w:rsidRPr="0095285C">
        <w:rPr>
          <w:rFonts w:asciiTheme="minorEastAsia" w:eastAsiaTheme="minorEastAsia" w:hAnsiTheme="minorEastAsia" w:hint="eastAsia"/>
          <w:sz w:val="28"/>
          <w:szCs w:val="28"/>
        </w:rPr>
        <w:t>运维服务管理流程</w:t>
      </w:r>
      <w:bookmarkEnd w:id="14"/>
      <w:r w:rsidRPr="0095285C">
        <w:rPr>
          <w:rFonts w:asciiTheme="minorEastAsia" w:eastAsiaTheme="minorEastAsia" w:hAnsiTheme="minorEastAsia"/>
          <w:sz w:val="28"/>
          <w:szCs w:val="28"/>
        </w:rPr>
        <w:t xml:space="preserve"> </w:t>
      </w:r>
    </w:p>
    <w:p w:rsidR="00D30711" w:rsidRPr="006D7FB9" w:rsidRDefault="00D30711"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服务管理流程涉及服务台、事件管理、问题管理、配置管理、变更管理、发布管理、服务级别管理、财务管理、能力管理、可用性管理、服务持续性管理、知识管理及供应商管理等，随着运维活动的不断深入和持续改进，其他流程可能会逐步独立并规范。</w:t>
      </w:r>
      <w:r w:rsidRPr="006D7FB9">
        <w:rPr>
          <w:rFonts w:asciiTheme="minorEastAsia" w:eastAsiaTheme="minorEastAsia" w:hAnsiTheme="minorEastAsia" w:cs="宋体"/>
          <w:color w:val="000000"/>
          <w:sz w:val="21"/>
          <w:szCs w:val="21"/>
        </w:rPr>
        <w:t xml:space="preserve"> </w:t>
      </w:r>
    </w:p>
    <w:p w:rsidR="00D30711" w:rsidRPr="0088532D" w:rsidRDefault="00D30711" w:rsidP="0088532D">
      <w:pPr>
        <w:pStyle w:val="3"/>
        <w:numPr>
          <w:ilvl w:val="2"/>
          <w:numId w:val="22"/>
        </w:numPr>
        <w:rPr>
          <w:rFonts w:asciiTheme="majorEastAsia" w:eastAsiaTheme="majorEastAsia" w:hAnsiTheme="majorEastAsia"/>
          <w:sz w:val="24"/>
          <w:szCs w:val="24"/>
        </w:rPr>
      </w:pPr>
      <w:bookmarkStart w:id="15" w:name="_Toc247358532"/>
      <w:r w:rsidRPr="0088532D">
        <w:rPr>
          <w:rFonts w:asciiTheme="majorEastAsia" w:eastAsiaTheme="majorEastAsia" w:hAnsiTheme="majorEastAsia" w:hint="eastAsia"/>
          <w:sz w:val="24"/>
          <w:szCs w:val="24"/>
        </w:rPr>
        <w:t>服务台</w:t>
      </w:r>
      <w:bookmarkEnd w:id="15"/>
    </w:p>
    <w:p w:rsidR="00D30711" w:rsidRPr="006D7FB9" w:rsidRDefault="00D30711"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服务台是支持</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运维服务的核心功能，与各个流程联系密切。所有管理流程都要通过服务台为用户提供单点联系，解答用户的相关问题和需求，或为用户寻求相应的支持人员。</w:t>
      </w:r>
      <w:r w:rsidRPr="006D7FB9">
        <w:rPr>
          <w:rFonts w:asciiTheme="minorEastAsia" w:eastAsiaTheme="minorEastAsia" w:hAnsiTheme="minorEastAsia" w:cs="宋体"/>
          <w:color w:val="000000"/>
          <w:sz w:val="21"/>
          <w:szCs w:val="21"/>
        </w:rPr>
        <w:t xml:space="preserve"> </w:t>
      </w:r>
    </w:p>
    <w:p w:rsidR="00D30711" w:rsidRPr="0088532D" w:rsidRDefault="00D30711" w:rsidP="0088532D">
      <w:pPr>
        <w:pStyle w:val="3"/>
        <w:numPr>
          <w:ilvl w:val="2"/>
          <w:numId w:val="22"/>
        </w:numPr>
        <w:rPr>
          <w:rFonts w:asciiTheme="majorEastAsia" w:eastAsiaTheme="majorEastAsia" w:hAnsiTheme="majorEastAsia"/>
          <w:sz w:val="24"/>
          <w:szCs w:val="24"/>
        </w:rPr>
      </w:pPr>
      <w:bookmarkStart w:id="16" w:name="_Toc247358533"/>
      <w:r w:rsidRPr="0088532D">
        <w:rPr>
          <w:rFonts w:asciiTheme="majorEastAsia" w:eastAsiaTheme="majorEastAsia" w:hAnsiTheme="majorEastAsia" w:hint="eastAsia"/>
          <w:sz w:val="24"/>
          <w:szCs w:val="24"/>
        </w:rPr>
        <w:t>事件管理</w:t>
      </w:r>
      <w:bookmarkEnd w:id="16"/>
    </w:p>
    <w:p w:rsidR="00D30711" w:rsidRPr="006D7FB9" w:rsidRDefault="00D30711"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事件管理流程的主要目标是尽快恢复</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服务提供并减少其对业务的不利影响，尽可能保证最好的</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服务质量和可用性等级。事件管理流程通常涉及事件的侦测和记录、事件的分类和支持、事件的调查和诊断、事件的解决和恢复以及事件的关闭。</w:t>
      </w:r>
      <w:r w:rsidRPr="006D7FB9">
        <w:rPr>
          <w:rFonts w:asciiTheme="minorEastAsia" w:eastAsiaTheme="minorEastAsia" w:hAnsiTheme="minorEastAsia" w:cs="宋体"/>
          <w:color w:val="000000"/>
          <w:sz w:val="21"/>
          <w:szCs w:val="21"/>
        </w:rPr>
        <w:t xml:space="preserve"> </w:t>
      </w:r>
    </w:p>
    <w:p w:rsidR="00D30711" w:rsidRPr="0088532D" w:rsidRDefault="00D30711" w:rsidP="0088532D">
      <w:pPr>
        <w:pStyle w:val="3"/>
        <w:numPr>
          <w:ilvl w:val="2"/>
          <w:numId w:val="22"/>
        </w:numPr>
        <w:rPr>
          <w:rFonts w:asciiTheme="majorEastAsia" w:eastAsiaTheme="majorEastAsia" w:hAnsiTheme="majorEastAsia"/>
          <w:sz w:val="24"/>
          <w:szCs w:val="24"/>
        </w:rPr>
      </w:pPr>
      <w:bookmarkStart w:id="17" w:name="_Toc247358534"/>
      <w:r w:rsidRPr="0088532D">
        <w:rPr>
          <w:rFonts w:asciiTheme="majorEastAsia" w:eastAsiaTheme="majorEastAsia" w:hAnsiTheme="majorEastAsia" w:hint="eastAsia"/>
          <w:sz w:val="24"/>
          <w:szCs w:val="24"/>
        </w:rPr>
        <w:lastRenderedPageBreak/>
        <w:t>问题管理</w:t>
      </w:r>
      <w:bookmarkEnd w:id="17"/>
    </w:p>
    <w:p w:rsidR="008F1455" w:rsidRPr="006D7FB9" w:rsidRDefault="00D30711"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问题管理流程的主要目标是预防问题和事故的再次发生，并将未能解决的事件的影响降低到最小。问题管理流程包括诊断事件根本原因和确定问题解决方案所需要的活</w:t>
      </w:r>
      <w:r w:rsidR="008F1455" w:rsidRPr="006D7FB9">
        <w:rPr>
          <w:rFonts w:asciiTheme="minorEastAsia" w:eastAsiaTheme="minorEastAsia" w:hAnsiTheme="minorEastAsia" w:cs="宋体" w:hint="eastAsia"/>
          <w:color w:val="000000"/>
          <w:sz w:val="21"/>
          <w:szCs w:val="21"/>
        </w:rPr>
        <w:t>动，通过合适的控制过程，尤其是变更管理和发布管理，负责确保解决方案的实施。问题管理还将维护有关问题、应急方案和解决方案的信息。</w:t>
      </w:r>
      <w:r w:rsidR="008F1455" w:rsidRPr="006D7FB9">
        <w:rPr>
          <w:rFonts w:asciiTheme="minorEastAsia" w:eastAsiaTheme="minorEastAsia" w:hAnsiTheme="minorEastAsia" w:cs="宋体"/>
          <w:color w:val="000000"/>
          <w:sz w:val="21"/>
          <w:szCs w:val="21"/>
        </w:rPr>
        <w:t xml:space="preserve"> </w:t>
      </w:r>
    </w:p>
    <w:p w:rsidR="008F1455" w:rsidRPr="0088532D" w:rsidRDefault="008F1455" w:rsidP="0088532D">
      <w:pPr>
        <w:pStyle w:val="3"/>
        <w:numPr>
          <w:ilvl w:val="2"/>
          <w:numId w:val="22"/>
        </w:numPr>
        <w:rPr>
          <w:rFonts w:asciiTheme="majorEastAsia" w:eastAsiaTheme="majorEastAsia" w:hAnsiTheme="majorEastAsia"/>
          <w:sz w:val="24"/>
          <w:szCs w:val="24"/>
        </w:rPr>
      </w:pPr>
      <w:bookmarkStart w:id="18" w:name="_Toc247358535"/>
      <w:r w:rsidRPr="0088532D">
        <w:rPr>
          <w:rFonts w:asciiTheme="majorEastAsia" w:eastAsiaTheme="majorEastAsia" w:hAnsiTheme="majorEastAsia" w:hint="eastAsia"/>
          <w:sz w:val="24"/>
          <w:szCs w:val="24"/>
        </w:rPr>
        <w:t>配置管理</w:t>
      </w:r>
      <w:bookmarkEnd w:id="18"/>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配置管理流程负责核实</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基础设施和应用系统中实施的变更以及配置项之间的关系是否已经被正确记录下来；确保配置管理数据库能够准确地反映现存配置项的实际版本状态。</w:t>
      </w:r>
      <w:r w:rsidRPr="006D7FB9">
        <w:rPr>
          <w:rFonts w:asciiTheme="minorEastAsia" w:eastAsiaTheme="minorEastAsia" w:hAnsiTheme="minorEastAsia" w:cs="宋体"/>
          <w:color w:val="000000"/>
          <w:sz w:val="21"/>
          <w:szCs w:val="21"/>
        </w:rPr>
        <w:t xml:space="preserve"> </w:t>
      </w:r>
    </w:p>
    <w:p w:rsidR="008F1455" w:rsidRPr="0088532D" w:rsidRDefault="008F1455" w:rsidP="0088532D">
      <w:pPr>
        <w:pStyle w:val="3"/>
        <w:numPr>
          <w:ilvl w:val="2"/>
          <w:numId w:val="22"/>
        </w:numPr>
        <w:rPr>
          <w:rFonts w:asciiTheme="majorEastAsia" w:eastAsiaTheme="majorEastAsia" w:hAnsiTheme="majorEastAsia"/>
          <w:sz w:val="24"/>
          <w:szCs w:val="24"/>
        </w:rPr>
      </w:pPr>
      <w:bookmarkStart w:id="19" w:name="_Toc247358536"/>
      <w:r w:rsidRPr="0088532D">
        <w:rPr>
          <w:rFonts w:asciiTheme="majorEastAsia" w:eastAsiaTheme="majorEastAsia" w:hAnsiTheme="majorEastAsia" w:hint="eastAsia"/>
          <w:sz w:val="24"/>
          <w:szCs w:val="24"/>
        </w:rPr>
        <w:t>变更管理</w:t>
      </w:r>
      <w:bookmarkEnd w:id="19"/>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变更管理实现所有</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基础设施和应用系统的变更，变更管理应记录并对所有要求的变更进行分类，应评估变更请求的风险、影响和业务收益。其主要目标是以对服务最小的干扰实现有益的变更。</w:t>
      </w:r>
      <w:r w:rsidRPr="006D7FB9">
        <w:rPr>
          <w:rFonts w:asciiTheme="minorEastAsia" w:eastAsiaTheme="minorEastAsia" w:hAnsiTheme="minorEastAsia" w:cs="宋体"/>
          <w:color w:val="000000"/>
          <w:sz w:val="21"/>
          <w:szCs w:val="21"/>
        </w:rPr>
        <w:t xml:space="preserve"> </w:t>
      </w:r>
    </w:p>
    <w:p w:rsidR="008F1455" w:rsidRPr="0088532D" w:rsidRDefault="008F1455" w:rsidP="0088532D">
      <w:pPr>
        <w:pStyle w:val="3"/>
        <w:numPr>
          <w:ilvl w:val="2"/>
          <w:numId w:val="22"/>
        </w:numPr>
        <w:rPr>
          <w:rFonts w:asciiTheme="majorEastAsia" w:eastAsiaTheme="majorEastAsia" w:hAnsiTheme="majorEastAsia"/>
          <w:sz w:val="24"/>
          <w:szCs w:val="24"/>
        </w:rPr>
      </w:pPr>
      <w:bookmarkStart w:id="20" w:name="_Toc247358537"/>
      <w:r w:rsidRPr="0088532D">
        <w:rPr>
          <w:rFonts w:asciiTheme="majorEastAsia" w:eastAsiaTheme="majorEastAsia" w:hAnsiTheme="majorEastAsia" w:hint="eastAsia"/>
          <w:sz w:val="24"/>
          <w:szCs w:val="24"/>
        </w:rPr>
        <w:t>发布管理</w:t>
      </w:r>
      <w:bookmarkEnd w:id="20"/>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发布管理负责对硬件、软件、文档、流程等进行规划、设计、构建、配置和测试，以便为实际运行环境提供一系列的发布组件，并负责将新的或变更的组件迁移到运行环境中。其主要目标是保证运行环境的完整性被保护以及正确的组件被发布。</w:t>
      </w:r>
      <w:r w:rsidRPr="006D7FB9">
        <w:rPr>
          <w:rFonts w:asciiTheme="minorEastAsia" w:eastAsiaTheme="minorEastAsia" w:hAnsiTheme="minorEastAsia" w:cs="宋体"/>
          <w:color w:val="000000"/>
          <w:sz w:val="21"/>
          <w:szCs w:val="21"/>
        </w:rPr>
        <w:t xml:space="preserve"> </w:t>
      </w:r>
    </w:p>
    <w:p w:rsidR="008F1455" w:rsidRPr="0088532D" w:rsidRDefault="008F1455" w:rsidP="0088532D">
      <w:pPr>
        <w:pStyle w:val="3"/>
        <w:numPr>
          <w:ilvl w:val="2"/>
          <w:numId w:val="22"/>
        </w:numPr>
        <w:rPr>
          <w:rFonts w:asciiTheme="majorEastAsia" w:eastAsiaTheme="majorEastAsia" w:hAnsiTheme="majorEastAsia"/>
          <w:sz w:val="24"/>
          <w:szCs w:val="24"/>
        </w:rPr>
      </w:pPr>
      <w:bookmarkStart w:id="21" w:name="_Toc247358538"/>
      <w:r w:rsidRPr="0088532D">
        <w:rPr>
          <w:rFonts w:asciiTheme="majorEastAsia" w:eastAsiaTheme="majorEastAsia" w:hAnsiTheme="majorEastAsia" w:hint="eastAsia"/>
          <w:sz w:val="24"/>
          <w:szCs w:val="24"/>
        </w:rPr>
        <w:t>服务级别管理</w:t>
      </w:r>
      <w:bookmarkEnd w:id="21"/>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负责协商并记录所提供的服务、相应的服务级别目标以及工作量特性，协商并记录服务级别协议、支撑服务约定、供方合同以及相应的程序。服务级别管理还监视并报告服务级别，支持查看和定期的评审，以确保服务级别协议的更新和持续有效。</w:t>
      </w:r>
      <w:r w:rsidRPr="006D7FB9">
        <w:rPr>
          <w:rFonts w:asciiTheme="minorEastAsia" w:eastAsiaTheme="minorEastAsia" w:hAnsiTheme="minorEastAsia" w:cs="宋体"/>
          <w:color w:val="000000"/>
          <w:sz w:val="21"/>
          <w:szCs w:val="21"/>
        </w:rPr>
        <w:t xml:space="preserve"> </w:t>
      </w:r>
    </w:p>
    <w:p w:rsidR="008F1455" w:rsidRPr="0088532D" w:rsidRDefault="008F1455" w:rsidP="0088532D">
      <w:pPr>
        <w:pStyle w:val="3"/>
        <w:numPr>
          <w:ilvl w:val="2"/>
          <w:numId w:val="22"/>
        </w:numPr>
        <w:rPr>
          <w:rFonts w:asciiTheme="majorEastAsia" w:eastAsiaTheme="majorEastAsia" w:hAnsiTheme="majorEastAsia"/>
          <w:sz w:val="24"/>
          <w:szCs w:val="24"/>
        </w:rPr>
      </w:pPr>
      <w:bookmarkStart w:id="22" w:name="_Toc247358539"/>
      <w:r w:rsidRPr="0088532D">
        <w:rPr>
          <w:rFonts w:asciiTheme="majorEastAsia" w:eastAsiaTheme="majorEastAsia" w:hAnsiTheme="majorEastAsia" w:hint="eastAsia"/>
          <w:sz w:val="24"/>
          <w:szCs w:val="24"/>
        </w:rPr>
        <w:lastRenderedPageBreak/>
        <w:t>财务管理</w:t>
      </w:r>
      <w:bookmarkEnd w:id="22"/>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财务管理负责管理服务提供的成本，制定预算、帐务和收费需求。</w:t>
      </w:r>
      <w:r w:rsidRPr="006D7FB9">
        <w:rPr>
          <w:rFonts w:asciiTheme="minorEastAsia" w:eastAsiaTheme="minorEastAsia" w:hAnsiTheme="minorEastAsia" w:cs="宋体"/>
          <w:color w:val="000000"/>
          <w:sz w:val="21"/>
          <w:szCs w:val="21"/>
        </w:rPr>
        <w:t xml:space="preserve"> </w:t>
      </w:r>
    </w:p>
    <w:p w:rsidR="008F1455" w:rsidRPr="0088532D" w:rsidRDefault="008F1455" w:rsidP="0088532D">
      <w:pPr>
        <w:pStyle w:val="3"/>
        <w:numPr>
          <w:ilvl w:val="2"/>
          <w:numId w:val="22"/>
        </w:numPr>
        <w:rPr>
          <w:rFonts w:asciiTheme="majorEastAsia" w:eastAsiaTheme="majorEastAsia" w:hAnsiTheme="majorEastAsia"/>
          <w:sz w:val="24"/>
          <w:szCs w:val="24"/>
        </w:rPr>
      </w:pPr>
      <w:bookmarkStart w:id="23" w:name="_Toc247358540"/>
      <w:r w:rsidRPr="0088532D">
        <w:rPr>
          <w:rFonts w:asciiTheme="majorEastAsia" w:eastAsiaTheme="majorEastAsia" w:hAnsiTheme="majorEastAsia" w:hint="eastAsia"/>
          <w:sz w:val="24"/>
          <w:szCs w:val="24"/>
        </w:rPr>
        <w:t>能力管理</w:t>
      </w:r>
      <w:bookmarkEnd w:id="23"/>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能力管理是通过优化服务成本、安排采购时间和部署</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资源，从而履行与客户签定的协议。能力管理主要涉及资源管理、性能管理、需求管理、模拟测试、能力规划、负载管理以及应用选型。能力管理主要通过重点关注需求的规划和整合，从而确保约定的服务级别可以实现。</w:t>
      </w:r>
      <w:r w:rsidRPr="006D7FB9">
        <w:rPr>
          <w:rFonts w:asciiTheme="minorEastAsia" w:eastAsiaTheme="minorEastAsia" w:hAnsiTheme="minorEastAsia" w:cs="宋体"/>
          <w:color w:val="000000"/>
          <w:sz w:val="21"/>
          <w:szCs w:val="21"/>
        </w:rPr>
        <w:t xml:space="preserve"> </w:t>
      </w:r>
    </w:p>
    <w:p w:rsidR="008F1455" w:rsidRPr="0088532D" w:rsidRDefault="008F1455" w:rsidP="0088532D">
      <w:pPr>
        <w:pStyle w:val="3"/>
        <w:numPr>
          <w:ilvl w:val="2"/>
          <w:numId w:val="22"/>
        </w:numPr>
        <w:rPr>
          <w:rFonts w:asciiTheme="majorEastAsia" w:eastAsiaTheme="majorEastAsia" w:hAnsiTheme="majorEastAsia"/>
          <w:sz w:val="24"/>
          <w:szCs w:val="24"/>
        </w:rPr>
      </w:pPr>
      <w:bookmarkStart w:id="24" w:name="_Toc247358541"/>
      <w:r w:rsidRPr="0088532D">
        <w:rPr>
          <w:rFonts w:asciiTheme="majorEastAsia" w:eastAsiaTheme="majorEastAsia" w:hAnsiTheme="majorEastAsia" w:hint="eastAsia"/>
          <w:sz w:val="24"/>
          <w:szCs w:val="24"/>
        </w:rPr>
        <w:t>可用性管理</w:t>
      </w:r>
      <w:bookmarkEnd w:id="24"/>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可用性管理流程负责定义、分析、计划、测量和改进服务的所有可用性方面，从而保证</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基础设施、流程、工具、角色等与协议达成的服务级别中的可用性目标相适应。</w:t>
      </w:r>
    </w:p>
    <w:p w:rsidR="008F1455" w:rsidRPr="0088532D" w:rsidRDefault="008F1455" w:rsidP="0088532D">
      <w:pPr>
        <w:pStyle w:val="3"/>
        <w:numPr>
          <w:ilvl w:val="2"/>
          <w:numId w:val="22"/>
        </w:numPr>
        <w:rPr>
          <w:rFonts w:asciiTheme="majorEastAsia" w:eastAsiaTheme="majorEastAsia" w:hAnsiTheme="majorEastAsia"/>
          <w:sz w:val="24"/>
          <w:szCs w:val="24"/>
        </w:rPr>
      </w:pPr>
      <w:bookmarkStart w:id="25" w:name="_Toc247358542"/>
      <w:r w:rsidRPr="0088532D">
        <w:rPr>
          <w:rFonts w:asciiTheme="majorEastAsia" w:eastAsiaTheme="majorEastAsia" w:hAnsiTheme="majorEastAsia" w:hint="eastAsia"/>
          <w:sz w:val="24"/>
          <w:szCs w:val="24"/>
        </w:rPr>
        <w:t>服务持续性管理</w:t>
      </w:r>
      <w:bookmarkEnd w:id="25"/>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服务持续性管理流程的目标是确保向客户承诺的协商一致的服务持续性在任何风险下都能得到满足。该流程负责管理可能严重影响服务的风险，制定服务持续性计划并定期评审。</w:t>
      </w:r>
      <w:r w:rsidRPr="006D7FB9">
        <w:rPr>
          <w:rFonts w:asciiTheme="minorEastAsia" w:eastAsiaTheme="minorEastAsia" w:hAnsiTheme="minorEastAsia" w:cs="宋体"/>
          <w:color w:val="000000"/>
          <w:sz w:val="21"/>
          <w:szCs w:val="21"/>
        </w:rPr>
        <w:t xml:space="preserve"> </w:t>
      </w:r>
    </w:p>
    <w:p w:rsidR="008F1455" w:rsidRPr="0088532D" w:rsidRDefault="008F1455" w:rsidP="0088532D">
      <w:pPr>
        <w:pStyle w:val="3"/>
        <w:numPr>
          <w:ilvl w:val="2"/>
          <w:numId w:val="22"/>
        </w:numPr>
        <w:rPr>
          <w:rFonts w:asciiTheme="majorEastAsia" w:eastAsiaTheme="majorEastAsia" w:hAnsiTheme="majorEastAsia"/>
          <w:sz w:val="24"/>
          <w:szCs w:val="24"/>
        </w:rPr>
      </w:pPr>
      <w:bookmarkStart w:id="26" w:name="_Toc247358543"/>
      <w:r w:rsidRPr="0088532D">
        <w:rPr>
          <w:rFonts w:asciiTheme="majorEastAsia" w:eastAsiaTheme="majorEastAsia" w:hAnsiTheme="majorEastAsia" w:hint="eastAsia"/>
          <w:sz w:val="24"/>
          <w:szCs w:val="24"/>
        </w:rPr>
        <w:t>知识管理</w:t>
      </w:r>
      <w:bookmarkEnd w:id="26"/>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知识管理流程负责搜集、分析、存储和共享知识和信息，其主要目的是通过确保提供可靠和安全的知识和信息以提高管理决策的质量。</w:t>
      </w:r>
      <w:r w:rsidRPr="006D7FB9">
        <w:rPr>
          <w:rFonts w:asciiTheme="minorEastAsia" w:eastAsiaTheme="minorEastAsia" w:hAnsiTheme="minorEastAsia" w:cs="宋体"/>
          <w:color w:val="000000"/>
          <w:sz w:val="21"/>
          <w:szCs w:val="21"/>
        </w:rPr>
        <w:t xml:space="preserve"> </w:t>
      </w:r>
    </w:p>
    <w:p w:rsidR="008F1455" w:rsidRPr="0088532D" w:rsidRDefault="008F1455" w:rsidP="0088532D">
      <w:pPr>
        <w:pStyle w:val="3"/>
        <w:numPr>
          <w:ilvl w:val="2"/>
          <w:numId w:val="22"/>
        </w:numPr>
        <w:rPr>
          <w:rFonts w:asciiTheme="majorEastAsia" w:eastAsiaTheme="majorEastAsia" w:hAnsiTheme="majorEastAsia"/>
          <w:sz w:val="24"/>
          <w:szCs w:val="24"/>
        </w:rPr>
      </w:pPr>
      <w:bookmarkStart w:id="27" w:name="_Toc247358544"/>
      <w:r w:rsidRPr="0088532D">
        <w:rPr>
          <w:rFonts w:asciiTheme="majorEastAsia" w:eastAsiaTheme="majorEastAsia" w:hAnsiTheme="majorEastAsia" w:hint="eastAsia"/>
          <w:sz w:val="24"/>
          <w:szCs w:val="24"/>
        </w:rPr>
        <w:t>供应商管理</w:t>
      </w:r>
      <w:bookmarkEnd w:id="27"/>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供应商管理目标是管理供应商及其所提供的服务。该流程负责供应商信息维护，以及对供应商的归类和评估。</w:t>
      </w:r>
      <w:r w:rsidRPr="006D7FB9">
        <w:rPr>
          <w:rFonts w:asciiTheme="minorEastAsia" w:eastAsiaTheme="minorEastAsia" w:hAnsiTheme="minorEastAsia" w:cs="宋体"/>
          <w:color w:val="000000"/>
          <w:sz w:val="21"/>
          <w:szCs w:val="21"/>
        </w:rPr>
        <w:t xml:space="preserve"> </w:t>
      </w:r>
    </w:p>
    <w:p w:rsidR="008F1455" w:rsidRPr="0095285C" w:rsidRDefault="008F1455" w:rsidP="009E139D">
      <w:pPr>
        <w:pStyle w:val="2"/>
        <w:numPr>
          <w:ilvl w:val="1"/>
          <w:numId w:val="6"/>
        </w:numPr>
        <w:spacing w:line="360" w:lineRule="auto"/>
        <w:rPr>
          <w:rFonts w:asciiTheme="minorEastAsia" w:eastAsiaTheme="minorEastAsia" w:hAnsiTheme="minorEastAsia"/>
          <w:sz w:val="28"/>
          <w:szCs w:val="28"/>
        </w:rPr>
      </w:pPr>
      <w:bookmarkStart w:id="28" w:name="_Toc247358545"/>
      <w:r w:rsidRPr="0095285C">
        <w:rPr>
          <w:rFonts w:asciiTheme="minorEastAsia" w:eastAsiaTheme="minorEastAsia" w:hAnsiTheme="minorEastAsia"/>
          <w:sz w:val="28"/>
          <w:szCs w:val="28"/>
        </w:rPr>
        <w:lastRenderedPageBreak/>
        <w:t>IT</w:t>
      </w:r>
      <w:r w:rsidRPr="0095285C">
        <w:rPr>
          <w:rFonts w:asciiTheme="minorEastAsia" w:eastAsiaTheme="minorEastAsia" w:hAnsiTheme="minorEastAsia" w:hint="eastAsia"/>
          <w:sz w:val="28"/>
          <w:szCs w:val="28"/>
        </w:rPr>
        <w:t>运维服务支撑系统</w:t>
      </w:r>
      <w:bookmarkEnd w:id="28"/>
    </w:p>
    <w:p w:rsidR="008F1455" w:rsidRPr="0088532D" w:rsidRDefault="008F1455" w:rsidP="0088532D">
      <w:pPr>
        <w:pStyle w:val="3"/>
        <w:numPr>
          <w:ilvl w:val="2"/>
          <w:numId w:val="36"/>
        </w:numPr>
        <w:rPr>
          <w:rFonts w:asciiTheme="majorEastAsia" w:eastAsiaTheme="majorEastAsia" w:hAnsiTheme="majorEastAsia"/>
          <w:sz w:val="24"/>
          <w:szCs w:val="24"/>
        </w:rPr>
      </w:pPr>
      <w:bookmarkStart w:id="29" w:name="_Toc247358546"/>
      <w:r w:rsidRPr="0088532D">
        <w:rPr>
          <w:rFonts w:asciiTheme="majorEastAsia" w:eastAsiaTheme="majorEastAsia" w:hAnsiTheme="majorEastAsia"/>
          <w:sz w:val="24"/>
          <w:szCs w:val="24"/>
        </w:rPr>
        <w:t>IT</w:t>
      </w:r>
      <w:r w:rsidRPr="0088532D">
        <w:rPr>
          <w:rFonts w:asciiTheme="majorEastAsia" w:eastAsiaTheme="majorEastAsia" w:hAnsiTheme="majorEastAsia" w:hint="eastAsia"/>
          <w:sz w:val="24"/>
          <w:szCs w:val="24"/>
        </w:rPr>
        <w:t>运维服务支撑系统分类</w:t>
      </w:r>
      <w:bookmarkEnd w:id="29"/>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根据在不同应用场景下实现的功能或功能组合的不同，</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服务支撑系统可划分为若干类别。例如，有的系统仅实现静态资产管理功能和综合统计分析功能；有的系统实现静态资产信息管理功能、支持信息化的管理流程、并具备综合统计分析和决策支持功能；而有的系统从资产、安全、监控、流程、综合统计分析和决策支持以及外包管理等方面为</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运维提供全方位信息化支持。</w:t>
      </w:r>
      <w:r w:rsidRPr="006D7FB9">
        <w:rPr>
          <w:rFonts w:asciiTheme="minorEastAsia" w:eastAsiaTheme="minorEastAsia" w:hAnsiTheme="minorEastAsia" w:cs="宋体"/>
          <w:color w:val="000000"/>
          <w:sz w:val="21"/>
          <w:szCs w:val="21"/>
        </w:rPr>
        <w:t xml:space="preserve"> </w:t>
      </w:r>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根据用户组织结构、规模以及管理体制的不同，</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运维服务支撑系统的具体实现和部署方式也有所不同。相应地，</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运维服务支撑系统可以划分为单级系统和多级系统两类。</w:t>
      </w:r>
      <w:r w:rsidRPr="006D7FB9">
        <w:rPr>
          <w:rFonts w:asciiTheme="minorEastAsia" w:eastAsiaTheme="minorEastAsia" w:hAnsiTheme="minorEastAsia" w:cs="宋体"/>
          <w:color w:val="000000"/>
          <w:sz w:val="21"/>
          <w:szCs w:val="21"/>
        </w:rPr>
        <w:t xml:space="preserve"> </w:t>
      </w:r>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运维服务支撑系统的详细功能需求说明参见本系列规范中的</w:t>
      </w:r>
      <w:r w:rsidRPr="006D7FB9">
        <w:rPr>
          <w:rFonts w:asciiTheme="minorEastAsia" w:eastAsiaTheme="minorEastAsia" w:hAnsiTheme="minorEastAsia" w:cs="宋体"/>
          <w:color w:val="000000"/>
          <w:sz w:val="21"/>
          <w:szCs w:val="21"/>
        </w:rPr>
        <w:t>“</w:t>
      </w:r>
      <w:r w:rsidRPr="006D7FB9">
        <w:rPr>
          <w:rFonts w:asciiTheme="minorEastAsia" w:eastAsiaTheme="minorEastAsia" w:hAnsiTheme="minorEastAsia" w:cs="宋体" w:hint="eastAsia"/>
          <w:color w:val="000000"/>
          <w:sz w:val="21"/>
          <w:szCs w:val="21"/>
        </w:rPr>
        <w:t>第二部分</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运维服务支撑系统技术要求</w:t>
      </w:r>
      <w:r w:rsidRPr="006D7FB9">
        <w:rPr>
          <w:rFonts w:asciiTheme="minorEastAsia" w:eastAsiaTheme="minorEastAsia" w:hAnsiTheme="minorEastAsia" w:cs="宋体"/>
          <w:color w:val="000000"/>
          <w:sz w:val="21"/>
          <w:szCs w:val="21"/>
        </w:rPr>
        <w:t>”</w:t>
      </w:r>
      <w:r w:rsidRPr="006D7FB9">
        <w:rPr>
          <w:rFonts w:asciiTheme="minorEastAsia" w:eastAsiaTheme="minorEastAsia" w:hAnsiTheme="minorEastAsia" w:cs="宋体" w:hint="eastAsia"/>
          <w:color w:val="000000"/>
          <w:sz w:val="21"/>
          <w:szCs w:val="21"/>
        </w:rPr>
        <w:t>。</w:t>
      </w:r>
      <w:r w:rsidRPr="006D7FB9">
        <w:rPr>
          <w:rFonts w:asciiTheme="minorEastAsia" w:eastAsiaTheme="minorEastAsia" w:hAnsiTheme="minorEastAsia" w:cs="宋体"/>
          <w:color w:val="000000"/>
          <w:sz w:val="21"/>
          <w:szCs w:val="21"/>
        </w:rPr>
        <w:t xml:space="preserve"> </w:t>
      </w:r>
    </w:p>
    <w:p w:rsidR="008F1455" w:rsidRPr="006D7FB9" w:rsidRDefault="008F1455" w:rsidP="006D7FB9">
      <w:pPr>
        <w:pStyle w:val="3"/>
        <w:numPr>
          <w:ilvl w:val="2"/>
          <w:numId w:val="36"/>
        </w:numPr>
        <w:rPr>
          <w:rFonts w:asciiTheme="majorEastAsia" w:eastAsiaTheme="majorEastAsia" w:hAnsiTheme="majorEastAsia"/>
          <w:sz w:val="24"/>
          <w:szCs w:val="24"/>
        </w:rPr>
      </w:pPr>
      <w:bookmarkStart w:id="30" w:name="_Toc247358547"/>
      <w:r w:rsidRPr="006D7FB9">
        <w:rPr>
          <w:rFonts w:asciiTheme="majorEastAsia" w:eastAsiaTheme="majorEastAsia" w:hAnsiTheme="majorEastAsia"/>
          <w:sz w:val="24"/>
          <w:szCs w:val="24"/>
        </w:rPr>
        <w:t>IT</w:t>
      </w:r>
      <w:r w:rsidRPr="006D7FB9">
        <w:rPr>
          <w:rFonts w:asciiTheme="majorEastAsia" w:eastAsiaTheme="majorEastAsia" w:hAnsiTheme="majorEastAsia" w:hint="eastAsia"/>
          <w:sz w:val="24"/>
          <w:szCs w:val="24"/>
        </w:rPr>
        <w:t>运维服务支撑系统基本技术要求</w:t>
      </w:r>
      <w:bookmarkEnd w:id="30"/>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运维服务支撑系统在实现和部署方面，应该满足以下几个方面的基本技术要求：</w:t>
      </w:r>
      <w:r w:rsidRPr="006D7FB9">
        <w:rPr>
          <w:rFonts w:asciiTheme="minorEastAsia" w:eastAsiaTheme="minorEastAsia" w:hAnsiTheme="minorEastAsia" w:cs="宋体"/>
          <w:color w:val="000000"/>
          <w:sz w:val="21"/>
          <w:szCs w:val="21"/>
        </w:rPr>
        <w:t xml:space="preserve"> </w:t>
      </w:r>
    </w:p>
    <w:p w:rsidR="008F1455" w:rsidRPr="006D7FB9" w:rsidRDefault="008F1455" w:rsidP="009E139D">
      <w:pPr>
        <w:widowControl w:val="0"/>
        <w:autoSpaceDE w:val="0"/>
        <w:autoSpaceDN w:val="0"/>
        <w:spacing w:after="327"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(1)</w:t>
      </w:r>
      <w:r w:rsidRPr="006D7FB9">
        <w:rPr>
          <w:rFonts w:asciiTheme="minorEastAsia" w:eastAsiaTheme="minorEastAsia" w:hAnsiTheme="minorEastAsia" w:cs="宋体" w:hint="eastAsia"/>
          <w:color w:val="000000"/>
          <w:sz w:val="21"/>
          <w:szCs w:val="21"/>
        </w:rPr>
        <w:t>能够对包括网络系统、主机系统、存储</w:t>
      </w:r>
      <w:r w:rsidRPr="006D7FB9">
        <w:rPr>
          <w:rFonts w:asciiTheme="minorEastAsia" w:eastAsiaTheme="minorEastAsia" w:hAnsiTheme="minorEastAsia" w:cs="宋体"/>
          <w:color w:val="000000"/>
          <w:sz w:val="21"/>
          <w:szCs w:val="21"/>
        </w:rPr>
        <w:t>/</w:t>
      </w:r>
      <w:r w:rsidRPr="006D7FB9">
        <w:rPr>
          <w:rFonts w:asciiTheme="minorEastAsia" w:eastAsiaTheme="minorEastAsia" w:hAnsiTheme="minorEastAsia" w:cs="宋体" w:hint="eastAsia"/>
          <w:color w:val="000000"/>
          <w:sz w:val="21"/>
          <w:szCs w:val="21"/>
        </w:rPr>
        <w:t>备份系统、应用系统、终端系统、安全系统、机房动力及环境等资源进行集中统一管理。</w:t>
      </w:r>
      <w:r w:rsidRPr="006D7FB9">
        <w:rPr>
          <w:rFonts w:asciiTheme="minorEastAsia" w:eastAsiaTheme="minorEastAsia" w:hAnsiTheme="minorEastAsia" w:cs="宋体"/>
          <w:color w:val="000000"/>
          <w:sz w:val="21"/>
          <w:szCs w:val="21"/>
        </w:rPr>
        <w:t xml:space="preserve"> </w:t>
      </w:r>
    </w:p>
    <w:p w:rsidR="008F1455" w:rsidRPr="006D7FB9" w:rsidRDefault="008F1455" w:rsidP="009E139D">
      <w:pPr>
        <w:widowControl w:val="0"/>
        <w:autoSpaceDE w:val="0"/>
        <w:autoSpaceDN w:val="0"/>
        <w:spacing w:after="327"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(2)</w:t>
      </w:r>
      <w:r w:rsidRPr="006D7FB9">
        <w:rPr>
          <w:rFonts w:asciiTheme="minorEastAsia" w:eastAsiaTheme="minorEastAsia" w:hAnsiTheme="minorEastAsia" w:cs="宋体" w:hint="eastAsia"/>
          <w:color w:val="000000"/>
          <w:sz w:val="21"/>
          <w:szCs w:val="21"/>
        </w:rPr>
        <w:t>支持</w:t>
      </w:r>
      <w:r w:rsidRPr="006D7FB9">
        <w:rPr>
          <w:rFonts w:asciiTheme="minorEastAsia" w:eastAsiaTheme="minorEastAsia" w:hAnsiTheme="minorEastAsia" w:cs="宋体"/>
          <w:color w:val="000000"/>
          <w:sz w:val="21"/>
          <w:szCs w:val="21"/>
        </w:rPr>
        <w:t>ISO 20000</w:t>
      </w:r>
      <w:r w:rsidRPr="006D7FB9">
        <w:rPr>
          <w:rFonts w:asciiTheme="minorEastAsia" w:eastAsiaTheme="minorEastAsia" w:hAnsiTheme="minorEastAsia" w:cs="宋体" w:hint="eastAsia"/>
          <w:color w:val="000000"/>
          <w:sz w:val="21"/>
          <w:szCs w:val="21"/>
        </w:rPr>
        <w:t>系列标准规定的服务思想和基于</w:t>
      </w:r>
      <w:r w:rsidRPr="006D7FB9">
        <w:rPr>
          <w:rFonts w:asciiTheme="minorEastAsia" w:eastAsiaTheme="minorEastAsia" w:hAnsiTheme="minorEastAsia" w:cs="宋体"/>
          <w:color w:val="000000"/>
          <w:sz w:val="21"/>
          <w:szCs w:val="21"/>
        </w:rPr>
        <w:t>ITIL</w:t>
      </w:r>
      <w:r w:rsidRPr="006D7FB9">
        <w:rPr>
          <w:rFonts w:asciiTheme="minorEastAsia" w:eastAsiaTheme="minorEastAsia" w:hAnsiTheme="minorEastAsia" w:cs="宋体" w:hint="eastAsia"/>
          <w:color w:val="000000"/>
          <w:sz w:val="21"/>
          <w:szCs w:val="21"/>
        </w:rPr>
        <w:t>的流程管理原则。</w:t>
      </w:r>
      <w:r w:rsidRPr="006D7FB9">
        <w:rPr>
          <w:rFonts w:asciiTheme="minorEastAsia" w:eastAsiaTheme="minorEastAsia" w:hAnsiTheme="minorEastAsia" w:cs="宋体"/>
          <w:color w:val="000000"/>
          <w:sz w:val="21"/>
          <w:szCs w:val="21"/>
        </w:rPr>
        <w:t xml:space="preserve"> </w:t>
      </w:r>
    </w:p>
    <w:p w:rsidR="008F1455" w:rsidRPr="006D7FB9" w:rsidRDefault="008F1455" w:rsidP="006D7FB9">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(3)</w:t>
      </w:r>
      <w:r w:rsidRPr="006D7FB9">
        <w:rPr>
          <w:rFonts w:asciiTheme="minorEastAsia" w:eastAsiaTheme="minorEastAsia" w:hAnsiTheme="minorEastAsia" w:cs="宋体" w:hint="eastAsia"/>
          <w:color w:val="000000"/>
          <w:sz w:val="21"/>
          <w:szCs w:val="21"/>
        </w:rPr>
        <w:t>系统结构清晰，能够采用层次化、模块化的设计理念，各功能模块功能独立、松耦合，而系统整体功能完备，便于用户根据需求自由组合。</w:t>
      </w:r>
      <w:r w:rsidRPr="006D7FB9">
        <w:rPr>
          <w:rFonts w:asciiTheme="minorEastAsia" w:eastAsiaTheme="minorEastAsia" w:hAnsiTheme="minorEastAsia" w:cs="宋体"/>
          <w:color w:val="000000"/>
          <w:sz w:val="21"/>
          <w:szCs w:val="21"/>
        </w:rPr>
        <w:t xml:space="preserve"> </w:t>
      </w:r>
    </w:p>
    <w:p w:rsidR="008F1455" w:rsidRPr="006D7FB9" w:rsidRDefault="008F1455" w:rsidP="009E139D">
      <w:pPr>
        <w:widowControl w:val="0"/>
        <w:autoSpaceDE w:val="0"/>
        <w:autoSpaceDN w:val="0"/>
        <w:spacing w:after="326"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(4)</w:t>
      </w:r>
      <w:r w:rsidRPr="006D7FB9">
        <w:rPr>
          <w:rFonts w:asciiTheme="minorEastAsia" w:eastAsiaTheme="minorEastAsia" w:hAnsiTheme="minorEastAsia" w:cs="宋体" w:hint="eastAsia"/>
          <w:color w:val="000000"/>
          <w:sz w:val="21"/>
          <w:szCs w:val="21"/>
        </w:rPr>
        <w:t>系统应具有较强的开放性和扩展性，通过插件体系和数据交换接口，可平滑地扩展系统功能并与第三方产品进行集成。</w:t>
      </w:r>
      <w:r w:rsidRPr="006D7FB9">
        <w:rPr>
          <w:rFonts w:asciiTheme="minorEastAsia" w:eastAsiaTheme="minorEastAsia" w:hAnsiTheme="minorEastAsia" w:cs="宋体"/>
          <w:color w:val="000000"/>
          <w:sz w:val="21"/>
          <w:szCs w:val="21"/>
        </w:rPr>
        <w:t xml:space="preserve"> </w:t>
      </w:r>
    </w:p>
    <w:p w:rsidR="008F1455" w:rsidRPr="006D7FB9" w:rsidRDefault="008F1455" w:rsidP="009E139D">
      <w:pPr>
        <w:widowControl w:val="0"/>
        <w:autoSpaceDE w:val="0"/>
        <w:autoSpaceDN w:val="0"/>
        <w:spacing w:after="326"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(5)</w:t>
      </w:r>
      <w:r w:rsidRPr="006D7FB9">
        <w:rPr>
          <w:rFonts w:asciiTheme="minorEastAsia" w:eastAsiaTheme="minorEastAsia" w:hAnsiTheme="minorEastAsia" w:cs="宋体" w:hint="eastAsia"/>
          <w:color w:val="000000"/>
          <w:sz w:val="21"/>
          <w:szCs w:val="21"/>
        </w:rPr>
        <w:t>能支持各类通用的硬件和操作系统平台。</w:t>
      </w:r>
      <w:r w:rsidRPr="006D7FB9">
        <w:rPr>
          <w:rFonts w:asciiTheme="minorEastAsia" w:eastAsiaTheme="minorEastAsia" w:hAnsiTheme="minorEastAsia" w:cs="宋体"/>
          <w:color w:val="000000"/>
          <w:sz w:val="21"/>
          <w:szCs w:val="21"/>
        </w:rPr>
        <w:t xml:space="preserve"> </w:t>
      </w:r>
    </w:p>
    <w:p w:rsidR="008F1455" w:rsidRPr="006D7FB9" w:rsidRDefault="008F1455" w:rsidP="009E139D">
      <w:pPr>
        <w:widowControl w:val="0"/>
        <w:autoSpaceDE w:val="0"/>
        <w:autoSpaceDN w:val="0"/>
        <w:spacing w:after="326"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(6)</w:t>
      </w:r>
      <w:r w:rsidRPr="006D7FB9">
        <w:rPr>
          <w:rFonts w:asciiTheme="minorEastAsia" w:eastAsiaTheme="minorEastAsia" w:hAnsiTheme="minorEastAsia" w:cs="宋体" w:hint="eastAsia"/>
          <w:color w:val="000000"/>
          <w:sz w:val="21"/>
          <w:szCs w:val="21"/>
        </w:rPr>
        <w:t>可对管理信息进行综合展现，可以根据用户需求通过配置定制个性化业务窗口，可支持定制化二次开发。</w:t>
      </w:r>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(7)</w:t>
      </w:r>
      <w:r w:rsidRPr="006D7FB9">
        <w:rPr>
          <w:rFonts w:asciiTheme="minorEastAsia" w:eastAsiaTheme="minorEastAsia" w:hAnsiTheme="minorEastAsia" w:cs="宋体" w:hint="eastAsia"/>
          <w:color w:val="000000"/>
          <w:sz w:val="21"/>
          <w:szCs w:val="21"/>
        </w:rPr>
        <w:t>满足系统使用过程中容量和效率的要求。</w:t>
      </w:r>
      <w:r w:rsidRPr="006D7FB9">
        <w:rPr>
          <w:rFonts w:asciiTheme="minorEastAsia" w:eastAsiaTheme="minorEastAsia" w:hAnsiTheme="minorEastAsia" w:cs="宋体"/>
          <w:color w:val="000000"/>
          <w:sz w:val="21"/>
          <w:szCs w:val="21"/>
        </w:rPr>
        <w:t xml:space="preserve"> </w:t>
      </w:r>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运维服务支撑系统的详细技术指标要求参见本系列规范中的</w:t>
      </w:r>
      <w:r w:rsidRPr="006D7FB9">
        <w:rPr>
          <w:rFonts w:asciiTheme="minorEastAsia" w:eastAsiaTheme="minorEastAsia" w:hAnsiTheme="minorEastAsia" w:cs="宋体"/>
          <w:color w:val="000000"/>
          <w:sz w:val="21"/>
          <w:szCs w:val="21"/>
        </w:rPr>
        <w:t>“</w:t>
      </w:r>
      <w:r w:rsidRPr="006D7FB9">
        <w:rPr>
          <w:rFonts w:asciiTheme="minorEastAsia" w:eastAsiaTheme="minorEastAsia" w:hAnsiTheme="minorEastAsia" w:cs="宋体" w:hint="eastAsia"/>
          <w:color w:val="000000"/>
          <w:sz w:val="21"/>
          <w:szCs w:val="21"/>
        </w:rPr>
        <w:t>第二部分</w:t>
      </w:r>
      <w:r w:rsidRPr="006D7FB9">
        <w:rPr>
          <w:rFonts w:asciiTheme="minorEastAsia" w:eastAsiaTheme="minorEastAsia" w:hAnsiTheme="minorEastAsia" w:cs="宋体"/>
          <w:color w:val="000000"/>
          <w:sz w:val="21"/>
          <w:szCs w:val="21"/>
        </w:rPr>
        <w:t xml:space="preserve"> IT</w:t>
      </w:r>
      <w:r w:rsidRPr="006D7FB9">
        <w:rPr>
          <w:rFonts w:asciiTheme="minorEastAsia" w:eastAsiaTheme="minorEastAsia" w:hAnsiTheme="minorEastAsia" w:cs="宋体" w:hint="eastAsia"/>
          <w:color w:val="000000"/>
          <w:sz w:val="21"/>
          <w:szCs w:val="21"/>
        </w:rPr>
        <w:t>运维服务支撑系统技术要求</w:t>
      </w:r>
      <w:r w:rsidRPr="006D7FB9">
        <w:rPr>
          <w:rFonts w:asciiTheme="minorEastAsia" w:eastAsiaTheme="minorEastAsia" w:hAnsiTheme="minorEastAsia" w:cs="宋体"/>
          <w:color w:val="000000"/>
          <w:sz w:val="21"/>
          <w:szCs w:val="21"/>
        </w:rPr>
        <w:t>”</w:t>
      </w:r>
      <w:r w:rsidRPr="006D7FB9">
        <w:rPr>
          <w:rFonts w:asciiTheme="minorEastAsia" w:eastAsiaTheme="minorEastAsia" w:hAnsiTheme="minorEastAsia" w:cs="宋体" w:hint="eastAsia"/>
          <w:color w:val="000000"/>
          <w:sz w:val="21"/>
          <w:szCs w:val="21"/>
        </w:rPr>
        <w:t>。</w:t>
      </w:r>
      <w:r w:rsidRPr="006D7FB9">
        <w:rPr>
          <w:rFonts w:asciiTheme="minorEastAsia" w:eastAsiaTheme="minorEastAsia" w:hAnsiTheme="minorEastAsia" w:cs="宋体"/>
          <w:color w:val="000000"/>
          <w:sz w:val="21"/>
          <w:szCs w:val="21"/>
        </w:rPr>
        <w:t xml:space="preserve"> </w:t>
      </w:r>
    </w:p>
    <w:p w:rsidR="008F1455" w:rsidRPr="0095285C" w:rsidRDefault="008F1455" w:rsidP="009E139D">
      <w:pPr>
        <w:pStyle w:val="2"/>
        <w:numPr>
          <w:ilvl w:val="1"/>
          <w:numId w:val="6"/>
        </w:numPr>
        <w:spacing w:line="360" w:lineRule="auto"/>
        <w:rPr>
          <w:rFonts w:asciiTheme="minorEastAsia" w:eastAsiaTheme="minorEastAsia" w:hAnsiTheme="minorEastAsia"/>
          <w:sz w:val="28"/>
          <w:szCs w:val="28"/>
        </w:rPr>
      </w:pPr>
      <w:bookmarkStart w:id="31" w:name="_Toc247358548"/>
      <w:r w:rsidRPr="0095285C">
        <w:rPr>
          <w:rFonts w:asciiTheme="minorEastAsia" w:eastAsiaTheme="minorEastAsia" w:hAnsiTheme="minorEastAsia"/>
          <w:sz w:val="28"/>
          <w:szCs w:val="28"/>
        </w:rPr>
        <w:lastRenderedPageBreak/>
        <w:t>IT</w:t>
      </w:r>
      <w:r w:rsidRPr="0095285C">
        <w:rPr>
          <w:rFonts w:asciiTheme="minorEastAsia" w:eastAsiaTheme="minorEastAsia" w:hAnsiTheme="minorEastAsia" w:hint="eastAsia"/>
          <w:sz w:val="28"/>
          <w:szCs w:val="28"/>
        </w:rPr>
        <w:t>运维服务</w:t>
      </w:r>
      <w:bookmarkEnd w:id="31"/>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运维服务的提供者基于服务级别协议（</w:t>
      </w:r>
      <w:r w:rsidRPr="006D7FB9">
        <w:rPr>
          <w:rFonts w:asciiTheme="minorEastAsia" w:eastAsiaTheme="minorEastAsia" w:hAnsiTheme="minorEastAsia" w:cs="宋体"/>
          <w:color w:val="000000"/>
          <w:sz w:val="21"/>
          <w:szCs w:val="21"/>
        </w:rPr>
        <w:t>SLA</w:t>
      </w:r>
      <w:r w:rsidRPr="006D7FB9">
        <w:rPr>
          <w:rFonts w:asciiTheme="minorEastAsia" w:eastAsiaTheme="minorEastAsia" w:hAnsiTheme="minorEastAsia" w:cs="宋体" w:hint="eastAsia"/>
          <w:color w:val="000000"/>
          <w:sz w:val="21"/>
          <w:szCs w:val="21"/>
        </w:rPr>
        <w:t>）向</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运维服务的使用者提供各类</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运维服务。不同服务级别对应的服务质量指标是服务级别协议的重要组成部分。服务质量指标体现服务供应商所提供的</w:t>
      </w:r>
      <w:r w:rsidRPr="006D7FB9">
        <w:rPr>
          <w:rFonts w:asciiTheme="minorEastAsia" w:eastAsiaTheme="minorEastAsia" w:hAnsiTheme="minorEastAsia"/>
          <w:color w:val="000000"/>
          <w:sz w:val="21"/>
          <w:szCs w:val="21"/>
        </w:rPr>
        <w:t>IT</w:t>
      </w:r>
      <w:r w:rsidRPr="006D7FB9">
        <w:rPr>
          <w:rFonts w:asciiTheme="minorEastAsia" w:eastAsiaTheme="minorEastAsia" w:hAnsiTheme="minorEastAsia" w:cs="宋体" w:hint="eastAsia"/>
          <w:color w:val="000000"/>
          <w:sz w:val="21"/>
          <w:szCs w:val="21"/>
        </w:rPr>
        <w:t>运维服务的质量。</w:t>
      </w:r>
      <w:r w:rsidRPr="006D7FB9">
        <w:rPr>
          <w:rFonts w:asciiTheme="minorEastAsia" w:eastAsiaTheme="minorEastAsia" w:hAnsiTheme="minorEastAsia" w:cs="宋体"/>
          <w:color w:val="000000"/>
          <w:sz w:val="21"/>
          <w:szCs w:val="21"/>
        </w:rPr>
        <w:t xml:space="preserve"> </w:t>
      </w:r>
    </w:p>
    <w:p w:rsidR="008F1455" w:rsidRPr="006D7FB9" w:rsidRDefault="008F1455" w:rsidP="006D7FB9">
      <w:pPr>
        <w:pStyle w:val="3"/>
        <w:numPr>
          <w:ilvl w:val="2"/>
          <w:numId w:val="43"/>
        </w:numPr>
        <w:rPr>
          <w:rFonts w:asciiTheme="majorEastAsia" w:eastAsiaTheme="majorEastAsia" w:hAnsiTheme="majorEastAsia"/>
          <w:sz w:val="24"/>
          <w:szCs w:val="24"/>
        </w:rPr>
      </w:pPr>
      <w:bookmarkStart w:id="32" w:name="_Toc247358549"/>
      <w:r w:rsidRPr="006D7FB9">
        <w:rPr>
          <w:rFonts w:asciiTheme="majorEastAsia" w:eastAsiaTheme="majorEastAsia" w:hAnsiTheme="majorEastAsia"/>
          <w:sz w:val="24"/>
          <w:szCs w:val="24"/>
        </w:rPr>
        <w:t>IT</w:t>
      </w:r>
      <w:r w:rsidRPr="006D7FB9">
        <w:rPr>
          <w:rFonts w:asciiTheme="majorEastAsia" w:eastAsiaTheme="majorEastAsia" w:hAnsiTheme="majorEastAsia" w:hint="eastAsia"/>
          <w:sz w:val="24"/>
          <w:szCs w:val="24"/>
        </w:rPr>
        <w:t>运维服务分类</w:t>
      </w:r>
      <w:bookmarkEnd w:id="32"/>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olor w:val="000000"/>
          <w:sz w:val="21"/>
          <w:szCs w:val="21"/>
        </w:rPr>
        <w:t>IT</w:t>
      </w:r>
      <w:r w:rsidRPr="006D7FB9">
        <w:rPr>
          <w:rFonts w:asciiTheme="minorEastAsia" w:eastAsiaTheme="minorEastAsia" w:hAnsiTheme="minorEastAsia" w:cs="宋体" w:hint="eastAsia"/>
          <w:color w:val="000000"/>
          <w:sz w:val="21"/>
          <w:szCs w:val="21"/>
        </w:rPr>
        <w:t>运维服务可分为</w:t>
      </w:r>
      <w:r w:rsidRPr="006D7FB9">
        <w:rPr>
          <w:rFonts w:asciiTheme="minorEastAsia" w:eastAsiaTheme="minorEastAsia" w:hAnsiTheme="minorEastAsia"/>
          <w:color w:val="000000"/>
          <w:sz w:val="21"/>
          <w:szCs w:val="21"/>
        </w:rPr>
        <w:t>IT</w:t>
      </w:r>
      <w:r w:rsidRPr="006D7FB9">
        <w:rPr>
          <w:rFonts w:asciiTheme="minorEastAsia" w:eastAsiaTheme="minorEastAsia" w:hAnsiTheme="minorEastAsia" w:cs="宋体" w:hint="eastAsia"/>
          <w:color w:val="000000"/>
          <w:sz w:val="21"/>
          <w:szCs w:val="21"/>
        </w:rPr>
        <w:t>基础设施运维服务、</w:t>
      </w:r>
      <w:r w:rsidRPr="006D7FB9">
        <w:rPr>
          <w:rFonts w:asciiTheme="minorEastAsia" w:eastAsiaTheme="minorEastAsia" w:hAnsiTheme="minorEastAsia"/>
          <w:color w:val="000000"/>
          <w:sz w:val="21"/>
          <w:szCs w:val="21"/>
        </w:rPr>
        <w:t>IT</w:t>
      </w:r>
      <w:r w:rsidRPr="006D7FB9">
        <w:rPr>
          <w:rFonts w:asciiTheme="minorEastAsia" w:eastAsiaTheme="minorEastAsia" w:hAnsiTheme="minorEastAsia" w:cs="宋体" w:hint="eastAsia"/>
          <w:color w:val="000000"/>
          <w:sz w:val="21"/>
          <w:szCs w:val="21"/>
        </w:rPr>
        <w:t>应用系统运维服务、安全管理服务、网络接入服务、内容信息服务和综合管理服务等。</w:t>
      </w:r>
    </w:p>
    <w:p w:rsidR="008F1455" w:rsidRPr="006D7FB9" w:rsidRDefault="008F1455" w:rsidP="006D7FB9">
      <w:pPr>
        <w:pStyle w:val="4"/>
        <w:numPr>
          <w:ilvl w:val="3"/>
          <w:numId w:val="44"/>
        </w:numPr>
        <w:rPr>
          <w:rFonts w:asciiTheme="majorEastAsia" w:eastAsiaTheme="majorEastAsia" w:hAnsiTheme="majorEastAsia"/>
          <w:sz w:val="24"/>
          <w:szCs w:val="24"/>
        </w:rPr>
      </w:pPr>
      <w:bookmarkStart w:id="33" w:name="_Toc247358550"/>
      <w:r w:rsidRPr="006D7FB9">
        <w:rPr>
          <w:rFonts w:asciiTheme="majorEastAsia" w:eastAsiaTheme="majorEastAsia" w:hAnsiTheme="majorEastAsia"/>
          <w:sz w:val="24"/>
          <w:szCs w:val="24"/>
        </w:rPr>
        <w:t>IT</w:t>
      </w:r>
      <w:r w:rsidRPr="006D7FB9">
        <w:rPr>
          <w:rFonts w:asciiTheme="majorEastAsia" w:eastAsiaTheme="majorEastAsia" w:hAnsiTheme="majorEastAsia" w:hint="eastAsia"/>
          <w:sz w:val="24"/>
          <w:szCs w:val="24"/>
        </w:rPr>
        <w:t>基础设施运维服务</w:t>
      </w:r>
      <w:bookmarkEnd w:id="33"/>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基础设施运维服务对</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基础设施进行监视、日常维护和维修保障。服务涉及的基础设施包括网络系统、主机系统、存储</w:t>
      </w:r>
      <w:r w:rsidRPr="006D7FB9">
        <w:rPr>
          <w:rFonts w:asciiTheme="minorEastAsia" w:eastAsiaTheme="minorEastAsia" w:hAnsiTheme="minorEastAsia" w:cs="宋体"/>
          <w:color w:val="000000"/>
          <w:sz w:val="21"/>
          <w:szCs w:val="21"/>
        </w:rPr>
        <w:t>/</w:t>
      </w:r>
      <w:r w:rsidRPr="006D7FB9">
        <w:rPr>
          <w:rFonts w:asciiTheme="minorEastAsia" w:eastAsiaTheme="minorEastAsia" w:hAnsiTheme="minorEastAsia" w:cs="宋体" w:hint="eastAsia"/>
          <w:color w:val="000000"/>
          <w:sz w:val="21"/>
          <w:szCs w:val="21"/>
        </w:rPr>
        <w:t>备份系统、终端系统、安全系统、机房动力及环境等。</w:t>
      </w:r>
      <w:r w:rsidRPr="006D7FB9">
        <w:rPr>
          <w:rFonts w:asciiTheme="minorEastAsia" w:eastAsiaTheme="minorEastAsia" w:hAnsiTheme="minorEastAsia" w:cs="宋体"/>
          <w:color w:val="000000"/>
          <w:sz w:val="21"/>
          <w:szCs w:val="21"/>
        </w:rPr>
        <w:t xml:space="preserve"> </w:t>
      </w:r>
    </w:p>
    <w:p w:rsidR="008F1455" w:rsidRPr="006D7FB9" w:rsidRDefault="008F1455" w:rsidP="006D7FB9">
      <w:pPr>
        <w:pStyle w:val="4"/>
        <w:numPr>
          <w:ilvl w:val="3"/>
          <w:numId w:val="44"/>
        </w:numPr>
        <w:rPr>
          <w:rFonts w:asciiTheme="majorEastAsia" w:eastAsiaTheme="majorEastAsia" w:hAnsiTheme="majorEastAsia"/>
          <w:sz w:val="24"/>
          <w:szCs w:val="24"/>
        </w:rPr>
      </w:pPr>
      <w:bookmarkStart w:id="34" w:name="_Toc247358551"/>
      <w:r w:rsidRPr="006D7FB9">
        <w:rPr>
          <w:rFonts w:asciiTheme="majorEastAsia" w:eastAsiaTheme="majorEastAsia" w:hAnsiTheme="majorEastAsia"/>
          <w:sz w:val="24"/>
          <w:szCs w:val="24"/>
        </w:rPr>
        <w:t>IT</w:t>
      </w:r>
      <w:r w:rsidRPr="006D7FB9">
        <w:rPr>
          <w:rFonts w:asciiTheme="majorEastAsia" w:eastAsiaTheme="majorEastAsia" w:hAnsiTheme="majorEastAsia" w:hint="eastAsia"/>
          <w:sz w:val="24"/>
          <w:szCs w:val="24"/>
        </w:rPr>
        <w:t>应用系统运维服务</w:t>
      </w:r>
      <w:bookmarkEnd w:id="34"/>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应用系统运维服务对应用系统进行设计、集成、维护及改进。应用系统运维服务涉及的应用系统包括</w:t>
      </w:r>
      <w:r w:rsidRPr="006D7FB9">
        <w:rPr>
          <w:rFonts w:asciiTheme="minorEastAsia" w:eastAsiaTheme="minorEastAsia" w:hAnsiTheme="minorEastAsia" w:cs="宋体"/>
          <w:color w:val="000000"/>
          <w:sz w:val="21"/>
          <w:szCs w:val="21"/>
        </w:rPr>
        <w:t>OA</w:t>
      </w:r>
      <w:r w:rsidRPr="006D7FB9">
        <w:rPr>
          <w:rFonts w:asciiTheme="minorEastAsia" w:eastAsiaTheme="minorEastAsia" w:hAnsiTheme="minorEastAsia" w:cs="宋体" w:hint="eastAsia"/>
          <w:color w:val="000000"/>
          <w:sz w:val="21"/>
          <w:szCs w:val="21"/>
        </w:rPr>
        <w:t>及内部办公系统、政府网站、面向企业和组织的应用系统、面向公众的应用系统以及城市管理类应用系统等。</w:t>
      </w:r>
      <w:r w:rsidRPr="006D7FB9">
        <w:rPr>
          <w:rFonts w:asciiTheme="minorEastAsia" w:eastAsiaTheme="minorEastAsia" w:hAnsiTheme="minorEastAsia" w:cs="宋体"/>
          <w:color w:val="000000"/>
          <w:sz w:val="21"/>
          <w:szCs w:val="21"/>
        </w:rPr>
        <w:t xml:space="preserve"> </w:t>
      </w:r>
    </w:p>
    <w:p w:rsidR="008F1455" w:rsidRPr="006D7FB9" w:rsidRDefault="008F1455" w:rsidP="006D7FB9">
      <w:pPr>
        <w:pStyle w:val="4"/>
        <w:numPr>
          <w:ilvl w:val="3"/>
          <w:numId w:val="44"/>
        </w:numPr>
        <w:rPr>
          <w:rFonts w:asciiTheme="majorEastAsia" w:eastAsiaTheme="majorEastAsia" w:hAnsiTheme="majorEastAsia"/>
          <w:sz w:val="24"/>
          <w:szCs w:val="24"/>
        </w:rPr>
      </w:pPr>
      <w:bookmarkStart w:id="35" w:name="_Toc247358552"/>
      <w:r w:rsidRPr="006D7FB9">
        <w:rPr>
          <w:rFonts w:asciiTheme="majorEastAsia" w:eastAsiaTheme="majorEastAsia" w:hAnsiTheme="majorEastAsia" w:hint="eastAsia"/>
          <w:sz w:val="24"/>
          <w:szCs w:val="24"/>
        </w:rPr>
        <w:t>安全管理服务</w:t>
      </w:r>
      <w:bookmarkEnd w:id="35"/>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安全管理服务对</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环境涉及的网络、应用系统、终端、内容信息的安全进行管理，包括安全评估、安全保护、安全监控、安全响应及安全预警等服务。</w:t>
      </w:r>
      <w:r w:rsidRPr="006D7FB9">
        <w:rPr>
          <w:rFonts w:asciiTheme="minorEastAsia" w:eastAsiaTheme="minorEastAsia" w:hAnsiTheme="minorEastAsia" w:cs="宋体"/>
          <w:color w:val="000000"/>
          <w:sz w:val="21"/>
          <w:szCs w:val="21"/>
        </w:rPr>
        <w:t xml:space="preserve"> </w:t>
      </w:r>
    </w:p>
    <w:p w:rsidR="008F1455" w:rsidRPr="006D7FB9" w:rsidRDefault="008F1455" w:rsidP="006D7FB9">
      <w:pPr>
        <w:pStyle w:val="4"/>
        <w:numPr>
          <w:ilvl w:val="3"/>
          <w:numId w:val="44"/>
        </w:numPr>
        <w:rPr>
          <w:rFonts w:asciiTheme="majorEastAsia" w:eastAsiaTheme="majorEastAsia" w:hAnsiTheme="majorEastAsia"/>
          <w:sz w:val="24"/>
          <w:szCs w:val="24"/>
        </w:rPr>
      </w:pPr>
      <w:bookmarkStart w:id="36" w:name="_Toc247358553"/>
      <w:r w:rsidRPr="006D7FB9">
        <w:rPr>
          <w:rFonts w:asciiTheme="majorEastAsia" w:eastAsiaTheme="majorEastAsia" w:hAnsiTheme="majorEastAsia" w:hint="eastAsia"/>
          <w:sz w:val="24"/>
          <w:szCs w:val="24"/>
        </w:rPr>
        <w:t>网络接入服务</w:t>
      </w:r>
      <w:bookmarkEnd w:id="36"/>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网络接入服务提供网络规划和接入，包括互联网接入服务、专网接入服务等。</w:t>
      </w:r>
      <w:r w:rsidRPr="006D7FB9">
        <w:rPr>
          <w:rFonts w:asciiTheme="minorEastAsia" w:eastAsiaTheme="minorEastAsia" w:hAnsiTheme="minorEastAsia" w:cs="宋体"/>
          <w:color w:val="000000"/>
          <w:sz w:val="21"/>
          <w:szCs w:val="21"/>
        </w:rPr>
        <w:t xml:space="preserve"> </w:t>
      </w:r>
    </w:p>
    <w:p w:rsidR="008F1455" w:rsidRPr="006D7FB9" w:rsidRDefault="008F1455" w:rsidP="006D7FB9">
      <w:pPr>
        <w:pStyle w:val="4"/>
        <w:numPr>
          <w:ilvl w:val="3"/>
          <w:numId w:val="44"/>
        </w:numPr>
        <w:rPr>
          <w:rFonts w:asciiTheme="majorEastAsia" w:eastAsiaTheme="majorEastAsia" w:hAnsiTheme="majorEastAsia"/>
          <w:sz w:val="24"/>
          <w:szCs w:val="24"/>
        </w:rPr>
      </w:pPr>
      <w:bookmarkStart w:id="37" w:name="_Toc247358554"/>
      <w:r w:rsidRPr="006D7FB9">
        <w:rPr>
          <w:rFonts w:asciiTheme="majorEastAsia" w:eastAsiaTheme="majorEastAsia" w:hAnsiTheme="majorEastAsia" w:hint="eastAsia"/>
          <w:sz w:val="24"/>
          <w:szCs w:val="24"/>
        </w:rPr>
        <w:t>内容信息服务</w:t>
      </w:r>
      <w:bookmarkEnd w:id="37"/>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内容信息服务对内容信息进行采集、发布、巡检、统计、编辑、信息挖掘以及汇报，为内容信息的获取和进一步处理提供支持。</w:t>
      </w:r>
      <w:r w:rsidRPr="006D7FB9">
        <w:rPr>
          <w:rFonts w:asciiTheme="minorEastAsia" w:eastAsiaTheme="minorEastAsia" w:hAnsiTheme="minorEastAsia" w:cs="宋体"/>
          <w:color w:val="000000"/>
          <w:sz w:val="21"/>
          <w:szCs w:val="21"/>
        </w:rPr>
        <w:t xml:space="preserve"> </w:t>
      </w:r>
    </w:p>
    <w:p w:rsidR="008F1455" w:rsidRPr="006D7FB9" w:rsidRDefault="008F1455" w:rsidP="006D7FB9">
      <w:pPr>
        <w:pStyle w:val="4"/>
        <w:numPr>
          <w:ilvl w:val="3"/>
          <w:numId w:val="44"/>
        </w:numPr>
        <w:rPr>
          <w:rFonts w:asciiTheme="majorEastAsia" w:eastAsiaTheme="majorEastAsia" w:hAnsiTheme="majorEastAsia"/>
          <w:sz w:val="24"/>
          <w:szCs w:val="24"/>
        </w:rPr>
      </w:pPr>
      <w:bookmarkStart w:id="38" w:name="_Toc247358555"/>
      <w:r w:rsidRPr="006D7FB9">
        <w:rPr>
          <w:rFonts w:asciiTheme="majorEastAsia" w:eastAsiaTheme="majorEastAsia" w:hAnsiTheme="majorEastAsia" w:hint="eastAsia"/>
          <w:sz w:val="24"/>
          <w:szCs w:val="24"/>
        </w:rPr>
        <w:t>综合管理服务</w:t>
      </w:r>
      <w:bookmarkEnd w:id="38"/>
    </w:p>
    <w:p w:rsidR="008F1455" w:rsidRPr="006D7FB9" w:rsidRDefault="008F1455" w:rsidP="009E139D">
      <w:pPr>
        <w:widowControl w:val="0"/>
        <w:autoSpaceDE w:val="0"/>
        <w:autoSpaceDN w:val="0"/>
        <w:spacing w:before="140" w:after="300" w:line="360" w:lineRule="auto"/>
        <w:ind w:right="40"/>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综合管理服务包括咨询与培训服务、技术支持服务、综合系统服务等。</w:t>
      </w:r>
      <w:r w:rsidRPr="006D7FB9">
        <w:rPr>
          <w:rFonts w:asciiTheme="minorEastAsia" w:eastAsiaTheme="minorEastAsia" w:hAnsiTheme="minorEastAsia" w:cs="宋体"/>
          <w:color w:val="000000"/>
          <w:sz w:val="21"/>
          <w:szCs w:val="21"/>
        </w:rPr>
        <w:t xml:space="preserve"> </w:t>
      </w:r>
    </w:p>
    <w:p w:rsidR="008F1455" w:rsidRPr="006D7FB9" w:rsidRDefault="008F1455" w:rsidP="006D7FB9">
      <w:pPr>
        <w:pStyle w:val="3"/>
        <w:numPr>
          <w:ilvl w:val="2"/>
          <w:numId w:val="43"/>
        </w:numPr>
        <w:rPr>
          <w:rFonts w:asciiTheme="majorEastAsia" w:eastAsiaTheme="majorEastAsia" w:hAnsiTheme="majorEastAsia"/>
          <w:sz w:val="24"/>
          <w:szCs w:val="24"/>
        </w:rPr>
      </w:pPr>
      <w:bookmarkStart w:id="39" w:name="_Toc247358556"/>
      <w:r w:rsidRPr="006D7FB9">
        <w:rPr>
          <w:rFonts w:asciiTheme="majorEastAsia" w:eastAsiaTheme="majorEastAsia" w:hAnsiTheme="majorEastAsia"/>
          <w:sz w:val="24"/>
          <w:szCs w:val="24"/>
        </w:rPr>
        <w:lastRenderedPageBreak/>
        <w:t>IT</w:t>
      </w:r>
      <w:r w:rsidRPr="006D7FB9">
        <w:rPr>
          <w:rFonts w:asciiTheme="majorEastAsia" w:eastAsiaTheme="majorEastAsia" w:hAnsiTheme="majorEastAsia" w:hint="eastAsia"/>
          <w:sz w:val="24"/>
          <w:szCs w:val="24"/>
        </w:rPr>
        <w:t>运维服务的质量指标</w:t>
      </w:r>
      <w:bookmarkEnd w:id="39"/>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服务质量指标要根据各政务部门的需求可定制、可扩充。各类</w:t>
      </w:r>
      <w:r w:rsidRPr="006D7FB9">
        <w:rPr>
          <w:rFonts w:asciiTheme="minorEastAsia" w:eastAsiaTheme="minorEastAsia" w:hAnsiTheme="minorEastAsia"/>
          <w:color w:val="000000"/>
          <w:sz w:val="21"/>
          <w:szCs w:val="21"/>
        </w:rPr>
        <w:t>IT</w:t>
      </w:r>
      <w:r w:rsidRPr="006D7FB9">
        <w:rPr>
          <w:rFonts w:asciiTheme="minorEastAsia" w:eastAsiaTheme="minorEastAsia" w:hAnsiTheme="minorEastAsia" w:cs="宋体" w:hint="eastAsia"/>
          <w:color w:val="000000"/>
          <w:sz w:val="21"/>
          <w:szCs w:val="21"/>
        </w:rPr>
        <w:t>运维服务的质量指标通常包括但不限于：</w:t>
      </w:r>
      <w:r w:rsidRPr="006D7FB9">
        <w:rPr>
          <w:rFonts w:asciiTheme="minorEastAsia" w:eastAsiaTheme="minorEastAsia" w:hAnsiTheme="minorEastAsia" w:cs="宋体"/>
          <w:color w:val="000000"/>
          <w:sz w:val="21"/>
          <w:szCs w:val="21"/>
        </w:rPr>
        <w:t xml:space="preserve"> </w:t>
      </w:r>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(1) IT</w:t>
      </w:r>
      <w:r w:rsidRPr="006D7FB9">
        <w:rPr>
          <w:rFonts w:asciiTheme="minorEastAsia" w:eastAsiaTheme="minorEastAsia" w:hAnsiTheme="minorEastAsia" w:cs="宋体" w:hint="eastAsia"/>
          <w:color w:val="000000"/>
          <w:sz w:val="21"/>
          <w:szCs w:val="21"/>
        </w:rPr>
        <w:t>基础设施和应用系统运维服务</w:t>
      </w:r>
      <w:r w:rsidRPr="006D7FB9">
        <w:rPr>
          <w:rFonts w:asciiTheme="minorEastAsia" w:eastAsiaTheme="minorEastAsia" w:hAnsiTheme="minorEastAsia" w:cs="宋体"/>
          <w:color w:val="000000"/>
          <w:sz w:val="21"/>
          <w:szCs w:val="21"/>
        </w:rPr>
        <w:t xml:space="preserve"> </w:t>
      </w:r>
    </w:p>
    <w:p w:rsidR="008F1455" w:rsidRPr="006D7FB9" w:rsidRDefault="008F1455" w:rsidP="009E139D">
      <w:pPr>
        <w:widowControl w:val="0"/>
        <w:numPr>
          <w:ilvl w:val="2"/>
          <w:numId w:val="3"/>
        </w:numPr>
        <w:autoSpaceDE w:val="0"/>
        <w:autoSpaceDN w:val="0"/>
        <w:spacing w:after="246" w:line="360" w:lineRule="auto"/>
        <w:ind w:left="360"/>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监控类服务：异常报告及时率、异常漏报率。</w:t>
      </w:r>
    </w:p>
    <w:p w:rsidR="008F1455" w:rsidRPr="006D7FB9" w:rsidRDefault="008F1455" w:rsidP="009E139D">
      <w:pPr>
        <w:widowControl w:val="0"/>
        <w:numPr>
          <w:ilvl w:val="2"/>
          <w:numId w:val="3"/>
        </w:numPr>
        <w:autoSpaceDE w:val="0"/>
        <w:autoSpaceDN w:val="0"/>
        <w:spacing w:after="246" w:line="360" w:lineRule="auto"/>
        <w:ind w:left="360"/>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日常维护类服务：维护作业计划的及时完成率、故障隐患发现率、异常主动发现率、故障服务请求及时满足率、业务服务请求及时满足率、问题解决率等。</w:t>
      </w:r>
    </w:p>
    <w:p w:rsidR="008F1455" w:rsidRPr="006D7FB9" w:rsidRDefault="008F1455" w:rsidP="009E139D">
      <w:pPr>
        <w:widowControl w:val="0"/>
        <w:numPr>
          <w:ilvl w:val="2"/>
          <w:numId w:val="3"/>
        </w:numPr>
        <w:autoSpaceDE w:val="0"/>
        <w:autoSpaceDN w:val="0"/>
        <w:spacing w:after="0" w:line="360" w:lineRule="auto"/>
        <w:ind w:left="360"/>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维修保障类服务：服务响应及时率、到达现场及时率、故障修复及时率。</w:t>
      </w:r>
    </w:p>
    <w:p w:rsidR="008F1455" w:rsidRPr="006D7FB9" w:rsidRDefault="008F1455" w:rsidP="009E139D">
      <w:pPr>
        <w:widowControl w:val="0"/>
        <w:numPr>
          <w:ilvl w:val="2"/>
          <w:numId w:val="3"/>
        </w:numPr>
        <w:autoSpaceDE w:val="0"/>
        <w:autoSpaceDN w:val="0"/>
        <w:spacing w:after="327"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(2)</w:t>
      </w:r>
      <w:r w:rsidRPr="006D7FB9">
        <w:rPr>
          <w:rFonts w:asciiTheme="minorEastAsia" w:eastAsiaTheme="minorEastAsia" w:hAnsiTheme="minorEastAsia" w:cs="宋体" w:hint="eastAsia"/>
          <w:color w:val="000000"/>
          <w:sz w:val="21"/>
          <w:szCs w:val="21"/>
        </w:rPr>
        <w:t>安全管理服务：漏洞扫描覆盖率、安全报告呈报及时率、安全漏洞遗漏数量、安全漏洞遗漏率、加固设备覆盖率、安全补丁安装及时率、安全事件次数等。</w:t>
      </w:r>
      <w:r w:rsidRPr="006D7FB9">
        <w:rPr>
          <w:rFonts w:asciiTheme="minorEastAsia" w:eastAsiaTheme="minorEastAsia" w:hAnsiTheme="minorEastAsia" w:cs="宋体"/>
          <w:color w:val="000000"/>
          <w:sz w:val="21"/>
          <w:szCs w:val="21"/>
        </w:rPr>
        <w:t xml:space="preserve"> </w:t>
      </w:r>
    </w:p>
    <w:p w:rsidR="008F1455" w:rsidRPr="006D7FB9" w:rsidRDefault="008F1455" w:rsidP="009E139D">
      <w:pPr>
        <w:widowControl w:val="0"/>
        <w:numPr>
          <w:ilvl w:val="2"/>
          <w:numId w:val="3"/>
        </w:numPr>
        <w:autoSpaceDE w:val="0"/>
        <w:autoSpaceDN w:val="0"/>
        <w:spacing w:after="327"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(3)</w:t>
      </w:r>
      <w:r w:rsidRPr="006D7FB9">
        <w:rPr>
          <w:rFonts w:asciiTheme="minorEastAsia" w:eastAsiaTheme="minorEastAsia" w:hAnsiTheme="minorEastAsia" w:cs="宋体" w:hint="eastAsia"/>
          <w:color w:val="000000"/>
          <w:sz w:val="21"/>
          <w:szCs w:val="21"/>
        </w:rPr>
        <w:t>网络接入服务：平均响应时间、问题解决比率等。</w:t>
      </w:r>
      <w:r w:rsidRPr="006D7FB9">
        <w:rPr>
          <w:rFonts w:asciiTheme="minorEastAsia" w:eastAsiaTheme="minorEastAsia" w:hAnsiTheme="minorEastAsia" w:cs="宋体"/>
          <w:color w:val="000000"/>
          <w:sz w:val="21"/>
          <w:szCs w:val="21"/>
        </w:rPr>
        <w:t xml:space="preserve"> </w:t>
      </w:r>
    </w:p>
    <w:p w:rsidR="008F1455" w:rsidRPr="006D7FB9" w:rsidRDefault="008F1455" w:rsidP="009E139D">
      <w:pPr>
        <w:widowControl w:val="0"/>
        <w:numPr>
          <w:ilvl w:val="2"/>
          <w:numId w:val="3"/>
        </w:numPr>
        <w:autoSpaceDE w:val="0"/>
        <w:autoSpaceDN w:val="0"/>
        <w:spacing w:after="327"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(4)</w:t>
      </w:r>
      <w:r w:rsidRPr="006D7FB9">
        <w:rPr>
          <w:rFonts w:asciiTheme="minorEastAsia" w:eastAsiaTheme="minorEastAsia" w:hAnsiTheme="minorEastAsia" w:cs="宋体" w:hint="eastAsia"/>
          <w:color w:val="000000"/>
          <w:sz w:val="21"/>
          <w:szCs w:val="21"/>
        </w:rPr>
        <w:t>内容信息服务：检索成功率、响应及时率等。</w:t>
      </w:r>
      <w:r w:rsidRPr="006D7FB9">
        <w:rPr>
          <w:rFonts w:asciiTheme="minorEastAsia" w:eastAsiaTheme="minorEastAsia" w:hAnsiTheme="minorEastAsia" w:cs="宋体"/>
          <w:color w:val="000000"/>
          <w:sz w:val="21"/>
          <w:szCs w:val="21"/>
        </w:rPr>
        <w:t xml:space="preserve"> </w:t>
      </w:r>
    </w:p>
    <w:p w:rsidR="008F1455" w:rsidRPr="006D7FB9" w:rsidRDefault="008F1455" w:rsidP="009E139D">
      <w:pPr>
        <w:widowControl w:val="0"/>
        <w:numPr>
          <w:ilvl w:val="2"/>
          <w:numId w:val="3"/>
        </w:numPr>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(5)</w:t>
      </w:r>
      <w:r w:rsidRPr="006D7FB9">
        <w:rPr>
          <w:rFonts w:asciiTheme="minorEastAsia" w:eastAsiaTheme="minorEastAsia" w:hAnsiTheme="minorEastAsia" w:cs="宋体" w:hint="eastAsia"/>
          <w:color w:val="000000"/>
          <w:sz w:val="21"/>
          <w:szCs w:val="21"/>
        </w:rPr>
        <w:t>综合管理服务：平均响应时间、问题解决比率等。</w:t>
      </w:r>
      <w:r w:rsidRPr="006D7FB9">
        <w:rPr>
          <w:rFonts w:asciiTheme="minorEastAsia" w:eastAsiaTheme="minorEastAsia" w:hAnsiTheme="minorEastAsia" w:cs="宋体"/>
          <w:color w:val="000000"/>
          <w:sz w:val="21"/>
          <w:szCs w:val="21"/>
        </w:rPr>
        <w:t xml:space="preserve"> </w:t>
      </w:r>
    </w:p>
    <w:p w:rsidR="008F1455" w:rsidRPr="0095285C" w:rsidRDefault="008F1455" w:rsidP="009E139D">
      <w:pPr>
        <w:pStyle w:val="1"/>
        <w:numPr>
          <w:ilvl w:val="0"/>
          <w:numId w:val="4"/>
        </w:numPr>
        <w:spacing w:line="360" w:lineRule="auto"/>
        <w:jc w:val="left"/>
        <w:rPr>
          <w:rFonts w:asciiTheme="minorEastAsia" w:eastAsiaTheme="minorEastAsia" w:hAnsiTheme="minorEastAsia"/>
          <w:sz w:val="28"/>
          <w:szCs w:val="28"/>
        </w:rPr>
      </w:pPr>
      <w:bookmarkStart w:id="40" w:name="_Toc247358557"/>
      <w:r w:rsidRPr="0095285C">
        <w:rPr>
          <w:rFonts w:asciiTheme="minorEastAsia" w:eastAsiaTheme="minorEastAsia" w:hAnsiTheme="minorEastAsia"/>
          <w:sz w:val="28"/>
          <w:szCs w:val="28"/>
        </w:rPr>
        <w:t>IT</w:t>
      </w:r>
      <w:r w:rsidRPr="0095285C">
        <w:rPr>
          <w:rFonts w:asciiTheme="minorEastAsia" w:eastAsiaTheme="minorEastAsia" w:hAnsiTheme="minorEastAsia" w:hint="eastAsia"/>
          <w:sz w:val="28"/>
          <w:szCs w:val="28"/>
        </w:rPr>
        <w:t>运维服务和管理能力评估与提升途径</w:t>
      </w:r>
      <w:bookmarkEnd w:id="40"/>
    </w:p>
    <w:p w:rsidR="008F1455" w:rsidRPr="0095285C" w:rsidRDefault="008F1455" w:rsidP="009E139D">
      <w:pPr>
        <w:pStyle w:val="2"/>
        <w:numPr>
          <w:ilvl w:val="1"/>
          <w:numId w:val="12"/>
        </w:numPr>
        <w:spacing w:line="360" w:lineRule="auto"/>
        <w:rPr>
          <w:rFonts w:asciiTheme="minorEastAsia" w:eastAsiaTheme="minorEastAsia" w:hAnsiTheme="minorEastAsia"/>
          <w:sz w:val="28"/>
          <w:szCs w:val="28"/>
        </w:rPr>
      </w:pPr>
      <w:bookmarkStart w:id="41" w:name="_Toc247358558"/>
      <w:r w:rsidRPr="0095285C">
        <w:rPr>
          <w:rFonts w:asciiTheme="minorEastAsia" w:eastAsiaTheme="minorEastAsia" w:hAnsiTheme="minorEastAsia"/>
          <w:sz w:val="28"/>
          <w:szCs w:val="28"/>
        </w:rPr>
        <w:t>IT</w:t>
      </w:r>
      <w:r w:rsidRPr="0095285C">
        <w:rPr>
          <w:rFonts w:asciiTheme="minorEastAsia" w:eastAsiaTheme="minorEastAsia" w:hAnsiTheme="minorEastAsia" w:hint="eastAsia"/>
          <w:sz w:val="28"/>
          <w:szCs w:val="28"/>
        </w:rPr>
        <w:t>运维服务和管理成熟度</w:t>
      </w:r>
      <w:bookmarkEnd w:id="41"/>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运维服务和管理成熟度用来测度各政务部门所具备的</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运维服务支撑能力和管理能力。</w:t>
      </w:r>
      <w:r w:rsidRPr="006D7FB9">
        <w:rPr>
          <w:rFonts w:asciiTheme="minorEastAsia" w:eastAsiaTheme="minorEastAsia" w:hAnsiTheme="minorEastAsia" w:cs="宋体"/>
          <w:color w:val="000000"/>
          <w:sz w:val="21"/>
          <w:szCs w:val="21"/>
        </w:rPr>
        <w:t xml:space="preserve"> </w:t>
      </w:r>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其中，</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运维服务支撑能力体现为政务部门承担自运维工作时自身所具备的</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基础设施和</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应用系统的运行维护技术、工具和方法的储备，并以此为基础对部门内各类运维服务用户所提供的支撑能力。一般情况下，这些能力主要体现在资产管理能力、监控管理能力和安全管理能力等方面。</w:t>
      </w:r>
      <w:r w:rsidRPr="006D7FB9">
        <w:rPr>
          <w:rFonts w:asciiTheme="minorEastAsia" w:eastAsiaTheme="minorEastAsia" w:hAnsiTheme="minorEastAsia" w:cs="宋体"/>
          <w:color w:val="000000"/>
          <w:sz w:val="21"/>
          <w:szCs w:val="21"/>
        </w:rPr>
        <w:t xml:space="preserve"> </w:t>
      </w:r>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运维服务管理能力着重体现为对部门内部具备的运维服务、以及采购的外包运维服务的管理能力。一般情况下，这些能力主要体现在流程管理能力、综合管理能力和外包管理能力等方面。</w:t>
      </w:r>
      <w:r w:rsidRPr="006D7FB9">
        <w:rPr>
          <w:rFonts w:asciiTheme="minorEastAsia" w:eastAsiaTheme="minorEastAsia" w:hAnsiTheme="minorEastAsia" w:cs="宋体"/>
          <w:color w:val="000000"/>
          <w:sz w:val="21"/>
          <w:szCs w:val="21"/>
        </w:rPr>
        <w:t xml:space="preserve"> </w:t>
      </w:r>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相关能力的详细内容如下：</w:t>
      </w:r>
      <w:r w:rsidRPr="006D7FB9">
        <w:rPr>
          <w:rFonts w:asciiTheme="minorEastAsia" w:eastAsiaTheme="minorEastAsia" w:hAnsiTheme="minorEastAsia" w:cs="宋体"/>
          <w:color w:val="000000"/>
          <w:sz w:val="21"/>
          <w:szCs w:val="21"/>
        </w:rPr>
        <w:t xml:space="preserve"> </w:t>
      </w:r>
    </w:p>
    <w:p w:rsidR="008F1455" w:rsidRPr="006D7FB9" w:rsidRDefault="008F1455" w:rsidP="009E139D">
      <w:pPr>
        <w:widowControl w:val="0"/>
        <w:autoSpaceDE w:val="0"/>
        <w:autoSpaceDN w:val="0"/>
        <w:spacing w:after="326"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(1)</w:t>
      </w:r>
      <w:r w:rsidRPr="006D7FB9">
        <w:rPr>
          <w:rFonts w:asciiTheme="minorEastAsia" w:eastAsiaTheme="minorEastAsia" w:hAnsiTheme="minorEastAsia" w:cs="宋体" w:hint="eastAsia"/>
          <w:color w:val="000000"/>
          <w:sz w:val="21"/>
          <w:szCs w:val="21"/>
        </w:rPr>
        <w:t>资产管理能力：主要体现在对资产管理信息的覆盖程度和管理信息分析能力。</w:t>
      </w:r>
      <w:r w:rsidRPr="006D7FB9">
        <w:rPr>
          <w:rFonts w:asciiTheme="minorEastAsia" w:eastAsiaTheme="minorEastAsia" w:hAnsiTheme="minorEastAsia" w:cs="宋体"/>
          <w:color w:val="000000"/>
          <w:sz w:val="21"/>
          <w:szCs w:val="21"/>
        </w:rPr>
        <w:t xml:space="preserve"> </w:t>
      </w:r>
    </w:p>
    <w:p w:rsidR="008F1455" w:rsidRPr="006D7FB9" w:rsidRDefault="008F1455" w:rsidP="009E139D">
      <w:pPr>
        <w:widowControl w:val="0"/>
        <w:autoSpaceDE w:val="0"/>
        <w:autoSpaceDN w:val="0"/>
        <w:spacing w:after="326"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(2)</w:t>
      </w:r>
      <w:r w:rsidRPr="006D7FB9">
        <w:rPr>
          <w:rFonts w:asciiTheme="minorEastAsia" w:eastAsiaTheme="minorEastAsia" w:hAnsiTheme="minorEastAsia" w:cs="宋体" w:hint="eastAsia"/>
          <w:color w:val="000000"/>
          <w:sz w:val="21"/>
          <w:szCs w:val="21"/>
        </w:rPr>
        <w:t>监控管理能力：主要体现在对被监控实体的覆盖程度、管理信息的实时处理能力和智能</w:t>
      </w:r>
      <w:r w:rsidRPr="006D7FB9">
        <w:rPr>
          <w:rFonts w:asciiTheme="minorEastAsia" w:eastAsiaTheme="minorEastAsia" w:hAnsiTheme="minorEastAsia" w:cs="宋体" w:hint="eastAsia"/>
          <w:color w:val="000000"/>
          <w:sz w:val="21"/>
          <w:szCs w:val="21"/>
        </w:rPr>
        <w:lastRenderedPageBreak/>
        <w:t>化分析能力。</w:t>
      </w:r>
      <w:r w:rsidRPr="006D7FB9">
        <w:rPr>
          <w:rFonts w:asciiTheme="minorEastAsia" w:eastAsiaTheme="minorEastAsia" w:hAnsiTheme="minorEastAsia" w:cs="宋体"/>
          <w:color w:val="000000"/>
          <w:sz w:val="21"/>
          <w:szCs w:val="21"/>
        </w:rPr>
        <w:t xml:space="preserve"> </w:t>
      </w:r>
    </w:p>
    <w:p w:rsidR="008F1455" w:rsidRPr="006D7FB9" w:rsidRDefault="008F1455" w:rsidP="009E139D">
      <w:pPr>
        <w:widowControl w:val="0"/>
        <w:autoSpaceDE w:val="0"/>
        <w:autoSpaceDN w:val="0"/>
        <w:spacing w:after="326"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(3)</w:t>
      </w:r>
      <w:r w:rsidRPr="006D7FB9">
        <w:rPr>
          <w:rFonts w:asciiTheme="minorEastAsia" w:eastAsiaTheme="minorEastAsia" w:hAnsiTheme="minorEastAsia" w:cs="宋体" w:hint="eastAsia"/>
          <w:color w:val="000000"/>
          <w:sz w:val="21"/>
          <w:szCs w:val="21"/>
        </w:rPr>
        <w:t>安全管理能力：主要体现在对不同安全管理内容、范围的支持能力。</w:t>
      </w:r>
      <w:r w:rsidRPr="006D7FB9">
        <w:rPr>
          <w:rFonts w:asciiTheme="minorEastAsia" w:eastAsiaTheme="minorEastAsia" w:hAnsiTheme="minorEastAsia" w:cs="宋体"/>
          <w:color w:val="000000"/>
          <w:sz w:val="21"/>
          <w:szCs w:val="21"/>
        </w:rPr>
        <w:t xml:space="preserve"> </w:t>
      </w:r>
    </w:p>
    <w:p w:rsidR="008F1455" w:rsidRPr="006D7FB9" w:rsidRDefault="008F1455" w:rsidP="009E139D">
      <w:pPr>
        <w:widowControl w:val="0"/>
        <w:autoSpaceDE w:val="0"/>
        <w:autoSpaceDN w:val="0"/>
        <w:spacing w:after="326"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(4)</w:t>
      </w:r>
      <w:r w:rsidRPr="006D7FB9">
        <w:rPr>
          <w:rFonts w:asciiTheme="minorEastAsia" w:eastAsiaTheme="minorEastAsia" w:hAnsiTheme="minorEastAsia" w:cs="宋体" w:hint="eastAsia"/>
          <w:color w:val="000000"/>
          <w:sz w:val="21"/>
          <w:szCs w:val="21"/>
        </w:rPr>
        <w:t>流程管理能力：主要体现在流程的覆盖程度、规范性。</w:t>
      </w:r>
      <w:r w:rsidRPr="006D7FB9">
        <w:rPr>
          <w:rFonts w:asciiTheme="minorEastAsia" w:eastAsiaTheme="minorEastAsia" w:hAnsiTheme="minorEastAsia" w:cs="宋体"/>
          <w:color w:val="000000"/>
          <w:sz w:val="21"/>
          <w:szCs w:val="21"/>
        </w:rPr>
        <w:t xml:space="preserve"> </w:t>
      </w:r>
    </w:p>
    <w:p w:rsidR="008F1455" w:rsidRPr="006D7FB9" w:rsidRDefault="008F1455" w:rsidP="009E139D">
      <w:pPr>
        <w:widowControl w:val="0"/>
        <w:autoSpaceDE w:val="0"/>
        <w:autoSpaceDN w:val="0"/>
        <w:spacing w:after="326"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(5)</w:t>
      </w:r>
      <w:r w:rsidRPr="006D7FB9">
        <w:rPr>
          <w:rFonts w:asciiTheme="minorEastAsia" w:eastAsiaTheme="minorEastAsia" w:hAnsiTheme="minorEastAsia" w:cs="宋体" w:hint="eastAsia"/>
          <w:color w:val="000000"/>
          <w:sz w:val="21"/>
          <w:szCs w:val="21"/>
        </w:rPr>
        <w:t>综合管理能力：主要体现在信息分析统计能力和决策支持能力。</w:t>
      </w:r>
      <w:r w:rsidRPr="006D7FB9">
        <w:rPr>
          <w:rFonts w:asciiTheme="minorEastAsia" w:eastAsiaTheme="minorEastAsia" w:hAnsiTheme="minorEastAsia" w:cs="宋体"/>
          <w:color w:val="000000"/>
          <w:sz w:val="21"/>
          <w:szCs w:val="21"/>
        </w:rPr>
        <w:t xml:space="preserve"> </w:t>
      </w:r>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(6)</w:t>
      </w:r>
      <w:r w:rsidRPr="006D7FB9">
        <w:rPr>
          <w:rFonts w:asciiTheme="minorEastAsia" w:eastAsiaTheme="minorEastAsia" w:hAnsiTheme="minorEastAsia" w:cs="宋体" w:hint="eastAsia"/>
          <w:color w:val="000000"/>
          <w:sz w:val="21"/>
          <w:szCs w:val="21"/>
        </w:rPr>
        <w:t>外包管理能力：主要体现在对外包服务的过程控制和结果控制能力。</w:t>
      </w:r>
      <w:r w:rsidRPr="006D7FB9">
        <w:rPr>
          <w:rFonts w:asciiTheme="minorEastAsia" w:eastAsiaTheme="minorEastAsia" w:hAnsiTheme="minorEastAsia" w:cs="宋体"/>
          <w:color w:val="000000"/>
          <w:sz w:val="21"/>
          <w:szCs w:val="21"/>
        </w:rPr>
        <w:t xml:space="preserve"> </w:t>
      </w:r>
    </w:p>
    <w:p w:rsidR="003A19B3" w:rsidRPr="0095285C" w:rsidRDefault="008F1455" w:rsidP="009E139D">
      <w:pPr>
        <w:pStyle w:val="2"/>
        <w:numPr>
          <w:ilvl w:val="1"/>
          <w:numId w:val="12"/>
        </w:numPr>
        <w:spacing w:line="360" w:lineRule="auto"/>
        <w:rPr>
          <w:rFonts w:asciiTheme="minorEastAsia" w:eastAsiaTheme="minorEastAsia" w:hAnsiTheme="minorEastAsia"/>
          <w:sz w:val="28"/>
          <w:szCs w:val="28"/>
        </w:rPr>
      </w:pPr>
      <w:bookmarkStart w:id="42" w:name="_Toc247358559"/>
      <w:r w:rsidRPr="0095285C">
        <w:rPr>
          <w:rFonts w:asciiTheme="minorEastAsia" w:eastAsiaTheme="minorEastAsia" w:hAnsiTheme="minorEastAsia"/>
          <w:sz w:val="28"/>
          <w:szCs w:val="28"/>
        </w:rPr>
        <w:t>IT</w:t>
      </w:r>
      <w:r w:rsidRPr="0095285C">
        <w:rPr>
          <w:rFonts w:asciiTheme="minorEastAsia" w:eastAsiaTheme="minorEastAsia" w:hAnsiTheme="minorEastAsia" w:hint="eastAsia"/>
          <w:sz w:val="28"/>
          <w:szCs w:val="28"/>
        </w:rPr>
        <w:t>运维服务和管理成熟度提升途径</w:t>
      </w:r>
      <w:bookmarkEnd w:id="42"/>
    </w:p>
    <w:p w:rsidR="008F1455" w:rsidRPr="006D7FB9" w:rsidRDefault="00FD171D"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各</w:t>
      </w:r>
      <w:r w:rsidR="008F1455" w:rsidRPr="006D7FB9">
        <w:rPr>
          <w:rFonts w:asciiTheme="minorEastAsia" w:eastAsiaTheme="minorEastAsia" w:hAnsiTheme="minorEastAsia" w:cs="宋体" w:hint="eastAsia"/>
          <w:color w:val="000000"/>
          <w:sz w:val="21"/>
          <w:szCs w:val="21"/>
        </w:rPr>
        <w:t>部门可结合本单位的实际情况，从</w:t>
      </w:r>
      <w:r w:rsidR="008F1455" w:rsidRPr="006D7FB9">
        <w:rPr>
          <w:rFonts w:asciiTheme="minorEastAsia" w:eastAsiaTheme="minorEastAsia" w:hAnsiTheme="minorEastAsia" w:cs="宋体"/>
          <w:color w:val="000000"/>
          <w:sz w:val="21"/>
          <w:szCs w:val="21"/>
        </w:rPr>
        <w:t>IT</w:t>
      </w:r>
      <w:r w:rsidR="008F1455" w:rsidRPr="006D7FB9">
        <w:rPr>
          <w:rFonts w:asciiTheme="minorEastAsia" w:eastAsiaTheme="minorEastAsia" w:hAnsiTheme="minorEastAsia" w:cs="宋体" w:hint="eastAsia"/>
          <w:color w:val="000000"/>
          <w:sz w:val="21"/>
          <w:szCs w:val="21"/>
        </w:rPr>
        <w:t>运维服务和管理成熟度的</w:t>
      </w:r>
      <w:r w:rsidR="008F1455" w:rsidRPr="006D7FB9">
        <w:rPr>
          <w:rFonts w:asciiTheme="minorEastAsia" w:eastAsiaTheme="minorEastAsia" w:hAnsiTheme="minorEastAsia" w:cs="宋体"/>
          <w:color w:val="000000"/>
          <w:sz w:val="21"/>
          <w:szCs w:val="21"/>
        </w:rPr>
        <w:t>6</w:t>
      </w:r>
      <w:r w:rsidR="008F1455" w:rsidRPr="006D7FB9">
        <w:rPr>
          <w:rFonts w:asciiTheme="minorEastAsia" w:eastAsiaTheme="minorEastAsia" w:hAnsiTheme="minorEastAsia" w:cs="宋体" w:hint="eastAsia"/>
          <w:color w:val="000000"/>
          <w:sz w:val="21"/>
          <w:szCs w:val="21"/>
        </w:rPr>
        <w:t>个维度出发，评估本单位</w:t>
      </w:r>
      <w:r w:rsidR="008F1455" w:rsidRPr="006D7FB9">
        <w:rPr>
          <w:rFonts w:asciiTheme="minorEastAsia" w:eastAsiaTheme="minorEastAsia" w:hAnsiTheme="minorEastAsia" w:cs="宋体"/>
          <w:color w:val="000000"/>
          <w:sz w:val="21"/>
          <w:szCs w:val="21"/>
        </w:rPr>
        <w:t>IT</w:t>
      </w:r>
      <w:r w:rsidR="008F1455" w:rsidRPr="006D7FB9">
        <w:rPr>
          <w:rFonts w:asciiTheme="minorEastAsia" w:eastAsiaTheme="minorEastAsia" w:hAnsiTheme="minorEastAsia" w:cs="宋体" w:hint="eastAsia"/>
          <w:color w:val="000000"/>
          <w:sz w:val="21"/>
          <w:szCs w:val="21"/>
        </w:rPr>
        <w:t>运维服务和管理能力的成熟度，并以此为基础，选择相适应的</w:t>
      </w:r>
      <w:r w:rsidR="008F1455" w:rsidRPr="006D7FB9">
        <w:rPr>
          <w:rFonts w:asciiTheme="minorEastAsia" w:eastAsiaTheme="minorEastAsia" w:hAnsiTheme="minorEastAsia" w:cs="宋体"/>
          <w:color w:val="000000"/>
          <w:sz w:val="21"/>
          <w:szCs w:val="21"/>
        </w:rPr>
        <w:t>IT</w:t>
      </w:r>
      <w:r w:rsidR="008F1455" w:rsidRPr="006D7FB9">
        <w:rPr>
          <w:rFonts w:asciiTheme="minorEastAsia" w:eastAsiaTheme="minorEastAsia" w:hAnsiTheme="minorEastAsia" w:cs="宋体" w:hint="eastAsia"/>
          <w:color w:val="000000"/>
          <w:sz w:val="21"/>
          <w:szCs w:val="21"/>
        </w:rPr>
        <w:t>运维服务支撑工具（参考</w:t>
      </w:r>
      <w:r w:rsidR="008F1455" w:rsidRPr="006D7FB9">
        <w:rPr>
          <w:rFonts w:asciiTheme="minorEastAsia" w:eastAsiaTheme="minorEastAsia" w:hAnsiTheme="minorEastAsia" w:cs="宋体"/>
          <w:color w:val="000000"/>
          <w:sz w:val="21"/>
          <w:szCs w:val="21"/>
        </w:rPr>
        <w:t>“</w:t>
      </w:r>
      <w:r w:rsidR="008F1455" w:rsidRPr="006D7FB9">
        <w:rPr>
          <w:rFonts w:asciiTheme="minorEastAsia" w:eastAsiaTheme="minorEastAsia" w:hAnsiTheme="minorEastAsia" w:cs="宋体" w:hint="eastAsia"/>
          <w:color w:val="000000"/>
          <w:sz w:val="21"/>
          <w:szCs w:val="21"/>
        </w:rPr>
        <w:t>第二部分</w:t>
      </w:r>
      <w:r w:rsidR="008F1455" w:rsidRPr="006D7FB9">
        <w:rPr>
          <w:rFonts w:asciiTheme="minorEastAsia" w:eastAsiaTheme="minorEastAsia" w:hAnsiTheme="minorEastAsia" w:cs="宋体"/>
          <w:color w:val="000000"/>
          <w:sz w:val="21"/>
          <w:szCs w:val="21"/>
        </w:rPr>
        <w:t xml:space="preserve"> IT</w:t>
      </w:r>
      <w:r w:rsidR="008F1455" w:rsidRPr="006D7FB9">
        <w:rPr>
          <w:rFonts w:asciiTheme="minorEastAsia" w:eastAsiaTheme="minorEastAsia" w:hAnsiTheme="minorEastAsia" w:cs="宋体" w:hint="eastAsia"/>
          <w:color w:val="000000"/>
          <w:sz w:val="21"/>
          <w:szCs w:val="21"/>
        </w:rPr>
        <w:t>运维服务支撑系统技术要求</w:t>
      </w:r>
      <w:r w:rsidR="008F1455" w:rsidRPr="006D7FB9">
        <w:rPr>
          <w:rFonts w:asciiTheme="minorEastAsia" w:eastAsiaTheme="minorEastAsia" w:hAnsiTheme="minorEastAsia" w:cs="宋体"/>
          <w:color w:val="000000"/>
          <w:sz w:val="21"/>
          <w:szCs w:val="21"/>
        </w:rPr>
        <w:t>”</w:t>
      </w:r>
      <w:r w:rsidR="008F1455" w:rsidRPr="006D7FB9">
        <w:rPr>
          <w:rFonts w:asciiTheme="minorEastAsia" w:eastAsiaTheme="minorEastAsia" w:hAnsiTheme="minorEastAsia" w:cs="宋体" w:hint="eastAsia"/>
          <w:color w:val="000000"/>
          <w:sz w:val="21"/>
          <w:szCs w:val="21"/>
        </w:rPr>
        <w:t>第</w:t>
      </w:r>
      <w:r w:rsidR="008F1455" w:rsidRPr="006D7FB9">
        <w:rPr>
          <w:rFonts w:asciiTheme="minorEastAsia" w:eastAsiaTheme="minorEastAsia" w:hAnsiTheme="minorEastAsia" w:cs="宋体"/>
          <w:color w:val="000000"/>
          <w:sz w:val="21"/>
          <w:szCs w:val="21"/>
        </w:rPr>
        <w:t>5</w:t>
      </w:r>
      <w:r w:rsidR="008F1455" w:rsidRPr="006D7FB9">
        <w:rPr>
          <w:rFonts w:asciiTheme="minorEastAsia" w:eastAsiaTheme="minorEastAsia" w:hAnsiTheme="minorEastAsia" w:cs="宋体" w:hint="eastAsia"/>
          <w:color w:val="000000"/>
          <w:sz w:val="21"/>
          <w:szCs w:val="21"/>
        </w:rPr>
        <w:t>章和第</w:t>
      </w:r>
      <w:r w:rsidR="008F1455" w:rsidRPr="006D7FB9">
        <w:rPr>
          <w:rFonts w:asciiTheme="minorEastAsia" w:eastAsiaTheme="minorEastAsia" w:hAnsiTheme="minorEastAsia" w:cs="宋体"/>
          <w:color w:val="000000"/>
          <w:sz w:val="21"/>
          <w:szCs w:val="21"/>
        </w:rPr>
        <w:t>7</w:t>
      </w:r>
      <w:r w:rsidR="008F1455" w:rsidRPr="006D7FB9">
        <w:rPr>
          <w:rFonts w:asciiTheme="minorEastAsia" w:eastAsiaTheme="minorEastAsia" w:hAnsiTheme="minorEastAsia" w:cs="宋体" w:hint="eastAsia"/>
          <w:color w:val="000000"/>
          <w:sz w:val="21"/>
          <w:szCs w:val="21"/>
        </w:rPr>
        <w:t>章），同时充分借鉴已有经验，必要情况下选择</w:t>
      </w:r>
      <w:r w:rsidR="008F1455" w:rsidRPr="006D7FB9">
        <w:rPr>
          <w:rFonts w:asciiTheme="minorEastAsia" w:eastAsiaTheme="minorEastAsia" w:hAnsiTheme="minorEastAsia" w:cs="宋体"/>
          <w:color w:val="000000"/>
          <w:sz w:val="21"/>
          <w:szCs w:val="21"/>
        </w:rPr>
        <w:t>IT</w:t>
      </w:r>
      <w:r w:rsidR="008F1455" w:rsidRPr="006D7FB9">
        <w:rPr>
          <w:rFonts w:asciiTheme="minorEastAsia" w:eastAsiaTheme="minorEastAsia" w:hAnsiTheme="minorEastAsia" w:cs="宋体" w:hint="eastAsia"/>
          <w:color w:val="000000"/>
          <w:sz w:val="21"/>
          <w:szCs w:val="21"/>
        </w:rPr>
        <w:t>运维服务咨询公司提供咨询服务，确定</w:t>
      </w:r>
      <w:r w:rsidR="008F1455" w:rsidRPr="006D7FB9">
        <w:rPr>
          <w:rFonts w:asciiTheme="minorEastAsia" w:eastAsiaTheme="minorEastAsia" w:hAnsiTheme="minorEastAsia" w:cs="宋体"/>
          <w:color w:val="000000"/>
          <w:sz w:val="21"/>
          <w:szCs w:val="21"/>
        </w:rPr>
        <w:t>IT</w:t>
      </w:r>
      <w:r w:rsidR="008F1455" w:rsidRPr="006D7FB9">
        <w:rPr>
          <w:rFonts w:asciiTheme="minorEastAsia" w:eastAsiaTheme="minorEastAsia" w:hAnsiTheme="minorEastAsia" w:cs="宋体" w:hint="eastAsia"/>
          <w:color w:val="000000"/>
          <w:sz w:val="21"/>
          <w:szCs w:val="21"/>
        </w:rPr>
        <w:t>运维服务管理中迫切需要解决或提高的关键问题，循序渐进，有步骤、分阶段地提出改进目标，不断提高单位的</w:t>
      </w:r>
      <w:r w:rsidR="008F1455" w:rsidRPr="006D7FB9">
        <w:rPr>
          <w:rFonts w:asciiTheme="minorEastAsia" w:eastAsiaTheme="minorEastAsia" w:hAnsiTheme="minorEastAsia" w:cs="宋体"/>
          <w:color w:val="000000"/>
          <w:sz w:val="21"/>
          <w:szCs w:val="21"/>
        </w:rPr>
        <w:t>IT</w:t>
      </w:r>
      <w:r w:rsidR="008F1455" w:rsidRPr="006D7FB9">
        <w:rPr>
          <w:rFonts w:asciiTheme="minorEastAsia" w:eastAsiaTheme="minorEastAsia" w:hAnsiTheme="minorEastAsia" w:cs="宋体" w:hint="eastAsia"/>
          <w:color w:val="000000"/>
          <w:sz w:val="21"/>
          <w:szCs w:val="21"/>
        </w:rPr>
        <w:t>运维服务的水平。</w:t>
      </w:r>
      <w:r w:rsidR="008F1455" w:rsidRPr="006D7FB9">
        <w:rPr>
          <w:rFonts w:asciiTheme="minorEastAsia" w:eastAsiaTheme="minorEastAsia" w:hAnsiTheme="minorEastAsia" w:cs="宋体"/>
          <w:color w:val="000000"/>
          <w:sz w:val="21"/>
          <w:szCs w:val="21"/>
        </w:rPr>
        <w:t xml:space="preserve"> </w:t>
      </w:r>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需要不断提升自身</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运维服务管理和支撑能力的政务部门，可结合自身实际情况引入</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运维服务和管理的咨询服务，并在咨询服务的指导下，开展</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运维服务支撑系统的建设。具体的咨询工作一般包括如下几个方面：</w:t>
      </w:r>
      <w:r w:rsidRPr="006D7FB9">
        <w:rPr>
          <w:rFonts w:asciiTheme="minorEastAsia" w:eastAsiaTheme="minorEastAsia" w:hAnsiTheme="minorEastAsia" w:cs="宋体"/>
          <w:color w:val="000000"/>
          <w:sz w:val="21"/>
          <w:szCs w:val="21"/>
        </w:rPr>
        <w:t xml:space="preserve"> </w:t>
      </w:r>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(1) IT</w:t>
      </w:r>
      <w:r w:rsidRPr="006D7FB9">
        <w:rPr>
          <w:rFonts w:asciiTheme="minorEastAsia" w:eastAsiaTheme="minorEastAsia" w:hAnsiTheme="minorEastAsia" w:cs="宋体" w:hint="eastAsia"/>
          <w:color w:val="000000"/>
          <w:sz w:val="21"/>
          <w:szCs w:val="21"/>
        </w:rPr>
        <w:t>运维服务和管理成熟度的确定</w:t>
      </w:r>
      <w:r w:rsidRPr="006D7FB9">
        <w:rPr>
          <w:rFonts w:asciiTheme="minorEastAsia" w:eastAsiaTheme="minorEastAsia" w:hAnsiTheme="minorEastAsia" w:cs="宋体"/>
          <w:color w:val="000000"/>
          <w:sz w:val="21"/>
          <w:szCs w:val="21"/>
        </w:rPr>
        <w:t xml:space="preserve"> </w:t>
      </w:r>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通过调研、诊断，从</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运维和管理能力的</w:t>
      </w:r>
      <w:r w:rsidRPr="006D7FB9">
        <w:rPr>
          <w:rFonts w:asciiTheme="minorEastAsia" w:eastAsiaTheme="minorEastAsia" w:hAnsiTheme="minorEastAsia" w:cs="宋体"/>
          <w:color w:val="000000"/>
          <w:sz w:val="21"/>
          <w:szCs w:val="21"/>
        </w:rPr>
        <w:t>6</w:t>
      </w:r>
      <w:r w:rsidRPr="006D7FB9">
        <w:rPr>
          <w:rFonts w:asciiTheme="minorEastAsia" w:eastAsiaTheme="minorEastAsia" w:hAnsiTheme="minorEastAsia" w:cs="宋体" w:hint="eastAsia"/>
          <w:color w:val="000000"/>
          <w:sz w:val="21"/>
          <w:szCs w:val="21"/>
        </w:rPr>
        <w:t>个维度出发，评估政务部门当前的</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运维服务和管理成熟度。并根据政务部门当前成熟度水平、政务部门</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运维规模、电子政务应用对</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运维的要求等因素确定其应该选择或达到的目标成熟度（可参见</w:t>
      </w:r>
      <w:r w:rsidRPr="006D7FB9">
        <w:rPr>
          <w:rFonts w:asciiTheme="minorEastAsia" w:eastAsiaTheme="minorEastAsia" w:hAnsiTheme="minorEastAsia" w:cs="宋体"/>
          <w:color w:val="000000"/>
          <w:sz w:val="21"/>
          <w:szCs w:val="21"/>
        </w:rPr>
        <w:t>“</w:t>
      </w:r>
      <w:r w:rsidRPr="006D7FB9">
        <w:rPr>
          <w:rFonts w:asciiTheme="minorEastAsia" w:eastAsiaTheme="minorEastAsia" w:hAnsiTheme="minorEastAsia" w:cs="宋体" w:hint="eastAsia"/>
          <w:color w:val="000000"/>
          <w:sz w:val="21"/>
          <w:szCs w:val="21"/>
        </w:rPr>
        <w:t>第二部分</w:t>
      </w:r>
      <w:r w:rsidRPr="006D7FB9">
        <w:rPr>
          <w:rFonts w:asciiTheme="minorEastAsia" w:eastAsiaTheme="minorEastAsia" w:hAnsiTheme="minorEastAsia" w:cs="宋体"/>
          <w:color w:val="000000"/>
          <w:sz w:val="21"/>
          <w:szCs w:val="21"/>
        </w:rPr>
        <w:t xml:space="preserve"> IT</w:t>
      </w:r>
      <w:r w:rsidRPr="006D7FB9">
        <w:rPr>
          <w:rFonts w:asciiTheme="minorEastAsia" w:eastAsiaTheme="minorEastAsia" w:hAnsiTheme="minorEastAsia" w:cs="宋体" w:hint="eastAsia"/>
          <w:color w:val="000000"/>
          <w:sz w:val="21"/>
          <w:szCs w:val="21"/>
        </w:rPr>
        <w:t>运维服务支撑系统技术要求</w:t>
      </w:r>
      <w:r w:rsidRPr="006D7FB9">
        <w:rPr>
          <w:rFonts w:asciiTheme="minorEastAsia" w:eastAsiaTheme="minorEastAsia" w:hAnsiTheme="minorEastAsia" w:cs="宋体"/>
          <w:color w:val="000000"/>
          <w:sz w:val="21"/>
          <w:szCs w:val="21"/>
        </w:rPr>
        <w:t>”</w:t>
      </w:r>
      <w:r w:rsidRPr="006D7FB9">
        <w:rPr>
          <w:rFonts w:asciiTheme="minorEastAsia" w:eastAsiaTheme="minorEastAsia" w:hAnsiTheme="minorEastAsia" w:cs="宋体" w:hint="eastAsia"/>
          <w:color w:val="000000"/>
          <w:sz w:val="21"/>
          <w:szCs w:val="21"/>
        </w:rPr>
        <w:t>第</w:t>
      </w:r>
      <w:r w:rsidRPr="006D7FB9">
        <w:rPr>
          <w:rFonts w:asciiTheme="minorEastAsia" w:eastAsiaTheme="minorEastAsia" w:hAnsiTheme="minorEastAsia" w:cs="宋体"/>
          <w:color w:val="000000"/>
          <w:sz w:val="21"/>
          <w:szCs w:val="21"/>
        </w:rPr>
        <w:t>5</w:t>
      </w:r>
      <w:r w:rsidRPr="006D7FB9">
        <w:rPr>
          <w:rFonts w:asciiTheme="minorEastAsia" w:eastAsiaTheme="minorEastAsia" w:hAnsiTheme="minorEastAsia" w:cs="宋体" w:hint="eastAsia"/>
          <w:color w:val="000000"/>
          <w:sz w:val="21"/>
          <w:szCs w:val="21"/>
        </w:rPr>
        <w:t>章中的典型应用场景）。</w:t>
      </w:r>
      <w:r w:rsidRPr="006D7FB9">
        <w:rPr>
          <w:rFonts w:asciiTheme="minorEastAsia" w:eastAsiaTheme="minorEastAsia" w:hAnsiTheme="minorEastAsia" w:cs="宋体"/>
          <w:color w:val="000000"/>
          <w:sz w:val="21"/>
          <w:szCs w:val="21"/>
        </w:rPr>
        <w:t xml:space="preserve"> </w:t>
      </w:r>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(2) IT</w:t>
      </w:r>
      <w:r w:rsidRPr="006D7FB9">
        <w:rPr>
          <w:rFonts w:asciiTheme="minorEastAsia" w:eastAsiaTheme="minorEastAsia" w:hAnsiTheme="minorEastAsia" w:cs="宋体" w:hint="eastAsia"/>
          <w:color w:val="000000"/>
          <w:sz w:val="21"/>
          <w:szCs w:val="21"/>
        </w:rPr>
        <w:t>运维服务支撑系统的规划</w:t>
      </w:r>
      <w:r w:rsidRPr="006D7FB9">
        <w:rPr>
          <w:rFonts w:asciiTheme="minorEastAsia" w:eastAsiaTheme="minorEastAsia" w:hAnsiTheme="minorEastAsia" w:cs="宋体"/>
          <w:color w:val="000000"/>
          <w:sz w:val="21"/>
          <w:szCs w:val="21"/>
        </w:rPr>
        <w:t xml:space="preserve"> </w:t>
      </w:r>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根据已确定的</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运维服务和管理的目标成熟度水平，规划与之相对应的</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运维服务支撑系统。明确需要以信息化手段实现的</w:t>
      </w:r>
      <w:r w:rsidRPr="006D7FB9">
        <w:rPr>
          <w:rFonts w:asciiTheme="minorEastAsia" w:eastAsiaTheme="minorEastAsia" w:hAnsiTheme="minorEastAsia" w:cs="宋体"/>
          <w:color w:val="000000"/>
          <w:sz w:val="21"/>
          <w:szCs w:val="21"/>
        </w:rPr>
        <w:t>6</w:t>
      </w:r>
      <w:r w:rsidRPr="006D7FB9">
        <w:rPr>
          <w:rFonts w:asciiTheme="minorEastAsia" w:eastAsiaTheme="minorEastAsia" w:hAnsiTheme="minorEastAsia" w:cs="宋体" w:hint="eastAsia"/>
          <w:color w:val="000000"/>
          <w:sz w:val="21"/>
          <w:szCs w:val="21"/>
        </w:rPr>
        <w:t>个维度的</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运维和管理能力，明确资产管理、监控管理、流程管理、安全管理、综合管理和外包管理的功能范围，对涉及的</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资源和管理流程进行整理和梳理。</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运维服务支撑系统规划同时涉及</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运维服务支撑系统技术指标以及支撑系统与</w:t>
      </w:r>
      <w:r w:rsidRPr="006D7FB9">
        <w:rPr>
          <w:rFonts w:asciiTheme="minorEastAsia" w:eastAsiaTheme="minorEastAsia" w:hAnsiTheme="minorEastAsia" w:cs="宋体"/>
          <w:color w:val="000000"/>
          <w:sz w:val="21"/>
          <w:szCs w:val="21"/>
        </w:rPr>
        <w:t>IT</w:t>
      </w:r>
      <w:r w:rsidRPr="006D7FB9">
        <w:rPr>
          <w:rFonts w:asciiTheme="minorEastAsia" w:eastAsiaTheme="minorEastAsia" w:hAnsiTheme="minorEastAsia" w:cs="宋体" w:hint="eastAsia"/>
          <w:color w:val="000000"/>
          <w:sz w:val="21"/>
          <w:szCs w:val="21"/>
        </w:rPr>
        <w:t>资源、与其他信息化系统对接接口等内容。</w:t>
      </w:r>
      <w:r w:rsidRPr="006D7FB9">
        <w:rPr>
          <w:rFonts w:asciiTheme="minorEastAsia" w:eastAsiaTheme="minorEastAsia" w:hAnsiTheme="minorEastAsia" w:cs="宋体"/>
          <w:color w:val="000000"/>
          <w:sz w:val="21"/>
          <w:szCs w:val="21"/>
        </w:rPr>
        <w:t xml:space="preserve"> </w:t>
      </w:r>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(3) IT</w:t>
      </w:r>
      <w:r w:rsidRPr="006D7FB9">
        <w:rPr>
          <w:rFonts w:asciiTheme="minorEastAsia" w:eastAsiaTheme="minorEastAsia" w:hAnsiTheme="minorEastAsia" w:cs="宋体" w:hint="eastAsia"/>
          <w:color w:val="000000"/>
          <w:sz w:val="21"/>
          <w:szCs w:val="21"/>
        </w:rPr>
        <w:t>运维服务支撑系统的建设实施咨询</w:t>
      </w:r>
      <w:r w:rsidRPr="006D7FB9">
        <w:rPr>
          <w:rFonts w:asciiTheme="minorEastAsia" w:eastAsiaTheme="minorEastAsia" w:hAnsiTheme="minorEastAsia" w:cs="宋体"/>
          <w:color w:val="000000"/>
          <w:sz w:val="21"/>
          <w:szCs w:val="21"/>
        </w:rPr>
        <w:t xml:space="preserve"> </w:t>
      </w:r>
    </w:p>
    <w:p w:rsidR="008F1455" w:rsidRPr="006D7FB9" w:rsidRDefault="008F1455" w:rsidP="009E139D">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hint="eastAsia"/>
          <w:color w:val="000000"/>
          <w:sz w:val="21"/>
          <w:szCs w:val="21"/>
        </w:rPr>
        <w:t>针对系统建设实施过程所需要的需求分析、设计、产品测试、项目招投标、项目实施、项目</w:t>
      </w:r>
      <w:r w:rsidRPr="006D7FB9">
        <w:rPr>
          <w:rFonts w:asciiTheme="minorEastAsia" w:eastAsiaTheme="minorEastAsia" w:hAnsiTheme="minorEastAsia" w:cs="宋体" w:hint="eastAsia"/>
          <w:color w:val="000000"/>
          <w:sz w:val="21"/>
          <w:szCs w:val="21"/>
        </w:rPr>
        <w:lastRenderedPageBreak/>
        <w:t>测试、项目初验和试运行、项目竣工和系统移交等各个阶段，提供指导、帮助或监理。</w:t>
      </w:r>
      <w:r w:rsidRPr="006D7FB9">
        <w:rPr>
          <w:rFonts w:asciiTheme="minorEastAsia" w:eastAsiaTheme="minorEastAsia" w:hAnsiTheme="minorEastAsia" w:cs="宋体"/>
          <w:color w:val="000000"/>
          <w:sz w:val="21"/>
          <w:szCs w:val="21"/>
        </w:rPr>
        <w:t xml:space="preserve"> </w:t>
      </w:r>
    </w:p>
    <w:p w:rsidR="008F1455" w:rsidRPr="006D7FB9" w:rsidRDefault="008F1455" w:rsidP="006D7FB9">
      <w:pPr>
        <w:widowControl w:val="0"/>
        <w:autoSpaceDE w:val="0"/>
        <w:autoSpaceDN w:val="0"/>
        <w:spacing w:after="0" w:line="360" w:lineRule="auto"/>
        <w:contextualSpacing/>
        <w:mirrorIndents/>
        <w:jc w:val="left"/>
        <w:rPr>
          <w:rFonts w:asciiTheme="minorEastAsia" w:eastAsiaTheme="minorEastAsia" w:hAnsiTheme="minorEastAsia" w:cs="宋体"/>
          <w:color w:val="000000"/>
          <w:sz w:val="21"/>
          <w:szCs w:val="21"/>
        </w:rPr>
      </w:pPr>
      <w:r w:rsidRPr="006D7FB9">
        <w:rPr>
          <w:rFonts w:asciiTheme="minorEastAsia" w:eastAsiaTheme="minorEastAsia" w:hAnsiTheme="minorEastAsia" w:cs="宋体"/>
          <w:color w:val="000000"/>
          <w:sz w:val="21"/>
          <w:szCs w:val="21"/>
        </w:rPr>
        <w:t>(4) IT</w:t>
      </w:r>
      <w:r w:rsidRPr="006D7FB9">
        <w:rPr>
          <w:rFonts w:asciiTheme="minorEastAsia" w:eastAsiaTheme="minorEastAsia" w:hAnsiTheme="minorEastAsia" w:cs="宋体" w:hint="eastAsia"/>
          <w:color w:val="000000"/>
          <w:sz w:val="21"/>
          <w:szCs w:val="21"/>
        </w:rPr>
        <w:t>运维服务支撑系统的改进和优化</w:t>
      </w:r>
      <w:r w:rsidRPr="006D7FB9">
        <w:rPr>
          <w:rFonts w:asciiTheme="minorEastAsia" w:eastAsiaTheme="minorEastAsia" w:hAnsiTheme="minorEastAsia" w:cs="宋体"/>
          <w:color w:val="000000"/>
          <w:sz w:val="21"/>
          <w:szCs w:val="21"/>
        </w:rPr>
        <w:t xml:space="preserve"> </w:t>
      </w:r>
    </w:p>
    <w:p w:rsidR="00BC065F" w:rsidRPr="006D7FB9" w:rsidRDefault="008F1455" w:rsidP="006D7FB9">
      <w:pPr>
        <w:pStyle w:val="Default"/>
        <w:adjustRightInd/>
        <w:spacing w:line="360" w:lineRule="auto"/>
        <w:contextualSpacing/>
        <w:mirrorIndents/>
        <w:rPr>
          <w:rFonts w:asciiTheme="minorEastAsia" w:eastAsiaTheme="minorEastAsia" w:hAnsiTheme="minorEastAsia"/>
          <w:sz w:val="21"/>
          <w:szCs w:val="21"/>
        </w:rPr>
      </w:pPr>
      <w:r w:rsidRPr="006D7FB9">
        <w:rPr>
          <w:rFonts w:asciiTheme="minorEastAsia" w:eastAsiaTheme="minorEastAsia" w:hAnsiTheme="minorEastAsia" w:hint="eastAsia"/>
          <w:sz w:val="21"/>
          <w:szCs w:val="21"/>
        </w:rPr>
        <w:t>在</w:t>
      </w:r>
      <w:r w:rsidRPr="006D7FB9">
        <w:rPr>
          <w:rFonts w:asciiTheme="minorEastAsia" w:eastAsiaTheme="minorEastAsia" w:hAnsiTheme="minorEastAsia"/>
          <w:sz w:val="21"/>
          <w:szCs w:val="21"/>
        </w:rPr>
        <w:t>IT</w:t>
      </w:r>
      <w:r w:rsidRPr="006D7FB9">
        <w:rPr>
          <w:rFonts w:asciiTheme="minorEastAsia" w:eastAsiaTheme="minorEastAsia" w:hAnsiTheme="minorEastAsia" w:hint="eastAsia"/>
          <w:sz w:val="21"/>
          <w:szCs w:val="21"/>
        </w:rPr>
        <w:t>运维服务支撑系统运行过程中对系统进行评估，提出系统优化和改进方案，以适应政务部门业务和管理需求的不断变化。</w:t>
      </w:r>
      <w:r w:rsidRPr="006D7FB9">
        <w:rPr>
          <w:rFonts w:asciiTheme="minorEastAsia" w:eastAsiaTheme="minorEastAsia" w:hAnsiTheme="minorEastAsia"/>
          <w:sz w:val="21"/>
          <w:szCs w:val="21"/>
        </w:rPr>
        <w:t xml:space="preserve"> </w:t>
      </w:r>
    </w:p>
    <w:sectPr w:rsidR="00BC065F" w:rsidRPr="006D7FB9" w:rsidSect="006F09C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66D9" w:rsidRDefault="001F66D9" w:rsidP="003A19B3">
      <w:pPr>
        <w:spacing w:after="0"/>
      </w:pPr>
      <w:r>
        <w:separator/>
      </w:r>
    </w:p>
  </w:endnote>
  <w:endnote w:type="continuationSeparator" w:id="1">
    <w:p w:rsidR="001F66D9" w:rsidRDefault="001F66D9" w:rsidP="003A19B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66D9" w:rsidRDefault="001F66D9" w:rsidP="003A19B3">
      <w:pPr>
        <w:spacing w:after="0"/>
      </w:pPr>
      <w:r>
        <w:separator/>
      </w:r>
    </w:p>
  </w:footnote>
  <w:footnote w:type="continuationSeparator" w:id="1">
    <w:p w:rsidR="001F66D9" w:rsidRDefault="001F66D9" w:rsidP="003A19B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529EA"/>
    <w:multiLevelType w:val="multilevel"/>
    <w:tmpl w:val="DB8622A2"/>
    <w:lvl w:ilvl="0">
      <w:start w:val="1"/>
      <w:numFmt w:val="chineseCountingThousand"/>
      <w:suff w:val="nothing"/>
      <w:lvlText w:val="第%1章 "/>
      <w:lvlJc w:val="left"/>
      <w:pPr>
        <w:ind w:left="284" w:hanging="284"/>
      </w:pPr>
      <w:rPr>
        <w:rFonts w:eastAsia="宋体" w:hint="eastAsia"/>
        <w:b/>
        <w:i w:val="0"/>
        <w:sz w:val="44"/>
        <w:szCs w:val="44"/>
      </w:rPr>
    </w:lvl>
    <w:lvl w:ilvl="1">
      <w:start w:val="1"/>
      <w:numFmt w:val="decimal"/>
      <w:isLgl/>
      <w:suff w:val="space"/>
      <w:lvlText w:val="%1.%2"/>
      <w:lvlJc w:val="left"/>
      <w:pPr>
        <w:ind w:left="0" w:firstLine="0"/>
      </w:pPr>
      <w:rPr>
        <w:rFonts w:eastAsia="宋体" w:hint="eastAsia"/>
        <w:b/>
        <w:i w:val="0"/>
        <w:sz w:val="32"/>
        <w:szCs w:val="32"/>
      </w:rPr>
    </w:lvl>
    <w:lvl w:ilvl="2">
      <w:start w:val="1"/>
      <w:numFmt w:val="decimal"/>
      <w:lvlText w:val="5.4.%3"/>
      <w:lvlJc w:val="left"/>
      <w:pPr>
        <w:ind w:left="0" w:firstLine="0"/>
      </w:pPr>
      <w:rPr>
        <w:rFonts w:hint="eastAsia"/>
        <w:b/>
        <w:i w:val="0"/>
        <w:sz w:val="28"/>
        <w:szCs w:val="28"/>
      </w:rPr>
    </w:lvl>
    <w:lvl w:ilvl="3">
      <w:start w:val="1"/>
      <w:numFmt w:val="decimal"/>
      <w:isLgl/>
      <w:suff w:val="space"/>
      <w:lvlText w:val="%1.%2.%3.%4"/>
      <w:lvlJc w:val="left"/>
      <w:pPr>
        <w:ind w:left="0" w:firstLine="0"/>
      </w:pPr>
      <w:rPr>
        <w:rFonts w:eastAsia="宋体" w:hint="eastAsia"/>
        <w:b/>
        <w:i w:val="0"/>
        <w:sz w:val="24"/>
        <w:szCs w:val="24"/>
      </w:rPr>
    </w:lvl>
    <w:lvl w:ilvl="4">
      <w:start w:val="1"/>
      <w:numFmt w:val="decimal"/>
      <w:isLgl/>
      <w:suff w:val="space"/>
      <w:lvlText w:val="%1.%2.%3.%4.%5"/>
      <w:lvlJc w:val="left"/>
      <w:pPr>
        <w:ind w:left="0" w:firstLine="0"/>
      </w:pPr>
      <w:rPr>
        <w:rFonts w:eastAsia="宋体" w:hint="eastAsia"/>
        <w:b/>
        <w:i w:val="0"/>
        <w:sz w:val="24"/>
        <w:szCs w:val="24"/>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nsid w:val="0A8672F6"/>
    <w:multiLevelType w:val="hybridMultilevel"/>
    <w:tmpl w:val="4E86EB72"/>
    <w:lvl w:ilvl="0" w:tplc="6ECCF2B8">
      <w:start w:val="1"/>
      <w:numFmt w:val="decimal"/>
      <w:lvlText w:val="5.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C80B7E"/>
    <w:multiLevelType w:val="hybridMultilevel"/>
    <w:tmpl w:val="0CFC5EE6"/>
    <w:lvl w:ilvl="0" w:tplc="7A2A0C66">
      <w:start w:val="1"/>
      <w:numFmt w:val="decimal"/>
      <w:lvlText w:val="5.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942DCA"/>
    <w:multiLevelType w:val="multilevel"/>
    <w:tmpl w:val="D19A9076"/>
    <w:lvl w:ilvl="0">
      <w:start w:val="3"/>
      <w:numFmt w:val="decimal"/>
      <w:lvlText w:val="%1"/>
      <w:lvlJc w:val="left"/>
      <w:pPr>
        <w:ind w:left="450" w:hanging="450"/>
      </w:pPr>
      <w:rPr>
        <w:rFonts w:hint="default"/>
      </w:rPr>
    </w:lvl>
    <w:lvl w:ilvl="1">
      <w:start w:val="1"/>
      <w:numFmt w:val="decimal"/>
      <w:lvlText w:val="5.%2"/>
      <w:lvlJc w:val="left"/>
      <w:pPr>
        <w:ind w:left="720" w:hanging="720"/>
      </w:pPr>
      <w:rPr>
        <w:rFonts w:hint="eastAsia"/>
      </w:rPr>
    </w:lvl>
    <w:lvl w:ilvl="2">
      <w:start w:val="1"/>
      <w:numFmt w:val="decimal"/>
      <w:lvlText w:val="5.4.%3"/>
      <w:lvlJc w:val="left"/>
      <w:pPr>
        <w:ind w:left="720" w:hanging="72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14BF2286"/>
    <w:multiLevelType w:val="multilevel"/>
    <w:tmpl w:val="7DDAB512"/>
    <w:lvl w:ilvl="0">
      <w:start w:val="3"/>
      <w:numFmt w:val="decimal"/>
      <w:lvlText w:val="%1"/>
      <w:lvlJc w:val="left"/>
      <w:pPr>
        <w:ind w:left="450" w:hanging="450"/>
      </w:pPr>
      <w:rPr>
        <w:rFonts w:hint="default"/>
      </w:rPr>
    </w:lvl>
    <w:lvl w:ilvl="1">
      <w:start w:val="1"/>
      <w:numFmt w:val="decimal"/>
      <w:lvlText w:val="5.%2"/>
      <w:lvlJc w:val="left"/>
      <w:pPr>
        <w:ind w:left="720" w:hanging="720"/>
      </w:pPr>
      <w:rPr>
        <w:rFonts w:hint="eastAsia"/>
      </w:rPr>
    </w:lvl>
    <w:lvl w:ilvl="2">
      <w:start w:val="1"/>
      <w:numFmt w:val="decimal"/>
      <w:lvlText w:val="5.2.%3"/>
      <w:lvlJc w:val="left"/>
      <w:pPr>
        <w:ind w:left="720" w:hanging="72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A195575"/>
    <w:multiLevelType w:val="multilevel"/>
    <w:tmpl w:val="B3BCC8C8"/>
    <w:lvl w:ilvl="0">
      <w:start w:val="1"/>
      <w:numFmt w:val="upperRoman"/>
      <w:pStyle w:val="1"/>
      <w:lvlText w:val="第 %1 条"/>
      <w:lvlJc w:val="left"/>
      <w:pPr>
        <w:tabs>
          <w:tab w:val="num" w:pos="3600"/>
        </w:tabs>
        <w:ind w:left="0" w:firstLine="0"/>
      </w:pPr>
    </w:lvl>
    <w:lvl w:ilvl="1">
      <w:start w:val="1"/>
      <w:numFmt w:val="decimalZero"/>
      <w:isLgl/>
      <w:lvlText w:val="节 %1.%2"/>
      <w:lvlJc w:val="left"/>
      <w:pPr>
        <w:tabs>
          <w:tab w:val="num" w:pos="2520"/>
        </w:tabs>
        <w:ind w:left="0" w:firstLine="0"/>
      </w:pPr>
    </w:lvl>
    <w:lvl w:ilvl="2">
      <w:start w:val="1"/>
      <w:numFmt w:val="lowerLetter"/>
      <w:lvlText w:val="(%3)"/>
      <w:lvlJc w:val="left"/>
      <w:pPr>
        <w:tabs>
          <w:tab w:val="num" w:pos="172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656"/>
        </w:tabs>
        <w:ind w:left="1008" w:hanging="432"/>
      </w:pPr>
    </w:lvl>
    <w:lvl w:ilvl="5">
      <w:start w:val="1"/>
      <w:numFmt w:val="lowerLetter"/>
      <w:lvlText w:val="%6)"/>
      <w:lvlJc w:val="left"/>
      <w:pPr>
        <w:tabs>
          <w:tab w:val="num" w:pos="180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2088"/>
        </w:tabs>
        <w:ind w:left="1440" w:hanging="432"/>
      </w:pPr>
    </w:lvl>
    <w:lvl w:ilvl="8">
      <w:start w:val="1"/>
      <w:numFmt w:val="lowerRoman"/>
      <w:lvlText w:val="%9."/>
      <w:lvlJc w:val="right"/>
      <w:pPr>
        <w:tabs>
          <w:tab w:val="num" w:pos="1584"/>
        </w:tabs>
        <w:ind w:left="1584" w:hanging="144"/>
      </w:pPr>
    </w:lvl>
  </w:abstractNum>
  <w:abstractNum w:abstractNumId="6">
    <w:nsid w:val="1C64FEEA"/>
    <w:multiLevelType w:val="hybridMultilevel"/>
    <w:tmpl w:val="3BD4F8A2"/>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220B364C"/>
    <w:multiLevelType w:val="multilevel"/>
    <w:tmpl w:val="86A6FDFC"/>
    <w:lvl w:ilvl="0">
      <w:start w:val="3"/>
      <w:numFmt w:val="decimal"/>
      <w:lvlText w:val="%1"/>
      <w:lvlJc w:val="left"/>
      <w:pPr>
        <w:ind w:left="450" w:hanging="450"/>
      </w:pPr>
      <w:rPr>
        <w:rFonts w:hint="default"/>
      </w:rPr>
    </w:lvl>
    <w:lvl w:ilvl="1">
      <w:start w:val="1"/>
      <w:numFmt w:val="decimal"/>
      <w:lvlText w:val="6.%2"/>
      <w:lvlJc w:val="left"/>
      <w:pPr>
        <w:ind w:left="720" w:hanging="720"/>
      </w:pPr>
      <w:rPr>
        <w:rFonts w:hint="eastAsia"/>
      </w:rPr>
    </w:lvl>
    <w:lvl w:ilvl="2">
      <w:start w:val="3"/>
      <w:numFmt w:val="decimal"/>
      <w:lvlText w:val="5.2.%3"/>
      <w:lvlJc w:val="left"/>
      <w:pPr>
        <w:ind w:left="720" w:hanging="72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2D7F2B44"/>
    <w:multiLevelType w:val="multilevel"/>
    <w:tmpl w:val="43324FD8"/>
    <w:lvl w:ilvl="0">
      <w:start w:val="3"/>
      <w:numFmt w:val="decimal"/>
      <w:lvlText w:val="%1"/>
      <w:lvlJc w:val="left"/>
      <w:pPr>
        <w:ind w:left="450" w:hanging="450"/>
      </w:pPr>
      <w:rPr>
        <w:rFonts w:hint="default"/>
      </w:rPr>
    </w:lvl>
    <w:lvl w:ilvl="1">
      <w:start w:val="1"/>
      <w:numFmt w:val="decimal"/>
      <w:lvlText w:val="5.%2"/>
      <w:lvlJc w:val="left"/>
      <w:pPr>
        <w:ind w:left="720" w:hanging="720"/>
      </w:pPr>
      <w:rPr>
        <w:rFonts w:hint="eastAsia"/>
      </w:rPr>
    </w:lvl>
    <w:lvl w:ilvl="2">
      <w:start w:val="1"/>
      <w:numFmt w:val="decimal"/>
      <w:lvlText w:val="5.5.%3"/>
      <w:lvlJc w:val="left"/>
      <w:pPr>
        <w:ind w:left="720" w:hanging="720"/>
      </w:pPr>
      <w:rPr>
        <w:rFonts w:hint="eastAsia"/>
      </w:rPr>
    </w:lvl>
    <w:lvl w:ilvl="3">
      <w:start w:val="3"/>
      <w:numFmt w:val="decimal"/>
      <w:lvlText w:val="5.5.1.%4"/>
      <w:lvlJc w:val="left"/>
      <w:pPr>
        <w:ind w:left="1080" w:hanging="1080"/>
      </w:pPr>
      <w:rPr>
        <w:rFonts w:hint="eastAsia"/>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5289161B"/>
    <w:multiLevelType w:val="multilevel"/>
    <w:tmpl w:val="02F6FD0A"/>
    <w:lvl w:ilvl="0">
      <w:start w:val="3"/>
      <w:numFmt w:val="decimal"/>
      <w:lvlText w:val="%1"/>
      <w:lvlJc w:val="left"/>
      <w:pPr>
        <w:ind w:left="450" w:hanging="450"/>
      </w:pPr>
      <w:rPr>
        <w:rFonts w:hint="default"/>
      </w:rPr>
    </w:lvl>
    <w:lvl w:ilvl="1">
      <w:start w:val="1"/>
      <w:numFmt w:val="decimal"/>
      <w:lvlText w:val="5.%2"/>
      <w:lvlJc w:val="left"/>
      <w:pPr>
        <w:ind w:left="720" w:hanging="720"/>
      </w:pPr>
      <w:rPr>
        <w:rFonts w:hint="eastAsia"/>
      </w:rPr>
    </w:lvl>
    <w:lvl w:ilvl="2">
      <w:start w:val="3"/>
      <w:numFmt w:val="decimal"/>
      <w:lvlText w:val="5.2.%3"/>
      <w:lvlJc w:val="left"/>
      <w:pPr>
        <w:ind w:left="720" w:hanging="72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55055A8D"/>
    <w:multiLevelType w:val="multilevel"/>
    <w:tmpl w:val="1A2442CE"/>
    <w:lvl w:ilvl="0">
      <w:start w:val="1"/>
      <w:numFmt w:val="chineseCountingThousand"/>
      <w:suff w:val="nothing"/>
      <w:lvlText w:val="第%1章 "/>
      <w:lvlJc w:val="left"/>
      <w:pPr>
        <w:ind w:left="284" w:hanging="284"/>
      </w:pPr>
      <w:rPr>
        <w:rFonts w:eastAsia="宋体" w:hint="eastAsia"/>
        <w:b/>
        <w:i w:val="0"/>
        <w:sz w:val="44"/>
        <w:szCs w:val="44"/>
      </w:rPr>
    </w:lvl>
    <w:lvl w:ilvl="1">
      <w:start w:val="1"/>
      <w:numFmt w:val="decimal"/>
      <w:pStyle w:val="2"/>
      <w:isLgl/>
      <w:suff w:val="space"/>
      <w:lvlText w:val="%1.%2"/>
      <w:lvlJc w:val="left"/>
      <w:pPr>
        <w:ind w:left="0" w:firstLine="0"/>
      </w:pPr>
      <w:rPr>
        <w:rFonts w:eastAsia="宋体" w:hint="eastAsia"/>
        <w:b/>
        <w:i w:val="0"/>
        <w:sz w:val="32"/>
        <w:szCs w:val="32"/>
      </w:rPr>
    </w:lvl>
    <w:lvl w:ilvl="2">
      <w:start w:val="1"/>
      <w:numFmt w:val="decimal"/>
      <w:lvlText w:val="3.1.%3"/>
      <w:lvlJc w:val="left"/>
      <w:pPr>
        <w:ind w:left="0" w:firstLine="0"/>
      </w:pPr>
      <w:rPr>
        <w:rFonts w:hint="eastAsia"/>
        <w:b/>
        <w:i w:val="0"/>
        <w:sz w:val="28"/>
        <w:szCs w:val="28"/>
      </w:rPr>
    </w:lvl>
    <w:lvl w:ilvl="3">
      <w:start w:val="3"/>
      <w:numFmt w:val="decimal"/>
      <w:pStyle w:val="4"/>
      <w:lvlText w:val="5.5.1.%4"/>
      <w:lvlJc w:val="left"/>
      <w:pPr>
        <w:ind w:left="0" w:firstLine="0"/>
      </w:pPr>
      <w:rPr>
        <w:rFonts w:hint="eastAsia"/>
        <w:b/>
        <w:i w:val="0"/>
        <w:sz w:val="24"/>
        <w:szCs w:val="24"/>
      </w:rPr>
    </w:lvl>
    <w:lvl w:ilvl="4">
      <w:start w:val="1"/>
      <w:numFmt w:val="decimal"/>
      <w:pStyle w:val="5"/>
      <w:isLgl/>
      <w:suff w:val="space"/>
      <w:lvlText w:val="%1.%2.%3.%4.%5"/>
      <w:lvlJc w:val="left"/>
      <w:pPr>
        <w:ind w:left="0" w:firstLine="0"/>
      </w:pPr>
      <w:rPr>
        <w:rFonts w:eastAsia="宋体" w:hint="eastAsia"/>
        <w:b/>
        <w:i w:val="0"/>
        <w:sz w:val="24"/>
        <w:szCs w:val="24"/>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1">
    <w:nsid w:val="62D01A60"/>
    <w:multiLevelType w:val="multilevel"/>
    <w:tmpl w:val="2FD2D42E"/>
    <w:lvl w:ilvl="0">
      <w:start w:val="1"/>
      <w:numFmt w:val="chineseCountingThousand"/>
      <w:suff w:val="nothing"/>
      <w:lvlText w:val="第%1章 "/>
      <w:lvlJc w:val="left"/>
      <w:pPr>
        <w:ind w:left="284" w:hanging="284"/>
      </w:pPr>
      <w:rPr>
        <w:rFonts w:eastAsia="宋体" w:hint="eastAsia"/>
        <w:b/>
        <w:i w:val="0"/>
        <w:sz w:val="44"/>
        <w:szCs w:val="44"/>
      </w:rPr>
    </w:lvl>
    <w:lvl w:ilvl="1">
      <w:start w:val="1"/>
      <w:numFmt w:val="decimal"/>
      <w:isLgl/>
      <w:suff w:val="space"/>
      <w:lvlText w:val="%1.%2"/>
      <w:lvlJc w:val="left"/>
      <w:pPr>
        <w:ind w:left="0" w:firstLine="0"/>
      </w:pPr>
      <w:rPr>
        <w:rFonts w:eastAsia="宋体" w:hint="eastAsia"/>
        <w:b/>
        <w:i w:val="0"/>
        <w:sz w:val="32"/>
        <w:szCs w:val="32"/>
      </w:rPr>
    </w:lvl>
    <w:lvl w:ilvl="2">
      <w:start w:val="1"/>
      <w:numFmt w:val="decimal"/>
      <w:lvlText w:val="5.3.%3"/>
      <w:lvlJc w:val="left"/>
      <w:pPr>
        <w:ind w:left="0" w:firstLine="0"/>
      </w:pPr>
      <w:rPr>
        <w:rFonts w:hint="eastAsia"/>
        <w:b/>
        <w:i w:val="0"/>
        <w:sz w:val="28"/>
        <w:szCs w:val="28"/>
      </w:rPr>
    </w:lvl>
    <w:lvl w:ilvl="3">
      <w:start w:val="1"/>
      <w:numFmt w:val="decimal"/>
      <w:isLgl/>
      <w:suff w:val="space"/>
      <w:lvlText w:val="%1.%2.%3.%4"/>
      <w:lvlJc w:val="left"/>
      <w:pPr>
        <w:ind w:left="0" w:firstLine="0"/>
      </w:pPr>
      <w:rPr>
        <w:rFonts w:eastAsia="宋体" w:hint="eastAsia"/>
        <w:b/>
        <w:i w:val="0"/>
        <w:sz w:val="24"/>
        <w:szCs w:val="24"/>
      </w:rPr>
    </w:lvl>
    <w:lvl w:ilvl="4">
      <w:start w:val="1"/>
      <w:numFmt w:val="decimal"/>
      <w:isLgl/>
      <w:suff w:val="space"/>
      <w:lvlText w:val="%1.%2.%3.%4.%5"/>
      <w:lvlJc w:val="left"/>
      <w:pPr>
        <w:ind w:left="0" w:firstLine="0"/>
      </w:pPr>
      <w:rPr>
        <w:rFonts w:eastAsia="宋体" w:hint="eastAsia"/>
        <w:b/>
        <w:i w:val="0"/>
        <w:sz w:val="24"/>
        <w:szCs w:val="24"/>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nsid w:val="6B1379FE"/>
    <w:multiLevelType w:val="multilevel"/>
    <w:tmpl w:val="84B48BAC"/>
    <w:lvl w:ilvl="0">
      <w:start w:val="1"/>
      <w:numFmt w:val="chineseCountingThousand"/>
      <w:suff w:val="nothing"/>
      <w:lvlText w:val="第%1章 "/>
      <w:lvlJc w:val="left"/>
      <w:pPr>
        <w:ind w:left="284" w:hanging="284"/>
      </w:pPr>
      <w:rPr>
        <w:rFonts w:eastAsia="宋体" w:hint="eastAsia"/>
        <w:b/>
        <w:i w:val="0"/>
        <w:sz w:val="44"/>
        <w:szCs w:val="44"/>
      </w:rPr>
    </w:lvl>
    <w:lvl w:ilvl="1">
      <w:start w:val="1"/>
      <w:numFmt w:val="decimal"/>
      <w:isLgl/>
      <w:suff w:val="space"/>
      <w:lvlText w:val="%1.%2"/>
      <w:lvlJc w:val="left"/>
      <w:pPr>
        <w:ind w:left="0" w:firstLine="0"/>
      </w:pPr>
      <w:rPr>
        <w:rFonts w:eastAsia="宋体" w:hint="eastAsia"/>
        <w:b/>
        <w:i w:val="0"/>
        <w:sz w:val="32"/>
        <w:szCs w:val="32"/>
      </w:rPr>
    </w:lvl>
    <w:lvl w:ilvl="2">
      <w:start w:val="1"/>
      <w:numFmt w:val="decimal"/>
      <w:lvlText w:val="5.5.%3"/>
      <w:lvlJc w:val="left"/>
      <w:pPr>
        <w:ind w:left="0" w:firstLine="0"/>
      </w:pPr>
      <w:rPr>
        <w:rFonts w:hint="eastAsia"/>
        <w:b/>
        <w:i w:val="0"/>
        <w:sz w:val="28"/>
        <w:szCs w:val="28"/>
      </w:rPr>
    </w:lvl>
    <w:lvl w:ilvl="3">
      <w:start w:val="1"/>
      <w:numFmt w:val="decimal"/>
      <w:isLgl/>
      <w:suff w:val="space"/>
      <w:lvlText w:val="%1.%2.%3.%4"/>
      <w:lvlJc w:val="left"/>
      <w:pPr>
        <w:ind w:left="0" w:firstLine="0"/>
      </w:pPr>
      <w:rPr>
        <w:rFonts w:eastAsia="宋体" w:hint="eastAsia"/>
        <w:b/>
        <w:i w:val="0"/>
        <w:sz w:val="24"/>
        <w:szCs w:val="24"/>
      </w:rPr>
    </w:lvl>
    <w:lvl w:ilvl="4">
      <w:start w:val="1"/>
      <w:numFmt w:val="decimal"/>
      <w:isLgl/>
      <w:suff w:val="space"/>
      <w:lvlText w:val="%1.%2.%3.%4.%5"/>
      <w:lvlJc w:val="left"/>
      <w:pPr>
        <w:ind w:left="0" w:firstLine="0"/>
      </w:pPr>
      <w:rPr>
        <w:rFonts w:eastAsia="宋体" w:hint="eastAsia"/>
        <w:b/>
        <w:i w:val="0"/>
        <w:sz w:val="24"/>
        <w:szCs w:val="24"/>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nsid w:val="6EB57699"/>
    <w:multiLevelType w:val="hybridMultilevel"/>
    <w:tmpl w:val="34EEE4FE"/>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5103F50"/>
    <w:multiLevelType w:val="multilevel"/>
    <w:tmpl w:val="D1F407AE"/>
    <w:lvl w:ilvl="0">
      <w:start w:val="3"/>
      <w:numFmt w:val="decimal"/>
      <w:lvlText w:val="%1"/>
      <w:lvlJc w:val="left"/>
      <w:pPr>
        <w:ind w:left="450" w:hanging="450"/>
      </w:pPr>
      <w:rPr>
        <w:rFonts w:hint="default"/>
      </w:rPr>
    </w:lvl>
    <w:lvl w:ilvl="1">
      <w:start w:val="1"/>
      <w:numFmt w:val="decimal"/>
      <w:lvlText w:val="5.%2"/>
      <w:lvlJc w:val="left"/>
      <w:pPr>
        <w:ind w:left="720" w:hanging="720"/>
      </w:pPr>
      <w:rPr>
        <w:rFonts w:hint="eastAsia"/>
      </w:rPr>
    </w:lvl>
    <w:lvl w:ilvl="2">
      <w:start w:val="1"/>
      <w:numFmt w:val="decimal"/>
      <w:lvlText w:val="5.3.%3"/>
      <w:lvlJc w:val="left"/>
      <w:pPr>
        <w:ind w:left="720" w:hanging="72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75F04BBE"/>
    <w:multiLevelType w:val="multilevel"/>
    <w:tmpl w:val="2648E54C"/>
    <w:lvl w:ilvl="0">
      <w:start w:val="1"/>
      <w:numFmt w:val="decimal"/>
      <w:lvlText w:val="3.%1."/>
      <w:lvlJc w:val="left"/>
      <w:pPr>
        <w:ind w:left="450" w:hanging="450"/>
      </w:pPr>
      <w:rPr>
        <w:rFonts w:hint="eastAsia"/>
      </w:rPr>
    </w:lvl>
    <w:lvl w:ilvl="1">
      <w:start w:val="3"/>
      <w:numFmt w:val="decimal"/>
      <w:lvlText w:val="5.%2"/>
      <w:lvlJc w:val="left"/>
      <w:pPr>
        <w:ind w:left="720" w:hanging="720"/>
      </w:pPr>
      <w:rPr>
        <w:rFonts w:hint="eastAsia"/>
      </w:rPr>
    </w:lvl>
    <w:lvl w:ilvl="2">
      <w:start w:val="1"/>
      <w:numFmt w:val="decimal"/>
      <w:lvlText w:val="3.1.%3"/>
      <w:lvlJc w:val="left"/>
      <w:pPr>
        <w:ind w:left="720" w:hanging="72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7AFC5EDB"/>
    <w:multiLevelType w:val="multilevel"/>
    <w:tmpl w:val="E4589DCA"/>
    <w:lvl w:ilvl="0">
      <w:start w:val="3"/>
      <w:numFmt w:val="decimal"/>
      <w:lvlText w:val="%1"/>
      <w:lvlJc w:val="left"/>
      <w:pPr>
        <w:ind w:left="450" w:hanging="450"/>
      </w:pPr>
      <w:rPr>
        <w:rFonts w:hint="default"/>
      </w:rPr>
    </w:lvl>
    <w:lvl w:ilvl="1">
      <w:start w:val="1"/>
      <w:numFmt w:val="decimal"/>
      <w:lvlText w:val="5.%2"/>
      <w:lvlJc w:val="left"/>
      <w:pPr>
        <w:ind w:left="720" w:hanging="720"/>
      </w:pPr>
      <w:rPr>
        <w:rFonts w:hint="eastAsia"/>
      </w:rPr>
    </w:lvl>
    <w:lvl w:ilvl="2">
      <w:start w:val="1"/>
      <w:numFmt w:val="decimal"/>
      <w:lvlText w:val="5.5.%3"/>
      <w:lvlJc w:val="left"/>
      <w:pPr>
        <w:ind w:left="720" w:hanging="720"/>
      </w:pPr>
      <w:rPr>
        <w:rFonts w:hint="eastAsia"/>
      </w:rPr>
    </w:lvl>
    <w:lvl w:ilvl="3">
      <w:start w:val="1"/>
      <w:numFmt w:val="decimal"/>
      <w:lvlText w:val="5.5.1.%4"/>
      <w:lvlJc w:val="left"/>
      <w:pPr>
        <w:ind w:left="1080" w:hanging="1080"/>
      </w:pPr>
      <w:rPr>
        <w:rFonts w:hint="eastAsia"/>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10"/>
  </w:num>
  <w:num w:numId="3">
    <w:abstractNumId w:val="6"/>
  </w:num>
  <w:num w:numId="4">
    <w:abstractNumId w:val="13"/>
  </w:num>
  <w:num w:numId="5">
    <w:abstractNumId w:val="15"/>
  </w:num>
  <w:num w:numId="6">
    <w:abstractNumId w:val="9"/>
  </w:num>
  <w:num w:numId="7">
    <w:abstractNumId w:val="4"/>
  </w:num>
  <w:num w:numId="8">
    <w:abstractNumId w:val="14"/>
  </w:num>
  <w:num w:numId="9">
    <w:abstractNumId w:val="3"/>
  </w:num>
  <w:num w:numId="10">
    <w:abstractNumId w:val="8"/>
  </w:num>
  <w:num w:numId="11">
    <w:abstractNumId w:val="16"/>
  </w:num>
  <w:num w:numId="12">
    <w:abstractNumId w:val="7"/>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0"/>
  </w:num>
  <w:num w:numId="22">
    <w:abstractNumId w:val="11"/>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0"/>
  </w:num>
  <w:num w:numId="37">
    <w:abstractNumId w:val="10"/>
  </w:num>
  <w:num w:numId="38">
    <w:abstractNumId w:val="10"/>
  </w:num>
  <w:num w:numId="39">
    <w:abstractNumId w:val="10"/>
  </w:num>
  <w:num w:numId="40">
    <w:abstractNumId w:val="10"/>
  </w:num>
  <w:num w:numId="41">
    <w:abstractNumId w:val="1"/>
  </w:num>
  <w:num w:numId="42">
    <w:abstractNumId w:val="2"/>
  </w:num>
  <w:num w:numId="43">
    <w:abstractNumId w:val="12"/>
  </w:num>
  <w:num w:numId="44">
    <w:abstractNumId w:val="1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num>
  <w:num w:numId="46">
    <w:abstractNumId w:val="10"/>
  </w:num>
  <w:num w:numId="47">
    <w:abstractNumId w:val="10"/>
  </w:num>
  <w:num w:numId="48">
    <w:abstractNumId w:val="10"/>
  </w:num>
  <w:num w:numId="49">
    <w:abstractNumId w:val="1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C065F"/>
    <w:rsid w:val="00010408"/>
    <w:rsid w:val="00016439"/>
    <w:rsid w:val="000320F1"/>
    <w:rsid w:val="000414EC"/>
    <w:rsid w:val="000450F5"/>
    <w:rsid w:val="00070838"/>
    <w:rsid w:val="00096462"/>
    <w:rsid w:val="000976F3"/>
    <w:rsid w:val="000E390D"/>
    <w:rsid w:val="000F4FCB"/>
    <w:rsid w:val="00116916"/>
    <w:rsid w:val="00131E79"/>
    <w:rsid w:val="001C1F6F"/>
    <w:rsid w:val="001C31A1"/>
    <w:rsid w:val="001D3C97"/>
    <w:rsid w:val="001F6409"/>
    <w:rsid w:val="001F66D9"/>
    <w:rsid w:val="00207B90"/>
    <w:rsid w:val="00215462"/>
    <w:rsid w:val="002208DF"/>
    <w:rsid w:val="002245B5"/>
    <w:rsid w:val="00252021"/>
    <w:rsid w:val="0025645C"/>
    <w:rsid w:val="0026480F"/>
    <w:rsid w:val="00273DFE"/>
    <w:rsid w:val="002A3F17"/>
    <w:rsid w:val="002B700C"/>
    <w:rsid w:val="002D7ADB"/>
    <w:rsid w:val="002F251A"/>
    <w:rsid w:val="002F2CCE"/>
    <w:rsid w:val="00304C43"/>
    <w:rsid w:val="003276B5"/>
    <w:rsid w:val="00332F0D"/>
    <w:rsid w:val="00352029"/>
    <w:rsid w:val="0035368A"/>
    <w:rsid w:val="00361C82"/>
    <w:rsid w:val="003817EA"/>
    <w:rsid w:val="0039218D"/>
    <w:rsid w:val="003A00FC"/>
    <w:rsid w:val="003A19B3"/>
    <w:rsid w:val="00403ABB"/>
    <w:rsid w:val="00407384"/>
    <w:rsid w:val="00454556"/>
    <w:rsid w:val="00465D3A"/>
    <w:rsid w:val="00475741"/>
    <w:rsid w:val="004B10EF"/>
    <w:rsid w:val="004C14F1"/>
    <w:rsid w:val="004E1197"/>
    <w:rsid w:val="00545B1A"/>
    <w:rsid w:val="0055026B"/>
    <w:rsid w:val="00565C42"/>
    <w:rsid w:val="00566A45"/>
    <w:rsid w:val="00575EB2"/>
    <w:rsid w:val="00580D5D"/>
    <w:rsid w:val="0058113A"/>
    <w:rsid w:val="00595C73"/>
    <w:rsid w:val="005A061E"/>
    <w:rsid w:val="005A5551"/>
    <w:rsid w:val="005A5702"/>
    <w:rsid w:val="005B3186"/>
    <w:rsid w:val="005B3CB4"/>
    <w:rsid w:val="005C6E60"/>
    <w:rsid w:val="00625DAF"/>
    <w:rsid w:val="006261A3"/>
    <w:rsid w:val="00634597"/>
    <w:rsid w:val="0063497D"/>
    <w:rsid w:val="0063627F"/>
    <w:rsid w:val="00643EA1"/>
    <w:rsid w:val="0064690E"/>
    <w:rsid w:val="006817CF"/>
    <w:rsid w:val="00690C14"/>
    <w:rsid w:val="006A5A27"/>
    <w:rsid w:val="006D7FB9"/>
    <w:rsid w:val="006F09C2"/>
    <w:rsid w:val="006F259C"/>
    <w:rsid w:val="0070548B"/>
    <w:rsid w:val="00711FE7"/>
    <w:rsid w:val="00725760"/>
    <w:rsid w:val="00730F09"/>
    <w:rsid w:val="007514B7"/>
    <w:rsid w:val="007543A2"/>
    <w:rsid w:val="007566F9"/>
    <w:rsid w:val="00757F8B"/>
    <w:rsid w:val="00760D06"/>
    <w:rsid w:val="00781282"/>
    <w:rsid w:val="0079037B"/>
    <w:rsid w:val="00797F2C"/>
    <w:rsid w:val="007B1720"/>
    <w:rsid w:val="007E6E61"/>
    <w:rsid w:val="00805E1B"/>
    <w:rsid w:val="00836E3A"/>
    <w:rsid w:val="00860ED1"/>
    <w:rsid w:val="00883B26"/>
    <w:rsid w:val="0088532D"/>
    <w:rsid w:val="00897598"/>
    <w:rsid w:val="008A12AD"/>
    <w:rsid w:val="008A4A4F"/>
    <w:rsid w:val="008A756D"/>
    <w:rsid w:val="008B4649"/>
    <w:rsid w:val="008D0742"/>
    <w:rsid w:val="008E5A3F"/>
    <w:rsid w:val="008F1455"/>
    <w:rsid w:val="00902813"/>
    <w:rsid w:val="00915B15"/>
    <w:rsid w:val="0095285C"/>
    <w:rsid w:val="009615EB"/>
    <w:rsid w:val="009A4266"/>
    <w:rsid w:val="009B0A43"/>
    <w:rsid w:val="009B13B0"/>
    <w:rsid w:val="009D1A5A"/>
    <w:rsid w:val="009E139D"/>
    <w:rsid w:val="00A172D6"/>
    <w:rsid w:val="00A2098A"/>
    <w:rsid w:val="00A72914"/>
    <w:rsid w:val="00A83E0A"/>
    <w:rsid w:val="00A96D53"/>
    <w:rsid w:val="00AA74A4"/>
    <w:rsid w:val="00AE4B2E"/>
    <w:rsid w:val="00B14B44"/>
    <w:rsid w:val="00B214C5"/>
    <w:rsid w:val="00B36B95"/>
    <w:rsid w:val="00B62EEB"/>
    <w:rsid w:val="00BC065F"/>
    <w:rsid w:val="00BD4C3F"/>
    <w:rsid w:val="00BE0079"/>
    <w:rsid w:val="00C420C6"/>
    <w:rsid w:val="00C45D16"/>
    <w:rsid w:val="00C8430E"/>
    <w:rsid w:val="00CB2F4B"/>
    <w:rsid w:val="00CB7929"/>
    <w:rsid w:val="00CD6C00"/>
    <w:rsid w:val="00D048B1"/>
    <w:rsid w:val="00D1751C"/>
    <w:rsid w:val="00D25EA7"/>
    <w:rsid w:val="00D30711"/>
    <w:rsid w:val="00D341FF"/>
    <w:rsid w:val="00D605F5"/>
    <w:rsid w:val="00D64BA9"/>
    <w:rsid w:val="00DC136E"/>
    <w:rsid w:val="00DD27AE"/>
    <w:rsid w:val="00DF3A6F"/>
    <w:rsid w:val="00E31C26"/>
    <w:rsid w:val="00E45820"/>
    <w:rsid w:val="00E74BC1"/>
    <w:rsid w:val="00E90F0D"/>
    <w:rsid w:val="00ED6B11"/>
    <w:rsid w:val="00EE5C68"/>
    <w:rsid w:val="00F156FC"/>
    <w:rsid w:val="00F268A1"/>
    <w:rsid w:val="00F36CCD"/>
    <w:rsid w:val="00F5023F"/>
    <w:rsid w:val="00F51805"/>
    <w:rsid w:val="00F56D27"/>
    <w:rsid w:val="00F65B69"/>
    <w:rsid w:val="00F845B1"/>
    <w:rsid w:val="00F903B4"/>
    <w:rsid w:val="00F93D27"/>
    <w:rsid w:val="00FA616F"/>
    <w:rsid w:val="00FD171D"/>
    <w:rsid w:val="00FD79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2813"/>
    <w:pPr>
      <w:spacing w:after="120"/>
      <w:jc w:val="both"/>
    </w:pPr>
    <w:rPr>
      <w:rFonts w:ascii="Book Antiqua" w:hAnsi="Book Antiqua"/>
    </w:rPr>
  </w:style>
  <w:style w:type="paragraph" w:styleId="1">
    <w:name w:val="heading 1"/>
    <w:aliases w:val="H1,第 ？ 章,PIM 1,h1,h11,heading 1TOC,1st level,Section Head,l1,heading 1,1,Header 1,Heading 0,Header1,H11,H12,H13,H14,H15,H16,H17,H18,H19,H110,H111,H112,H121,H131,H141,H151,H161,H171,H181,H191,H1101,H1111,H113,H122,H132,H142,H152,H162,H172,H182"/>
    <w:basedOn w:val="a"/>
    <w:next w:val="a"/>
    <w:link w:val="1Char"/>
    <w:qFormat/>
    <w:rsid w:val="00902813"/>
    <w:pPr>
      <w:keepNext/>
      <w:keepLines/>
      <w:numPr>
        <w:numId w:val="1"/>
      </w:numPr>
      <w:spacing w:before="340" w:after="330" w:line="578" w:lineRule="auto"/>
      <w:outlineLvl w:val="0"/>
    </w:pPr>
    <w:rPr>
      <w:b/>
      <w:bCs/>
      <w:kern w:val="44"/>
      <w:sz w:val="44"/>
      <w:szCs w:val="44"/>
    </w:rPr>
  </w:style>
  <w:style w:type="paragraph" w:styleId="2">
    <w:name w:val="heading 2"/>
    <w:aliases w:val="Attribute Heading 2,h2,h21,(Alt+2),(Alt+2)1,(Alt+2)2,Subhead A,H21,H22,H23,H211,H221,2 headline,headline,h2 main heading,L2,Level 2,Level Heading 2,Header 2,l2,Level 2 Head,heading 2,hello,style2,H2,A.B.C.,B,C,Heading2-bio,Career Exp.,H24,H212"/>
    <w:basedOn w:val="a"/>
    <w:next w:val="a"/>
    <w:link w:val="2Char"/>
    <w:qFormat/>
    <w:rsid w:val="00902813"/>
    <w:pPr>
      <w:keepNext/>
      <w:keepLines/>
      <w:numPr>
        <w:ilvl w:val="1"/>
        <w:numId w:val="2"/>
      </w:numPr>
      <w:spacing w:before="260" w:after="260" w:line="416" w:lineRule="auto"/>
      <w:outlineLvl w:val="1"/>
    </w:pPr>
    <w:rPr>
      <w:rFonts w:ascii="Arial" w:hAnsi="Arial"/>
      <w:b/>
      <w:bCs/>
      <w:sz w:val="32"/>
      <w:szCs w:val="32"/>
    </w:rPr>
  </w:style>
  <w:style w:type="paragraph" w:styleId="3">
    <w:name w:val="heading 3"/>
    <w:aliases w:val="H3,h3,3,list 3,H3-Heading 3,l3.3,l3,CT,Heading 3 - old,Level 3 Head,3rd level,sect1.2.3,sect1.2.31,sect1.2.32,sect1.2.33,sect1.2.34,sect1.2.35,sect1.2.36,sect1.2.37,sect1.2.38,sect1.2.39,sect1.2.310,sect1.2.311,sect1.2.312,sect1.2.313,4"/>
    <w:basedOn w:val="a"/>
    <w:next w:val="a"/>
    <w:link w:val="3Char"/>
    <w:qFormat/>
    <w:rsid w:val="00902813"/>
    <w:pPr>
      <w:keepNext/>
      <w:keepLines/>
      <w:spacing w:before="260" w:after="260" w:line="360" w:lineRule="auto"/>
      <w:outlineLvl w:val="2"/>
    </w:pPr>
    <w:rPr>
      <w:rFonts w:ascii="Arial" w:hAnsi="Arial"/>
      <w:b/>
      <w:bCs/>
      <w:sz w:val="30"/>
      <w:szCs w:val="30"/>
    </w:rPr>
  </w:style>
  <w:style w:type="paragraph" w:styleId="4">
    <w:name w:val="heading 4"/>
    <w:aliases w:val="H4,Fab-4,T5,h4 sub sub heading,H41,H42,H43,H44,H45,H46,H47,H48,H49,H410,H411,H421,H431,H441,H451,H461,H471,H481,H491,H4101,H412,H422,H432,H442,H452,H462,H472,H482,H492,H4102,H4111,H4211,H4311,H4411,H4511,H4611,H4711,H4811,H4911,H41011,H413,PIM"/>
    <w:basedOn w:val="a"/>
    <w:next w:val="a0"/>
    <w:link w:val="4Char"/>
    <w:qFormat/>
    <w:rsid w:val="00902813"/>
    <w:pPr>
      <w:keepNext/>
      <w:keepLines/>
      <w:numPr>
        <w:ilvl w:val="3"/>
        <w:numId w:val="2"/>
      </w:numPr>
      <w:spacing w:before="60" w:line="288" w:lineRule="auto"/>
      <w:jc w:val="left"/>
      <w:outlineLvl w:val="3"/>
    </w:pPr>
    <w:rPr>
      <w:rFonts w:ascii="Arial" w:hAnsi="Arial"/>
      <w:b/>
      <w:bCs/>
      <w:spacing w:val="5"/>
      <w:kern w:val="20"/>
      <w:sz w:val="28"/>
      <w:szCs w:val="28"/>
    </w:rPr>
  </w:style>
  <w:style w:type="paragraph" w:styleId="5">
    <w:name w:val="heading 5"/>
    <w:aliases w:val="H5,heading 5,Level 3 - i,dash,ds,dd,h5,Second Subheading,dash1,ds1,dd1,dash2,ds2,dd2,dash3,ds3,dd3,dash4,ds4,dd4,dash5,ds5,dd5,dash6,ds6,dd6,dash7,ds7,dd7,dash8,ds8,dd8,dash9,ds9,dd9,dash10,ds10,dd10,dash11,ds11,dd11,dash21,ds21,dd21,dash31"/>
    <w:basedOn w:val="a"/>
    <w:next w:val="a"/>
    <w:link w:val="5Char"/>
    <w:qFormat/>
    <w:rsid w:val="00902813"/>
    <w:pPr>
      <w:keepNext/>
      <w:keepLines/>
      <w:numPr>
        <w:ilvl w:val="4"/>
        <w:numId w:val="2"/>
      </w:numPr>
      <w:spacing w:before="280" w:after="290" w:line="376" w:lineRule="auto"/>
      <w:outlineLvl w:val="4"/>
    </w:pPr>
    <w:rPr>
      <w:rFonts w:ascii="Arial" w:hAnsi="Arial"/>
      <w:b/>
      <w:bCs/>
      <w:sz w:val="24"/>
      <w:szCs w:val="24"/>
    </w:rPr>
  </w:style>
  <w:style w:type="paragraph" w:styleId="6">
    <w:name w:val="heading 6"/>
    <w:aliases w:val="H6,Legal Level 1.,BOD 4,h6,Third Subheading,PIM 6,Bullet list,6,Do Not Use,sub-dash,sd,cnp,Caption number (page-wide),ITT t6,PA Appendix,sub-dash1,sd1,51,sub-dash2,sd2,52,sub-dash3,sd3,53,sub-dash4,sd4,54,sub-dash5,sd5,55,sub-dash6,sd6,56"/>
    <w:basedOn w:val="a"/>
    <w:next w:val="a0"/>
    <w:link w:val="6Char"/>
    <w:qFormat/>
    <w:rsid w:val="00902813"/>
    <w:pPr>
      <w:keepNext/>
      <w:keepLines/>
      <w:numPr>
        <w:ilvl w:val="5"/>
        <w:numId w:val="2"/>
      </w:numPr>
      <w:tabs>
        <w:tab w:val="left" w:pos="851"/>
      </w:tabs>
      <w:spacing w:line="360" w:lineRule="auto"/>
      <w:jc w:val="left"/>
      <w:outlineLvl w:val="5"/>
    </w:pPr>
    <w:rPr>
      <w:i/>
      <w:spacing w:val="5"/>
      <w:kern w:val="20"/>
      <w:sz w:val="24"/>
    </w:rPr>
  </w:style>
  <w:style w:type="paragraph" w:styleId="7">
    <w:name w:val="heading 7"/>
    <w:aliases w:val="Legal Level 1.1.,不用,PIM 7,letter list,Level 1.1,QCI Heading 1,Do Not Use3,cnc,Caption number (column-wide),st,ITT t7,PA Appendix Major,lettered list,letter list1,lettered list1,letter list2,lettered list2,letter list11,lettered list11"/>
    <w:basedOn w:val="a"/>
    <w:next w:val="a0"/>
    <w:link w:val="7Char"/>
    <w:qFormat/>
    <w:rsid w:val="00902813"/>
    <w:pPr>
      <w:keepNext/>
      <w:keepLines/>
      <w:numPr>
        <w:ilvl w:val="6"/>
        <w:numId w:val="2"/>
      </w:numPr>
      <w:spacing w:line="360" w:lineRule="auto"/>
      <w:jc w:val="left"/>
      <w:outlineLvl w:val="6"/>
    </w:pPr>
    <w:rPr>
      <w:smallCaps/>
      <w:kern w:val="20"/>
      <w:sz w:val="24"/>
    </w:rPr>
  </w:style>
  <w:style w:type="paragraph" w:styleId="8">
    <w:name w:val="heading 8"/>
    <w:aliases w:val="Legal Level 1.1.1.,Do Not Use2,h8,ctp,Caption text (page-wide),tt,Center Bold,ITT t8,PA Appendix Minor,Center Bold1,Center Bold2,Center Bold3,Center Bold4,Center Bold5,Center Bold6, action, action1, action2, action11, action3, action4, action5"/>
    <w:basedOn w:val="a"/>
    <w:next w:val="a0"/>
    <w:link w:val="8Char"/>
    <w:qFormat/>
    <w:rsid w:val="00902813"/>
    <w:pPr>
      <w:keepNext/>
      <w:keepLines/>
      <w:numPr>
        <w:ilvl w:val="7"/>
        <w:numId w:val="2"/>
      </w:numPr>
      <w:spacing w:line="360" w:lineRule="auto"/>
      <w:jc w:val="left"/>
      <w:outlineLvl w:val="7"/>
    </w:pPr>
    <w:rPr>
      <w:i/>
      <w:spacing w:val="5"/>
      <w:kern w:val="20"/>
      <w:sz w:val="24"/>
    </w:rPr>
  </w:style>
  <w:style w:type="paragraph" w:styleId="9">
    <w:name w:val="heading 9"/>
    <w:aliases w:val="Legal Level 1.1.1.1.,PIM 9,Do Not Use1,ctc,Caption text (column-wide),ITT t9,App Heading,App Heading1,App Heading2, progress, progress1, progress2, progress11, progress3, progress4, progress5, progress6, progress7, progress12, progress21"/>
    <w:basedOn w:val="a"/>
    <w:next w:val="a0"/>
    <w:link w:val="9Char"/>
    <w:qFormat/>
    <w:rsid w:val="00902813"/>
    <w:pPr>
      <w:keepNext/>
      <w:keepLines/>
      <w:numPr>
        <w:ilvl w:val="8"/>
        <w:numId w:val="2"/>
      </w:numPr>
      <w:spacing w:line="360" w:lineRule="auto"/>
      <w:jc w:val="left"/>
      <w:outlineLvl w:val="8"/>
    </w:pPr>
    <w:rPr>
      <w:spacing w:val="-5"/>
      <w:kern w:val="20"/>
      <w:sz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H1 Char,第 ？ 章 Char,PIM 1 Char,h1 Char,h11 Char,heading 1TOC Char,1st level Char,Section Head Char,l1 Char,heading 1 Char,1 Char,Header 1 Char,Heading 0 Char,Header1 Char,H11 Char,H12 Char,H13 Char,H14 Char,H15 Char,H16 Char,H17 Char,H18 Char"/>
    <w:basedOn w:val="a1"/>
    <w:link w:val="1"/>
    <w:rsid w:val="00902813"/>
    <w:rPr>
      <w:rFonts w:ascii="Book Antiqua" w:hAnsi="Book Antiqua"/>
      <w:b/>
      <w:bCs/>
      <w:kern w:val="44"/>
      <w:sz w:val="44"/>
      <w:szCs w:val="44"/>
    </w:rPr>
  </w:style>
  <w:style w:type="character" w:customStyle="1" w:styleId="2Char">
    <w:name w:val="标题 2 Char"/>
    <w:aliases w:val="Attribute Heading 2 Char,h2 Char,h21 Char,(Alt+2) Char,(Alt+2)1 Char,(Alt+2)2 Char,Subhead A Char,H21 Char,H22 Char,H23 Char,H211 Char,H221 Char,2 headline Char,headline Char,h2 main heading Char,L2 Char,Level 2 Char,Level Heading 2 Char"/>
    <w:basedOn w:val="a1"/>
    <w:link w:val="2"/>
    <w:rsid w:val="00902813"/>
    <w:rPr>
      <w:rFonts w:ascii="Arial" w:hAnsi="Arial"/>
      <w:b/>
      <w:bCs/>
      <w:sz w:val="32"/>
      <w:szCs w:val="32"/>
    </w:rPr>
  </w:style>
  <w:style w:type="character" w:customStyle="1" w:styleId="3Char">
    <w:name w:val="标题 3 Char"/>
    <w:aliases w:val="H3 Char,h3 Char,3 Char,list 3 Char,H3-Heading 3 Char,l3.3 Char,l3 Char,CT Char,Heading 3 - old Char,Level 3 Head Char,3rd level Char,sect1.2.3 Char,sect1.2.31 Char,sect1.2.32 Char,sect1.2.33 Char,sect1.2.34 Char,sect1.2.35 Char,sect1.2.36 Char"/>
    <w:basedOn w:val="a1"/>
    <w:link w:val="3"/>
    <w:rsid w:val="00902813"/>
    <w:rPr>
      <w:rFonts w:ascii="Arial" w:hAnsi="Arial"/>
      <w:b/>
      <w:bCs/>
      <w:sz w:val="30"/>
      <w:szCs w:val="30"/>
    </w:rPr>
  </w:style>
  <w:style w:type="character" w:customStyle="1" w:styleId="4Char">
    <w:name w:val="标题 4 Char"/>
    <w:aliases w:val="H4 Char,Fab-4 Char,T5 Char,h4 sub sub heading Char,H41 Char,H42 Char,H43 Char,H44 Char,H45 Char,H46 Char,H47 Char,H48 Char,H49 Char,H410 Char,H411 Char,H421 Char,H431 Char,H441 Char,H451 Char,H461 Char,H471 Char,H481 Char,H491 Char,H4101 Char"/>
    <w:basedOn w:val="a1"/>
    <w:link w:val="4"/>
    <w:rsid w:val="00902813"/>
    <w:rPr>
      <w:rFonts w:ascii="Arial" w:hAnsi="Arial"/>
      <w:b/>
      <w:bCs/>
      <w:spacing w:val="5"/>
      <w:kern w:val="20"/>
      <w:sz w:val="28"/>
      <w:szCs w:val="28"/>
    </w:rPr>
  </w:style>
  <w:style w:type="paragraph" w:styleId="a0">
    <w:name w:val="Body Text"/>
    <w:basedOn w:val="a"/>
    <w:link w:val="Char"/>
    <w:uiPriority w:val="99"/>
    <w:semiHidden/>
    <w:unhideWhenUsed/>
    <w:rsid w:val="00902813"/>
  </w:style>
  <w:style w:type="character" w:customStyle="1" w:styleId="Char">
    <w:name w:val="正文文本 Char"/>
    <w:basedOn w:val="a1"/>
    <w:link w:val="a0"/>
    <w:uiPriority w:val="99"/>
    <w:semiHidden/>
    <w:rsid w:val="00902813"/>
    <w:rPr>
      <w:rFonts w:ascii="Book Antiqua" w:hAnsi="Book Antiqua"/>
    </w:rPr>
  </w:style>
  <w:style w:type="character" w:customStyle="1" w:styleId="5Char">
    <w:name w:val="标题 5 Char"/>
    <w:aliases w:val="H5 Char,heading 5 Char,Level 3 - i Char,dash Char,ds Char,dd Char,h5 Char,Second Subheading Char,dash1 Char,ds1 Char,dd1 Char,dash2 Char,ds2 Char,dd2 Char,dash3 Char,ds3 Char,dd3 Char,dash4 Char,ds4 Char,dd4 Char,dash5 Char,ds5 Char,dd5 Char"/>
    <w:basedOn w:val="a1"/>
    <w:link w:val="5"/>
    <w:rsid w:val="00902813"/>
    <w:rPr>
      <w:rFonts w:ascii="Arial" w:hAnsi="Arial"/>
      <w:b/>
      <w:bCs/>
      <w:sz w:val="24"/>
      <w:szCs w:val="24"/>
    </w:rPr>
  </w:style>
  <w:style w:type="character" w:customStyle="1" w:styleId="6Char">
    <w:name w:val="标题 6 Char"/>
    <w:aliases w:val="H6 Char,Legal Level 1. Char,BOD 4 Char,h6 Char,Third Subheading Char,PIM 6 Char,Bullet list Char,6 Char,Do Not Use Char,sub-dash Char,sd Char,cnp Char,Caption number (page-wide) Char,ITT t6 Char,PA Appendix Char,sub-dash1 Char,sd1 Char,51 Char"/>
    <w:basedOn w:val="a1"/>
    <w:link w:val="6"/>
    <w:rsid w:val="00902813"/>
    <w:rPr>
      <w:rFonts w:ascii="Book Antiqua" w:hAnsi="Book Antiqua"/>
      <w:i/>
      <w:spacing w:val="5"/>
      <w:kern w:val="20"/>
      <w:sz w:val="24"/>
    </w:rPr>
  </w:style>
  <w:style w:type="character" w:customStyle="1" w:styleId="7Char">
    <w:name w:val="标题 7 Char"/>
    <w:aliases w:val="Legal Level 1.1. Char,不用 Char,PIM 7 Char,letter list Char,Level 1.1 Char,QCI Heading 1 Char,Do Not Use3 Char,cnc Char,Caption number (column-wide) Char,st Char,ITT t7 Char,PA Appendix Major Char,lettered list Char,letter list1 Char"/>
    <w:basedOn w:val="a1"/>
    <w:link w:val="7"/>
    <w:rsid w:val="00902813"/>
    <w:rPr>
      <w:rFonts w:ascii="Book Antiqua" w:hAnsi="Book Antiqua"/>
      <w:smallCaps/>
      <w:kern w:val="20"/>
      <w:sz w:val="24"/>
    </w:rPr>
  </w:style>
  <w:style w:type="character" w:customStyle="1" w:styleId="8Char">
    <w:name w:val="标题 8 Char"/>
    <w:aliases w:val="Legal Level 1.1.1. Char,Do Not Use2 Char,h8 Char,ctp Char,Caption text (page-wide) Char,tt Char,Center Bold Char,ITT t8 Char,PA Appendix Minor Char,Center Bold1 Char,Center Bold2 Char,Center Bold3 Char,Center Bold4 Char,Center Bold5 Char"/>
    <w:basedOn w:val="a1"/>
    <w:link w:val="8"/>
    <w:rsid w:val="00902813"/>
    <w:rPr>
      <w:rFonts w:ascii="Book Antiqua" w:hAnsi="Book Antiqua"/>
      <w:i/>
      <w:spacing w:val="5"/>
      <w:kern w:val="20"/>
      <w:sz w:val="24"/>
    </w:rPr>
  </w:style>
  <w:style w:type="character" w:customStyle="1" w:styleId="9Char">
    <w:name w:val="标题 9 Char"/>
    <w:aliases w:val="Legal Level 1.1.1.1. Char,PIM 9 Char,Do Not Use1 Char,ctc Char,Caption text (column-wide) Char,ITT t9 Char,App Heading Char,App Heading1 Char,App Heading2 Char, progress Char, progress1 Char, progress2 Char, progress11 Char, progress3 Char"/>
    <w:basedOn w:val="a1"/>
    <w:link w:val="9"/>
    <w:rsid w:val="00902813"/>
    <w:rPr>
      <w:rFonts w:ascii="Book Antiqua" w:hAnsi="Book Antiqua"/>
      <w:spacing w:val="-5"/>
      <w:kern w:val="20"/>
      <w:sz w:val="24"/>
    </w:rPr>
  </w:style>
  <w:style w:type="paragraph" w:styleId="a4">
    <w:name w:val="caption"/>
    <w:basedOn w:val="a"/>
    <w:next w:val="a"/>
    <w:qFormat/>
    <w:rsid w:val="00902813"/>
    <w:rPr>
      <w:rFonts w:ascii="Arial" w:eastAsia="黑体" w:hAnsi="Arial" w:cs="Arial"/>
    </w:rPr>
  </w:style>
  <w:style w:type="paragraph" w:styleId="a5">
    <w:name w:val="Title"/>
    <w:basedOn w:val="a"/>
    <w:link w:val="Char0"/>
    <w:qFormat/>
    <w:rsid w:val="00902813"/>
    <w:pPr>
      <w:jc w:val="center"/>
    </w:pPr>
    <w:rPr>
      <w:b/>
      <w:bCs/>
      <w:i/>
      <w:iCs/>
      <w:sz w:val="28"/>
      <w:u w:val="single"/>
      <w:lang w:eastAsia="en-US"/>
    </w:rPr>
  </w:style>
  <w:style w:type="character" w:customStyle="1" w:styleId="Char0">
    <w:name w:val="标题 Char"/>
    <w:basedOn w:val="a1"/>
    <w:link w:val="a5"/>
    <w:rsid w:val="00902813"/>
    <w:rPr>
      <w:rFonts w:ascii="Book Antiqua" w:eastAsia="宋体" w:hAnsi="Book Antiqua"/>
      <w:b/>
      <w:bCs/>
      <w:i/>
      <w:iCs/>
      <w:sz w:val="28"/>
      <w:u w:val="single"/>
      <w:lang w:val="en-US" w:eastAsia="en-US" w:bidi="ar-SA"/>
    </w:rPr>
  </w:style>
  <w:style w:type="character" w:styleId="a6">
    <w:name w:val="Strong"/>
    <w:basedOn w:val="a1"/>
    <w:qFormat/>
    <w:rsid w:val="00902813"/>
    <w:rPr>
      <w:b/>
      <w:bCs/>
    </w:rPr>
  </w:style>
  <w:style w:type="paragraph" w:styleId="a7">
    <w:name w:val="List Paragraph"/>
    <w:basedOn w:val="a"/>
    <w:qFormat/>
    <w:rsid w:val="00902813"/>
    <w:pPr>
      <w:spacing w:after="0"/>
      <w:ind w:firstLineChars="200" w:firstLine="420"/>
      <w:jc w:val="left"/>
    </w:pPr>
    <w:rPr>
      <w:rFonts w:ascii="宋体" w:hAnsi="宋体" w:cs="宋体"/>
      <w:sz w:val="24"/>
      <w:szCs w:val="24"/>
    </w:rPr>
  </w:style>
  <w:style w:type="paragraph" w:customStyle="1" w:styleId="Default">
    <w:name w:val="Default"/>
    <w:rsid w:val="00BC065F"/>
    <w:pPr>
      <w:widowControl w:val="0"/>
      <w:autoSpaceDE w:val="0"/>
      <w:autoSpaceDN w:val="0"/>
      <w:adjustRightInd w:val="0"/>
    </w:pPr>
    <w:rPr>
      <w:rFonts w:ascii="宋体" w:cs="宋体"/>
      <w:color w:val="000000"/>
      <w:sz w:val="24"/>
      <w:szCs w:val="24"/>
    </w:rPr>
  </w:style>
  <w:style w:type="paragraph" w:styleId="a8">
    <w:name w:val="Balloon Text"/>
    <w:basedOn w:val="a"/>
    <w:link w:val="Char1"/>
    <w:uiPriority w:val="99"/>
    <w:semiHidden/>
    <w:unhideWhenUsed/>
    <w:rsid w:val="00BC065F"/>
    <w:pPr>
      <w:spacing w:after="0"/>
    </w:pPr>
    <w:rPr>
      <w:sz w:val="18"/>
      <w:szCs w:val="18"/>
    </w:rPr>
  </w:style>
  <w:style w:type="character" w:customStyle="1" w:styleId="Char1">
    <w:name w:val="批注框文本 Char"/>
    <w:basedOn w:val="a1"/>
    <w:link w:val="a8"/>
    <w:uiPriority w:val="99"/>
    <w:semiHidden/>
    <w:rsid w:val="00BC065F"/>
    <w:rPr>
      <w:rFonts w:ascii="Book Antiqua" w:hAnsi="Book Antiqua"/>
      <w:sz w:val="18"/>
      <w:szCs w:val="18"/>
    </w:rPr>
  </w:style>
  <w:style w:type="paragraph" w:styleId="a9">
    <w:name w:val="header"/>
    <w:basedOn w:val="a"/>
    <w:link w:val="Char2"/>
    <w:uiPriority w:val="99"/>
    <w:semiHidden/>
    <w:unhideWhenUsed/>
    <w:rsid w:val="003A19B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1"/>
    <w:link w:val="a9"/>
    <w:uiPriority w:val="99"/>
    <w:semiHidden/>
    <w:rsid w:val="003A19B3"/>
    <w:rPr>
      <w:rFonts w:ascii="Book Antiqua" w:hAnsi="Book Antiqua"/>
      <w:sz w:val="18"/>
      <w:szCs w:val="18"/>
    </w:rPr>
  </w:style>
  <w:style w:type="paragraph" w:styleId="aa">
    <w:name w:val="footer"/>
    <w:basedOn w:val="a"/>
    <w:link w:val="Char3"/>
    <w:uiPriority w:val="99"/>
    <w:semiHidden/>
    <w:unhideWhenUsed/>
    <w:rsid w:val="003A19B3"/>
    <w:pPr>
      <w:tabs>
        <w:tab w:val="center" w:pos="4153"/>
        <w:tab w:val="right" w:pos="8306"/>
      </w:tabs>
      <w:snapToGrid w:val="0"/>
      <w:jc w:val="left"/>
    </w:pPr>
    <w:rPr>
      <w:sz w:val="18"/>
      <w:szCs w:val="18"/>
    </w:rPr>
  </w:style>
  <w:style w:type="character" w:customStyle="1" w:styleId="Char3">
    <w:name w:val="页脚 Char"/>
    <w:basedOn w:val="a1"/>
    <w:link w:val="aa"/>
    <w:uiPriority w:val="99"/>
    <w:semiHidden/>
    <w:rsid w:val="003A19B3"/>
    <w:rPr>
      <w:rFonts w:ascii="Book Antiqua" w:hAnsi="Book Antiqua"/>
      <w:sz w:val="18"/>
      <w:szCs w:val="18"/>
    </w:rPr>
  </w:style>
  <w:style w:type="paragraph" w:styleId="10">
    <w:name w:val="toc 1"/>
    <w:basedOn w:val="a"/>
    <w:next w:val="a"/>
    <w:autoRedefine/>
    <w:uiPriority w:val="39"/>
    <w:unhideWhenUsed/>
    <w:rsid w:val="008A4A4F"/>
    <w:pPr>
      <w:tabs>
        <w:tab w:val="left" w:pos="800"/>
        <w:tab w:val="right" w:leader="dot" w:pos="8296"/>
      </w:tabs>
      <w:spacing w:before="120"/>
      <w:jc w:val="left"/>
    </w:pPr>
    <w:rPr>
      <w:rFonts w:asciiTheme="minorHAnsi" w:hAnsiTheme="minorHAnsi"/>
      <w:b/>
      <w:bCs/>
      <w:caps/>
    </w:rPr>
  </w:style>
  <w:style w:type="paragraph" w:styleId="20">
    <w:name w:val="toc 2"/>
    <w:basedOn w:val="a"/>
    <w:next w:val="a"/>
    <w:autoRedefine/>
    <w:uiPriority w:val="39"/>
    <w:unhideWhenUsed/>
    <w:rsid w:val="009B13B0"/>
    <w:pPr>
      <w:spacing w:after="0"/>
      <w:ind w:left="200"/>
      <w:jc w:val="left"/>
    </w:pPr>
    <w:rPr>
      <w:rFonts w:asciiTheme="minorHAnsi" w:hAnsiTheme="minorHAnsi"/>
      <w:smallCaps/>
    </w:rPr>
  </w:style>
  <w:style w:type="paragraph" w:styleId="30">
    <w:name w:val="toc 3"/>
    <w:basedOn w:val="a"/>
    <w:next w:val="a"/>
    <w:autoRedefine/>
    <w:uiPriority w:val="39"/>
    <w:unhideWhenUsed/>
    <w:rsid w:val="009B13B0"/>
    <w:pPr>
      <w:spacing w:after="0"/>
      <w:ind w:left="400"/>
      <w:jc w:val="left"/>
    </w:pPr>
    <w:rPr>
      <w:rFonts w:asciiTheme="minorHAnsi" w:hAnsiTheme="minorHAnsi"/>
      <w:i/>
      <w:iCs/>
    </w:rPr>
  </w:style>
  <w:style w:type="paragraph" w:styleId="40">
    <w:name w:val="toc 4"/>
    <w:basedOn w:val="a"/>
    <w:next w:val="a"/>
    <w:autoRedefine/>
    <w:uiPriority w:val="39"/>
    <w:unhideWhenUsed/>
    <w:rsid w:val="009B13B0"/>
    <w:pPr>
      <w:spacing w:after="0"/>
      <w:ind w:left="600"/>
      <w:jc w:val="left"/>
    </w:pPr>
    <w:rPr>
      <w:rFonts w:asciiTheme="minorHAnsi" w:hAnsiTheme="minorHAnsi"/>
      <w:sz w:val="18"/>
      <w:szCs w:val="18"/>
    </w:rPr>
  </w:style>
  <w:style w:type="paragraph" w:styleId="50">
    <w:name w:val="toc 5"/>
    <w:basedOn w:val="a"/>
    <w:next w:val="a"/>
    <w:autoRedefine/>
    <w:uiPriority w:val="39"/>
    <w:unhideWhenUsed/>
    <w:rsid w:val="009B13B0"/>
    <w:pPr>
      <w:spacing w:after="0"/>
      <w:ind w:left="800"/>
      <w:jc w:val="left"/>
    </w:pPr>
    <w:rPr>
      <w:rFonts w:asciiTheme="minorHAnsi" w:hAnsiTheme="minorHAnsi"/>
      <w:sz w:val="18"/>
      <w:szCs w:val="18"/>
    </w:rPr>
  </w:style>
  <w:style w:type="paragraph" w:styleId="60">
    <w:name w:val="toc 6"/>
    <w:basedOn w:val="a"/>
    <w:next w:val="a"/>
    <w:autoRedefine/>
    <w:uiPriority w:val="39"/>
    <w:unhideWhenUsed/>
    <w:rsid w:val="009B13B0"/>
    <w:pPr>
      <w:spacing w:after="0"/>
      <w:ind w:left="1000"/>
      <w:jc w:val="left"/>
    </w:pPr>
    <w:rPr>
      <w:rFonts w:asciiTheme="minorHAnsi" w:hAnsiTheme="minorHAnsi"/>
      <w:sz w:val="18"/>
      <w:szCs w:val="18"/>
    </w:rPr>
  </w:style>
  <w:style w:type="paragraph" w:styleId="70">
    <w:name w:val="toc 7"/>
    <w:basedOn w:val="a"/>
    <w:next w:val="a"/>
    <w:autoRedefine/>
    <w:uiPriority w:val="39"/>
    <w:unhideWhenUsed/>
    <w:rsid w:val="009B13B0"/>
    <w:pPr>
      <w:spacing w:after="0"/>
      <w:ind w:left="1200"/>
      <w:jc w:val="left"/>
    </w:pPr>
    <w:rPr>
      <w:rFonts w:asciiTheme="minorHAnsi" w:hAnsiTheme="minorHAnsi"/>
      <w:sz w:val="18"/>
      <w:szCs w:val="18"/>
    </w:rPr>
  </w:style>
  <w:style w:type="paragraph" w:styleId="80">
    <w:name w:val="toc 8"/>
    <w:basedOn w:val="a"/>
    <w:next w:val="a"/>
    <w:autoRedefine/>
    <w:uiPriority w:val="39"/>
    <w:unhideWhenUsed/>
    <w:rsid w:val="009B13B0"/>
    <w:pPr>
      <w:spacing w:after="0"/>
      <w:ind w:left="1400"/>
      <w:jc w:val="left"/>
    </w:pPr>
    <w:rPr>
      <w:rFonts w:asciiTheme="minorHAnsi" w:hAnsiTheme="minorHAnsi"/>
      <w:sz w:val="18"/>
      <w:szCs w:val="18"/>
    </w:rPr>
  </w:style>
  <w:style w:type="paragraph" w:styleId="90">
    <w:name w:val="toc 9"/>
    <w:basedOn w:val="a"/>
    <w:next w:val="a"/>
    <w:autoRedefine/>
    <w:uiPriority w:val="39"/>
    <w:unhideWhenUsed/>
    <w:rsid w:val="009B13B0"/>
    <w:pPr>
      <w:spacing w:after="0"/>
      <w:ind w:left="1600"/>
      <w:jc w:val="left"/>
    </w:pPr>
    <w:rPr>
      <w:rFonts w:asciiTheme="minorHAnsi" w:hAnsiTheme="minorHAnsi"/>
      <w:sz w:val="18"/>
      <w:szCs w:val="18"/>
    </w:rPr>
  </w:style>
  <w:style w:type="character" w:styleId="ab">
    <w:name w:val="Hyperlink"/>
    <w:basedOn w:val="a1"/>
    <w:uiPriority w:val="99"/>
    <w:unhideWhenUsed/>
    <w:rsid w:val="009B13B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C3B30-262D-4184-8995-809917D33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1657</Words>
  <Characters>9447</Characters>
  <Application>Microsoft Office Word</Application>
  <DocSecurity>0</DocSecurity>
  <Lines>78</Lines>
  <Paragraphs>22</Paragraphs>
  <ScaleCrop>false</ScaleCrop>
  <Company>长春市康达智控电子有限公司</Company>
  <LinksUpToDate>false</LinksUpToDate>
  <CharactersWithSpaces>11082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王东峰</dc:creator>
  <cp:keywords/>
  <dc:description/>
  <cp:lastModifiedBy>ximoyang</cp:lastModifiedBy>
  <cp:revision>2</cp:revision>
  <dcterms:created xsi:type="dcterms:W3CDTF">2011-08-12T08:41:00Z</dcterms:created>
  <dcterms:modified xsi:type="dcterms:W3CDTF">2011-08-12T08:41:00Z</dcterms:modified>
</cp:coreProperties>
</file>