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62EE" w14:textId="77777777" w:rsidR="00506FA0" w:rsidRDefault="00000000">
      <w:pPr>
        <w:spacing w:after="120" w:line="300" w:lineRule="auto"/>
        <w:jc w:val="center"/>
      </w:pPr>
      <w:r>
        <w:rPr>
          <w:b/>
          <w:bCs/>
        </w:rPr>
        <w:t>CỘNG HÒA XÃ HỘI CHỦ NGHĨA VIỆT NAM</w:t>
      </w:r>
    </w:p>
    <w:p w14:paraId="568C0B91" w14:textId="77777777" w:rsidR="00506FA0" w:rsidRDefault="00000000">
      <w:pPr>
        <w:spacing w:after="200" w:line="300" w:lineRule="auto"/>
        <w:jc w:val="center"/>
      </w:pPr>
      <w:r>
        <w:rPr>
          <w:b/>
          <w:bCs/>
        </w:rPr>
        <w:t>Độc lập - Tự do - Hạnh phúc</w:t>
      </w:r>
    </w:p>
    <w:p w14:paraId="55A4A1FA" w14:textId="77777777" w:rsidR="00506FA0" w:rsidRDefault="00000000">
      <w:pPr>
        <w:spacing w:after="200" w:line="300" w:lineRule="auto"/>
        <w:jc w:val="center"/>
      </w:pPr>
      <w:r>
        <w:t>—o0o—</w:t>
      </w:r>
    </w:p>
    <w:p w14:paraId="27E6C7AB" w14:textId="77777777" w:rsidR="00506FA0" w:rsidRDefault="00000000">
      <w:pPr>
        <w:spacing w:after="80" w:line="300" w:lineRule="auto"/>
        <w:jc w:val="center"/>
      </w:pPr>
      <w:r>
        <w:rPr>
          <w:b/>
          <w:bCs/>
          <w:sz w:val="32"/>
          <w:szCs w:val="32"/>
        </w:rPr>
        <w:t>HỢP ĐỒNG DỊCH VỤ</w:t>
      </w:r>
    </w:p>
    <w:p w14:paraId="5B86A869" w14:textId="77777777" w:rsidR="00506FA0" w:rsidRDefault="00000000">
      <w:pPr>
        <w:spacing w:after="200" w:line="300" w:lineRule="auto"/>
        <w:jc w:val="center"/>
      </w:pPr>
      <w:r>
        <w:rPr>
          <w:i/>
          <w:iCs/>
        </w:rPr>
        <w:t>Số: [SỐ HỢP ĐỒNG]</w:t>
      </w:r>
    </w:p>
    <w:p w14:paraId="57F7B450" w14:textId="77777777" w:rsidR="00506FA0" w:rsidRDefault="00000000">
      <w:pPr>
        <w:spacing w:after="120" w:line="300" w:lineRule="auto"/>
        <w:jc w:val="both"/>
      </w:pPr>
      <w:r>
        <w:t>Căn cứ Bộ luật Dân sự 2015 số 91/2015/QH13 và các văn bản hướng dẫn thi hành;</w:t>
      </w:r>
    </w:p>
    <w:p w14:paraId="54CD37AE" w14:textId="77777777" w:rsidR="00506FA0" w:rsidRDefault="00000000">
      <w:pPr>
        <w:spacing w:after="200" w:line="300" w:lineRule="auto"/>
        <w:jc w:val="both"/>
      </w:pPr>
      <w:r>
        <w:t>Căn cứ nhu cầu và thoả thuận giữa các bên.</w:t>
      </w:r>
    </w:p>
    <w:p w14:paraId="5FDDE726" w14:textId="77777777" w:rsidR="00506FA0" w:rsidRDefault="00000000">
      <w:pPr>
        <w:spacing w:after="200" w:line="300" w:lineRule="auto"/>
        <w:jc w:val="both"/>
      </w:pPr>
      <w:r>
        <w:t>Hôm nay, ngày [NGÀY] tháng [THÁNG] năm [NĂM], tại trụ sở CÔNG TY TNHH THƯƠNG MẠI - DỊCH VỤ AURA PRODUCTIONS, các bên gồm:</w:t>
      </w:r>
    </w:p>
    <w:p w14:paraId="5EF98DF2" w14:textId="77777777" w:rsidR="00506FA0" w:rsidRDefault="00000000">
      <w:pPr>
        <w:spacing w:after="80" w:line="300" w:lineRule="auto"/>
      </w:pPr>
      <w:r>
        <w:rPr>
          <w:b/>
          <w:bCs/>
        </w:rPr>
        <w:t>BÊN A: CÔNG TY TNHH THƯƠNG MẠI - DỊCH VỤ AURA PRODUCTIONS (BÊN THUÊ)</w:t>
      </w:r>
    </w:p>
    <w:p w14:paraId="26C76165" w14:textId="77777777" w:rsidR="00506FA0" w:rsidRDefault="00000000">
      <w:pPr>
        <w:spacing w:after="60" w:line="300" w:lineRule="auto"/>
        <w:jc w:val="both"/>
      </w:pPr>
      <w:r>
        <w:t>Địa chỉ trụ sở: 824/5 Sư Vạn Hạnh, Phường Hoà Hưng, TP Hồ Chí Minh, Việt Nam</w:t>
      </w:r>
    </w:p>
    <w:p w14:paraId="49F0296C" w14:textId="77777777" w:rsidR="00506FA0" w:rsidRDefault="00000000">
      <w:pPr>
        <w:spacing w:after="60" w:line="300" w:lineRule="auto"/>
        <w:jc w:val="both"/>
      </w:pPr>
      <w:r>
        <w:t>Mã số thuế: 0318790381</w:t>
      </w:r>
    </w:p>
    <w:p w14:paraId="1D71E3E3" w14:textId="77777777" w:rsidR="00506FA0" w:rsidRDefault="00000000">
      <w:pPr>
        <w:spacing w:after="60" w:line="300" w:lineRule="auto"/>
        <w:jc w:val="both"/>
      </w:pPr>
      <w:r>
        <w:t>Đại diện: Ông Đặng Anh Chung — Chức vụ: Giám đốc</w:t>
      </w:r>
    </w:p>
    <w:p w14:paraId="3540322A" w14:textId="77777777" w:rsidR="00506FA0" w:rsidRDefault="00000000">
      <w:pPr>
        <w:spacing w:after="60" w:line="300" w:lineRule="auto"/>
        <w:jc w:val="both"/>
      </w:pPr>
      <w:r>
        <w:t>Số điện thoại: 0945203975</w:t>
      </w:r>
    </w:p>
    <w:p w14:paraId="7AD13FA9" w14:textId="77777777" w:rsidR="00506FA0" w:rsidRDefault="00000000">
      <w:pPr>
        <w:spacing w:after="60" w:line="300" w:lineRule="auto"/>
        <w:jc w:val="both"/>
      </w:pPr>
      <w:r>
        <w:t>Email: anhchung@aura-production.net</w:t>
      </w:r>
    </w:p>
    <w:p w14:paraId="48841E65" w14:textId="77777777" w:rsidR="00506FA0" w:rsidRDefault="00000000">
      <w:pPr>
        <w:spacing w:after="200" w:line="300" w:lineRule="auto"/>
        <w:jc w:val="both"/>
      </w:pPr>
      <w:r>
        <w:t>Số tài khoản: 3398986688 — Ngân hàng TMCP Á Châu (ACB) — CN Nguyễn Ảnh Thủ</w:t>
      </w:r>
    </w:p>
    <w:p w14:paraId="0F8EE708" w14:textId="77777777" w:rsidR="00506FA0" w:rsidRDefault="00000000">
      <w:pPr>
        <w:spacing w:after="80" w:line="300" w:lineRule="auto"/>
      </w:pPr>
      <w:r>
        <w:rPr>
          <w:b/>
          <w:bCs/>
        </w:rPr>
        <w:t>BÊN B: [HỌ TÊN FREELANCER] (FREELANCER)</w:t>
      </w:r>
    </w:p>
    <w:p w14:paraId="7841C551" w14:textId="77777777" w:rsidR="00506FA0" w:rsidRDefault="00000000">
      <w:pPr>
        <w:spacing w:after="60" w:line="300" w:lineRule="auto"/>
        <w:jc w:val="both"/>
      </w:pPr>
      <w:r>
        <w:t>Số CMND/CCCD: [SỐ CCCD] — cấp ngày [NGÀY CẤP] tại [NƠI CẤP]</w:t>
      </w:r>
    </w:p>
    <w:p w14:paraId="0E3BA319" w14:textId="77777777" w:rsidR="00506FA0" w:rsidRDefault="00000000">
      <w:pPr>
        <w:spacing w:after="60" w:line="300" w:lineRule="auto"/>
        <w:jc w:val="both"/>
      </w:pPr>
      <w:r>
        <w:t>Ngày sinh: [DD/MM/YYYY]</w:t>
      </w:r>
    </w:p>
    <w:p w14:paraId="20ECB480" w14:textId="77777777" w:rsidR="00506FA0" w:rsidRDefault="00000000">
      <w:pPr>
        <w:spacing w:after="60" w:line="300" w:lineRule="auto"/>
        <w:jc w:val="both"/>
      </w:pPr>
      <w:r>
        <w:t>Địa chỉ thường trú: [ĐỊA CHỈ THƯỜNG TRÚ]</w:t>
      </w:r>
    </w:p>
    <w:p w14:paraId="33D551BE" w14:textId="77777777" w:rsidR="00506FA0" w:rsidRDefault="00000000">
      <w:pPr>
        <w:spacing w:after="60" w:line="300" w:lineRule="auto"/>
        <w:jc w:val="both"/>
      </w:pPr>
      <w:r>
        <w:t>Địa chỉ liên hệ: [ĐỊA CHỈ LIÊN HỆ]</w:t>
      </w:r>
    </w:p>
    <w:p w14:paraId="19ADA531" w14:textId="77777777" w:rsidR="00506FA0" w:rsidRDefault="00000000">
      <w:pPr>
        <w:spacing w:after="60" w:line="300" w:lineRule="auto"/>
        <w:jc w:val="both"/>
      </w:pPr>
      <w:r>
        <w:t>Số điện thoại: [SĐT]</w:t>
      </w:r>
    </w:p>
    <w:p w14:paraId="35A700FF" w14:textId="77777777" w:rsidR="00506FA0" w:rsidRDefault="00000000">
      <w:pPr>
        <w:spacing w:after="60" w:line="300" w:lineRule="auto"/>
        <w:jc w:val="both"/>
      </w:pPr>
      <w:r>
        <w:t>Email: [EMAIL]</w:t>
      </w:r>
    </w:p>
    <w:p w14:paraId="62DE1951" w14:textId="77777777" w:rsidR="00506FA0" w:rsidRDefault="00000000">
      <w:pPr>
        <w:spacing w:after="60" w:line="300" w:lineRule="auto"/>
        <w:jc w:val="both"/>
      </w:pPr>
      <w:r>
        <w:t>Số tài khoản ngân hàng: [STK]</w:t>
      </w:r>
    </w:p>
    <w:p w14:paraId="7D7E1ABA" w14:textId="77777777" w:rsidR="00506FA0" w:rsidRDefault="00000000">
      <w:pPr>
        <w:spacing w:after="200" w:line="300" w:lineRule="auto"/>
        <w:jc w:val="both"/>
      </w:pPr>
      <w:r>
        <w:t>Ngân hàng: [TÊN NGÂN HÀNG — CHI NHÁNH]</w:t>
      </w:r>
    </w:p>
    <w:p w14:paraId="69D45DC2" w14:textId="77777777" w:rsidR="00506FA0" w:rsidRDefault="00000000">
      <w:pPr>
        <w:spacing w:after="200" w:line="300" w:lineRule="auto"/>
        <w:jc w:val="both"/>
      </w:pPr>
      <w:r>
        <w:t>Sau khi bàn bạc và thoả thuận, hai bên đã thống nhất những nội dung như sau:</w:t>
      </w:r>
    </w:p>
    <w:p w14:paraId="131DD5FD" w14:textId="77777777" w:rsidR="00506FA0" w:rsidRDefault="00000000">
      <w:pPr>
        <w:spacing w:before="200" w:after="120" w:line="300" w:lineRule="auto"/>
      </w:pPr>
      <w:r>
        <w:rPr>
          <w:b/>
          <w:bCs/>
        </w:rPr>
        <w:t>ĐIỀU 1. NỘI DUNG CÔNG VIỆC</w:t>
      </w:r>
    </w:p>
    <w:p w14:paraId="7AA6FDB5" w14:textId="77777777" w:rsidR="00506FA0" w:rsidRDefault="00000000">
      <w:pPr>
        <w:spacing w:after="120" w:line="300" w:lineRule="auto"/>
        <w:jc w:val="both"/>
      </w:pPr>
      <w:r>
        <w:t>Bên B nhận thực hiện cho Bên A các công việc sau:</w:t>
      </w:r>
    </w:p>
    <w:p w14:paraId="73600ECC" w14:textId="77777777" w:rsidR="00506FA0" w:rsidRDefault="00000000">
      <w:pPr>
        <w:pStyle w:val="ListParagraph"/>
        <w:numPr>
          <w:ilvl w:val="0"/>
          <w:numId w:val="2"/>
        </w:numPr>
        <w:spacing w:after="80" w:line="300" w:lineRule="auto"/>
      </w:pPr>
      <w:r>
        <w:t>[NỘI DUNG CÔNG VIỆC 1 — mô tả cụ thể đầu việc, deliverable, số lượng]</w:t>
      </w:r>
    </w:p>
    <w:p w14:paraId="4724A6AA" w14:textId="77777777" w:rsidR="00506FA0" w:rsidRDefault="00000000">
      <w:pPr>
        <w:pStyle w:val="ListParagraph"/>
        <w:numPr>
          <w:ilvl w:val="0"/>
          <w:numId w:val="2"/>
        </w:numPr>
        <w:spacing w:after="80" w:line="300" w:lineRule="auto"/>
      </w:pPr>
      <w:r>
        <w:t>[NỘI DUNG CÔNG VIỆC 2 — thêm dòng nếu cần]</w:t>
      </w:r>
    </w:p>
    <w:p w14:paraId="641A99A7" w14:textId="77777777" w:rsidR="00506FA0" w:rsidRDefault="00000000">
      <w:pPr>
        <w:pStyle w:val="ListParagraph"/>
        <w:numPr>
          <w:ilvl w:val="0"/>
          <w:numId w:val="2"/>
        </w:numPr>
        <w:spacing w:after="80" w:line="300" w:lineRule="auto"/>
      </w:pPr>
      <w:r>
        <w:t>Thay mặt Bên A theo dõi, quản lý và báo cáo tiến độ dự án cho khách hàng (nếu áp dụng).</w:t>
      </w:r>
    </w:p>
    <w:p w14:paraId="6B8589F6" w14:textId="77777777" w:rsidR="00506FA0" w:rsidRDefault="00000000">
      <w:pPr>
        <w:spacing w:before="200" w:after="120" w:line="300" w:lineRule="auto"/>
      </w:pPr>
      <w:r>
        <w:rPr>
          <w:b/>
          <w:bCs/>
        </w:rPr>
        <w:lastRenderedPageBreak/>
        <w:t>ĐIỀU 2. THỜI GIAN VÀ ĐỊA ĐIỂM THỰC HIỆN HỢP ĐỒNG</w:t>
      </w:r>
    </w:p>
    <w:p w14:paraId="7D0A8A97" w14:textId="77777777" w:rsidR="00506FA0" w:rsidRDefault="00000000">
      <w:pPr>
        <w:spacing w:after="120" w:line="300" w:lineRule="auto"/>
        <w:jc w:val="both"/>
      </w:pPr>
      <w:r>
        <w:rPr>
          <w:b/>
          <w:bCs/>
        </w:rPr>
        <w:t xml:space="preserve">2.1. Thời gian thực hiện: </w:t>
      </w:r>
      <w:r>
        <w:t>Bên B thực hiện công việc cho Bên A trong thời hạn từ ngày [NGÀY BẮT ĐẦU] đến ngày [NGÀY KẾT THÚC].</w:t>
      </w:r>
    </w:p>
    <w:p w14:paraId="1873B62C" w14:textId="77777777" w:rsidR="00506FA0" w:rsidRDefault="00000000">
      <w:pPr>
        <w:spacing w:after="120" w:line="300" w:lineRule="auto"/>
        <w:jc w:val="both"/>
      </w:pPr>
      <w:r>
        <w:rPr>
          <w:b/>
          <w:bCs/>
        </w:rPr>
        <w:t xml:space="preserve">2.2. Địa điểm thực hiện: </w:t>
      </w:r>
      <w:r>
        <w:t>[ĐỊA ĐIỂM — VD: Làm việc từ xa và tại cơ sở của khách hàng].</w:t>
      </w:r>
    </w:p>
    <w:p w14:paraId="2A207E71" w14:textId="77777777" w:rsidR="00506FA0" w:rsidRDefault="00000000">
      <w:pPr>
        <w:spacing w:before="200" w:after="120" w:line="300" w:lineRule="auto"/>
      </w:pPr>
      <w:r>
        <w:rPr>
          <w:b/>
          <w:bCs/>
        </w:rPr>
        <w:t>ĐIỀU 3. PHÍ DỊCH VỤ, HÌNH THỨC VÀ THỜI HẠN THANH TOÁN</w:t>
      </w:r>
    </w:p>
    <w:p w14:paraId="3B9F8154" w14:textId="77777777" w:rsidR="00506FA0" w:rsidRDefault="00000000">
      <w:pPr>
        <w:spacing w:after="120" w:line="300" w:lineRule="auto"/>
        <w:jc w:val="both"/>
      </w:pPr>
      <w:r>
        <w:rPr>
          <w:b/>
          <w:bCs/>
        </w:rPr>
        <w:t xml:space="preserve">3.1. Phí dịch vụ: </w:t>
      </w:r>
      <w:r>
        <w:t>Bên A thanh toán cho Bên B phí dịch vụ là [TỔNG PHÍ] VNĐ (bao gồm 10% thuế TNCN — Bên A khấu trừ và đóng thay cho Bên B tương ứng [SỐ TIỀN TNCN] VNĐ).</w:t>
      </w:r>
    </w:p>
    <w:p w14:paraId="713149E8" w14:textId="77777777" w:rsidR="00506FA0" w:rsidRDefault="00000000">
      <w:pPr>
        <w:spacing w:after="120" w:line="300" w:lineRule="auto"/>
        <w:jc w:val="both"/>
      </w:pPr>
      <w:r>
        <w:rPr>
          <w:b/>
          <w:bCs/>
        </w:rPr>
        <w:t xml:space="preserve">3.2. Hình thức thanh toán: </w:t>
      </w:r>
      <w:r>
        <w:t>Bằng tiền mặt hoặc chuyển khoản qua ngân hàng vào tài khoản của Bên B.</w:t>
      </w:r>
    </w:p>
    <w:p w14:paraId="0AED33AF" w14:textId="77777777" w:rsidR="00506FA0" w:rsidRDefault="00000000">
      <w:pPr>
        <w:spacing w:after="120" w:line="300" w:lineRule="auto"/>
        <w:jc w:val="both"/>
      </w:pPr>
      <w:r>
        <w:rPr>
          <w:b/>
          <w:bCs/>
        </w:rPr>
        <w:t xml:space="preserve">3.3. Thời hạn thanh toán: </w:t>
      </w:r>
      <w:r>
        <w:t>Bên A thanh toán cho Bên B 01 (một) lần sau khi nghiệm thu và thanh lý hợp đồng.</w:t>
      </w:r>
    </w:p>
    <w:p w14:paraId="48E4715A" w14:textId="77777777" w:rsidR="00506FA0" w:rsidRDefault="00000000">
      <w:pPr>
        <w:spacing w:after="120" w:line="300" w:lineRule="auto"/>
        <w:jc w:val="both"/>
      </w:pPr>
      <w:r>
        <w:t>Bên A thanh toán toàn bộ giá trị hợp đồng cho Bên B là [SỐ TIỀN SAU TNCN] VNĐ (sau khi đã khấu trừ 10% thuế TNCN và đóng thay cho Bên B) trong vòng 10 ngày kể từ ngày hai bên ký Biên bản nghiệm thu và thanh lý.</w:t>
      </w:r>
    </w:p>
    <w:p w14:paraId="7EDD6D0C" w14:textId="77777777" w:rsidR="00506FA0" w:rsidRDefault="00000000">
      <w:pPr>
        <w:spacing w:after="120" w:line="300" w:lineRule="auto"/>
        <w:jc w:val="both"/>
      </w:pPr>
      <w:r>
        <w:t>Thời hạn Bên A được phép chậm thanh toán tối đa là 15 ngày kể từ ngày phải thanh toán. Từ ngày thứ 16 chậm thanh toán, Bên A phải chịu phạt lãi chậm thanh toán theo mức 0,05%/ngày chậm trên số tiền chậm thanh toán và bồi thường thiệt hại (nếu có) theo quy định pháp luật. Trường hợp chậm thanh toán quá 25 ngày, Bên B có quyền đơn phương chấm dứt hợp đồng.</w:t>
      </w:r>
    </w:p>
    <w:p w14:paraId="0FAD6005" w14:textId="77777777" w:rsidR="00506FA0" w:rsidRDefault="00000000">
      <w:pPr>
        <w:spacing w:before="200" w:after="120" w:line="300" w:lineRule="auto"/>
      </w:pPr>
      <w:r>
        <w:rPr>
          <w:b/>
          <w:bCs/>
        </w:rPr>
        <w:t>ĐIỀU 4. QUYỀN VÀ NGHĨA VỤ CỦA CÁC BÊN</w:t>
      </w:r>
    </w:p>
    <w:p w14:paraId="094960A2" w14:textId="77777777" w:rsidR="00506FA0" w:rsidRDefault="00000000">
      <w:pPr>
        <w:spacing w:after="120" w:line="300" w:lineRule="auto"/>
        <w:jc w:val="both"/>
      </w:pPr>
      <w:r>
        <w:rPr>
          <w:b/>
          <w:bCs/>
        </w:rPr>
        <w:t>4.1. Quyền và nghĩa vụ của Bên A:</w:t>
      </w:r>
    </w:p>
    <w:p w14:paraId="5F0CDEE5" w14:textId="77777777" w:rsidR="00506FA0" w:rsidRDefault="00000000">
      <w:pPr>
        <w:spacing w:after="60" w:line="300" w:lineRule="auto"/>
        <w:jc w:val="both"/>
      </w:pPr>
      <w:r>
        <w:t>Quyền của Bên A:</w:t>
      </w:r>
    </w:p>
    <w:p w14:paraId="0BCFF24D" w14:textId="77777777" w:rsidR="00506FA0" w:rsidRDefault="00000000">
      <w:pPr>
        <w:pStyle w:val="ListParagraph"/>
        <w:numPr>
          <w:ilvl w:val="1"/>
          <w:numId w:val="2"/>
        </w:numPr>
        <w:spacing w:after="80" w:line="300" w:lineRule="auto"/>
      </w:pPr>
      <w:r>
        <w:t>Yêu cầu Bên B thực hiện đúng công việc đã thoả thuận theo đúng thời gian trong hợp đồng;</w:t>
      </w:r>
    </w:p>
    <w:p w14:paraId="438F3828" w14:textId="77777777" w:rsidR="00506FA0" w:rsidRDefault="00000000">
      <w:pPr>
        <w:pStyle w:val="ListParagraph"/>
        <w:numPr>
          <w:ilvl w:val="1"/>
          <w:numId w:val="2"/>
        </w:numPr>
        <w:spacing w:after="80" w:line="300" w:lineRule="auto"/>
      </w:pPr>
      <w:r>
        <w:t>Đơn phương chấm dứt hợp đồng và yêu cầu bồi thường thiệt hại theo quy định của pháp luật và hợp đồng này;</w:t>
      </w:r>
    </w:p>
    <w:p w14:paraId="686A3B9B" w14:textId="77777777" w:rsidR="00506FA0" w:rsidRDefault="00000000">
      <w:pPr>
        <w:pStyle w:val="ListParagraph"/>
        <w:numPr>
          <w:ilvl w:val="1"/>
          <w:numId w:val="2"/>
        </w:numPr>
        <w:spacing w:after="80" w:line="300" w:lineRule="auto"/>
      </w:pPr>
      <w:r>
        <w:t>Các quyền khác theo quy định của pháp luật.</w:t>
      </w:r>
    </w:p>
    <w:p w14:paraId="4E7DAAC9" w14:textId="77777777" w:rsidR="00506FA0" w:rsidRDefault="00000000">
      <w:pPr>
        <w:spacing w:after="60" w:line="300" w:lineRule="auto"/>
        <w:jc w:val="both"/>
      </w:pPr>
      <w:r>
        <w:t>Nghĩa vụ của Bên A:</w:t>
      </w:r>
    </w:p>
    <w:p w14:paraId="460DB610" w14:textId="77777777" w:rsidR="00506FA0" w:rsidRDefault="00000000">
      <w:pPr>
        <w:pStyle w:val="ListParagraph"/>
        <w:numPr>
          <w:ilvl w:val="1"/>
          <w:numId w:val="2"/>
        </w:numPr>
        <w:spacing w:after="80" w:line="300" w:lineRule="auto"/>
      </w:pPr>
      <w:r>
        <w:t>Thanh toán đầy đủ và đúng hạn cho Bên B theo đúng thoả thuận trong hợp đồng này;</w:t>
      </w:r>
    </w:p>
    <w:p w14:paraId="170E63E0" w14:textId="77777777" w:rsidR="00506FA0" w:rsidRDefault="00000000">
      <w:pPr>
        <w:pStyle w:val="ListParagraph"/>
        <w:numPr>
          <w:ilvl w:val="1"/>
          <w:numId w:val="2"/>
        </w:numPr>
        <w:spacing w:after="80" w:line="300" w:lineRule="auto"/>
      </w:pPr>
      <w:r>
        <w:t>Tạo điều kiện để Bên B hoàn thành công việc theo thoả thuận;</w:t>
      </w:r>
    </w:p>
    <w:p w14:paraId="1E1A369C" w14:textId="77777777" w:rsidR="00506FA0" w:rsidRDefault="00000000">
      <w:pPr>
        <w:pStyle w:val="ListParagraph"/>
        <w:numPr>
          <w:ilvl w:val="1"/>
          <w:numId w:val="2"/>
        </w:numPr>
        <w:spacing w:after="80" w:line="300" w:lineRule="auto"/>
      </w:pPr>
      <w:r>
        <w:t>Trích phí dịch vụ của Bên B để khấu trừ và đóng thuế TNCN thay cho Bên B;</w:t>
      </w:r>
    </w:p>
    <w:p w14:paraId="6EADB4EB" w14:textId="77777777" w:rsidR="00506FA0" w:rsidRDefault="00000000">
      <w:pPr>
        <w:pStyle w:val="ListParagraph"/>
        <w:numPr>
          <w:ilvl w:val="1"/>
          <w:numId w:val="2"/>
        </w:numPr>
        <w:spacing w:after="80" w:line="300" w:lineRule="auto"/>
      </w:pPr>
      <w:r>
        <w:t>Kê khai, đóng thuế TNCN cho Bên B trong phạm vi liên quan đến hợp đồng này;</w:t>
      </w:r>
    </w:p>
    <w:p w14:paraId="190288B2" w14:textId="77777777" w:rsidR="00506FA0" w:rsidRDefault="00000000">
      <w:pPr>
        <w:pStyle w:val="ListParagraph"/>
        <w:numPr>
          <w:ilvl w:val="1"/>
          <w:numId w:val="2"/>
        </w:numPr>
        <w:spacing w:after="80" w:line="300" w:lineRule="auto"/>
      </w:pPr>
      <w:r>
        <w:t>Các nghĩa vụ khác theo quy định của pháp luật.</w:t>
      </w:r>
    </w:p>
    <w:p w14:paraId="1142C8BE" w14:textId="77777777" w:rsidR="00506FA0" w:rsidRDefault="00000000">
      <w:pPr>
        <w:spacing w:after="120" w:line="300" w:lineRule="auto"/>
        <w:jc w:val="both"/>
      </w:pPr>
      <w:r>
        <w:rPr>
          <w:b/>
          <w:bCs/>
        </w:rPr>
        <w:t>4.2. Quyền và nghĩa vụ của Bên B:</w:t>
      </w:r>
    </w:p>
    <w:p w14:paraId="4A1BDDB7" w14:textId="77777777" w:rsidR="00506FA0" w:rsidRDefault="00000000">
      <w:pPr>
        <w:spacing w:after="60" w:line="300" w:lineRule="auto"/>
        <w:jc w:val="both"/>
      </w:pPr>
      <w:r>
        <w:t>Quyền của Bên B:</w:t>
      </w:r>
    </w:p>
    <w:p w14:paraId="2A159444" w14:textId="77777777" w:rsidR="00506FA0" w:rsidRDefault="00000000">
      <w:pPr>
        <w:pStyle w:val="ListParagraph"/>
        <w:numPr>
          <w:ilvl w:val="1"/>
          <w:numId w:val="2"/>
        </w:numPr>
        <w:spacing w:after="80" w:line="300" w:lineRule="auto"/>
      </w:pPr>
      <w:r>
        <w:t>Yêu cầu Bên A thanh toán đầy đủ và đúng hạn;</w:t>
      </w:r>
    </w:p>
    <w:p w14:paraId="18E5C5EE" w14:textId="77777777" w:rsidR="00506FA0" w:rsidRDefault="00000000">
      <w:pPr>
        <w:pStyle w:val="ListParagraph"/>
        <w:numPr>
          <w:ilvl w:val="1"/>
          <w:numId w:val="2"/>
        </w:numPr>
        <w:spacing w:after="80" w:line="300" w:lineRule="auto"/>
      </w:pPr>
      <w:r>
        <w:lastRenderedPageBreak/>
        <w:t>Yêu cầu Bên A khấu trừ và đóng thuế TNCN thay cho Bên B;</w:t>
      </w:r>
    </w:p>
    <w:p w14:paraId="41E6EB0A" w14:textId="77777777" w:rsidR="00506FA0" w:rsidRDefault="00000000">
      <w:pPr>
        <w:pStyle w:val="ListParagraph"/>
        <w:numPr>
          <w:ilvl w:val="1"/>
          <w:numId w:val="2"/>
        </w:numPr>
        <w:spacing w:after="80" w:line="300" w:lineRule="auto"/>
      </w:pPr>
      <w:r>
        <w:t>Đơn phương chấm dứt hợp đồng và yêu cầu bồi thường thiệt hại theo quy định của pháp luật và hợp đồng này;</w:t>
      </w:r>
    </w:p>
    <w:p w14:paraId="52D3C595" w14:textId="77777777" w:rsidR="00506FA0" w:rsidRDefault="00000000">
      <w:pPr>
        <w:pStyle w:val="ListParagraph"/>
        <w:numPr>
          <w:ilvl w:val="1"/>
          <w:numId w:val="2"/>
        </w:numPr>
        <w:spacing w:after="80" w:line="300" w:lineRule="auto"/>
      </w:pPr>
      <w:r>
        <w:t>Các quyền lợi khác theo quy định của pháp luật.</w:t>
      </w:r>
    </w:p>
    <w:p w14:paraId="214FD500" w14:textId="77777777" w:rsidR="00506FA0" w:rsidRDefault="00000000">
      <w:pPr>
        <w:spacing w:after="60" w:line="300" w:lineRule="auto"/>
        <w:jc w:val="both"/>
      </w:pPr>
      <w:r>
        <w:t>Nghĩa vụ của Bên B:</w:t>
      </w:r>
    </w:p>
    <w:p w14:paraId="0EAB1BBF" w14:textId="77777777" w:rsidR="00506FA0" w:rsidRDefault="00000000">
      <w:pPr>
        <w:pStyle w:val="ListParagraph"/>
        <w:numPr>
          <w:ilvl w:val="1"/>
          <w:numId w:val="2"/>
        </w:numPr>
        <w:spacing w:after="80" w:line="300" w:lineRule="auto"/>
      </w:pPr>
      <w:r>
        <w:t>Thực hiện các công việc đúng yêu cầu, thời gian, địa điểm và chất lượng theo thoả thuận;</w:t>
      </w:r>
    </w:p>
    <w:p w14:paraId="55543172" w14:textId="77777777" w:rsidR="00506FA0" w:rsidRDefault="00000000">
      <w:pPr>
        <w:pStyle w:val="ListParagraph"/>
        <w:numPr>
          <w:ilvl w:val="1"/>
          <w:numId w:val="2"/>
        </w:numPr>
        <w:spacing w:after="80" w:line="300" w:lineRule="auto"/>
      </w:pPr>
      <w:r>
        <w:t>Chịu sự kiểm tra của Bên A và báo cáo thường xuyên tiến độ công việc cho Bên A;</w:t>
      </w:r>
    </w:p>
    <w:p w14:paraId="19F9D20F" w14:textId="77777777" w:rsidR="00506FA0" w:rsidRDefault="00000000">
      <w:pPr>
        <w:pStyle w:val="ListParagraph"/>
        <w:numPr>
          <w:ilvl w:val="1"/>
          <w:numId w:val="2"/>
        </w:numPr>
        <w:spacing w:after="80" w:line="300" w:lineRule="auto"/>
      </w:pPr>
      <w:r>
        <w:t>Có trách nhiệm bảo mật thông tin trong và sau khi thực hiện công việc;</w:t>
      </w:r>
    </w:p>
    <w:p w14:paraId="1FFC55A7" w14:textId="77777777" w:rsidR="00506FA0" w:rsidRDefault="00000000">
      <w:pPr>
        <w:pStyle w:val="ListParagraph"/>
        <w:numPr>
          <w:ilvl w:val="1"/>
          <w:numId w:val="2"/>
        </w:numPr>
        <w:spacing w:after="80" w:line="300" w:lineRule="auto"/>
      </w:pPr>
      <w:r>
        <w:t>Bảo quản, giao lại cho Bên A tài liệu, phương tiện được giao để hoàn thành công việc;</w:t>
      </w:r>
    </w:p>
    <w:p w14:paraId="2E6EB718" w14:textId="77777777" w:rsidR="00506FA0" w:rsidRDefault="00000000">
      <w:pPr>
        <w:pStyle w:val="ListParagraph"/>
        <w:numPr>
          <w:ilvl w:val="1"/>
          <w:numId w:val="2"/>
        </w:numPr>
        <w:spacing w:after="80" w:line="300" w:lineRule="auto"/>
      </w:pPr>
      <w:r>
        <w:t>Bồi thường thiệt hại trong trường hợp làm mất, hư hỏng tài liệu, phương tiện hoặc khi tiết lộ thông tin bí mật của Bên A;</w:t>
      </w:r>
    </w:p>
    <w:p w14:paraId="6872DBDF" w14:textId="77777777" w:rsidR="00506FA0" w:rsidRDefault="00000000">
      <w:pPr>
        <w:pStyle w:val="ListParagraph"/>
        <w:numPr>
          <w:ilvl w:val="1"/>
          <w:numId w:val="2"/>
        </w:numPr>
        <w:spacing w:after="80" w:line="300" w:lineRule="auto"/>
      </w:pPr>
      <w:r>
        <w:t>Các nghĩa vụ khác theo quy định của pháp luật.</w:t>
      </w:r>
    </w:p>
    <w:p w14:paraId="1969F725" w14:textId="77777777" w:rsidR="00506FA0" w:rsidRDefault="00000000">
      <w:pPr>
        <w:spacing w:before="200" w:after="120" w:line="300" w:lineRule="auto"/>
      </w:pPr>
      <w:r>
        <w:rPr>
          <w:b/>
          <w:bCs/>
        </w:rPr>
        <w:t>ĐIỀU 5. THANH LÝ HỢP ĐỒNG</w:t>
      </w:r>
    </w:p>
    <w:p w14:paraId="113B06F5" w14:textId="77777777" w:rsidR="00506FA0" w:rsidRDefault="00000000">
      <w:pPr>
        <w:spacing w:after="120" w:line="300" w:lineRule="auto"/>
        <w:jc w:val="both"/>
      </w:pPr>
      <w:r>
        <w:t>5.1. Hợp đồng chấm dứt khi hết thời hạn hợp đồng hoặc khi các bên hoàn thành quyền và nghĩa vụ với nhau và không có thoả thuận gia hạn khác.</w:t>
      </w:r>
    </w:p>
    <w:p w14:paraId="2086A78B" w14:textId="77777777" w:rsidR="00506FA0" w:rsidRDefault="00000000">
      <w:pPr>
        <w:spacing w:after="120" w:line="300" w:lineRule="auto"/>
        <w:jc w:val="both"/>
      </w:pPr>
      <w:r>
        <w:t>5.2. Trong quá trình thực hiện, nếu hai bên thoả thuận được về việc chấm dứt hợp đồng, hợp đồng sẽ chấm dứt kể từ thời điểm đạt được thoả thuận.</w:t>
      </w:r>
    </w:p>
    <w:p w14:paraId="68D63E5C" w14:textId="77777777" w:rsidR="00506FA0" w:rsidRDefault="00000000">
      <w:pPr>
        <w:spacing w:after="120" w:line="300" w:lineRule="auto"/>
        <w:jc w:val="both"/>
      </w:pPr>
      <w:r>
        <w:t>5.3. Hợp đồng chấm dứt khi một trong hai bên đơn phương chấm dứt theo quy định của pháp luật và hợp đồng này.</w:t>
      </w:r>
    </w:p>
    <w:p w14:paraId="7E233878" w14:textId="77777777" w:rsidR="00506FA0" w:rsidRDefault="00000000">
      <w:pPr>
        <w:spacing w:before="200" w:after="120" w:line="300" w:lineRule="auto"/>
      </w:pPr>
      <w:r>
        <w:rPr>
          <w:b/>
          <w:bCs/>
        </w:rPr>
        <w:t>ĐIỀU 6. ĐƠN PHƯƠNG CHẤM DỨT HỢP ĐỒNG</w:t>
      </w:r>
    </w:p>
    <w:p w14:paraId="283A46C3" w14:textId="77777777" w:rsidR="00506FA0" w:rsidRDefault="00000000">
      <w:pPr>
        <w:spacing w:after="120" w:line="300" w:lineRule="auto"/>
        <w:jc w:val="both"/>
      </w:pPr>
      <w:r>
        <w:t>6.1. Các bên không được đơn phương chấm dứt hợp đồng trừ những trường hợp pháp luật quy định. Bên đơn phương chấm dứt hợp đồng phải bồi thường 100% giá trị hợp đồng và bồi thường thiệt hại (nếu có) cho bên còn lại, trừ trường hợp chứng minh được bên kia vi phạm cơ bản nghĩa vụ hợp đồng hoặc các trường hợp khác theo quy định trong hợp đồng.</w:t>
      </w:r>
    </w:p>
    <w:p w14:paraId="5EB9615B" w14:textId="77777777" w:rsidR="00506FA0" w:rsidRDefault="00000000">
      <w:pPr>
        <w:spacing w:after="120" w:line="300" w:lineRule="auto"/>
        <w:jc w:val="both"/>
      </w:pPr>
      <w:r>
        <w:t>6.2. Một bên được quyền đơn phương chấm dứt hợp đồng mà không phải bồi thường thiệt hại nếu bên còn lại vi phạm nghiêm trọng nghĩa vụ trong hợp đồng hoặc những trường hợp pháp luật có quy định. Bên đơn phương chấm dứt có trách nhiệm chứng minh lỗi của bên kia; chi phí kiểm tra, chứng minh do bên vi phạm chi trả. Trong mọi trường hợp, bên đã thực hiện nghĩa vụ có quyền yêu cầu bên kia thanh toán hoặc hoàn trả phần nghĩa vụ đã thực hiện.</w:t>
      </w:r>
    </w:p>
    <w:p w14:paraId="08D8DAF2" w14:textId="77777777" w:rsidR="00506FA0" w:rsidRDefault="00000000">
      <w:pPr>
        <w:spacing w:after="120" w:line="300" w:lineRule="auto"/>
        <w:jc w:val="both"/>
      </w:pPr>
      <w:r>
        <w:t>6.3. Bên đơn phương chấm dứt phải thông báo cho bên còn lại trước tối thiểu 15 ngày. Nếu vi phạm thời hạn báo trước, bên đơn phương chấm dứt bị phạt 100% tổng giá trị hợp đồng và phải bồi thường thiệt hại (nếu có).</w:t>
      </w:r>
    </w:p>
    <w:p w14:paraId="02542533" w14:textId="77777777" w:rsidR="00506FA0" w:rsidRDefault="00000000">
      <w:pPr>
        <w:spacing w:before="200" w:after="120" w:line="300" w:lineRule="auto"/>
      </w:pPr>
      <w:r>
        <w:rPr>
          <w:b/>
          <w:bCs/>
        </w:rPr>
        <w:t>ĐIỀU 7. BẢO MẬT THÔNG TIN</w:t>
      </w:r>
    </w:p>
    <w:p w14:paraId="7123BA3D" w14:textId="77777777" w:rsidR="00506FA0" w:rsidRDefault="00000000">
      <w:pPr>
        <w:spacing w:after="120" w:line="300" w:lineRule="auto"/>
        <w:jc w:val="both"/>
      </w:pPr>
      <w:r>
        <w:lastRenderedPageBreak/>
        <w:t>Hai bên không được tiết lộ cho bên thứ ba những thông tin, tài liệu liên quan đến hợp đồng này, trừ trường hợp được sự chấp thuận bằng văn bản của bên còn lại hoặc theo yêu cầu của cơ quan nhà nước có thẩm quyền.</w:t>
      </w:r>
    </w:p>
    <w:p w14:paraId="02ACB685" w14:textId="77777777" w:rsidR="00506FA0" w:rsidRDefault="00000000">
      <w:pPr>
        <w:spacing w:after="120" w:line="300" w:lineRule="auto"/>
        <w:jc w:val="both"/>
      </w:pPr>
      <w:r>
        <w:t>Trong khi thực hiện và sau khi hợp đồng chấm dứt hoặc nếu xảy ra tranh chấp, điều khoản này vẫn có hiệu lực pháp lý.</w:t>
      </w:r>
    </w:p>
    <w:p w14:paraId="36E2B634" w14:textId="77777777" w:rsidR="00506FA0" w:rsidRDefault="00000000">
      <w:pPr>
        <w:spacing w:after="120" w:line="300" w:lineRule="auto"/>
        <w:jc w:val="both"/>
      </w:pPr>
      <w:r>
        <w:t>Trường hợp một bên vi phạm điều khoản này, bên còn lại có quyền đơn phương chấm dứt hợp đồng và yêu cầu bồi thường thiệt hại (nếu có).</w:t>
      </w:r>
    </w:p>
    <w:p w14:paraId="3274B0FA" w14:textId="77777777" w:rsidR="00506FA0" w:rsidRDefault="00000000">
      <w:pPr>
        <w:spacing w:before="200" w:after="120" w:line="300" w:lineRule="auto"/>
      </w:pPr>
      <w:r>
        <w:rPr>
          <w:b/>
          <w:bCs/>
        </w:rPr>
        <w:t>ĐIỀU 8. ĐIỀU KHOẢN CHUNG</w:t>
      </w:r>
    </w:p>
    <w:p w14:paraId="41B62742" w14:textId="77777777" w:rsidR="00506FA0" w:rsidRDefault="00000000">
      <w:pPr>
        <w:spacing w:after="120" w:line="300" w:lineRule="auto"/>
        <w:jc w:val="both"/>
      </w:pPr>
      <w:r>
        <w:t>8.1. Hai bên cam kết thực hiện đầy đủ các điều khoản của hợp đồng này. Nếu tranh chấp phát sinh trong quá trình thực hiện sẽ được giải quyết bằng thương lượng, hoà giải. Trường hợp thương lượng, hoà giải không thành, tranh chấp sẽ được giải quyết tại Toà án nhân dân có thẩm quyền tại TP Hồ Chí Minh.</w:t>
      </w:r>
    </w:p>
    <w:p w14:paraId="040CF0E9" w14:textId="77777777" w:rsidR="00506FA0" w:rsidRDefault="00000000">
      <w:pPr>
        <w:spacing w:after="300" w:line="300" w:lineRule="auto"/>
        <w:jc w:val="both"/>
      </w:pPr>
      <w:r>
        <w:t>8.2. Hợp đồng này có hiệu lực kể từ ngày ký và được lập thành 02 (hai) bản có giá trị pháp lý như nhau, mỗi bên giữ 01 (một) bản.</w:t>
      </w:r>
    </w:p>
    <w:tbl>
      <w:tblPr>
        <w:tblW w:w="9638" w:type="dxa"/>
        <w:tblCellMar>
          <w:left w:w="10" w:type="dxa"/>
          <w:right w:w="10" w:type="dxa"/>
        </w:tblCellMar>
        <w:tblLook w:val="0000" w:firstRow="0" w:lastRow="0" w:firstColumn="0" w:lastColumn="0" w:noHBand="0" w:noVBand="0"/>
      </w:tblPr>
      <w:tblGrid>
        <w:gridCol w:w="4819"/>
        <w:gridCol w:w="4819"/>
      </w:tblGrid>
      <w:tr w:rsidR="00506FA0" w14:paraId="3D95909D" w14:textId="77777777" w:rsidTr="00C42BCD">
        <w:tblPrEx>
          <w:tblCellMar>
            <w:top w:w="0" w:type="dxa"/>
            <w:bottom w:w="0" w:type="dxa"/>
          </w:tblCellMar>
        </w:tblPrEx>
        <w:tc>
          <w:tcPr>
            <w:tcW w:w="4819" w:type="dxa"/>
            <w:tcMar>
              <w:top w:w="80" w:type="dxa"/>
              <w:left w:w="120" w:type="dxa"/>
              <w:bottom w:w="80" w:type="dxa"/>
              <w:right w:w="120" w:type="dxa"/>
            </w:tcMar>
          </w:tcPr>
          <w:p w14:paraId="7F82DDA0" w14:textId="77777777" w:rsidR="00506FA0" w:rsidRDefault="00000000">
            <w:pPr>
              <w:spacing w:after="60" w:line="300" w:lineRule="auto"/>
              <w:jc w:val="center"/>
            </w:pPr>
            <w:r>
              <w:rPr>
                <w:b/>
                <w:bCs/>
              </w:rPr>
              <w:t>ĐẠI DIỆN BÊN A</w:t>
            </w:r>
          </w:p>
          <w:p w14:paraId="5A7D5229" w14:textId="77777777" w:rsidR="00506FA0" w:rsidRDefault="00000000">
            <w:pPr>
              <w:spacing w:after="600" w:line="300" w:lineRule="auto"/>
              <w:jc w:val="center"/>
            </w:pPr>
            <w:r>
              <w:rPr>
                <w:i/>
                <w:iCs/>
              </w:rPr>
              <w:t>Giám đốc</w:t>
            </w:r>
          </w:p>
          <w:p w14:paraId="14C5E5A9" w14:textId="77777777" w:rsidR="00506FA0" w:rsidRDefault="00000000">
            <w:pPr>
              <w:spacing w:after="120" w:line="300" w:lineRule="auto"/>
              <w:jc w:val="center"/>
            </w:pPr>
            <w:r>
              <w:t>Đặng Anh Chung</w:t>
            </w:r>
          </w:p>
        </w:tc>
        <w:tc>
          <w:tcPr>
            <w:tcW w:w="4819" w:type="dxa"/>
            <w:tcMar>
              <w:top w:w="80" w:type="dxa"/>
              <w:left w:w="120" w:type="dxa"/>
              <w:bottom w:w="80" w:type="dxa"/>
              <w:right w:w="120" w:type="dxa"/>
            </w:tcMar>
          </w:tcPr>
          <w:p w14:paraId="0708340D" w14:textId="77777777" w:rsidR="00506FA0" w:rsidRDefault="00000000">
            <w:pPr>
              <w:spacing w:after="60" w:line="300" w:lineRule="auto"/>
              <w:jc w:val="center"/>
            </w:pPr>
            <w:r>
              <w:rPr>
                <w:b/>
                <w:bCs/>
              </w:rPr>
              <w:t>ĐẠI DIỆN BÊN B</w:t>
            </w:r>
          </w:p>
          <w:p w14:paraId="60C19E47" w14:textId="77777777" w:rsidR="00506FA0" w:rsidRDefault="00000000">
            <w:pPr>
              <w:spacing w:after="600" w:line="300" w:lineRule="auto"/>
              <w:jc w:val="center"/>
            </w:pPr>
            <w:r>
              <w:rPr>
                <w:i/>
                <w:iCs/>
              </w:rPr>
              <w:t>(Freelancer)</w:t>
            </w:r>
          </w:p>
          <w:p w14:paraId="7EE1F589" w14:textId="77777777" w:rsidR="00506FA0" w:rsidRDefault="00000000">
            <w:pPr>
              <w:spacing w:after="120" w:line="300" w:lineRule="auto"/>
              <w:jc w:val="center"/>
            </w:pPr>
            <w:r>
              <w:t>[HỌ TÊN FREELANCER]</w:t>
            </w:r>
          </w:p>
        </w:tc>
      </w:tr>
    </w:tbl>
    <w:p w14:paraId="2DD9BD04" w14:textId="77777777" w:rsidR="008E76BC" w:rsidRDefault="008E76BC"/>
    <w:sectPr w:rsidR="008E76B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06A7"/>
    <w:multiLevelType w:val="hybridMultilevel"/>
    <w:tmpl w:val="BA7E2B02"/>
    <w:lvl w:ilvl="0" w:tplc="42725ACE">
      <w:start w:val="1"/>
      <w:numFmt w:val="bullet"/>
      <w:lvlText w:val="●"/>
      <w:lvlJc w:val="left"/>
      <w:pPr>
        <w:ind w:left="720" w:hanging="360"/>
      </w:pPr>
    </w:lvl>
    <w:lvl w:ilvl="1" w:tplc="F53A5072">
      <w:start w:val="1"/>
      <w:numFmt w:val="bullet"/>
      <w:lvlText w:val="○"/>
      <w:lvlJc w:val="left"/>
      <w:pPr>
        <w:ind w:left="1440" w:hanging="360"/>
      </w:pPr>
    </w:lvl>
    <w:lvl w:ilvl="2" w:tplc="A7D638C4">
      <w:start w:val="1"/>
      <w:numFmt w:val="bullet"/>
      <w:lvlText w:val="■"/>
      <w:lvlJc w:val="left"/>
      <w:pPr>
        <w:ind w:left="2160" w:hanging="360"/>
      </w:pPr>
    </w:lvl>
    <w:lvl w:ilvl="3" w:tplc="2A0A081E">
      <w:start w:val="1"/>
      <w:numFmt w:val="bullet"/>
      <w:lvlText w:val="●"/>
      <w:lvlJc w:val="left"/>
      <w:pPr>
        <w:ind w:left="2880" w:hanging="360"/>
      </w:pPr>
    </w:lvl>
    <w:lvl w:ilvl="4" w:tplc="A52E7692">
      <w:start w:val="1"/>
      <w:numFmt w:val="bullet"/>
      <w:lvlText w:val="○"/>
      <w:lvlJc w:val="left"/>
      <w:pPr>
        <w:ind w:left="3600" w:hanging="360"/>
      </w:pPr>
    </w:lvl>
    <w:lvl w:ilvl="5" w:tplc="22B86EA0">
      <w:start w:val="1"/>
      <w:numFmt w:val="bullet"/>
      <w:lvlText w:val="■"/>
      <w:lvlJc w:val="left"/>
      <w:pPr>
        <w:ind w:left="4320" w:hanging="360"/>
      </w:pPr>
    </w:lvl>
    <w:lvl w:ilvl="6" w:tplc="5C36E46E">
      <w:start w:val="1"/>
      <w:numFmt w:val="bullet"/>
      <w:lvlText w:val="●"/>
      <w:lvlJc w:val="left"/>
      <w:pPr>
        <w:ind w:left="5040" w:hanging="360"/>
      </w:pPr>
    </w:lvl>
    <w:lvl w:ilvl="7" w:tplc="D4A43D34">
      <w:start w:val="1"/>
      <w:numFmt w:val="bullet"/>
      <w:lvlText w:val="●"/>
      <w:lvlJc w:val="left"/>
      <w:pPr>
        <w:ind w:left="5760" w:hanging="360"/>
      </w:pPr>
    </w:lvl>
    <w:lvl w:ilvl="8" w:tplc="66DC81DE">
      <w:start w:val="1"/>
      <w:numFmt w:val="bullet"/>
      <w:lvlText w:val="●"/>
      <w:lvlJc w:val="left"/>
      <w:pPr>
        <w:ind w:left="6480" w:hanging="360"/>
      </w:pPr>
    </w:lvl>
  </w:abstractNum>
  <w:abstractNum w:abstractNumId="1" w15:restartNumberingAfterBreak="0">
    <w:nsid w:val="3D477F3B"/>
    <w:multiLevelType w:val="hybridMultilevel"/>
    <w:tmpl w:val="BD4CA572"/>
    <w:lvl w:ilvl="0" w:tplc="B92C83F2">
      <w:start w:val="1"/>
      <w:numFmt w:val="bullet"/>
      <w:lvlText w:val="-"/>
      <w:lvlJc w:val="left"/>
      <w:pPr>
        <w:ind w:left="720" w:hanging="360"/>
      </w:pPr>
    </w:lvl>
    <w:lvl w:ilvl="1" w:tplc="792C328E">
      <w:start w:val="1"/>
      <w:numFmt w:val="bullet"/>
      <w:lvlText w:val="+"/>
      <w:lvlJc w:val="left"/>
      <w:pPr>
        <w:ind w:left="1440" w:hanging="360"/>
      </w:pPr>
    </w:lvl>
    <w:lvl w:ilvl="2" w:tplc="CEDC88C6">
      <w:numFmt w:val="decimal"/>
      <w:lvlText w:val=""/>
      <w:lvlJc w:val="left"/>
    </w:lvl>
    <w:lvl w:ilvl="3" w:tplc="78E8C7C4">
      <w:numFmt w:val="decimal"/>
      <w:lvlText w:val=""/>
      <w:lvlJc w:val="left"/>
    </w:lvl>
    <w:lvl w:ilvl="4" w:tplc="4530A7E6">
      <w:numFmt w:val="decimal"/>
      <w:lvlText w:val=""/>
      <w:lvlJc w:val="left"/>
    </w:lvl>
    <w:lvl w:ilvl="5" w:tplc="C3AAD16C">
      <w:numFmt w:val="decimal"/>
      <w:lvlText w:val=""/>
      <w:lvlJc w:val="left"/>
    </w:lvl>
    <w:lvl w:ilvl="6" w:tplc="BA1AF0FE">
      <w:numFmt w:val="decimal"/>
      <w:lvlText w:val=""/>
      <w:lvlJc w:val="left"/>
    </w:lvl>
    <w:lvl w:ilvl="7" w:tplc="ED56B264">
      <w:numFmt w:val="decimal"/>
      <w:lvlText w:val=""/>
      <w:lvlJc w:val="left"/>
    </w:lvl>
    <w:lvl w:ilvl="8" w:tplc="1FAEDBDE">
      <w:numFmt w:val="decimal"/>
      <w:lvlText w:val=""/>
      <w:lvlJc w:val="left"/>
    </w:lvl>
  </w:abstractNum>
  <w:num w:numId="1" w16cid:durableId="209339481">
    <w:abstractNumId w:val="0"/>
    <w:lvlOverride w:ilvl="0">
      <w:startOverride w:val="1"/>
    </w:lvlOverride>
  </w:num>
  <w:num w:numId="2" w16cid:durableId="7342791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FA0"/>
    <w:rsid w:val="00390BA4"/>
    <w:rsid w:val="00506FA0"/>
    <w:rsid w:val="008E76BC"/>
    <w:rsid w:val="00C42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1F59"/>
  <w15:docId w15:val="{4550B994-6DB3-4414-B6A9-4A7E8AA6C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dịch vụ - Freelancer (Template)</dc:title>
  <dc:creator>Aura Productions</dc:creator>
  <cp:lastModifiedBy>Aura Productions 0</cp:lastModifiedBy>
  <cp:revision>2</cp:revision>
  <dcterms:created xsi:type="dcterms:W3CDTF">2026-05-18T10:48:00Z</dcterms:created>
  <dcterms:modified xsi:type="dcterms:W3CDTF">2026-08-13T08:17:00Z</dcterms:modified>
</cp:coreProperties>
</file>