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LessonPlan Career Roadmap</w:t>
      </w:r>
    </w:p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Master Index: All Umbrellas, Exam Calendar and Website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SUBMISSION FOR REVIEW - NOT FOR PUBLIC RELEASE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This index covers the 14 pathway documents that follow (documents 2 to 15): Class 6-10 foundation, 4 streams and 9 umbrellas. Information is compiled from publicly available sources. Items marked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in each document are subject to confirmation against official notifications before publication. Reviewers are requested to mark corrections and indicate which sections are approved for the website mind map.</w:t>
            </w:r>
          </w:p>
        </w:tc>
      </w:tr>
    </w:tbl>
    <w:p>
      <w:pPr>
        <w:spacing w:after="120"/>
      </w:pP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1. Objectives of the roadmap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Provide one guided roadmap in which a student or teacher can enter a career goal, or explore by class and stream, and see the pathway as connected nodes.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Cover the journey from Class 6 (olympiads and early exams) to career, including entrance examinations, minimum qualifications, scholarships, how often each examination is held, the tentative month, the pattern and the number of questions.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Go beyond Science, Commerce and Arts to cover all major umbrellas (for example design, nursing and allied health, law, defence).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Each examination or scholarship node opens a summary panel with the frequency per year, tentative month, pattern table and key eligibility; further detail leads to the inquiry form.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Downloadable PDF with the LessonPlan watermark, logo and contact details: a detailed version (6-10 pages) and a one-page summary; OTP-gated download in a later phase.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All content to be reviewed and approved by a subject reviewer before it is published.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2. Document map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326"/>
        <w:gridCol w:w="2600"/>
      </w:tblGrid>
      <w:tr>
        <w:trPr>
          <w:tblHeader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Document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Covers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Source confidence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Foundation (Class 6-10)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Olympiads, NMMS, NTSE, AISSEE, Maths decision, PUC combinations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CBSE and Karnataka rules to be confirmed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Science PCB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NEET, KCET, CUET, IISER, MBBS to life sciences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NEET 2026 re-exam and rule changes noted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Science PCM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JEE, KCET, BITSAT, COMEDK, NDA, NATA, research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BITSAT and JEE Main details to be confirmed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Commerce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CA, CS, CMA, IPMAT, CUET, CLAT, ACET, BBA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Lowest of the streams; institute rules differ across sources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Arts and Humanities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UPSC, CUET, UCEED, NID, NIFT, NCET, TET, liberal arts, media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Low-Medium; fine arts and psychology thin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Law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CLAT, AILET, SLAT, KSLU, AIBE, judiciary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KSLU and judiciary rules unclear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Defence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AISSEE, NDA, CDS, AFCAT, Agniveer, TES, SSB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2027 notices pending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Design and Architecture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UCEED, NID, NIFT, NATA, B.Arch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NID prelims details missing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Hospitality, Aviation and Maritime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NCHM JEE, pilot, cabin crew, AME, IMU CET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Low-Medium; DGCA rule change unclear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Health and Allied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Nursing, pharmacy, allied health, AYUSH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allied-health NEET rule new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Agriculture, Veterinary, Forestry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ICAR via CUET, KCET agri, BVSc, IFoS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BFSc and forestry thin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Polytechnic and ITI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Diploma, DCET, ITI, apprenticeship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Low; Karnataka 2026 notices not available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Skills and Entrepreneurship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PMKVY, start-up routes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Lowest; mostly outlined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Sports and Performing / Visual Arts</w:t>
            </w:r>
          </w:p>
        </w:tc>
        <w:tc>
          <w:tcPr>
            <w:tcW w:type="dxa" w:w="3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Khelo India, BPEd, BFA, performing arts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Low; arts thin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Each document has the same structure: 1 Pathway overview, 2 Stage-by-stage nodes, 3 Early exams, 4 Entrance exams, 5 Scholarships, 6 Courses and institutions, 7 Career outcomes, 8 Related umbrellas, 9 Source and confidence log, plus a one-page gist on the last page.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3. After Class 10: which document to open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If the student wants to become...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Start with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Doctor, nurse, pharmacist, therapist, AYUSH doctor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Science PCB, then Health and Allied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Engineer, architect, scientist, pilot, merchant navy officer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Science PCM, then Design and Architecture or Hospitality-Aviation-Maritime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CA, CS, CMA, banker, manager, economist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Commerce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IAS / IPS officer, teacher, psychologist, journalist, artist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Arts and Humanities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Lawyer or judge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Law (any stream)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Army, Navy or Air Force officer or soldier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Defence (Class 6/9, after 10, after 12, after graduation entries)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Designer or architect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Design and Architecture (B.Des any stream; B.Arch needs PCM)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Hotel manager, pilot, cabin crew, ship officer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Hospitality, Aviation and Maritime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Farmer, agri-scientist, veterinarian, forest officer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Agriculture, Veterinary and Forestry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Technician, junior engineer, skilled trades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Polytechnic and ITI (after Class 8 or 10)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Entrepreneur, self-employed professional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Skills and Entrepreneurship, plus the relevant stream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Athlete, coach, artist, musician</w:t>
            </w:r>
          </w:p>
        </w:tc>
        <w:tc>
          <w:tcPr>
            <w:tcW w:type="dxa" w:w="4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Sports and Performing / Visual Arts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4. How the umbrellas connect (mind-map links)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From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Links 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Foundation (Class 6-10)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All streams and direct routes (Polytechnic / ITI, Agniveer, Skills)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Science PCB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Health and Allied, Agriculture / Vet, Arts (Psychology), Defence (AFMC), Law (medical law)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Science PCM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Design and Architecture, Hospitality-Aviation-Maritime, Defence (NDA, TES, Navy BTech), Commerce (Actuarial)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Commerce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Law (BBA LLB), Management / IPM, Skills and Entrepreneurship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Arts and Humanities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Law, Design, Sports and Arts, Civil Services, Teaching, Media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Defence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Science PCM, Science PCB, Law (JAG), Aviation and Maritime, Sports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Design and Architecture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Science PCM, Arts, Commerce, Skills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Polytechnic and ITI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Skills, Science PCM (lateral entry), Defence (Agniveer tradesman)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Because some umbrellas are reachable from several streams, the website data should use IDs and links (a graph), not a strict tree.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5. Month-by-month exam calendar (2026-27 cycle)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Dates below are compiled from publicly available sources. Items are marked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  <w:r>
        <w:rPr>
          <w:rFonts w:ascii="Arial" w:cs="Arial" w:eastAsia="Arial" w:hAnsi="Arial"/>
          <w:sz w:val="20"/>
          <w:szCs w:val="20"/>
        </w:rPr>
        <w:t xml:space="preserve"> where sources conflicted or where the 2027 cycle is not yet notified.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26"/>
      </w:tblGrid>
      <w:tr>
        <w:trPr>
          <w:tblHeader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Month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Exams and events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Jan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JEE Main Session 1 (2026: 21-30 Jan); AISSEE Sainik School (2026: 18 Jan); UCEED (2027: 17 Jan reported); INMO (17 Jan 2027 reported); NMMS Karnataka exam (Jan-Feb; last held 1 Feb 2026); CTET Feb session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Feb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INJSO (about first week Feb 2027); SOF Level 2 (Feb 2027); GATE and IIT JAM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NEET registration (Feb-Mar)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Mar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NEET, CUET and JEE registrations; CMI and ISI application windows (CMI closed 4 Apr 2026, ISI about 26 Mar 2026); NIFT and other design applications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Apr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JEE Main Session 2 (2026: 2-9 Apr); KCET (2026: 23-24 Apr); NCET (2026: 17-18 Apr); NCHM JEE (2026: 25 Apr); BITSAT Session 1 (2026: 15-17 Apr); NATA sessions begin (2026: from 4 Apr); CDS I exam (2027: 11 Apr)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May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NEET-UG (normally first Sunday; 2026 exam on 3 May was cancelled, re-exam 21 Jun); JEE Advanced (2026: 17 May); COMEDK (2026: 9 May); IPMAT Indore 4 May and Rohtak 10 May; CMI 2 May; ISI 10 May; IGRUA 3 May; IMU CET 24 May; DCET (2026: 23 May)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BITSAT Session 2 (24-26 May); UPSC CSE Prelims (2027: 23 May); CUET-UG (May-June)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Jun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IAT (2026: 7 Jun); AIBE XXI (7 Jun); ACET (13 Jun); CMA Foundation (14 Jun); CSEET (June session 1-4 Jun); NEST (about June); NEET re-exam 21 Jun 2026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Jul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Results and counselling: KCET, NEET, JEE (JoSAA), CUET; scholarship portals open (CSSS opened 1 Jun 2026)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Aug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AFCAT 2 (2026: 8 Aug); NID DAT Phase 2 / NATA Phase 2 (7-8 Aug)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Sep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IOQM (2026: 6 Sep); NDA II (2026: 13 Sep); CA Foundation (2026: 2, 5, 7, 9 Sep); CTET (6 Sep reported)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NMMS applications (Sep-Oct)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Oct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SOF olympiads (Sep-Dec); UCEED registration (2026: 1-31 Oct); NDA / CDS and other notices; TES-57 applications (reported 14 Oct - 12 Nov 2026)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Nov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NSE Stage 1 (2026: NSEA 21 Nov; NSEP, NSEC, NSEB 22 Nov); NSEJS (22 Nov); RMO (15 Nov reported); NTSE Stage 1 (expected Nov-Dec)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AIBE XXII (29 Nov); NID DAT applications close 30 Nov; AILET applications close 10 Nov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Dec</w:t>
            </w:r>
          </w:p>
        </w:tc>
        <w:tc>
          <w:tcPr>
            <w:tcW w:type="dxa" w:w="8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CLAT (2027: expected 6 Dec); AILET (13 Dec); NID DAT Prelims (20 Dec); KARTET (2025: 7 Dec)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CDS I and NDA I applications (about Dec); CMA Foundation Dec; INSPIRE-SHE deadline (expected 1 Dec)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6. Proposed website structure (for approval)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A. Entry points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Search box: type "doctor", "design", "pilot", "CA" and the site opens the matching mind map.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Guided path: current class (6 to 12), interest, stream; then nodes one by one.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Class markers on nodes (for example "Standard Maths needed from here").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B. Node side panel (gist only)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Exam or scholarship name; how often per year; tentative month.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Pattern table: sections, number of questions, marks, negative marking.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Minimum eligibility in one or two lines; link to the official site.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Button: "Want more details? Talk to LessonPlan" which goes to the inquiry form (Google Form and Web3Forms as already planned).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C. Downloads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Detailed document (Word / PDF, 6-10 pages) and one-page gist per pathway; LessonPlan watermark, logo and contact details on every page.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OTP-gated download to be enabled later; for now the files are held on the backend.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D. Data and review process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Every exam / scholarship node stores: id, name, body, eligibility, frequency, month, pattern, source URL, last-verified date and reviewer.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Nothing is shown publicly until a human reviewer marks it verified; unverified items stay hidden or flagged.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Re-verify every year (dates shift) and after any major rule change (for example NEET 2026 disruption, allied-health NEET rule).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7. Points for review and approval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Are the 13 umbrellas right, or should any be merged (for example Skills with Polytechnic) or added (for example Public Services, Social Work, Languages)?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Which board(s) should the site assume (Karnataka SSLC / PUC, CBSE, ICSE) and should Karnataka-specific exams get priority?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Should the website show the full detail or only the gist plus a downloadable document?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Who will review each document (subject expert per umbrella) and by what date?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Approval to start building the mind-map page with the Science PCB and Science PCM streams first, then add the rest as they are verified?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8. Key risks and data-quality considerations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NEET-UG 2026 was disrupted by a paper-leak cancellation and re-exam; NCAHP reportedly made NEET mandatory for allied health from 2026-27. Rules can change quickly.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CA, CS and CMA schemes conflict across sources (articleship duration, exam frequency, CSEET pattern).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Karnataka-specific facts (polytechnic and ITI admission, BCom, KSLU, fine arts, nursing counselling) were mostly unavailable from official sources.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Many 2027 notifications (CLAT, UCEED, NID DAT, NDA I, CDS I, CSE) were not yet official at the time of checking.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Scholarship amounts and income limits (NMMS, CSSS, INSPIRE-SHE, Khelo India) come from third-party sources and need official confirmation.</w:t>
      </w:r>
    </w:p>
    <w:sectPr>
      <w:footerReference w:type="default" r:id="rId6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LessonPlan Career Roadmap - Master Index - For review -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2026-10-18T06:23:28.260Z</dcterms:created>
  <dcterms:modified xsi:type="dcterms:W3CDTF">2026-10-18T06:23:28.261Z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