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1F4E79"/>
          <w:sz w:val="40"/>
          <w:szCs w:val="40"/>
        </w:rPr>
        <w:t xml:space="preserve">LessonPlan Career Roadmap</w:t>
      </w:r>
    </w:p>
    <w:p>
      <w:pPr>
        <w:spacing w:after="1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Science - PCM (Physics, Chemistry, Mathematics): Class 6 to Career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STATUS: DRAFT FOR HUMAN REVIEW - NOT FOR PUBLIC USE</w:t>
            </w:r>
          </w:p>
        </w:tc>
      </w:tr>
      <w:tr>
        <w:trPr>
          <w:cantSplit/>
        </w:trPr>
        <w:tc>
          <w:tcPr>
            <w:tcW w:type="dxa" w:w="9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Drafted and web-checked on 17 Oct 2026 by an AI assistant. Sources were mostly coaching-institute pages, scholarship aggregators and news reports; the HBCSE Maths Olympiad brochure was the only official document found. NTA, UPSC, KEA and DST sites could not be opened directly. Items marked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are unconfirmed or conflicting and must be checked on the official site before publishing. Unmarked items are supported by at least one secondary source but should still be spot-checked. See section 9 for the verification log.</w:t>
            </w:r>
          </w:p>
        </w:tc>
      </w:tr>
    </w:tbl>
    <w:p>
      <w:pPr>
        <w:spacing w:after="120"/>
      </w:pPr>
    </w:p>
    <w:p>
      <w:pPr>
        <w:pStyle w:val="Heading1"/>
        <w:spacing w:after="120" w:before="260"/>
      </w:pPr>
      <w:r>
        <w:rPr>
          <w:rFonts w:ascii="Arial" w:cs="Arial" w:eastAsia="Arial" w:hAnsi="Arial"/>
        </w:rPr>
        <w:t xml:space="preserve">1. Pathway overview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400"/>
        <w:gridCol w:w="3426"/>
        <w:gridCol w:w="2700"/>
      </w:tblGrid>
      <w:tr>
        <w:trPr>
          <w:tblHeader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Stage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When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Key decision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unlocks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Foundation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Class 6-8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Start Maths and Science Olympiads; build problem-solving habit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Olympiad ladder, NMMS scholarship (Class 8)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Pre-board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Class 9-10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Take Standard Maths (CBSE) and Science; start IOQM (from Class 8) and Junior Science Olympiad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Keeps PCM open; Basic Maths students could take Maths in Class 11 in 2023-24 and 2025-26 with school approval, but the rule may end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 CBSE circular]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Stream choice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After Class 10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Choose PCM (+ optional Computer Science / Biology / Economics) in Class 11-12 (PUC in Karnataka)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Eligibility for JEE, BITSAT, KCET, NDA, B.Arch, research tracks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Preparation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Class 11-12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Boards + JEE Main / Advanced / KCET / BITSAT; Olympiads (NSE, INMO)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IIT, NIT, IIIT, BITS, state and private engineering seats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Degree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After Class 12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Engineering, architecture, pure science, data / computing, defence, aviation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Professional or research career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Postgraduate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3-6 years later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MTech, MS, MSc, MBA, PhD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Specialist and research roles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Career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Engineering, technology, research, defence, architecture, finance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See section 7</w:t>
            </w:r>
          </w:p>
        </w:tc>
      </w:tr>
    </w:tbl>
    <w:p>
      <w:pPr>
        <w:pStyle w:val="Heading1"/>
        <w:spacing w:after="120" w:before="260"/>
      </w:pPr>
      <w:r>
        <w:rPr>
          <w:rFonts w:ascii="Arial" w:cs="Arial" w:eastAsia="Arial" w:hAnsi="Arial"/>
        </w:rPr>
        <w:t xml:space="preserve">2. Stage-by-stage nodes</w:t>
      </w:r>
    </w:p>
    <w:p>
      <w:pPr>
        <w:pStyle w:val="Heading2"/>
        <w:spacing w:after="80" w:before="180"/>
      </w:pPr>
      <w:r>
        <w:rPr>
          <w:rFonts w:ascii="Arial" w:cs="Arial" w:eastAsia="Arial" w:hAnsi="Arial"/>
        </w:rPr>
        <w:t xml:space="preserve">Class 6-8: Foundation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Decision: join Maths and Science Olympiads for exposure. Not mandatory, but it builds the profile and the habit used later.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IOQM (Indian Olympiad Qualifier in Mathematics) is open from Class 8 (see section 3).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Unlocks: NMMS scholarship exam in Class 8; INSPIRE-MANAK idea awards (Class 6-12).</w:t>
      </w:r>
    </w:p>
    <w:p>
      <w:pPr>
        <w:pStyle w:val="Heading2"/>
        <w:spacing w:after="80" w:before="180"/>
      </w:pPr>
      <w:r>
        <w:rPr>
          <w:rFonts w:ascii="Arial" w:cs="Arial" w:eastAsia="Arial" w:hAnsi="Arial"/>
        </w:rPr>
        <w:t xml:space="preserve">Class 9-10: Pre-board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Decision: in CBSE, choose Standard Maths for Class 10 if there is any chance of PCM, engineering or architecture. CBSE allowed Basic Maths students to take Maths in Class 11 in 2023-24 and 2025-26 if the school agrees, but the relaxation may end with the new scheme. </w:t>
      </w:r>
      <w:r>
        <w:rPr>
          <w:rFonts w:ascii="Arial" w:cs="Arial" w:eastAsia="Arial" w:hAnsi="Arial"/>
          <w:b/>
          <w:bCs/>
          <w:sz w:val="20"/>
          <w:szCs w:val="20"/>
          <w:highlight w:val="yellow"/>
        </w:rPr>
        <w:t xml:space="preserve">[VERIFY CBSE circular and school policy]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Junior Science Olympiad (NSEJS) is for Class 10 and below.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Prerequisite for PCM: strong Class 10 Maths and Science; algebra, geometry and basic physics concepts.</w:t>
      </w:r>
    </w:p>
    <w:p>
      <w:pPr>
        <w:pStyle w:val="Heading2"/>
        <w:spacing w:after="80" w:before="180"/>
      </w:pPr>
      <w:r>
        <w:rPr>
          <w:rFonts w:ascii="Arial" w:cs="Arial" w:eastAsia="Arial" w:hAnsi="Arial"/>
        </w:rPr>
        <w:t xml:space="preserve">After Class 10: Stream choice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Choose PCM. Add one optional subject: Computer Science (software, data), Biology (PCMB, keeps NEET open), Economics, or Physical Education.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Karnataka note: Class 11-12 is the 2-year Pre-University Course (PUC) after SSLC; CBSE/ICSE schools run Class 11-12 directly.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Engineering via KCET needs Physics, Chemistry and Maths in Class 12; NDA Air Force and Navy wings also need Physics and Maths.</w:t>
      </w:r>
    </w:p>
    <w:p>
      <w:pPr>
        <w:pStyle w:val="Heading2"/>
        <w:spacing w:after="80" w:before="180"/>
      </w:pPr>
      <w:r>
        <w:rPr>
          <w:rFonts w:ascii="Arial" w:cs="Arial" w:eastAsia="Arial" w:hAnsi="Arial"/>
        </w:rPr>
        <w:t xml:space="preserve">Class 11-12: Preparation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Board marks matter: KCET rank uses 50% of PUC marks, and many central institutes ask for a minimum Class 12 percentage or percentile. </w:t>
      </w:r>
      <w:r>
        <w:rPr>
          <w:rFonts w:ascii="Arial" w:cs="Arial" w:eastAsia="Arial" w:hAnsi="Arial"/>
          <w:b/>
          <w:bCs/>
          <w:sz w:val="20"/>
          <w:szCs w:val="20"/>
          <w:highlight w:val="yellow"/>
        </w:rPr>
        <w:t xml:space="preserve">[VERIFY JEE-based admission rule for 2026-27]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Apply in parallel: JEE Main (two sessions), JEE Advanced (if qualified), KCET, BITSAT, COMEDK, plus NDA and other options if interested.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Olympiad track for strong students: NSE (Physics / Chemistry / Astronomy) in Class 10-12; IOQM -&gt; RMO -&gt; INMO for Maths.</w:t>
      </w:r>
    </w:p>
    <w:p>
      <w:pPr>
        <w:pStyle w:val="Heading2"/>
        <w:spacing w:after="80" w:before="180"/>
      </w:pPr>
      <w:r>
        <w:rPr>
          <w:rFonts w:ascii="Arial" w:cs="Arial" w:eastAsia="Arial" w:hAnsi="Arial"/>
        </w:rPr>
        <w:t xml:space="preserve">After Class 12: Degree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Engineering and technology: BE / BTech through JEE, KCET, BITSAT, COMEDK and private university exams.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Architecture: B.Arch through NATA or JEE Main Paper 2A.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Pure science and mathematics: BSc, BS-MS (IISER / NISER / IISc), CMI, ISI (B.Stat / B.Math).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Defence and aviation: NDA, technical entries, pilot and merchant navy routes.</w:t>
      </w:r>
    </w:p>
    <w:p>
      <w:pPr>
        <w:pStyle w:val="Heading1"/>
        <w:spacing w:after="120" w:before="260"/>
      </w:pPr>
      <w:r>
        <w:rPr>
          <w:rFonts w:ascii="Arial" w:cs="Arial" w:eastAsia="Arial" w:hAnsi="Arial"/>
        </w:rPr>
        <w:t xml:space="preserve">3. Olympiads and early exams (Class 6-10 and beyond)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500"/>
        <w:gridCol w:w="1500"/>
        <w:gridCol w:w="2300"/>
        <w:gridCol w:w="1926"/>
      </w:tblGrid>
      <w:tr>
        <w:trPr>
          <w:tblHeader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Exam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Conducted by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Classes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Levels</w:t>
            </w:r>
          </w:p>
        </w:tc>
        <w:tc>
          <w:tcPr>
            <w:tcW w:type="dxa" w:w="19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Timing (2026-27 cycle)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IOQM (Maths)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HBCSE with MTAI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8-12 (born 1 Aug 2007 to 31 Jul 2014)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IOQM, then RMO, then INMO, then IMO training camp and IMO selection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[VERIFY post-INMO steps]</w:t>
            </w:r>
          </w:p>
        </w:tc>
        <w:tc>
          <w:tcPr>
            <w:tcW w:type="dxa" w:w="19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IOQM held 6 Sep 2026; RMO likely 15 Nov 2026; INMO likely 17 Jan 2027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[VERIFY RMO/INMO dates]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NSE: NSEP, NSEC, NSEA (Physics, Chemistry, Astronomy)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IAPT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10-12 (born 1 Jul 2007 to 30 Jun 2012)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Stage 1 NSE, then HBCSE national olympiads (INPhO, INChO, INAO)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[VERIFY]</w:t>
            </w:r>
          </w:p>
        </w:tc>
        <w:tc>
          <w:tcPr>
            <w:tcW w:type="dxa" w:w="19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Stage 1: NSEA 21 Nov, NSEP / NSEC 22 Nov 2026; INPhO about Jan-Feb 2027. Registration closed 14 Sep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NSEJS then INJSO (Junior Science)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IAPT then HBCSE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10 and below (age rule applies)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Stage 1 NSEJS, Stage 2 INJSO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[VERIFY]</w:t>
            </w:r>
          </w:p>
        </w:tc>
        <w:tc>
          <w:tcPr>
            <w:tcW w:type="dxa" w:w="19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Nov, then Jan-Feb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National Science Olympiad (NSO) / IMO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Science Olympiad Foundation (SOF)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1-12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Level 1 (school) then Level 2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[VERIFY]</w:t>
            </w:r>
          </w:p>
        </w:tc>
        <w:tc>
          <w:tcPr>
            <w:tcW w:type="dxa" w:w="19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Level 1 Oct-Dec, Level 2 Jan-Mar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INSPIRE-MANAK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DST with NIF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6-12 (Science stream for Class 11-12)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School nominates up to 5 ideas; district, state, national</w:t>
            </w:r>
          </w:p>
        </w:tc>
        <w:tc>
          <w:tcPr>
            <w:tcW w:type="dxa" w:w="19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Last nominations closed 15 Sep 2025; check inspireawards-dst.gov.in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NMMS (scholarship test)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Karnataka DSERT / KSEAB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8 (govt, aided and local body schools)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Single written test</w:t>
            </w:r>
          </w:p>
        </w:tc>
        <w:tc>
          <w:tcPr>
            <w:tcW w:type="dxa" w:w="19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Apply Sep-Oct; exam Jan-Feb (last held 1 Feb 2026)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NTSE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NCERT; Karnataka Stage 1 via DSERT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Stage 1 state, Stage 2 national</w:t>
            </w:r>
          </w:p>
        </w:tc>
        <w:tc>
          <w:tcPr>
            <w:tcW w:type="dxa" w:w="19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 sign of discontinuation; 2026-27 notification expected Aug-Oct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[VERIFY]</w:t>
            </w:r>
          </w:p>
        </w:tc>
      </w:tr>
    </w:tbl>
    <w:p>
      <w:pPr>
        <w:spacing w:after="60" w:before="80"/>
      </w:pPr>
      <w:r>
        <w:rPr>
          <w:rFonts w:ascii="Arial" w:cs="Arial" w:eastAsia="Arial" w:hAnsi="Arial"/>
          <w:sz w:val="20"/>
          <w:szCs w:val="20"/>
        </w:rPr>
        <w:t xml:space="preserve">Tip for parents: Olympiad performance can lead to direct benefits later. For example, CMI exempts outstanding national olympiad performers from its entrance test. </w:t>
      </w:r>
      <w:r>
        <w:rPr>
          <w:rFonts w:ascii="Arial" w:cs="Arial" w:eastAsia="Arial" w:hAnsi="Arial"/>
          <w:b/>
          <w:bCs/>
          <w:sz w:val="20"/>
          <w:szCs w:val="20"/>
          <w:highlight w:val="yellow"/>
        </w:rPr>
        <w:t xml:space="preserve">[VERIFY exact rule]</w:t>
      </w:r>
    </w:p>
    <w:p>
      <w:pPr>
        <w:pStyle w:val="Heading1"/>
        <w:spacing w:after="120" w:before="260"/>
      </w:pPr>
      <w:r>
        <w:rPr>
          <w:rFonts w:ascii="Arial" w:cs="Arial" w:eastAsia="Arial" w:hAnsi="Arial"/>
        </w:rPr>
        <w:t xml:space="preserve">4. Entrance exams after Class 10 / 12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9026"/>
            <w:gridSpan w:val="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JEE Main (Joint Entrance Examination - Main)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Conducting body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National Testing Agency (NTA); jeemain.nta.nic.in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Used for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NITs, IIITs, other centrally funded technical institutes, many state and private colleges; also the qualifier for JEE Advanced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Eligibility to appear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Class 12 passed in 2024 or 2025, or appearing in 2026. No minimum percentage and no age limit to apply. Admission to NITs / IIITs additionally needs about 75% in Class 12 (65% for SC/ST) or top 20 percentile in the board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 2026-27 rule]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Attempts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Up to three consecutive years is the usual rule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Frequency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Two sessions a year; best score counts. 2026: Session 1 on 21-30 January, Session 2 on 2-9 April (scheduled dates)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Pattern (Paper 1: BE / BTech)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75 questions, 300 marks, 3 hours, computer-based. 25 questions per subject: 20 MCQs + 5 numerical value questions. Reported as +4 / -1 for MCQs. Whether numerical questions carry negative marking and whether all 5 are compulsory is contested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 in 2026 bulletin]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Paper 2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Paper 2A (B.Arch) and Paper 2B (B.Planning): 400 marks each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Languages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English, Hindi and several regional languages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 Kannada]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9026"/>
            <w:gridSpan w:val="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JEE Advanced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Conducting body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Rotates among the seven IITs; IIT Roorkee in 2026 (jeeadv.ac.in)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Used for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IITs (about 23 institutes) and related institutes via JoSAA counselling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Eligibility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Top 2,50,000 qualifiers of JEE Main (BE / BTech); born on or after 1 Oct 2001 (5-year relaxation for SC/ST/PwD); Class 12 first appeared no earlier than the previous year; at most 2 attempts in 2 consecutive years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Frequency / date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Once a year; 2026 exam on Sunday 17 May 2026 (registration 23 Apr - 2 May); results 1 June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Pattern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Computer-based; two compulsory papers of 3 hours each (Paper 1 morning, Paper 2 afternoon); Physics, Chemistry, Mathematics. Marking varies by question type and changes yearly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9026"/>
            <w:gridSpan w:val="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KCET (Karnataka Common Entrance Test) - Engineering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Conducting body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Karnataka Examinations Authority (KEA); kea.kar.nic.in and cetonline.karnataka.gov.in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Used for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Engineering, architecture (with NATA), B.Pharm, farm sciences and other Karnataka professional courses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Minimum qualification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2nd PUC / Class 12 with Physics, Chemistry, Maths; at least 45% aggregate in PCM for General, 40% for reserved categories. One source says 50% for General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 in KEA brochure]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Frequency / date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Once a year; 2026 exam 23-24 April (Kannada language test on 22 April for eligible candidates); results 6 June 2026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Pattern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Three papers for a PCM candidate: Physics, Chemistry and Maths, 60 MCQs each (180 in total), 1 mark each, 80 minutes per paper. Offline OMR, English and Kannada.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Marking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negative marking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Rank basis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50% KCET score + 50% 2nd PUC marks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9026"/>
            <w:gridSpan w:val="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BITSAT (BITS Pilani)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Conducting body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BITS Pilani (Pilani, Goa, Hyderabad campuses); admissions.bits-pilani.ac.in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Eligibility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Class 12 with Physics, Chemistry and Maths and English; aggregate and per-subject minimums apply (commonly quoted: 75% aggregate in PCM and 60% in each subject). Sources garbled, check brochure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Frequency / date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Two sessions; 2026: Session 1 on 15-17 April, Session 2 on 24-26 May. Best score counts. Registration opens December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Pattern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Computer-based, 3 hours, 130 MCQs: Physics, Chemistry, English Proficiency, Logical Reasoning and Mathematics (or Biology for B.Pharm)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Marking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+3 correct, -1 wrong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9026"/>
            <w:gridSpan w:val="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COMEDK UGET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Conducting body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COMEDK (Karnataka private engineering colleges); comedk.org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Eligibility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Second PUC / Class 12 with Physics, Chemistry, Maths and English; at least 45% aggregate for General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 reserved-category minimum]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Frequency / date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Once a year; 2026: 9 May in CBT mode, results 26 May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Pattern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180 marks: Physics 60, Chemistry 60, Maths 60 at 1 mark each (so about 60 questions per subject)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 question count]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Marking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negative marking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9026"/>
            <w:gridSpan w:val="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NDA and NA (National Defence Academy / Naval Academy) - UPSC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Conducting body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Union Public Service Commission (UPSC); upsc.gov.in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Eligibility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Class 12 pass (or appearing). Army wing: any stream. Air Force and Naval wings, and Naval Academy: Physics and Maths required. Unmarried; about 16.5 to 19.5 years of age (birth-date window changes each cycle)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Frequency / date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Twice a year (NDA I and NDA II); NDA II 2026 written exam was on 13 September 2026. Next cycle: NDA I 2027 notification expected around December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Pattern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Written test of 900 marks: Mathematics 300 marks and General Ability Test 600 marks, 2.5 hours each. SSB interview adds 900 marks (total 1800)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Marking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Negative marking of one-third of the question marks for wrong answers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 exact values]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9026"/>
            <w:gridSpan w:val="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NATA (National Aptitude Test in Architecture)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Conducting body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Council of Architecture (CoA); nata.in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Used for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B.Arch admissions (JEE Main Paper 2A is the alternative)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Eligibility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Passed or appearing in Class 12 with Physics and Maths. CoA minimum for B.Arch about 45% aggregate; most colleges ask for PCM and a higher percentage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Frequency / dates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Multiple test sessions in one academic year, best score counts. 2026 reported as Phase 1 (Apr-Jun, Fri / Sat) and Phase 2 (7-8 Aug)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 on nata.in]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Pattern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Drawing test (offline) plus an aptitude test (online)</w:t>
            </w:r>
          </w:p>
        </w:tc>
      </w:tr>
    </w:tbl>
    <w:p>
      <w:pPr>
        <w:pStyle w:val="Heading2"/>
        <w:spacing w:after="80" w:before="180"/>
      </w:pPr>
      <w:r>
        <w:rPr>
          <w:rFonts w:ascii="Arial" w:cs="Arial" w:eastAsia="Arial" w:hAnsi="Arial"/>
        </w:rPr>
        <w:t xml:space="preserve">Research-oriented and other routes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600"/>
        <w:gridCol w:w="4126"/>
      </w:tblGrid>
      <w:tr>
        <w:trPr>
          <w:tblHeader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Exam / route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For</w:t>
            </w:r>
          </w:p>
        </w:tc>
        <w:tc>
          <w:tcPr>
            <w:tcW w:type="dxa" w:w="41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Key details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IISER Aptitude Test (IAT)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BS-MS (5 yr) at IISERs; BS / BTech at Bhopal and Tirupati</w:t>
            </w:r>
          </w:p>
        </w:tc>
        <w:tc>
          <w:tcPr>
            <w:tcW w:type="dxa" w:w="41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60 MCQs, 15 each (Bio, Chem, Maths, Phy), 3 hr, 240 marks, +4 / -1; need 60% (55% SC/ST/PwD) and at least three of PCMB; 2026 exam on 7 June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NEST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Integrated MSc at NISER / UM-DAE CEBS</w:t>
            </w:r>
          </w:p>
        </w:tc>
        <w:tc>
          <w:tcPr>
            <w:tcW w:type="dxa" w:w="41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Once a year, about June; CBT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  <w:highlight w:val="yellow"/>
              </w:rPr>
              <w:t xml:space="preserve">[VERIFY details]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CMI Entrance Exam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BSc (Hons) Maths / CS / Data Science at Chennai Mathematical Institute</w:t>
            </w:r>
          </w:p>
        </w:tc>
        <w:tc>
          <w:tcPr>
            <w:tcW w:type="dxa" w:w="41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2026 test on 2 May; applications closed 4 April; Part A objective (40 marks), Part B descriptive (80 marks); no minimum percentage; next cycle applications about March 2027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  <w:highlight w:val="yellow"/>
              </w:rPr>
              <w:t xml:space="preserve">[VERIFY totals]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ISI Admission Test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B.Stat (Kolkata) and B.Math (Bengaluru) at Indian Statistical Institute</w:t>
            </w:r>
          </w:p>
        </w:tc>
        <w:tc>
          <w:tcPr>
            <w:tcW w:type="dxa" w:w="41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2026 test on 10 May; Maths and English compulsory in Class 12; apply by about March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  <w:highlight w:val="yellow"/>
              </w:rPr>
              <w:t xml:space="preserve">[VERIFY next cycle]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CUET-UG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BSc Physics / Maths / Chemistry / CS at central and other universities</w:t>
            </w:r>
          </w:p>
        </w:tc>
        <w:tc>
          <w:tcPr>
            <w:tcW w:type="dxa" w:w="41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50 MCQs per subject, 60 min, +5 / -1, computer-based; month May-June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VITEEE, SRMJEEE and other private university exams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Private engineering universities</w:t>
            </w:r>
          </w:p>
        </w:tc>
        <w:tc>
          <w:tcPr>
            <w:tcW w:type="dxa" w:w="41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Dates and patterns vary by university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  <w:highlight w:val="yellow"/>
              </w:rPr>
              <w:t xml:space="preserve">[VERIFY]</w:t>
            </w:r>
          </w:p>
        </w:tc>
      </w:tr>
    </w:tbl>
    <w:p>
      <w:pPr>
        <w:pStyle w:val="Heading2"/>
        <w:spacing w:after="80" w:before="180"/>
      </w:pPr>
      <w:r>
        <w:rPr>
          <w:rFonts w:ascii="Arial" w:cs="Arial" w:eastAsia="Arial" w:hAnsi="Arial"/>
        </w:rPr>
        <w:t xml:space="preserve">Postgraduate and beyond (preview)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2200"/>
        <w:gridCol w:w="2326"/>
      </w:tblGrid>
      <w:tr>
        <w:trPr>
          <w:tblHeader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Exam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Body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</w:t>
            </w:r>
          </w:p>
        </w:tc>
        <w:tc>
          <w:tcPr>
            <w:tcW w:type="dxa" w:w="2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Tentative timing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GATE (Engineering / Science)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IIT-organised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MTech, PhD, PSU jobs</w:t>
            </w:r>
          </w:p>
        </w:tc>
        <w:tc>
          <w:tcPr>
            <w:tcW w:type="dxa" w:w="2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Feb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CAT / GMAT and other management tests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IIMs / others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MBA after BTech</w:t>
            </w:r>
          </w:p>
        </w:tc>
        <w:tc>
          <w:tcPr>
            <w:tcW w:type="dxa" w:w="2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CAT: Nov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IIT JAM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IIT-organised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MSc Physics, Chemistry, Maths at IITs</w:t>
            </w:r>
          </w:p>
        </w:tc>
        <w:tc>
          <w:tcPr>
            <w:tcW w:type="dxa" w:w="2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Feb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CSIR-UGC NET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NTA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JRF, lectureship</w:t>
            </w:r>
          </w:p>
        </w:tc>
        <w:tc>
          <w:tcPr>
            <w:tcW w:type="dxa" w:w="2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Twice a year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UPSC CSE / ESE and state PSC exams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UPSC / states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Civil and engineering services</w:t>
            </w:r>
          </w:p>
        </w:tc>
        <w:tc>
          <w:tcPr>
            <w:tcW w:type="dxa" w:w="2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Yearly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</w:tbl>
    <w:p>
      <w:pPr>
        <w:pStyle w:val="Heading1"/>
        <w:spacing w:after="120" w:before="260"/>
      </w:pPr>
      <w:r>
        <w:rPr>
          <w:rFonts w:ascii="Arial" w:cs="Arial" w:eastAsia="Arial" w:hAnsi="Arial"/>
        </w:rPr>
        <w:t xml:space="preserve">5. Scholarships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400"/>
        <w:gridCol w:w="2800"/>
        <w:gridCol w:w="1700"/>
        <w:gridCol w:w="1626"/>
      </w:tblGrid>
      <w:tr>
        <w:trPr>
          <w:tblHeader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Scholarship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Provider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Who can apply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Amount</w:t>
            </w:r>
          </w:p>
        </w:tc>
        <w:tc>
          <w:tcPr>
            <w:tcW w:type="dxa" w:w="1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Window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NMMS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Govt. of India via Karnataka DSERT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Class 8 in govt/aided/local body schools; family income up to 3.5 lakh; at least 55% in Class 7 (50% SC/ST)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[VERIFY: single source]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12,000 per year (1,000 per month), Class 9-12</w:t>
            </w:r>
          </w:p>
        </w:tc>
        <w:tc>
          <w:tcPr>
            <w:tcW w:type="dxa" w:w="1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Apply Sep-Oct; exam Jan-Feb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INSPIRE-MANAK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DST with NIF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Class 6-12, idea nominated by school (max 5 per school)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10,000 one-time</w:t>
            </w:r>
          </w:p>
        </w:tc>
        <w:tc>
          <w:tcPr>
            <w:tcW w:type="dxa" w:w="1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Nominations around Jul-Sep; inspireawards-dst.gov.in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INSPIRE-SHE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DST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Top 1% in Class 12 boards, or top 10,000 in JEE Main / Advanced / NEET, or olympiad scholars, studying BSc / BS / Int. MSc in natural and basic sciences. No income limit.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80,000 per year (60,000 scholarship + 20,000 summer-project mentorship), renewable</w:t>
            </w:r>
          </w:p>
        </w:tc>
        <w:tc>
          <w:tcPr>
            <w:tcW w:type="dxa" w:w="1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Expected deadline 1 Dec 2026, not yet notified; online-inspire.gov.in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CSSS (Central Sector Scheme)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Ministry of Education via National Scholarship Portal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Top 20% of successful candidates in own board and stream; family income up to 4.5 lakh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12,000 per year for UG years 1-3; 20,000 per year for years 4-5 / PG</w:t>
            </w:r>
          </w:p>
        </w:tc>
        <w:tc>
          <w:tcPr>
            <w:tcW w:type="dxa" w:w="1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2026-27 portal opened 1 Jun 2026; one listing shows 31 Oct 2026 deadline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Post-matric scholarships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National Scholarship Portal and Karnataka SSP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SC/ST/OBC/minority categories, income limits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Varies</w:t>
            </w:r>
          </w:p>
        </w:tc>
        <w:tc>
          <w:tcPr>
            <w:tcW w:type="dxa" w:w="1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Typically Jul-Nov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Institute and corporate scholarships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IITs, BITS, private foundations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Merit-cum-means, need based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Varies</w:t>
            </w:r>
          </w:p>
        </w:tc>
        <w:tc>
          <w:tcPr>
            <w:tcW w:type="dxa" w:w="1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Varies; check each institute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[VERIFY]</w:t>
            </w:r>
          </w:p>
        </w:tc>
      </w:tr>
    </w:tbl>
    <w:p>
      <w:pPr>
        <w:spacing w:after="60" w:before="80"/>
      </w:pPr>
      <w:r>
        <w:rPr>
          <w:rFonts w:ascii="Arial" w:cs="Arial" w:eastAsia="Arial" w:hAnsi="Arial"/>
          <w:sz w:val="20"/>
          <w:szCs w:val="20"/>
        </w:rPr>
        <w:t xml:space="preserve">Note: KVPY was discontinued and its role absorbed by INSPIRE-SHE; a few listings still mention KVPY scholars. </w:t>
      </w:r>
      <w:r>
        <w:rPr>
          <w:rFonts w:ascii="Arial" w:cs="Arial" w:eastAsia="Arial" w:hAnsi="Arial"/>
          <w:b/>
          <w:bCs/>
          <w:sz w:val="20"/>
          <w:szCs w:val="20"/>
          <w:highlight w:val="yellow"/>
        </w:rPr>
        <w:t xml:space="preserve">[VERIFY]</w:t>
      </w:r>
    </w:p>
    <w:p>
      <w:pPr>
        <w:pStyle w:val="Heading1"/>
        <w:spacing w:after="120" w:before="260"/>
      </w:pPr>
      <w:r>
        <w:rPr>
          <w:rFonts w:ascii="Arial" w:cs="Arial" w:eastAsia="Arial" w:hAnsi="Arial"/>
        </w:rPr>
        <w:t xml:space="preserve">6. Courses and colleges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200"/>
        <w:gridCol w:w="2600"/>
        <w:gridCol w:w="1926"/>
      </w:tblGrid>
      <w:tr>
        <w:trPr>
          <w:tblHeader/>
        </w:trPr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Course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Duration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Entry</w:t>
            </w:r>
          </w:p>
        </w:tc>
        <w:tc>
          <w:tcPr>
            <w:tcW w:type="dxa" w:w="19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BE / BTech (Computer Science, AI and Data, Electronics, Mechanical, Civil, Electrical, Chemical, Aerospace and others)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4 yr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JEE Main / Advanced, KCET, COMEDK, BITSAT, private exams</w:t>
            </w:r>
          </w:p>
        </w:tc>
        <w:tc>
          <w:tcPr>
            <w:tcW w:type="dxa" w:w="19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Largest PCM pathway; branch choice depends on rank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B.Arch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5 yr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NATA or JEE Main Paper 2A</w:t>
            </w:r>
          </w:p>
        </w:tc>
        <w:tc>
          <w:tcPr>
            <w:tcW w:type="dxa" w:w="19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Licence from Council of Architecture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BSc Physics / Chemistry / Maths / Computer Science / Statistics / Electronics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3-4 yr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CUET-UG or university</w:t>
            </w:r>
          </w:p>
        </w:tc>
        <w:tc>
          <w:tcPr>
            <w:tcW w:type="dxa" w:w="19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Research and teaching route; MSc and PhD later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BS-MS (IISER / NISER / IISc)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4-5 yr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IAT, NEST, IISc admission</w:t>
            </w:r>
          </w:p>
        </w:tc>
        <w:tc>
          <w:tcPr>
            <w:tcW w:type="dxa" w:w="19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Research focused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BSc (Hons) at CMI; B.Stat / B.Math at ISI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 yr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CMI entrance; ISI admission test</w:t>
            </w:r>
          </w:p>
        </w:tc>
        <w:tc>
          <w:tcPr>
            <w:tcW w:type="dxa" w:w="19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Maths, statistics, data science; strong research pipeline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BCA / BSc Data Science / Integrated MTech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3-5 yr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CUET, university tests, JEE</w:t>
            </w:r>
          </w:p>
        </w:tc>
        <w:tc>
          <w:tcPr>
            <w:tcW w:type="dxa" w:w="19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Computing and data careers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NDA (Army / Navy / Air Force) then BTech / BSc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 yr at NDA + 1 yr training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NDA exam + SSB</w:t>
            </w:r>
          </w:p>
        </w:tc>
        <w:tc>
          <w:tcPr>
            <w:tcW w:type="dxa" w:w="19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Officer entry, degree funded by services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Pilot training (CPL) / Merchant Navy (BSc Nautical, BTech Marine)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1.5-4 yr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DGCA norms; IMU CET for marine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[VERIFY]</w:t>
            </w:r>
          </w:p>
        </w:tc>
        <w:tc>
          <w:tcPr>
            <w:tcW w:type="dxa" w:w="19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Physics and Maths needed in Class 12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B.Des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4 yr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UCEED, NID DAT (any stream)</w:t>
            </w:r>
          </w:p>
        </w:tc>
        <w:tc>
          <w:tcPr>
            <w:tcW w:type="dxa" w:w="19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See section 8</w:t>
            </w:r>
          </w:p>
        </w:tc>
      </w:tr>
    </w:tbl>
    <w:p>
      <w:pPr>
        <w:spacing w:after="60" w:before="80"/>
      </w:pPr>
      <w:r>
        <w:rPr>
          <w:rFonts w:ascii="Arial" w:cs="Arial" w:eastAsia="Arial" w:hAnsi="Arial"/>
          <w:sz w:val="20"/>
          <w:szCs w:val="20"/>
        </w:rPr>
        <w:t xml:space="preserve">Examples of institutions (illustrative, not a ranking): IITs and IISc, NITK Surathkal, IIIT Bangalore, BITS Pilani, IISERs, ISI Bengaluru, CMI, RV College of Engineering, PES University, BMS College of Engineering, MS Ramaiah. </w:t>
      </w:r>
      <w:r>
        <w:rPr>
          <w:rFonts w:ascii="Arial" w:cs="Arial" w:eastAsia="Arial" w:hAnsi="Arial"/>
          <w:b/>
          <w:bCs/>
          <w:sz w:val="20"/>
          <w:szCs w:val="20"/>
          <w:highlight w:val="yellow"/>
        </w:rPr>
        <w:t xml:space="preserve">[VERIFY availability, fees and admission route]</w:t>
      </w:r>
    </w:p>
    <w:p>
      <w:pPr>
        <w:pStyle w:val="Heading1"/>
        <w:spacing w:after="120" w:before="260"/>
      </w:pPr>
      <w:r>
        <w:rPr>
          <w:rFonts w:ascii="Arial" w:cs="Arial" w:eastAsia="Arial" w:hAnsi="Arial"/>
        </w:rPr>
        <w:t xml:space="preserve">7. Career outcomes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000"/>
        <w:gridCol w:w="2826"/>
      </w:tblGrid>
      <w:tr>
        <w:trPr>
          <w:tblHeader/>
        </w:trP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Job roles</w:t>
            </w:r>
          </w:p>
        </w:tc>
        <w:tc>
          <w:tcPr>
            <w:tcW w:type="dxa" w:w="2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Higher study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Software and computing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Software engineer, data scientist, AI/ML engineer, cybersecurity analyst</w:t>
            </w:r>
          </w:p>
        </w:tc>
        <w:tc>
          <w:tcPr>
            <w:tcW w:type="dxa" w:w="2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MTech / MS, MBA, PhD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Core engineering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Mechanical, civil, electrical, electronics, chemical, aerospace engineer; PSU roles via GATE</w:t>
            </w:r>
          </w:p>
        </w:tc>
        <w:tc>
          <w:tcPr>
            <w:tcW w:type="dxa" w:w="2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MTech, MS, MBA, ESE / UPSC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Architecture and planning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Architect, urban planner, interior and landscape designer</w:t>
            </w:r>
          </w:p>
        </w:tc>
        <w:tc>
          <w:tcPr>
            <w:tcW w:type="dxa" w:w="2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M.Arch, M.Plan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Pure science and research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Physicist, chemist, mathematician, statistician, researcher, professor</w:t>
            </w:r>
          </w:p>
        </w:tc>
        <w:tc>
          <w:tcPr>
            <w:tcW w:type="dxa" w:w="2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MSc, PhD, CSIR / INSPIRE fellowships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Defence and aviation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Army / Navy / Air Force officer, pilot, merchant navy officer</w:t>
            </w:r>
          </w:p>
        </w:tc>
        <w:tc>
          <w:tcPr>
            <w:tcW w:type="dxa" w:w="2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Service training, defence technology courses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Finance and analytics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Quant analyst, actuary, data analyst, economist</w:t>
            </w:r>
          </w:p>
        </w:tc>
        <w:tc>
          <w:tcPr>
            <w:tcW w:type="dxa" w:w="2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MBA, actuarial exams, MSc Statistics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</w:tbl>
    <w:p>
      <w:pPr>
        <w:pStyle w:val="Heading1"/>
        <w:spacing w:after="120" w:before="260"/>
      </w:pPr>
      <w:r>
        <w:rPr>
          <w:rFonts w:ascii="Arial" w:cs="Arial" w:eastAsia="Arial" w:hAnsi="Arial"/>
        </w:rPr>
        <w:t xml:space="preserve">8. Related umbrellas this stream connects to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Technology / Computer Science: a large share of PCM students; BTech CSE, BCA and data science.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Design: B.Des through UCEED and NID DAT accept students from any stream; confirm current eligibility. </w:t>
      </w:r>
      <w:r>
        <w:rPr>
          <w:rFonts w:ascii="Arial" w:cs="Arial" w:eastAsia="Arial" w:hAnsi="Arial"/>
          <w:b/>
          <w:bCs/>
          <w:sz w:val="20"/>
          <w:szCs w:val="20"/>
          <w:highlight w:val="yellow"/>
        </w:rPr>
        <w:t xml:space="preserve">[VERIFY]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Defence: NDA (Army wing any stream; Air Force and Navy need PCM); technical entry schemes for engineering graduates. </w:t>
      </w:r>
      <w:r>
        <w:rPr>
          <w:rFonts w:ascii="Arial" w:cs="Arial" w:eastAsia="Arial" w:hAnsi="Arial"/>
          <w:b/>
          <w:bCs/>
          <w:sz w:val="20"/>
          <w:szCs w:val="20"/>
          <w:highlight w:val="yellow"/>
        </w:rPr>
        <w:t xml:space="preserve">[VERIFY]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Law: CLAT is open to Science students; patent law and technology law combine both. </w:t>
      </w:r>
      <w:r>
        <w:rPr>
          <w:rFonts w:ascii="Arial" w:cs="Arial" w:eastAsia="Arial" w:hAnsi="Arial"/>
          <w:b/>
          <w:bCs/>
          <w:sz w:val="20"/>
          <w:szCs w:val="20"/>
          <w:highlight w:val="yellow"/>
        </w:rPr>
        <w:t xml:space="preserve">[VERIFY]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Commerce-adjacent: Economics, Actuarial Science, Management (IPMAT / CAT) welcome strong Maths students. </w:t>
      </w:r>
      <w:r>
        <w:rPr>
          <w:rFonts w:ascii="Arial" w:cs="Arial" w:eastAsia="Arial" w:hAnsi="Arial"/>
          <w:b/>
          <w:bCs/>
          <w:sz w:val="20"/>
          <w:szCs w:val="20"/>
          <w:highlight w:val="yellow"/>
        </w:rPr>
        <w:t xml:space="preserve">[VERIFY exam routes]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Medicine: PCMB students can keep NEET open; see the Science PCB document.</w:t>
      </w:r>
    </w:p>
    <w:p>
      <w:pPr>
        <w:pStyle w:val="Heading1"/>
        <w:spacing w:after="120" w:before="260"/>
      </w:pPr>
      <w:r>
        <w:rPr>
          <w:rFonts w:ascii="Arial" w:cs="Arial" w:eastAsia="Arial" w:hAnsi="Arial"/>
        </w:rPr>
        <w:t xml:space="preserve">9. Verification log (17 Oct 2026)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What the web check found. Confidence reflects secondary sources unless noted.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026"/>
        <w:gridCol w:w="2000"/>
      </w:tblGrid>
      <w:tr>
        <w:trPr>
          <w:tblHeader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Item</w:t>
            </w:r>
          </w:p>
        </w:tc>
        <w:tc>
          <w:tcPr>
            <w:tcW w:type="dxa" w:w="5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Finding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Confidence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JEE Main pattern</w:t>
            </w:r>
          </w:p>
        </w:tc>
        <w:tc>
          <w:tcPr>
            <w:tcW w:type="dxa" w:w="5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75 Q, 300 marks, 3 hr CBT, 25 per subject (20 MCQ + 5 numerical); +4 / -1 MCQ. Numerical negative marking and compulsory-5 rule conflict across sources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High for structure; Low for numerical rules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JEE Main sessions</w:t>
            </w:r>
          </w:p>
        </w:tc>
        <w:tc>
          <w:tcPr>
            <w:tcW w:type="dxa" w:w="5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Jan 21-30 and Apr 2-9, 2026 (scheduled); best score counts. Not confirmed that both were held as scheduled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Medium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JEE Main eligibility</w:t>
            </w:r>
          </w:p>
        </w:tc>
        <w:tc>
          <w:tcPr>
            <w:tcW w:type="dxa" w:w="5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 minimum % or age limit to appear; admission-stage 75% rule not confirmed for 2026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Medium / Low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JEE Advanced</w:t>
            </w:r>
          </w:p>
        </w:tc>
        <w:tc>
          <w:tcPr>
            <w:tcW w:type="dxa" w:w="5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IIT Roorkee, 17 May 2026, CBT, top 2.5 lakh, two compulsory papers, max 2 attempts, results 1 Jun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High (multiple sources)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KCET engineering</w:t>
            </w:r>
          </w:p>
        </w:tc>
        <w:tc>
          <w:tcPr>
            <w:tcW w:type="dxa" w:w="5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45% PCM (General), 40% reserved; rank 50:50 with PUC; 60 Q per paper; no negative; 23-24 Apr; one source says 50%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Medium-High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BITSAT</w:t>
            </w:r>
          </w:p>
        </w:tc>
        <w:tc>
          <w:tcPr>
            <w:tcW w:type="dxa" w:w="5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130 MCQs, 3 hr, +3 / -1, two sessions (Apr and May 2026); eligibility percentages garbled across sources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High for pattern; Low for eligibility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COMEDK UGET</w:t>
            </w:r>
          </w:p>
        </w:tc>
        <w:tc>
          <w:tcPr>
            <w:tcW w:type="dxa" w:w="5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9 May 2026, CBT, 60 marks each in P / C / M, no negative; 45% General; question count inferred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Medium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NDA</w:t>
            </w:r>
          </w:p>
        </w:tc>
        <w:tc>
          <w:tcPr>
            <w:tcW w:type="dxa" w:w="5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Two papers 300 + 600 = 900, SSB 900, NDA II on 13 Sep 2026, Physics and Maths for Air Force / Navy; negative marking one-third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Medium-High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IOQM / RMO / INMO</w:t>
            </w:r>
          </w:p>
        </w:tc>
        <w:tc>
          <w:tcPr>
            <w:tcW w:type="dxa" w:w="5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From HBCSE brochure (official): Class 8-12, IOQM on 6 Sep 2026; RMO and INMO dates from a secondary source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High for IOQM; Medium for later dates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NSE (IAPT)</w:t>
            </w:r>
          </w:p>
        </w:tc>
        <w:tc>
          <w:tcPr>
            <w:tcW w:type="dxa" w:w="5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NSEA 21 Nov, NSEP / NSEC / NSEB 22 Nov 2026, Class 10-12, offline; later stages expected Jan-Feb 2027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High (IAPT site quoted)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NATA</w:t>
            </w:r>
          </w:p>
        </w:tc>
        <w:tc>
          <w:tcPr>
            <w:tcW w:type="dxa" w:w="5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Dates and number of attempts conflict; CoA minimum quoted as 45%, not 50%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Low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IAT / CMI / ISI</w:t>
            </w:r>
          </w:p>
        </w:tc>
        <w:tc>
          <w:tcPr>
            <w:tcW w:type="dxa" w:w="5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IAT 60 Q, 240 marks, +4 / -1, 7 Jun 2026; CMI test 2 May, apps closed 4 Apr; ISI test 10 May 2026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Medium-High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Scholarships</w:t>
            </w:r>
          </w:p>
        </w:tc>
        <w:tc>
          <w:tcPr>
            <w:tcW w:type="dxa" w:w="5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INSPIRE-SHE 80,000 (60,000 + 20,000), no income cap; CSSS 12,000 / 20,000; NMMS 12,000 per year; MANAK 10,000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Medium</w:t>
            </w:r>
          </w:p>
        </w:tc>
      </w:tr>
    </w:tbl>
    <w:p>
      <w:pPr>
        <w:pStyle w:val="Heading2"/>
        <w:spacing w:after="80" w:before="180"/>
      </w:pPr>
      <w:r>
        <w:rPr>
          <w:rFonts w:ascii="Arial" w:cs="Arial" w:eastAsia="Arial" w:hAnsi="Arial"/>
        </w:rPr>
        <w:t xml:space="preserve">Still to verify on official sites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JEE Main: 2026 bulletin text on numerical-question marking, attempts, Kannada, and the Class 12 percentage rule for NITs / IITs; JoSAA counselling details.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BITSAT eligibility percentages; COMEDK question count and reserved-category eligibility; NDA age window and negative-marking values.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NATA dates and attempts; NEST; CMI total marks; VITEEE and other private exams.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Post-INMO selection steps, NSEJS and SOF dates, NTSE 2026-27, pilot and merchant navy requirements, CBSE Basic-Maths rule.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Official sources: jeemain.nta.nic.in, jeeadv.ac.in, josaa.nic.in, kea.kar.nic.in, comedk.org, admissions.bits-pilani.ac.in, upsc.gov.in, nata.in, iiseradmission.in, cmi.ac.in, admission.isical.ac.in, olympiads.hbcse.tifr.res.in, iapt.org.in, online-inspire.gov.in, scholarships.gov.in.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Dates shift every year. Replace "tentative month" with the official notification date before publishing.</w:t>
      </w:r>
    </w:p>
    <w:p>
      <w:r>
        <w:br w:type="page"/>
      </w:r>
    </w:p>
    <w:p>
      <w:pPr>
        <w:spacing w:after="10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ONE-PAGE GIST: Science - PCM</w:t>
      </w:r>
    </w:p>
    <w:p>
      <w:pPr>
        <w:spacing w:after="100" w:before="80"/>
      </w:pPr>
      <w:r>
        <w:rPr>
          <w:rFonts w:ascii="Arial" w:cs="Arial" w:eastAsia="Arial" w:hAnsi="Arial"/>
          <w:sz w:val="17"/>
          <w:szCs w:val="17"/>
        </w:rPr>
        <w:t xml:space="preserve">Draft - verify all </w:t>
      </w:r>
      <w:r>
        <w:rPr>
          <w:rFonts w:ascii="Arial" w:cs="Arial" w:eastAsia="Arial" w:hAnsi="Arial"/>
          <w:b/>
          <w:bCs/>
          <w:sz w:val="17"/>
          <w:szCs w:val="17"/>
          <w:highlight w:val="yellow"/>
        </w:rPr>
        <w:t xml:space="preserve">[VERIFY]</w:t>
      </w:r>
      <w:r>
        <w:rPr>
          <w:rFonts w:ascii="Arial" w:cs="Arial" w:eastAsia="Arial" w:hAnsi="Arial"/>
          <w:sz w:val="17"/>
          <w:szCs w:val="17"/>
        </w:rPr>
        <w:t xml:space="preserve"> items in the detailed version before publishing.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rPr>
          <w:tblHeader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Stage</w:t>
            </w:r>
          </w:p>
        </w:tc>
        <w:tc>
          <w:tcPr>
            <w:tcW w:type="dxa" w:w="7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What to do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Class 6-8</w:t>
            </w:r>
          </w:p>
        </w:tc>
        <w:tc>
          <w:tcPr>
            <w:tcW w:type="dxa" w:w="7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Try Olympiads (IOQM from Class 8, NSO / IMO); Class 8: NMMS scholarship test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Class 9-10</w:t>
            </w:r>
          </w:p>
        </w:tc>
        <w:tc>
          <w:tcPr>
            <w:tcW w:type="dxa" w:w="7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Take Standard Maths; Junior Science Olympiad; build strong Maths and Physics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After Class 10</w:t>
            </w:r>
          </w:p>
        </w:tc>
        <w:tc>
          <w:tcPr>
            <w:tcW w:type="dxa" w:w="7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Choose PCM (+ Computer Science / Biology optional); PUC in Karnataka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Class 11-12</w:t>
            </w:r>
          </w:p>
        </w:tc>
        <w:tc>
          <w:tcPr>
            <w:tcW w:type="dxa" w:w="7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Boards + JEE Main (2 sessions) -&gt; JEE Advanced; also KCET, BITSAT, COMEDK; NSE / INMO for strong students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After Class 12</w:t>
            </w:r>
          </w:p>
        </w:tc>
        <w:tc>
          <w:tcPr>
            <w:tcW w:type="dxa" w:w="7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BE / BTech, B.Arch, BSc / BS-MS (IISER, CMI, ISI), NDA, pilot or merchant navy, BCA / Data Science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Postgraduate</w:t>
            </w:r>
          </w:p>
        </w:tc>
        <w:tc>
          <w:tcPr>
            <w:tcW w:type="dxa" w:w="7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GATE, JAM, CAT, UPSC, CSIR-NET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3800"/>
        <w:gridCol w:w="1726"/>
      </w:tblGrid>
      <w:tr>
        <w:trPr>
          <w:tblHeader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Exam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When</w:t>
            </w:r>
          </w:p>
        </w:tc>
        <w:tc>
          <w:tcPr>
            <w:tcW w:type="dxa" w:w="3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Pattern</w:t>
            </w:r>
          </w:p>
        </w:tc>
        <w:tc>
          <w:tcPr>
            <w:tcW w:type="dxa" w:w="1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Marking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JEE Main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Jan and Apr sessions</w:t>
            </w:r>
          </w:p>
        </w:tc>
        <w:tc>
          <w:tcPr>
            <w:tcW w:type="dxa" w:w="3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75 Q, 300 marks, 3 hr CBT; 25 per subject</w:t>
            </w:r>
          </w:p>
        </w:tc>
        <w:tc>
          <w:tcPr>
            <w:tcW w:type="dxa" w:w="1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+4 / -1 (numerical: check)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JEE Advanced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May (2026: 17 May)</w:t>
            </w:r>
          </w:p>
        </w:tc>
        <w:tc>
          <w:tcPr>
            <w:tcW w:type="dxa" w:w="3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 papers, 3 hr each, CBT; top 2.5 lakh of JEE Main</w:t>
            </w:r>
          </w:p>
        </w:tc>
        <w:tc>
          <w:tcPr>
            <w:tcW w:type="dxa" w:w="1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Varies by question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KCET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April (2026: 23-24)</w:t>
            </w:r>
          </w:p>
        </w:tc>
        <w:tc>
          <w:tcPr>
            <w:tcW w:type="dxa" w:w="3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Phy, Chem, Maths: 60 Q each, 80 min each</w:t>
            </w:r>
          </w:p>
        </w:tc>
        <w:tc>
          <w:tcPr>
            <w:tcW w:type="dxa" w:w="1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+1 / 0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BITSAT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Apr and May sessions</w:t>
            </w:r>
          </w:p>
        </w:tc>
        <w:tc>
          <w:tcPr>
            <w:tcW w:type="dxa" w:w="3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130 Q, 3 hr CBT</w:t>
            </w:r>
          </w:p>
        </w:tc>
        <w:tc>
          <w:tcPr>
            <w:tcW w:type="dxa" w:w="1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+3 / -1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COMEDK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May (2026: 9 May)</w:t>
            </w:r>
          </w:p>
        </w:tc>
        <w:tc>
          <w:tcPr>
            <w:tcW w:type="dxa" w:w="3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180 marks: P / C / M 60 each</w:t>
            </w:r>
          </w:p>
        </w:tc>
        <w:tc>
          <w:tcPr>
            <w:tcW w:type="dxa" w:w="1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+1 / 0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NDA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Twice a year</w:t>
            </w:r>
          </w:p>
        </w:tc>
        <w:tc>
          <w:tcPr>
            <w:tcW w:type="dxa" w:w="3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Maths 300 + GAT 600; SSB 900</w:t>
            </w:r>
          </w:p>
        </w:tc>
        <w:tc>
          <w:tcPr>
            <w:tcW w:type="dxa" w:w="1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1/3 negative</w:t>
            </w:r>
          </w:p>
        </w:tc>
      </w:tr>
    </w:tbl>
    <w:p>
      <w:pPr>
        <w:spacing w:after="120"/>
      </w:pPr>
    </w:p>
    <w:p>
      <w:pPr>
        <w:spacing w:after="100" w:before="80"/>
      </w:pPr>
      <w:r>
        <w:rPr>
          <w:rFonts w:ascii="Arial" w:cs="Arial" w:eastAsia="Arial" w:hAnsi="Arial"/>
          <w:sz w:val="18"/>
          <w:szCs w:val="18"/>
        </w:rPr>
        <w:t xml:space="preserve">Key rules: KCET rank = 50% KCET + 50% PUC marks; KCET needs about 45% PCM (General). JEE Advanced needs JEE Main top 2.5 lakh, max 2 attempts. </w:t>
      </w:r>
      <w:r>
        <w:rPr>
          <w:rFonts w:ascii="Arial" w:cs="Arial" w:eastAsia="Arial" w:hAnsi="Arial"/>
          <w:b/>
          <w:bCs/>
          <w:sz w:val="18"/>
          <w:szCs w:val="18"/>
          <w:highlight w:val="yellow"/>
        </w:rPr>
        <w:t xml:space="preserve">[VERIFY]</w:t>
      </w:r>
    </w:p>
    <w:p>
      <w:pPr>
        <w:spacing w:after="100" w:before="80"/>
      </w:pPr>
      <w:r>
        <w:rPr>
          <w:rFonts w:ascii="Arial" w:cs="Arial" w:eastAsia="Arial" w:hAnsi="Arial"/>
          <w:sz w:val="18"/>
          <w:szCs w:val="18"/>
        </w:rPr>
        <w:t xml:space="preserve">Scholarships: NMMS (Class 8, 12,000/yr), INSPIRE-MANAK (Class 6-12, 10,000), INSPIRE-SHE (80,000/yr) and CSSS (12,000/yr) after Class 12, post-matric schemes via NSP / SSP. </w:t>
      </w:r>
      <w:r>
        <w:rPr>
          <w:rFonts w:ascii="Arial" w:cs="Arial" w:eastAsia="Arial" w:hAnsi="Arial"/>
          <w:b/>
          <w:bCs/>
          <w:sz w:val="18"/>
          <w:szCs w:val="18"/>
          <w:highlight w:val="yellow"/>
        </w:rPr>
        <w:t xml:space="preserve">[VERIFY income limits and deadlines]</w:t>
      </w:r>
    </w:p>
    <w:p>
      <w:pPr>
        <w:spacing w:after="100" w:before="80"/>
      </w:pPr>
      <w:r>
        <w:rPr>
          <w:rFonts w:ascii="Arial" w:cs="Arial" w:eastAsia="Arial" w:hAnsi="Arial"/>
          <w:sz w:val="18"/>
          <w:szCs w:val="18"/>
        </w:rPr>
        <w:t xml:space="preserve">Careers: engineer (software, core, aerospace), architect, scientist, statistician, defence officer, pilot, data scientist, analyst.</w:t>
      </w:r>
    </w:p>
    <w:p>
      <w:pPr>
        <w:spacing w:after="100" w:before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Want a personalised roadmap or counselling? Contact LessonPlan, Yelahanka, Bangalore.</w:t>
      </w:r>
    </w:p>
    <w:sectPr>
      <w:footerReference w:type="default" r:id="rId6"/>
      <w:pgSz w:w="11906" w:h="16838" w:orient="portrait"/>
      <w:pgMar w:top="1134" w:right="1440" w:bottom="1134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77777"/>
        <w:sz w:val="16"/>
        <w:szCs w:val="16"/>
      </w:rPr>
      <w:t xml:space="preserve">LessonPlan Career Roadmap - Science PCM - DRAFT for review - Page </w:t>
    </w:r>
    <w:r>
      <w:rPr>
        <w:rFonts w:ascii="Arial" w:cs="Arial" w:eastAsia="Arial" w:hAnsi="Arial"/>
        <w:color w:val="777777"/>
        <w:sz w:val="16"/>
        <w:szCs w:val="16"/>
      </w:rPr>
      <w:fldChar w:fldCharType="begin"/>
    </w:r>
    <w:r>
      <w:rPr>
        <w:rFonts w:ascii="Arial" w:cs="Arial" w:eastAsia="Arial" w:hAnsi="Arial"/>
        <w:color w:val="777777"/>
        <w:sz w:val="16"/>
        <w:szCs w:val="16"/>
      </w:rPr>
      <w:instrText xml:space="preserve">PAGE</w:instrText>
    </w:r>
    <w:r>
      <w:rPr>
        <w:rFonts w:ascii="Arial" w:cs="Arial" w:eastAsia="Arial" w:hAnsi="Arial"/>
        <w:color w:val="777777"/>
        <w:sz w:val="16"/>
        <w:szCs w:val="16"/>
      </w:rPr>
      <w:fldChar w:fldCharType="separate"/>
    </w:r>
    <w:r>
      <w:rPr>
        <w:rFonts w:ascii="Arial" w:cs="Arial" w:eastAsia="Arial" w:hAnsi="Arial"/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60"/>
      <w:outlineLvl w:val="0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5B6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2026-10-17T17:59:35.413Z</dcterms:created>
  <dcterms:modified xsi:type="dcterms:W3CDTF">2026-10-17T17:59:35.415Z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