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7C6408">
        <w:trPr>
          <w:trHeight w:val="74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322972CE" w:rsidR="004E2029" w:rsidRDefault="003A7A2A" w:rsidP="003A7A2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Englisch</w:t>
            </w:r>
            <w:r w:rsidRPr="003A7A2A">
              <w:rPr>
                <w:rFonts w:cs="Arial"/>
                <w:sz w:val="20"/>
              </w:rPr>
              <w:sym w:font="Wingdings" w:char="F0E0"/>
            </w:r>
            <w:r w:rsidR="00E274E3">
              <w:rPr>
                <w:rFonts w:cs="Arial"/>
                <w:sz w:val="20"/>
              </w:rPr>
              <w:t xml:space="preserve"> Bildbeschreibung und Interpretation</w:t>
            </w:r>
          </w:p>
          <w:p w14:paraId="591E714B" w14:textId="59053763" w:rsidR="00E274E3" w:rsidRDefault="00E274E3" w:rsidP="003A7A2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BWP </w:t>
            </w:r>
            <w:r w:rsidRPr="00E274E3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</w:t>
            </w:r>
            <w:r w:rsidR="00406053">
              <w:rPr>
                <w:rFonts w:cs="Arial"/>
                <w:sz w:val="20"/>
              </w:rPr>
              <w:t>M</w:t>
            </w:r>
            <w:r>
              <w:rPr>
                <w:rFonts w:cs="Arial"/>
                <w:sz w:val="20"/>
              </w:rPr>
              <w:t xml:space="preserve">arktformen </w:t>
            </w:r>
          </w:p>
          <w:p w14:paraId="60EB78EA" w14:textId="27BBF0BE" w:rsidR="004E2029" w:rsidRPr="00E274E3" w:rsidRDefault="00E274E3" w:rsidP="00E274E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</w:t>
            </w:r>
            <w:r w:rsidR="000F7F83">
              <w:rPr>
                <w:rFonts w:cs="Arial"/>
                <w:sz w:val="20"/>
              </w:rPr>
              <w:t>Eu</w:t>
            </w:r>
            <w:r>
              <w:rPr>
                <w:rFonts w:cs="Arial"/>
                <w:sz w:val="20"/>
              </w:rPr>
              <w:t>P</w:t>
            </w:r>
            <w:r w:rsidRPr="00E274E3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Losfahrsperre des Roboters, Entscheidung (if-Bedingung)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1B19A797" w:rsidR="004E2029" w:rsidRPr="007C6408" w:rsidRDefault="00E23AED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</w:tr>
      <w:tr w:rsidR="004E2029" w14:paraId="7DF9A4FE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68EA369A" w:rsidR="004E2029" w:rsidRDefault="00E274E3" w:rsidP="00E274E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E274E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Paul Watzlawick (5 Axiomen der Kommunikation)</w:t>
            </w:r>
          </w:p>
          <w:p w14:paraId="21D0D661" w14:textId="6DBFF6CA" w:rsidR="00E274E3" w:rsidRPr="00E274E3" w:rsidRDefault="00E274E3" w:rsidP="00E274E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E274E3">
              <w:rPr>
                <w:sz w:val="20"/>
              </w:rPr>
              <w:sym w:font="Wingdings" w:char="F0E0"/>
            </w:r>
            <w:r w:rsidRPr="00E274E3">
              <w:rPr>
                <w:sz w:val="20"/>
              </w:rPr>
              <w:t>Netzwerkkonfiguration (IP-Adresse, Subnetzmasken, Standardgateway, DNS-Server)</w:t>
            </w:r>
          </w:p>
          <w:p w14:paraId="02F12FC0" w14:textId="77777777" w:rsidR="004E2029" w:rsidRDefault="00E274E3" w:rsidP="00E274E3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PuG</w:t>
            </w:r>
            <w:r w:rsidRPr="00E274E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E274E3">
              <w:rPr>
                <w:sz w:val="20"/>
              </w:rPr>
              <w:t>Berufsbildungsgesetz</w:t>
            </w:r>
          </w:p>
          <w:p w14:paraId="2A6806F8" w14:textId="77777777" w:rsidR="00E274E3" w:rsidRDefault="00E274E3" w:rsidP="00E274E3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  <w:lang w:val="en-US"/>
              </w:rPr>
            </w:pPr>
            <w:r w:rsidRPr="00E274E3">
              <w:rPr>
                <w:sz w:val="20"/>
                <w:lang w:val="en-US"/>
              </w:rPr>
              <w:t>BWP</w:t>
            </w:r>
            <w:r w:rsidRPr="00E274E3">
              <w:rPr>
                <w:sz w:val="20"/>
              </w:rPr>
              <w:sym w:font="Wingdings" w:char="F0E0"/>
            </w:r>
            <w:r w:rsidRPr="00E274E3">
              <w:rPr>
                <w:sz w:val="20"/>
                <w:lang w:val="en-US"/>
              </w:rPr>
              <w:t xml:space="preserve"> Marktarten (Monopol, Oligopol, Polypol)</w:t>
            </w:r>
          </w:p>
          <w:p w14:paraId="555D249C" w14:textId="4B49F3FB" w:rsidR="00E274E3" w:rsidRPr="00E274E3" w:rsidRDefault="00E274E3" w:rsidP="00E274E3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 w:rsidRPr="00E274E3">
              <w:rPr>
                <w:sz w:val="20"/>
              </w:rPr>
              <w:t xml:space="preserve">FU-IT </w:t>
            </w:r>
            <w:r w:rsidRPr="00E274E3">
              <w:rPr>
                <w:sz w:val="20"/>
                <w:lang w:val="en-US"/>
              </w:rPr>
              <w:sym w:font="Wingdings" w:char="F0E0"/>
            </w:r>
            <w:r w:rsidRPr="00E274E3">
              <w:rPr>
                <w:sz w:val="20"/>
              </w:rPr>
              <w:t xml:space="preserve"> Troubleshooting von nicht funktionierenden LAN-Verbindungen (APIPA, keine Verbindung zum DHCP-Server)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E3E160" w14:textId="77777777" w:rsidR="004E2029" w:rsidRPr="00E274E3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03F4DA6" w14:textId="77777777" w:rsidR="00E23AED" w:rsidRPr="00E274E3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D00A4D0" w14:textId="77777777" w:rsidR="007C6408" w:rsidRDefault="007C640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52D8AA0D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1F051229" w14:textId="77777777" w:rsidTr="00AB3337">
        <w:trPr>
          <w:trHeight w:val="81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C63BA" w14:textId="77777777" w:rsidR="00890526" w:rsidRDefault="00890526" w:rsidP="00890526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Englisch </w:t>
            </w:r>
            <w:r>
              <w:rPr>
                <w:sz w:val="20"/>
              </w:rPr>
              <w:sym w:font="Wingdings" w:char="F0E0"/>
            </w:r>
            <w:r>
              <w:rPr>
                <w:sz w:val="20"/>
                <w:lang w:val="en-US"/>
              </w:rPr>
              <w:t xml:space="preserve"> Describe your job, Vokabeln, Listening</w:t>
            </w:r>
          </w:p>
          <w:p w14:paraId="56240FA7" w14:textId="77777777" w:rsidR="004E2029" w:rsidRDefault="00890526" w:rsidP="00890526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890526">
              <w:rPr>
                <w:sz w:val="20"/>
              </w:rPr>
              <w:t>ITTab</w:t>
            </w:r>
            <w:r>
              <w:rPr>
                <w:sz w:val="20"/>
              </w:rPr>
              <w:sym w:font="Wingdings" w:char="F0E0"/>
            </w:r>
            <w:r w:rsidRPr="00890526">
              <w:rPr>
                <w:sz w:val="20"/>
              </w:rPr>
              <w:t xml:space="preserve"> IT-Systeme und Komponente</w:t>
            </w:r>
          </w:p>
          <w:p w14:paraId="3C869A9A" w14:textId="71B3DB95" w:rsidR="00890526" w:rsidRDefault="00890526" w:rsidP="00890526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2A275C">
              <w:rPr>
                <w:sz w:val="20"/>
              </w:rPr>
              <w:t xml:space="preserve">ITS </w:t>
            </w:r>
            <w:r>
              <w:rPr>
                <w:sz w:val="20"/>
                <w:lang w:val="en-US"/>
              </w:rPr>
              <w:sym w:font="Wingdings" w:char="F0E0"/>
            </w:r>
            <w:r w:rsidRPr="002A275C">
              <w:rPr>
                <w:sz w:val="20"/>
              </w:rPr>
              <w:t xml:space="preserve">VMWare </w:t>
            </w:r>
            <w:r w:rsidR="00200DE1" w:rsidRPr="002A275C">
              <w:rPr>
                <w:sz w:val="20"/>
              </w:rPr>
              <w:t>Setup</w:t>
            </w:r>
            <w:r w:rsidRPr="002A275C">
              <w:rPr>
                <w:sz w:val="20"/>
              </w:rPr>
              <w:t>,</w:t>
            </w:r>
            <w:r w:rsidR="002A275C" w:rsidRPr="002A275C">
              <w:rPr>
                <w:sz w:val="20"/>
              </w:rPr>
              <w:t xml:space="preserve"> Verbindung Sw</w:t>
            </w:r>
            <w:r w:rsidR="002A275C">
              <w:rPr>
                <w:sz w:val="20"/>
              </w:rPr>
              <w:t>itch mit VM</w:t>
            </w:r>
          </w:p>
          <w:p w14:paraId="20F152CC" w14:textId="0CA9773A" w:rsidR="002A275C" w:rsidRPr="00890526" w:rsidRDefault="002A275C" w:rsidP="00890526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 w:rsidRPr="002A275C">
              <w:rPr>
                <w:sz w:val="20"/>
              </w:rPr>
              <w:t xml:space="preserve">Deutsch </w:t>
            </w:r>
            <w:r>
              <w:rPr>
                <w:sz w:val="20"/>
                <w:lang w:val="en-US"/>
              </w:rPr>
              <w:sym w:font="Wingdings" w:char="F0E0"/>
            </w:r>
            <w:r w:rsidRPr="002A275C">
              <w:rPr>
                <w:sz w:val="20"/>
              </w:rPr>
              <w:t>Schultz von Thun (4-Ohren Modell)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C5C71C" w14:textId="77777777" w:rsidR="004E2029" w:rsidRPr="00890526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785C7E9" w14:textId="77777777" w:rsidR="00E23AED" w:rsidRPr="00890526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253061F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8E61D9">
        <w:trPr>
          <w:trHeight w:val="61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A9DF4" w14:textId="77777777" w:rsidR="004E2029" w:rsidRDefault="00AB3337" w:rsidP="00AB3337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 w:rsidRPr="00AB3337">
              <w:rPr>
                <w:sz w:val="20"/>
              </w:rPr>
              <w:t>PuG</w:t>
            </w:r>
            <w:r w:rsidRPr="00AB3337">
              <w:rPr>
                <w:sz w:val="20"/>
              </w:rPr>
              <w:sym w:font="Wingdings" w:char="F0E0"/>
            </w:r>
            <w:r w:rsidRPr="00AB3337">
              <w:rPr>
                <w:sz w:val="20"/>
              </w:rPr>
              <w:t xml:space="preserve"> Berufsbildungsgesetz</w:t>
            </w:r>
          </w:p>
          <w:p w14:paraId="43167BC1" w14:textId="77777777" w:rsidR="00AB3337" w:rsidRDefault="00AB3337" w:rsidP="00AB3337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</w:t>
            </w:r>
            <w:r w:rsidRPr="00AB333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K3: Arbeit in der Bibel</w:t>
            </w:r>
          </w:p>
          <w:p w14:paraId="0A6C299D" w14:textId="6C61B4F8" w:rsidR="00AB3337" w:rsidRDefault="00AB3337" w:rsidP="00AB3337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0F7F83">
              <w:rPr>
                <w:sz w:val="20"/>
              </w:rPr>
              <w:t>Eu</w:t>
            </w:r>
            <w:r>
              <w:rPr>
                <w:sz w:val="20"/>
              </w:rPr>
              <w:t>P</w:t>
            </w:r>
            <w:r w:rsidRPr="00AB333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AB3337">
              <w:rPr>
                <w:sz w:val="20"/>
              </w:rPr>
              <w:t>Losfahrsperre des Roboters</w:t>
            </w:r>
            <w:r>
              <w:rPr>
                <w:sz w:val="20"/>
              </w:rPr>
              <w:t xml:space="preserve">, </w:t>
            </w:r>
            <w:r w:rsidRPr="00AB3337">
              <w:rPr>
                <w:sz w:val="20"/>
              </w:rPr>
              <w:t>Entscheidung (if-Bedingung)</w:t>
            </w:r>
          </w:p>
          <w:p w14:paraId="47C3C018" w14:textId="112C34F7" w:rsidR="008E61D9" w:rsidRPr="00AB3337" w:rsidRDefault="008E61D9" w:rsidP="00AB3337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8E61D9">
              <w:rPr>
                <w:sz w:val="20"/>
              </w:rPr>
              <w:t>Zahlensysteme (Dezimalsystem, Binärsystem, Hexadezimalsystem)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C8CE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5C8261C" w14:textId="77777777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A6AABEE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D51D0" w14:textId="77777777" w:rsidR="004E2029" w:rsidRDefault="008E61D9" w:rsidP="008E61D9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</w:t>
            </w:r>
            <w:r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8E61D9">
              <w:rPr>
                <w:sz w:val="20"/>
              </w:rPr>
              <w:t xml:space="preserve"> Marktanalyse (Angebots- und Nachfrageüberschuss, Gleichgewichtsmenge und Gleichgewichtspreis)</w:t>
            </w:r>
          </w:p>
          <w:p w14:paraId="540D3299" w14:textId="1BFBDC4A" w:rsidR="008E61D9" w:rsidRDefault="008E61D9" w:rsidP="008E61D9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="000F7F83">
              <w:rPr>
                <w:sz w:val="20"/>
              </w:rPr>
              <w:t>Eu</w:t>
            </w:r>
            <w:r>
              <w:rPr>
                <w:sz w:val="20"/>
              </w:rPr>
              <w:t>P</w:t>
            </w:r>
            <w:r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8E61D9">
              <w:rPr>
                <w:sz w:val="20"/>
              </w:rPr>
              <w:t>While-Schleife</w:t>
            </w:r>
            <w:r>
              <w:rPr>
                <w:sz w:val="20"/>
              </w:rPr>
              <w:t xml:space="preserve">, </w:t>
            </w:r>
            <w:r w:rsidRPr="008E61D9">
              <w:rPr>
                <w:sz w:val="20"/>
              </w:rPr>
              <w:t>Roboter eine Testrennstrecke fahren gelassen mithilfe des Farbsensors</w:t>
            </w:r>
          </w:p>
          <w:p w14:paraId="2039D007" w14:textId="03BD0BF2" w:rsidR="008E61D9" w:rsidRPr="008E61D9" w:rsidRDefault="008E61D9" w:rsidP="008E61D9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Religion</w:t>
            </w:r>
            <w:r w:rsidRPr="008E61D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K4: Gerechtigkeit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28D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CC21C38" w14:textId="77777777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5DC14252" w:rsidR="00E23AED" w:rsidRDefault="00E23AE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Pr="003A7A2A" w:rsidRDefault="004E2029" w:rsidP="004E2029">
            <w:pPr>
              <w:spacing w:line="260" w:lineRule="exact"/>
              <w:rPr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FBA3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61190742" w:rsidR="003A7A2A" w:rsidRDefault="003A7A2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C64BA93" w:rsidR="004E2029" w:rsidRDefault="00E23AE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12C10B8" w:rsidR="004E2029" w:rsidRDefault="00E23AE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25.09.2023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815BE49" w:rsidR="004E2029" w:rsidRDefault="00E23AE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29.09.2023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165663" w14:textId="77777777" w:rsidR="005B0C3A" w:rsidRPr="00B80439" w:rsidRDefault="005B0C3A" w:rsidP="004E2029">
      <w:pPr>
        <w:spacing w:line="260" w:lineRule="exact"/>
        <w:rPr>
          <w:sz w:val="18"/>
          <w:szCs w:val="18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BB1573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BB157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BB1573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BB1573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E6F57" w14:textId="77777777" w:rsidR="00D37FD6" w:rsidRDefault="00D37FD6">
      <w:r>
        <w:separator/>
      </w:r>
    </w:p>
  </w:endnote>
  <w:endnote w:type="continuationSeparator" w:id="0">
    <w:p w14:paraId="23CFBF54" w14:textId="77777777" w:rsidR="00D37FD6" w:rsidRDefault="00D37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F55DD" w14:textId="77777777" w:rsidR="00D37FD6" w:rsidRDefault="00D37FD6">
      <w:r>
        <w:separator/>
      </w:r>
    </w:p>
  </w:footnote>
  <w:footnote w:type="continuationSeparator" w:id="0">
    <w:p w14:paraId="43BCCA3D" w14:textId="77777777" w:rsidR="00D37FD6" w:rsidRDefault="00D37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6215"/>
    <w:multiLevelType w:val="hybridMultilevel"/>
    <w:tmpl w:val="0CEE4E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2CC5BE7"/>
    <w:multiLevelType w:val="hybridMultilevel"/>
    <w:tmpl w:val="0E845B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5BB616C"/>
    <w:multiLevelType w:val="hybridMultilevel"/>
    <w:tmpl w:val="7C2296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F0B13"/>
    <w:multiLevelType w:val="hybridMultilevel"/>
    <w:tmpl w:val="303A9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34EA"/>
    <w:multiLevelType w:val="hybridMultilevel"/>
    <w:tmpl w:val="809C6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02E7A"/>
    <w:multiLevelType w:val="hybridMultilevel"/>
    <w:tmpl w:val="5A9219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21BDF"/>
    <w:multiLevelType w:val="hybridMultilevel"/>
    <w:tmpl w:val="BFA24F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6"/>
  </w:num>
  <w:num w:numId="2" w16cid:durableId="541089815">
    <w:abstractNumId w:val="3"/>
  </w:num>
  <w:num w:numId="3" w16cid:durableId="872887611">
    <w:abstractNumId w:val="5"/>
  </w:num>
  <w:num w:numId="4" w16cid:durableId="719013620">
    <w:abstractNumId w:val="2"/>
  </w:num>
  <w:num w:numId="5" w16cid:durableId="1656883673">
    <w:abstractNumId w:val="1"/>
  </w:num>
  <w:num w:numId="6" w16cid:durableId="1244532668">
    <w:abstractNumId w:val="7"/>
  </w:num>
  <w:num w:numId="7" w16cid:durableId="123425859">
    <w:abstractNumId w:val="9"/>
  </w:num>
  <w:num w:numId="8" w16cid:durableId="938565901">
    <w:abstractNumId w:val="0"/>
  </w:num>
  <w:num w:numId="9" w16cid:durableId="1179390770">
    <w:abstractNumId w:val="4"/>
  </w:num>
  <w:num w:numId="10" w16cid:durableId="1224413488">
    <w:abstractNumId w:val="8"/>
  </w:num>
  <w:num w:numId="11" w16cid:durableId="1442334122">
    <w:abstractNumId w:val="10"/>
  </w:num>
  <w:num w:numId="12" w16cid:durableId="21355884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F1"/>
    <w:rsid w:val="00012F63"/>
    <w:rsid w:val="00021611"/>
    <w:rsid w:val="00070471"/>
    <w:rsid w:val="000B2883"/>
    <w:rsid w:val="000B7487"/>
    <w:rsid w:val="000F7F83"/>
    <w:rsid w:val="00200DE1"/>
    <w:rsid w:val="00255BFF"/>
    <w:rsid w:val="002A275C"/>
    <w:rsid w:val="002C03C3"/>
    <w:rsid w:val="002D2FBA"/>
    <w:rsid w:val="003A2523"/>
    <w:rsid w:val="003A7A2A"/>
    <w:rsid w:val="00406053"/>
    <w:rsid w:val="00482CF1"/>
    <w:rsid w:val="004E2029"/>
    <w:rsid w:val="004E4825"/>
    <w:rsid w:val="004E79FA"/>
    <w:rsid w:val="00510466"/>
    <w:rsid w:val="00552BCD"/>
    <w:rsid w:val="005B0C3A"/>
    <w:rsid w:val="005F1F6D"/>
    <w:rsid w:val="006067DA"/>
    <w:rsid w:val="00613FBB"/>
    <w:rsid w:val="006E5A49"/>
    <w:rsid w:val="0072646F"/>
    <w:rsid w:val="007C6408"/>
    <w:rsid w:val="008436B8"/>
    <w:rsid w:val="00874CF4"/>
    <w:rsid w:val="00890526"/>
    <w:rsid w:val="008E61D9"/>
    <w:rsid w:val="00AB3337"/>
    <w:rsid w:val="00B145C4"/>
    <w:rsid w:val="00B80439"/>
    <w:rsid w:val="00BB1573"/>
    <w:rsid w:val="00BD1E7F"/>
    <w:rsid w:val="00CB6A80"/>
    <w:rsid w:val="00CF1780"/>
    <w:rsid w:val="00D35D60"/>
    <w:rsid w:val="00D37FD6"/>
    <w:rsid w:val="00D5310D"/>
    <w:rsid w:val="00E23AED"/>
    <w:rsid w:val="00E274E3"/>
    <w:rsid w:val="00E50AE9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D818ED26-E03B-4F65-9B32-8628CEA3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1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8</cp:revision>
  <cp:lastPrinted>2013-03-08T10:48:00Z</cp:lastPrinted>
  <dcterms:created xsi:type="dcterms:W3CDTF">2022-01-22T21:34:00Z</dcterms:created>
  <dcterms:modified xsi:type="dcterms:W3CDTF">2023-12-04T12:22:00Z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