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ayout w:type="fixed"/>
        <w:tblLook w:val="01E0" w:firstRow="1" w:lastRow="1" w:firstColumn="1" w:lastColumn="1" w:noHBand="0" w:noVBand="0"/>
      </w:tblPr>
      <w:tblGrid>
        <w:gridCol w:w="1383"/>
        <w:gridCol w:w="7080"/>
        <w:gridCol w:w="1177"/>
      </w:tblGrid>
      <w:tr w:rsidR="00DB213C" w14:paraId="5890D8D8" w14:textId="77777777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7E48287C" w14:textId="77777777" w:rsidR="00DB213C" w:rsidRDefault="00DB213C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314612FC" w14:textId="77777777" w:rsidR="00DB213C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685323CA" w14:textId="77777777" w:rsidR="00DB213C" w:rsidRDefault="00000000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DB213C" w14:paraId="5091FB64" w14:textId="77777777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BB5DA" w14:textId="77777777" w:rsidR="00DB213C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C4ECD" w14:textId="77777777" w:rsidR="00DB213C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ITP-ab → </w:t>
            </w:r>
            <w:proofErr w:type="spellStart"/>
            <w:r>
              <w:rPr>
                <w:sz w:val="20"/>
              </w:rPr>
              <w:t>git</w:t>
            </w:r>
            <w:proofErr w:type="spellEnd"/>
            <w:r>
              <w:rPr>
                <w:sz w:val="20"/>
              </w:rPr>
              <w:t xml:space="preserve"> und </w:t>
            </w:r>
            <w:proofErr w:type="spellStart"/>
            <w:r>
              <w:rPr>
                <w:sz w:val="20"/>
              </w:rPr>
              <w:t>github</w:t>
            </w:r>
            <w:proofErr w:type="spellEnd"/>
          </w:p>
          <w:p w14:paraId="68C7E9CF" w14:textId="0D4B7ED5" w:rsidR="00DB213C" w:rsidRPr="001B346D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  <w:lang w:val="en-US"/>
              </w:rPr>
            </w:pPr>
            <w:r w:rsidRPr="001B346D">
              <w:rPr>
                <w:sz w:val="20"/>
                <w:lang w:val="en-US"/>
              </w:rPr>
              <w:t xml:space="preserve">Englisch → </w:t>
            </w:r>
            <w:proofErr w:type="spellStart"/>
            <w:r w:rsidRPr="001B346D">
              <w:rPr>
                <w:sz w:val="20"/>
                <w:lang w:val="en-US"/>
              </w:rPr>
              <w:t>Kurzarbeit</w:t>
            </w:r>
            <w:proofErr w:type="spellEnd"/>
            <w:r w:rsidRPr="001B346D">
              <w:rPr>
                <w:sz w:val="20"/>
                <w:lang w:val="en-US"/>
              </w:rPr>
              <w:t xml:space="preserve"> </w:t>
            </w:r>
            <w:proofErr w:type="spellStart"/>
            <w:r w:rsidRPr="001B346D">
              <w:rPr>
                <w:sz w:val="20"/>
                <w:lang w:val="en-US"/>
              </w:rPr>
              <w:t>über</w:t>
            </w:r>
            <w:proofErr w:type="spellEnd"/>
            <w:r w:rsidRPr="001B346D">
              <w:rPr>
                <w:sz w:val="20"/>
                <w:lang w:val="en-US"/>
              </w:rPr>
              <w:t xml:space="preserve"> Technological Progress </w:t>
            </w:r>
            <w:proofErr w:type="spellStart"/>
            <w:r w:rsidRPr="001B346D">
              <w:rPr>
                <w:sz w:val="20"/>
                <w:lang w:val="en-US"/>
              </w:rPr>
              <w:t>ge</w:t>
            </w:r>
            <w:r w:rsidR="00B64CD1">
              <w:rPr>
                <w:sz w:val="20"/>
                <w:lang w:val="en-US"/>
              </w:rPr>
              <w:t>s</w:t>
            </w:r>
            <w:r w:rsidRPr="001B346D">
              <w:rPr>
                <w:sz w:val="20"/>
                <w:lang w:val="en-US"/>
              </w:rPr>
              <w:t>chrieben</w:t>
            </w:r>
            <w:proofErr w:type="spellEnd"/>
            <w:r w:rsidRPr="001B346D">
              <w:rPr>
                <w:sz w:val="20"/>
                <w:lang w:val="en-US"/>
              </w:rPr>
              <w:t>, Predictions and Fun Facts about the future</w:t>
            </w:r>
          </w:p>
          <w:p w14:paraId="58619426" w14:textId="77777777" w:rsidR="00DB213C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Deutsch → Handelsregister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D4980" w14:textId="77777777" w:rsidR="00DB213C" w:rsidRDefault="00DB213C">
            <w:pPr>
              <w:spacing w:line="260" w:lineRule="exact"/>
              <w:rPr>
                <w:sz w:val="20"/>
              </w:rPr>
            </w:pPr>
          </w:p>
          <w:p w14:paraId="0B798939" w14:textId="77777777" w:rsidR="00DB213C" w:rsidRDefault="00000000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 w:rsidR="00DB213C" w14:paraId="36746236" w14:textId="77777777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60133" w14:textId="77777777" w:rsidR="00DB213C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8BB25" w14:textId="77777777" w:rsidR="00DB213C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FU-IT → Backuparten</w:t>
            </w:r>
          </w:p>
          <w:p w14:paraId="78406E6D" w14:textId="77777777" w:rsidR="00DB213C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Englisch → Future </w:t>
            </w:r>
            <w:proofErr w:type="spellStart"/>
            <w:r>
              <w:rPr>
                <w:sz w:val="20"/>
              </w:rPr>
              <w:t>Predictions</w:t>
            </w:r>
            <w:proofErr w:type="spellEnd"/>
          </w:p>
          <w:p w14:paraId="5AD952B1" w14:textId="77777777" w:rsidR="00DB213C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ITP → Modern </w:t>
            </w:r>
            <w:proofErr w:type="spellStart"/>
            <w:r>
              <w:rPr>
                <w:sz w:val="20"/>
              </w:rPr>
              <w:t>Workplace</w:t>
            </w:r>
            <w:proofErr w:type="spellEnd"/>
          </w:p>
          <w:p w14:paraId="5E463D52" w14:textId="77777777" w:rsidR="00DB213C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PuG</w:t>
            </w:r>
            <w:proofErr w:type="spellEnd"/>
            <w:r>
              <w:rPr>
                <w:sz w:val="20"/>
              </w:rPr>
              <w:t xml:space="preserve"> → Konsum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B57A4" w14:textId="77777777" w:rsidR="00DB213C" w:rsidRDefault="00DB213C">
            <w:pPr>
              <w:spacing w:line="260" w:lineRule="exact"/>
              <w:rPr>
                <w:sz w:val="20"/>
              </w:rPr>
            </w:pPr>
          </w:p>
          <w:p w14:paraId="134E1B27" w14:textId="77777777" w:rsidR="00DB213C" w:rsidRDefault="00000000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 w:rsidR="00DB213C" w14:paraId="1E4F3B43" w14:textId="77777777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8908E" w14:textId="77777777" w:rsidR="00DB213C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E5061" w14:textId="77777777" w:rsidR="00DB213C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FU-</w:t>
            </w:r>
            <w:proofErr w:type="spellStart"/>
            <w:r>
              <w:rPr>
                <w:sz w:val="20"/>
              </w:rPr>
              <w:t>ITab</w:t>
            </w:r>
            <w:proofErr w:type="spellEnd"/>
            <w:r>
              <w:rPr>
                <w:sz w:val="20"/>
              </w:rPr>
              <w:t xml:space="preserve"> → Kryptographie</w:t>
            </w:r>
          </w:p>
          <w:p w14:paraId="0C5E8D4E" w14:textId="77777777" w:rsidR="00DB213C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ITP → Kurzarbeit über </w:t>
            </w:r>
            <w:proofErr w:type="spellStart"/>
            <w:r>
              <w:rPr>
                <w:sz w:val="20"/>
              </w:rPr>
              <w:t>Git</w:t>
            </w:r>
            <w:proofErr w:type="spellEnd"/>
            <w:r>
              <w:rPr>
                <w:sz w:val="20"/>
              </w:rPr>
              <w:t xml:space="preserve"> und Produktqualität</w:t>
            </w:r>
          </w:p>
          <w:p w14:paraId="225FAAAD" w14:textId="77777777" w:rsidR="00DB213C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PuG</w:t>
            </w:r>
            <w:proofErr w:type="spellEnd"/>
            <w:r>
              <w:rPr>
                <w:sz w:val="20"/>
              </w:rPr>
              <w:t xml:space="preserve"> → Warum konsumieren wir so viel?</w:t>
            </w:r>
          </w:p>
          <w:p w14:paraId="4B23714F" w14:textId="77777777" w:rsidR="00DB213C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ITP →Qualitätsmerkmale nach Softwarequalitätsmerkmale nach ISO 25010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EC1F6" w14:textId="77777777" w:rsidR="00DB213C" w:rsidRDefault="00DB213C">
            <w:pPr>
              <w:spacing w:line="260" w:lineRule="exact"/>
              <w:rPr>
                <w:sz w:val="22"/>
                <w:szCs w:val="22"/>
              </w:rPr>
            </w:pPr>
          </w:p>
          <w:p w14:paraId="1623C12D" w14:textId="77777777" w:rsidR="00DB213C" w:rsidRDefault="00DB213C">
            <w:pPr>
              <w:spacing w:line="260" w:lineRule="exact"/>
              <w:rPr>
                <w:sz w:val="22"/>
                <w:szCs w:val="22"/>
              </w:rPr>
            </w:pPr>
          </w:p>
          <w:p w14:paraId="74B6A7C6" w14:textId="77777777" w:rsidR="00DB213C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</w:tr>
      <w:tr w:rsidR="00DB213C" w14:paraId="3DA349F5" w14:textId="77777777">
        <w:trPr>
          <w:trHeight w:val="9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13535" w14:textId="77777777" w:rsidR="00DB213C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3111D" w14:textId="77777777" w:rsidR="00DB213C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FU-IT → Asymmetrische Verschlüsselung und signierte verschlüsselter Text</w:t>
            </w:r>
          </w:p>
          <w:p w14:paraId="76345DB9" w14:textId="22888097" w:rsidR="00DB213C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Deutsch → </w:t>
            </w:r>
            <w:r w:rsidR="001B346D">
              <w:rPr>
                <w:sz w:val="20"/>
              </w:rPr>
              <w:t xml:space="preserve">Wiederholung Unternehmensgründung und mit den Aufgaben weiter gemacht </w:t>
            </w:r>
          </w:p>
          <w:p w14:paraId="51FC7A64" w14:textId="77777777" w:rsidR="00DB213C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FU-IT → Klassensprecherversammlung</w:t>
            </w:r>
          </w:p>
          <w:p w14:paraId="5DF035A7" w14:textId="469EE8B0" w:rsidR="00DB213C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FU-</w:t>
            </w:r>
            <w:proofErr w:type="spellStart"/>
            <w:r>
              <w:rPr>
                <w:sz w:val="20"/>
              </w:rPr>
              <w:t>I</w:t>
            </w:r>
            <w:r w:rsidR="00B64CD1">
              <w:rPr>
                <w:sz w:val="20"/>
              </w:rPr>
              <w:t>T</w:t>
            </w:r>
            <w:r>
              <w:rPr>
                <w:sz w:val="20"/>
              </w:rPr>
              <w:t>ab</w:t>
            </w:r>
            <w:proofErr w:type="spellEnd"/>
            <w:r>
              <w:rPr>
                <w:sz w:val="20"/>
              </w:rPr>
              <w:t xml:space="preserve"> → </w:t>
            </w:r>
            <w:r w:rsidR="001B346D">
              <w:rPr>
                <w:sz w:val="20"/>
              </w:rPr>
              <w:t>Einführung in Linux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5E261" w14:textId="77777777" w:rsidR="00DB213C" w:rsidRDefault="00DB213C">
            <w:pPr>
              <w:spacing w:line="260" w:lineRule="exact"/>
              <w:rPr>
                <w:sz w:val="22"/>
                <w:szCs w:val="22"/>
              </w:rPr>
            </w:pPr>
          </w:p>
          <w:p w14:paraId="5D574D2D" w14:textId="77777777" w:rsidR="00F117DB" w:rsidRDefault="00F117DB">
            <w:pPr>
              <w:spacing w:line="260" w:lineRule="exact"/>
              <w:rPr>
                <w:sz w:val="22"/>
                <w:szCs w:val="22"/>
              </w:rPr>
            </w:pPr>
          </w:p>
          <w:p w14:paraId="0B406370" w14:textId="77777777" w:rsidR="00F117DB" w:rsidRDefault="00F117DB">
            <w:pPr>
              <w:spacing w:line="260" w:lineRule="exact"/>
              <w:rPr>
                <w:sz w:val="22"/>
                <w:szCs w:val="22"/>
              </w:rPr>
            </w:pPr>
          </w:p>
          <w:p w14:paraId="63473403" w14:textId="371F3B46" w:rsidR="00F117DB" w:rsidRPr="00F117DB" w:rsidRDefault="00F117DB" w:rsidP="00F117DB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 w:rsidR="00DB213C" w14:paraId="47E03F3F" w14:textId="77777777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900F0" w14:textId="77777777" w:rsidR="00DB213C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5D539" w14:textId="358A8F07" w:rsidR="00DB213C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FU-IT →</w:t>
            </w:r>
            <w:r w:rsidR="00F117DB">
              <w:rPr>
                <w:sz w:val="20"/>
              </w:rPr>
              <w:t xml:space="preserve"> symmetrische und asymmetrische Verschlüsselung</w:t>
            </w:r>
          </w:p>
          <w:p w14:paraId="5251C3F9" w14:textId="1097A232" w:rsidR="00DB213C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Deutsch → </w:t>
            </w:r>
            <w:r w:rsidR="00F117DB">
              <w:rPr>
                <w:sz w:val="20"/>
              </w:rPr>
              <w:t xml:space="preserve">für </w:t>
            </w:r>
            <w:proofErr w:type="spellStart"/>
            <w:r w:rsidR="00F117DB">
              <w:rPr>
                <w:sz w:val="20"/>
              </w:rPr>
              <w:t>PuG</w:t>
            </w:r>
            <w:proofErr w:type="spellEnd"/>
            <w:r w:rsidR="00F117DB">
              <w:rPr>
                <w:sz w:val="20"/>
              </w:rPr>
              <w:t xml:space="preserve"> Kurzarbeit gelernt</w:t>
            </w:r>
          </w:p>
          <w:p w14:paraId="25D80040" w14:textId="7A9E50C0" w:rsidR="00DB213C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ITP → </w:t>
            </w:r>
            <w:proofErr w:type="spellStart"/>
            <w:r w:rsidR="00F117DB">
              <w:rPr>
                <w:sz w:val="20"/>
              </w:rPr>
              <w:t>Scrum</w:t>
            </w:r>
            <w:proofErr w:type="spellEnd"/>
            <w:r w:rsidR="00F117DB">
              <w:rPr>
                <w:sz w:val="20"/>
              </w:rPr>
              <w:t xml:space="preserve"> und Aufgabe mit </w:t>
            </w:r>
            <w:proofErr w:type="spellStart"/>
            <w:r w:rsidR="00F117DB">
              <w:rPr>
                <w:sz w:val="20"/>
              </w:rPr>
              <w:t>Kanbanboard</w:t>
            </w:r>
            <w:proofErr w:type="spellEnd"/>
          </w:p>
          <w:p w14:paraId="6A8E5417" w14:textId="6E910EFF" w:rsidR="00DB213C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PuG</w:t>
            </w:r>
            <w:proofErr w:type="spellEnd"/>
            <w:r>
              <w:rPr>
                <w:sz w:val="20"/>
              </w:rPr>
              <w:t xml:space="preserve"> → </w:t>
            </w:r>
            <w:r w:rsidR="00F117DB">
              <w:rPr>
                <w:sz w:val="20"/>
              </w:rPr>
              <w:t>Kurzarbeit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9EEA0" w14:textId="77777777" w:rsidR="00DB213C" w:rsidRDefault="00DB213C">
            <w:pPr>
              <w:spacing w:line="260" w:lineRule="exact"/>
              <w:rPr>
                <w:sz w:val="22"/>
                <w:szCs w:val="22"/>
              </w:rPr>
            </w:pPr>
          </w:p>
          <w:p w14:paraId="606DD5BF" w14:textId="77777777" w:rsidR="00E0115B" w:rsidRDefault="00E0115B">
            <w:pPr>
              <w:spacing w:line="260" w:lineRule="exact"/>
              <w:rPr>
                <w:sz w:val="22"/>
                <w:szCs w:val="22"/>
              </w:rPr>
            </w:pPr>
          </w:p>
          <w:p w14:paraId="713CE313" w14:textId="70ADDEDE" w:rsidR="00E0115B" w:rsidRDefault="00E0115B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 w:rsidR="00DB213C" w14:paraId="5ACBF396" w14:textId="77777777">
        <w:trPr>
          <w:trHeight w:val="102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72ABC" w14:textId="77777777" w:rsidR="00DB213C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F0F6A" w14:textId="77777777" w:rsidR="00DB213C" w:rsidRDefault="00DB213C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F3A4A" w14:textId="77777777" w:rsidR="00DB213C" w:rsidRDefault="00DB213C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DB213C" w14:paraId="70478B2C" w14:textId="77777777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</w:tcPr>
          <w:p w14:paraId="5D4C9F00" w14:textId="77777777" w:rsidR="00DB213C" w:rsidRDefault="00DB213C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0" w:type="dxa"/>
            <w:tcBorders>
              <w:top w:val="single" w:sz="4" w:space="0" w:color="000000"/>
              <w:right w:val="single" w:sz="4" w:space="0" w:color="000000"/>
            </w:tcBorders>
          </w:tcPr>
          <w:p w14:paraId="5F7CB736" w14:textId="77777777" w:rsidR="00DB213C" w:rsidRDefault="00DB213C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4E8D8841" w14:textId="77777777" w:rsidR="00DB213C" w:rsidRDefault="00000000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82546" w14:textId="77777777" w:rsidR="00DB213C" w:rsidRDefault="00DB213C">
            <w:pPr>
              <w:spacing w:line="260" w:lineRule="exact"/>
              <w:rPr>
                <w:sz w:val="22"/>
                <w:szCs w:val="22"/>
              </w:rPr>
            </w:pPr>
          </w:p>
          <w:p w14:paraId="26B10633" w14:textId="27FF28AE" w:rsidR="00691983" w:rsidRDefault="00691983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2"/>
        <w:gridCol w:w="1203"/>
        <w:gridCol w:w="709"/>
        <w:gridCol w:w="1845"/>
        <w:gridCol w:w="2556"/>
      </w:tblGrid>
      <w:tr w:rsidR="00DB213C" w14:paraId="4AAB1F7B" w14:textId="77777777">
        <w:tc>
          <w:tcPr>
            <w:tcW w:w="32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B2FD1E" w14:textId="77777777" w:rsidR="00DB213C" w:rsidRDefault="00000000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13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A50B32" w14:textId="77777777" w:rsidR="00DB213C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112</w:t>
            </w:r>
          </w:p>
        </w:tc>
      </w:tr>
      <w:tr w:rsidR="00DB213C" w14:paraId="5D6D905E" w14:textId="77777777">
        <w:tc>
          <w:tcPr>
            <w:tcW w:w="32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1E392DE" w14:textId="77777777" w:rsidR="00DB213C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13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28618AE" w14:textId="77777777" w:rsidR="00DB213C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DB213C" w14:paraId="4EA92BDD" w14:textId="77777777">
        <w:tc>
          <w:tcPr>
            <w:tcW w:w="32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F485916" w14:textId="77777777" w:rsidR="00DB213C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58E9343" w14:textId="77777777" w:rsidR="00DB213C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B424E3" w14:textId="77777777" w:rsidR="00DB213C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F81778" w14:textId="77777777" w:rsidR="00DB213C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DB213C" w14:paraId="49A35E79" w14:textId="77777777">
        <w:tc>
          <w:tcPr>
            <w:tcW w:w="32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B048BE2" w14:textId="77777777" w:rsidR="00DB213C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8774BB3" w14:textId="77777777" w:rsidR="00DB213C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13.10.2025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9FC966" w14:textId="77777777" w:rsidR="00DB213C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40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FE30D0" w14:textId="77777777" w:rsidR="00DB213C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17.10.2025</w:t>
            </w:r>
          </w:p>
        </w:tc>
      </w:tr>
    </w:tbl>
    <w:p w14:paraId="1B6C29AB" w14:textId="77777777" w:rsidR="00DB213C" w:rsidRDefault="00DB213C">
      <w:pPr>
        <w:spacing w:line="260" w:lineRule="exact"/>
        <w:rPr>
          <w:sz w:val="18"/>
          <w:szCs w:val="18"/>
        </w:rPr>
      </w:pPr>
    </w:p>
    <w:p w14:paraId="1F873334" w14:textId="77777777" w:rsidR="00DB213C" w:rsidRDefault="00DB213C">
      <w:pPr>
        <w:spacing w:line="260" w:lineRule="exact"/>
        <w:rPr>
          <w:sz w:val="18"/>
          <w:szCs w:val="18"/>
        </w:rPr>
      </w:pPr>
    </w:p>
    <w:p w14:paraId="20C42091" w14:textId="77777777" w:rsidR="00DB213C" w:rsidRDefault="00DB213C">
      <w:pPr>
        <w:spacing w:line="260" w:lineRule="exact"/>
        <w:rPr>
          <w:sz w:val="18"/>
          <w:szCs w:val="18"/>
        </w:rPr>
      </w:pPr>
    </w:p>
    <w:p w14:paraId="1F2229E1" w14:textId="77777777" w:rsidR="00DB213C" w:rsidRDefault="00DB213C">
      <w:pPr>
        <w:spacing w:line="260" w:lineRule="exact"/>
        <w:rPr>
          <w:sz w:val="18"/>
          <w:szCs w:val="18"/>
        </w:rPr>
      </w:pPr>
    </w:p>
    <w:p w14:paraId="7CAD4FFC" w14:textId="77777777" w:rsidR="00DB213C" w:rsidRDefault="00000000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1FE2800B" w14:textId="77777777" w:rsidR="00DB213C" w:rsidRDefault="00DB213C">
      <w:pPr>
        <w:spacing w:line="260" w:lineRule="exact"/>
        <w:rPr>
          <w:sz w:val="18"/>
          <w:szCs w:val="18"/>
        </w:rPr>
      </w:pPr>
    </w:p>
    <w:p w14:paraId="4F56E576" w14:textId="52EE1D80" w:rsidR="00DB213C" w:rsidRDefault="001D2113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29.10.2025,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29.10.2025,</w:t>
      </w:r>
    </w:p>
    <w:tbl>
      <w:tblPr>
        <w:tblW w:w="9639" w:type="dxa"/>
        <w:tblLayout w:type="fixed"/>
        <w:tblLook w:val="01E0" w:firstRow="1" w:lastRow="1" w:firstColumn="1" w:lastColumn="1" w:noHBand="0" w:noVBand="0"/>
      </w:tblPr>
      <w:tblGrid>
        <w:gridCol w:w="3968"/>
        <w:gridCol w:w="1693"/>
        <w:gridCol w:w="3978"/>
      </w:tblGrid>
      <w:tr w:rsidR="00DB213C" w14:paraId="3FE22486" w14:textId="77777777">
        <w:tc>
          <w:tcPr>
            <w:tcW w:w="3968" w:type="dxa"/>
            <w:tcBorders>
              <w:top w:val="single" w:sz="4" w:space="0" w:color="000000"/>
            </w:tcBorders>
          </w:tcPr>
          <w:p w14:paraId="53ADB3F0" w14:textId="77777777" w:rsidR="00DB213C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693" w:type="dxa"/>
          </w:tcPr>
          <w:p w14:paraId="49DCD062" w14:textId="77777777" w:rsidR="00DB213C" w:rsidRDefault="00DB213C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8" w:type="dxa"/>
            <w:tcBorders>
              <w:top w:val="single" w:sz="4" w:space="0" w:color="000000"/>
            </w:tcBorders>
          </w:tcPr>
          <w:p w14:paraId="37332368" w14:textId="77777777" w:rsidR="00DB213C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619FF70E" w14:textId="77777777" w:rsidR="00DB213C" w:rsidRDefault="00DB213C">
      <w:pPr>
        <w:spacing w:line="260" w:lineRule="exact"/>
        <w:rPr>
          <w:sz w:val="22"/>
          <w:szCs w:val="22"/>
        </w:rPr>
      </w:pPr>
    </w:p>
    <w:sectPr w:rsidR="00DB213C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D0FB4"/>
    <w:multiLevelType w:val="multilevel"/>
    <w:tmpl w:val="1F16E38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57F93D17"/>
    <w:multiLevelType w:val="multilevel"/>
    <w:tmpl w:val="D124E9D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37454385">
    <w:abstractNumId w:val="0"/>
  </w:num>
  <w:num w:numId="2" w16cid:durableId="1230111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13C"/>
    <w:rsid w:val="001B346D"/>
    <w:rsid w:val="001D2113"/>
    <w:rsid w:val="005A6883"/>
    <w:rsid w:val="00691983"/>
    <w:rsid w:val="00B64CD1"/>
    <w:rsid w:val="00D3512F"/>
    <w:rsid w:val="00DB213C"/>
    <w:rsid w:val="00E0115B"/>
    <w:rsid w:val="00F11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928D3"/>
  <w15:docId w15:val="{502A97FE-3902-4034-93EF-7937B2EBA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 w:val="0"/>
    </w:pPr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user">
    <w:name w:val="Footnote Characters (user)"/>
    <w:semiHidden/>
    <w:qFormat/>
    <w:rsid w:val="00A85C82"/>
    <w:rPr>
      <w:rFonts w:cs="Times New Roman"/>
      <w:vertAlign w:val="superscript"/>
    </w:rPr>
  </w:style>
  <w:style w:type="character" w:customStyle="1" w:styleId="FootnoteCharacters">
    <w:name w:val="Footnote Characters"/>
    <w:qFormat/>
    <w:rPr>
      <w:rFonts w:cs="Times New Roman"/>
      <w:vertAlign w:val="superscript"/>
    </w:rPr>
  </w:style>
  <w:style w:type="character" w:styleId="Funotenzeichen">
    <w:name w:val="footnote reference"/>
    <w:rPr>
      <w:rFonts w:cs="Times New Roman"/>
      <w:vertAlign w:val="superscript"/>
    </w:rPr>
  </w:style>
  <w:style w:type="character" w:customStyle="1" w:styleId="Hyperlink1">
    <w:name w:val="Hyperlink1"/>
    <w:uiPriority w:val="99"/>
    <w:unhideWhenUsed/>
    <w:qFormat/>
    <w:rsid w:val="007D2589"/>
    <w:rPr>
      <w:color w:val="0563C1"/>
      <w:u w:val="single"/>
    </w:rPr>
  </w:style>
  <w:style w:type="character" w:customStyle="1" w:styleId="DefaultParagraphFontPHPDOCX">
    <w:name w:val="Default Paragraph Font PHPDOCX"/>
    <w:uiPriority w:val="1"/>
    <w:semiHidden/>
    <w:unhideWhenUsed/>
    <w:qFormat/>
  </w:style>
  <w:style w:type="character" w:customStyle="1" w:styleId="TitleCarPHPDOCX">
    <w:name w:val="Title Car PHPDOCX"/>
    <w:basedOn w:val="DefaultParagraphFontPHPDOCX"/>
    <w:link w:val="TitlePHPDOCX"/>
    <w:uiPriority w:val="10"/>
    <w:qFormat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"/>
      <w:sz w:val="52"/>
      <w:szCs w:val="52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qFormat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qFormat/>
    <w:rsid w:val="00E139EA"/>
    <w:rPr>
      <w:sz w:val="16"/>
      <w:szCs w:val="16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qFormat/>
    <w:rsid w:val="00E139EA"/>
    <w:rPr>
      <w:sz w:val="20"/>
      <w:szCs w:val="20"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qFormat/>
    <w:rsid w:val="00E139EA"/>
    <w:rPr>
      <w:b/>
      <w:bCs/>
      <w:sz w:val="20"/>
      <w:szCs w:val="20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qFormat/>
    <w:rsid w:val="00E139EA"/>
    <w:rPr>
      <w:rFonts w:ascii="Tahoma" w:hAnsi="Tahoma" w:cs="Tahoma"/>
      <w:sz w:val="16"/>
      <w:szCs w:val="16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qFormat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qFormat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customStyle="1" w:styleId="EndnoteCharactersuser">
    <w:name w:val="Endnote Characters (user)"/>
    <w:qFormat/>
    <w:rPr>
      <w:vertAlign w:val="superscript"/>
    </w:rPr>
  </w:style>
  <w:style w:type="character" w:styleId="Endnotenzeichen">
    <w:name w:val="endnote reference"/>
    <w:rPr>
      <w:vertAlign w:val="superscript"/>
    </w:rPr>
  </w:style>
  <w:style w:type="character" w:customStyle="1" w:styleId="berschrift1Zchn">
    <w:name w:val="Überschrift 1 Zchn"/>
    <w:link w:val="berschrift1"/>
    <w:uiPriority w:val="9"/>
    <w:qFormat/>
    <w:rsid w:val="0022420A"/>
    <w:rPr>
      <w:rFonts w:ascii="Calibri Light" w:eastAsia="Calibri Light" w:hAnsi="Calibri Light" w:cs="Calibri Light"/>
      <w:b/>
      <w:bCs/>
      <w:kern w:val="2"/>
      <w:sz w:val="32"/>
      <w:szCs w:val="32"/>
    </w:rPr>
  </w:style>
  <w:style w:type="character" w:customStyle="1" w:styleId="berschrift3Zchn">
    <w:name w:val="Überschrift 3 Zchn"/>
    <w:link w:val="berschrift3"/>
    <w:uiPriority w:val="9"/>
    <w:qFormat/>
    <w:rsid w:val="0022420A"/>
    <w:rPr>
      <w:rFonts w:ascii="Calibri Light" w:eastAsia="Calibri Light" w:hAnsi="Calibri Light" w:cs="Calibri Light"/>
      <w:b/>
      <w:bCs/>
      <w:sz w:val="26"/>
      <w:szCs w:val="26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qFormat/>
    <w:rsid w:val="00E139EA"/>
    <w:rPr>
      <w:sz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qFormat/>
    <w:rsid w:val="00E139EA"/>
    <w:rPr>
      <w:b/>
      <w:bCs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qFormat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qFormat/>
    <w:rsid w:val="006E0FDA"/>
    <w:rPr>
      <w:sz w:val="20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qFormat/>
    <w:rsid w:val="006E0FDA"/>
    <w:rPr>
      <w:sz w:val="20"/>
    </w:rPr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paragraph" w:customStyle="1" w:styleId="FrameContents">
    <w:name w:val="Frame Contents"/>
    <w:basedOn w:val="Standard"/>
    <w:qFormat/>
  </w:style>
  <w:style w:type="paragraph" w:customStyle="1" w:styleId="FrameContentsuser">
    <w:name w:val="Frame Contents (user)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NormalTablePHPDOCX">
    <w:name w:val="Normal Table PHPDOCX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1236</Characters>
  <Application>Microsoft Office Word</Application>
  <DocSecurity>0</DocSecurity>
  <Lines>10</Lines>
  <Paragraphs>2</Paragraphs>
  <ScaleCrop>false</ScaleCrop>
  <Company>DIHK</Company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45</cp:revision>
  <cp:lastPrinted>2013-03-08T10:48:00Z</cp:lastPrinted>
  <dcterms:created xsi:type="dcterms:W3CDTF">2022-01-22T21:34:00Z</dcterms:created>
  <dcterms:modified xsi:type="dcterms:W3CDTF">2025-10-29T12:22:00Z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  <property fmtid="{D5CDD505-2E9C-101B-9397-08002B2CF9AE}" pid="6" name="_AdHocReviewCycleID">
    <vt:i4>-948914646</vt:i4>
  </property>
  <property fmtid="{D5CDD505-2E9C-101B-9397-08002B2CF9AE}" pid="7" name="_AuthorEmail">
    <vt:lpwstr>silvia.kupzog@dm-drogeriemarkt.de</vt:lpwstr>
  </property>
  <property fmtid="{D5CDD505-2E9C-101B-9397-08002B2CF9AE}" pid="8" name="_AuthorEmailDisplayName">
    <vt:lpwstr>Kupzog, Silvia</vt:lpwstr>
  </property>
  <property fmtid="{D5CDD505-2E9C-101B-9397-08002B2CF9AE}" pid="9" name="_EmailSubject">
    <vt:lpwstr/>
  </property>
  <property fmtid="{D5CDD505-2E9C-101B-9397-08002B2CF9AE}" pid="10" name="_ReviewingToolsShownOnce">
    <vt:lpwstr/>
  </property>
</Properties>
</file>