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A948" w14:textId="01714A39" w:rsidR="009403B9" w:rsidRPr="009403B9" w:rsidRDefault="009403B9" w:rsidP="009403B9">
      <w:pPr>
        <w:pStyle w:val="Ttulo1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Informe Técnico del Proyecto - Sistema de Monitoreo de Calor (Jumbo Cencosud)</w:t>
      </w:r>
    </w:p>
    <w:p w14:paraId="696D8F95" w14:textId="47B1C17E" w:rsidR="009403B9" w:rsidRDefault="009403B9" w:rsidP="009403B9">
      <w:pPr>
        <w:pStyle w:val="NormalWeb"/>
        <w:rPr>
          <w:rFonts w:ascii="Arial" w:hAnsi="Arial" w:cs="Arial"/>
          <w:color w:val="333333"/>
          <w:lang w:val="es-ES"/>
        </w:rPr>
      </w:pPr>
      <w:r>
        <w:rPr>
          <w:rStyle w:val="Fuerte"/>
          <w:rFonts w:ascii="Arial" w:hAnsi="Arial" w:cs="Arial"/>
          <w:color w:val="333333"/>
          <w:lang w:val="es-ES"/>
        </w:rPr>
        <w:t>Asignatura:</w:t>
      </w:r>
      <w:r>
        <w:rPr>
          <w:rFonts w:ascii="Arial" w:hAnsi="Arial" w:cs="Arial"/>
          <w:color w:val="333333"/>
          <w:lang w:val="es-ES"/>
        </w:rPr>
        <w:t xml:space="preserve"> </w:t>
      </w:r>
      <w:r>
        <w:rPr>
          <w:rFonts w:ascii="Arial" w:hAnsi="Arial" w:cs="Arial"/>
          <w:color w:val="333333"/>
          <w:lang w:val="es-ES"/>
        </w:rPr>
        <w:t>APP WEB SOLEMNE 3</w:t>
      </w:r>
      <w:r>
        <w:rPr>
          <w:rFonts w:ascii="Arial" w:hAnsi="Arial" w:cs="Arial"/>
          <w:color w:val="333333"/>
          <w:lang w:val="es-ES"/>
        </w:rPr>
        <w:br/>
      </w:r>
      <w:r>
        <w:rPr>
          <w:rStyle w:val="Fuerte"/>
          <w:rFonts w:ascii="Arial" w:hAnsi="Arial" w:cs="Arial"/>
          <w:color w:val="333333"/>
          <w:lang w:val="es-ES"/>
        </w:rPr>
        <w:t>Entorno de Desarrollo:</w:t>
      </w:r>
      <w:r>
        <w:rPr>
          <w:rFonts w:ascii="Arial" w:hAnsi="Arial" w:cs="Arial"/>
          <w:color w:val="333333"/>
          <w:lang w:val="es-ES"/>
        </w:rPr>
        <w:t xml:space="preserve"> </w:t>
      </w:r>
      <w:proofErr w:type="spellStart"/>
      <w:r>
        <w:rPr>
          <w:rFonts w:ascii="Arial" w:hAnsi="Arial" w:cs="Arial"/>
          <w:color w:val="333333"/>
          <w:lang w:val="es-ES"/>
        </w:rPr>
        <w:t>React</w:t>
      </w:r>
      <w:proofErr w:type="spellEnd"/>
      <w:r>
        <w:rPr>
          <w:rFonts w:ascii="Arial" w:hAnsi="Arial" w:cs="Arial"/>
          <w:color w:val="333333"/>
          <w:lang w:val="es-ES"/>
        </w:rPr>
        <w:t xml:space="preserve"> (Vite) + Python Django (Django REST Framework)</w:t>
      </w:r>
      <w:r>
        <w:rPr>
          <w:rFonts w:ascii="Arial" w:hAnsi="Arial" w:cs="Arial"/>
          <w:color w:val="333333"/>
          <w:lang w:val="es-ES"/>
        </w:rPr>
        <w:br/>
      </w:r>
      <w:r>
        <w:rPr>
          <w:rStyle w:val="Fuerte"/>
          <w:rFonts w:ascii="Arial" w:hAnsi="Arial" w:cs="Arial"/>
          <w:color w:val="333333"/>
          <w:lang w:val="es-ES"/>
        </w:rPr>
        <w:t>Base de Datos:</w:t>
      </w:r>
      <w:r>
        <w:rPr>
          <w:rFonts w:ascii="Arial" w:hAnsi="Arial" w:cs="Arial"/>
          <w:color w:val="333333"/>
          <w:lang w:val="es-ES"/>
        </w:rPr>
        <w:t xml:space="preserve"> SQLite (db.sqlite3)</w:t>
      </w:r>
    </w:p>
    <w:p w14:paraId="2D18D208" w14:textId="77777777" w:rsidR="009403B9" w:rsidRDefault="009403B9" w:rsidP="009403B9">
      <w:pPr>
        <w:pStyle w:val="Ttulo2"/>
        <w:rPr>
          <w:rFonts w:ascii="Arial" w:eastAsia="Times New Roman" w:hAnsi="Arial" w:cs="Arial"/>
          <w:color w:val="0F172A"/>
          <w:lang w:val="es-ES"/>
        </w:rPr>
      </w:pPr>
      <w:r>
        <w:rPr>
          <w:rFonts w:ascii="Arial" w:eastAsia="Times New Roman" w:hAnsi="Arial" w:cs="Arial"/>
          <w:lang w:val="es-ES"/>
        </w:rPr>
        <w:t>1. Introducción y Alcance</w:t>
      </w:r>
    </w:p>
    <w:p w14:paraId="2C3E59BE" w14:textId="77777777" w:rsidR="009403B9" w:rsidRDefault="009403B9" w:rsidP="009403B9">
      <w:pPr>
        <w:pStyle w:val="NormalWeb"/>
        <w:rPr>
          <w:rFonts w:ascii="Arial" w:hAnsi="Arial" w:cs="Arial"/>
          <w:color w:val="333333"/>
          <w:lang w:val="es-ES"/>
        </w:rPr>
      </w:pPr>
      <w:r>
        <w:rPr>
          <w:rFonts w:ascii="Arial" w:hAnsi="Arial" w:cs="Arial"/>
          <w:color w:val="333333"/>
          <w:lang w:val="es-ES"/>
        </w:rPr>
        <w:t xml:space="preserve">Este informe detalla el diseño, la arquitectura y la implementación técnica del </w:t>
      </w:r>
      <w:r>
        <w:rPr>
          <w:rStyle w:val="Fuerte"/>
          <w:rFonts w:ascii="Arial" w:hAnsi="Arial" w:cs="Arial"/>
          <w:color w:val="333333"/>
          <w:lang w:val="es-ES"/>
        </w:rPr>
        <w:t>Sistema de Monitoreo de Calor y Aforos de Jumbo Cencosud</w:t>
      </w:r>
      <w:r>
        <w:rPr>
          <w:rFonts w:ascii="Arial" w:hAnsi="Arial" w:cs="Arial"/>
          <w:color w:val="333333"/>
          <w:lang w:val="es-ES"/>
        </w:rPr>
        <w:t>. La solución resuelve el problema de la congestión y distribución física (</w:t>
      </w:r>
      <w:proofErr w:type="spellStart"/>
      <w:r>
        <w:rPr>
          <w:rFonts w:ascii="Arial" w:hAnsi="Arial" w:cs="Arial"/>
          <w:color w:val="333333"/>
          <w:lang w:val="es-ES"/>
        </w:rPr>
        <w:t>layout</w:t>
      </w:r>
      <w:proofErr w:type="spellEnd"/>
      <w:r>
        <w:rPr>
          <w:rFonts w:ascii="Arial" w:hAnsi="Arial" w:cs="Arial"/>
          <w:color w:val="333333"/>
          <w:lang w:val="es-ES"/>
        </w:rPr>
        <w:t>) de clientes en salas de supermercados, automatizando la recolección de flujo de personas por hora, alertando sobre aforos críticos y ofreciendo recomendaciones de optimización logística.</w:t>
      </w:r>
    </w:p>
    <w:p w14:paraId="6F05A9E2" w14:textId="77777777" w:rsidR="009403B9" w:rsidRDefault="009403B9" w:rsidP="009403B9">
      <w:pPr>
        <w:pStyle w:val="Ttulo2"/>
        <w:rPr>
          <w:rFonts w:ascii="Arial" w:eastAsia="Times New Roman" w:hAnsi="Arial" w:cs="Arial"/>
          <w:color w:val="0F172A"/>
          <w:lang w:val="es-ES"/>
        </w:rPr>
      </w:pPr>
      <w:r>
        <w:rPr>
          <w:rFonts w:ascii="Arial" w:eastAsia="Times New Roman" w:hAnsi="Arial" w:cs="Arial"/>
          <w:lang w:val="es-ES"/>
        </w:rPr>
        <w:t>2. Arquitectura de Software del Sistema</w:t>
      </w:r>
    </w:p>
    <w:p w14:paraId="47533777" w14:textId="77777777" w:rsidR="009403B9" w:rsidRDefault="009403B9" w:rsidP="009403B9">
      <w:pPr>
        <w:pStyle w:val="NormalWeb"/>
        <w:rPr>
          <w:rFonts w:ascii="Arial" w:hAnsi="Arial" w:cs="Arial"/>
          <w:color w:val="333333"/>
          <w:lang w:val="es-ES"/>
        </w:rPr>
      </w:pPr>
      <w:r>
        <w:rPr>
          <w:rFonts w:ascii="Arial" w:hAnsi="Arial" w:cs="Arial"/>
          <w:color w:val="333333"/>
          <w:lang w:val="es-ES"/>
        </w:rPr>
        <w:t xml:space="preserve">El proyecto se diseñó bajo una </w:t>
      </w:r>
      <w:r>
        <w:rPr>
          <w:rStyle w:val="Fuerte"/>
          <w:rFonts w:ascii="Arial" w:hAnsi="Arial" w:cs="Arial"/>
          <w:color w:val="333333"/>
          <w:lang w:val="es-ES"/>
        </w:rPr>
        <w:t>arquitectura desacoplada en capas</w:t>
      </w:r>
      <w:r>
        <w:rPr>
          <w:rFonts w:ascii="Arial" w:hAnsi="Arial" w:cs="Arial"/>
          <w:color w:val="333333"/>
          <w:lang w:val="es-ES"/>
        </w:rPr>
        <w:t>, separando estrictamente la presentación (</w:t>
      </w:r>
      <w:proofErr w:type="spellStart"/>
      <w:r>
        <w:rPr>
          <w:rFonts w:ascii="Arial" w:hAnsi="Arial" w:cs="Arial"/>
          <w:color w:val="333333"/>
          <w:lang w:val="es-ES"/>
        </w:rPr>
        <w:t>Frontend</w:t>
      </w:r>
      <w:proofErr w:type="spellEnd"/>
      <w:r>
        <w:rPr>
          <w:rFonts w:ascii="Arial" w:hAnsi="Arial" w:cs="Arial"/>
          <w:color w:val="333333"/>
          <w:lang w:val="es-ES"/>
        </w:rPr>
        <w:t>) de la lógica de negocio y persistencia (</w:t>
      </w:r>
      <w:proofErr w:type="spellStart"/>
      <w:r>
        <w:rPr>
          <w:rFonts w:ascii="Arial" w:hAnsi="Arial" w:cs="Arial"/>
          <w:color w:val="333333"/>
          <w:lang w:val="es-ES"/>
        </w:rPr>
        <w:t>Backend</w:t>
      </w:r>
      <w:proofErr w:type="spellEnd"/>
      <w:r>
        <w:rPr>
          <w:rFonts w:ascii="Arial" w:hAnsi="Arial" w:cs="Arial"/>
          <w:color w:val="333333"/>
          <w:lang w:val="es-ES"/>
        </w:rPr>
        <w:t>).</w:t>
      </w:r>
    </w:p>
    <w:p w14:paraId="5E83AD84" w14:textId="77777777" w:rsidR="009403B9" w:rsidRDefault="009403B9" w:rsidP="009403B9">
      <w:pPr>
        <w:pStyle w:val="HTMLconformatoprevio"/>
        <w:rPr>
          <w:color w:val="333333"/>
          <w:lang w:val="es-ES"/>
        </w:rPr>
      </w:pPr>
    </w:p>
    <w:p w14:paraId="7CA48042" w14:textId="77777777" w:rsidR="009403B9" w:rsidRDefault="009403B9" w:rsidP="009403B9">
      <w:pPr>
        <w:pStyle w:val="HTMLconformatoprevio"/>
        <w:rPr>
          <w:color w:val="333333"/>
          <w:lang w:val="es-ES"/>
        </w:rPr>
      </w:pPr>
      <w:r>
        <w:rPr>
          <w:color w:val="333333"/>
          <w:lang w:val="es-ES"/>
        </w:rPr>
        <w:t xml:space="preserve">   [ FRONTEND: </w:t>
      </w:r>
      <w:proofErr w:type="spellStart"/>
      <w:r>
        <w:rPr>
          <w:color w:val="333333"/>
          <w:lang w:val="es-ES"/>
        </w:rPr>
        <w:t>React</w:t>
      </w:r>
      <w:proofErr w:type="spellEnd"/>
      <w:r>
        <w:rPr>
          <w:color w:val="333333"/>
          <w:lang w:val="es-ES"/>
        </w:rPr>
        <w:t xml:space="preserve"> + </w:t>
      </w:r>
      <w:proofErr w:type="gramStart"/>
      <w:r>
        <w:rPr>
          <w:color w:val="333333"/>
          <w:lang w:val="es-ES"/>
        </w:rPr>
        <w:t>Vite ]</w:t>
      </w:r>
      <w:proofErr w:type="gramEnd"/>
      <w:r>
        <w:rPr>
          <w:color w:val="333333"/>
          <w:lang w:val="es-ES"/>
        </w:rPr>
        <w:t xml:space="preserve"> (Puerto 5173)</w:t>
      </w:r>
    </w:p>
    <w:p w14:paraId="4DD965FA" w14:textId="77777777" w:rsidR="009403B9" w:rsidRDefault="009403B9" w:rsidP="009403B9">
      <w:pPr>
        <w:pStyle w:val="HTMLconformatoprevio"/>
        <w:rPr>
          <w:color w:val="333333"/>
          <w:lang w:val="es-ES"/>
        </w:rPr>
      </w:pPr>
      <w:r>
        <w:rPr>
          <w:color w:val="333333"/>
          <w:lang w:val="es-ES"/>
        </w:rPr>
        <w:t xml:space="preserve">             │</w:t>
      </w:r>
    </w:p>
    <w:p w14:paraId="282A075B" w14:textId="77777777" w:rsidR="009403B9" w:rsidRDefault="009403B9" w:rsidP="009403B9">
      <w:pPr>
        <w:pStyle w:val="HTMLconformatoprevio"/>
        <w:rPr>
          <w:color w:val="333333"/>
          <w:lang w:val="es-ES"/>
        </w:rPr>
      </w:pPr>
      <w:r>
        <w:rPr>
          <w:color w:val="333333"/>
          <w:lang w:val="es-ES"/>
        </w:rPr>
        <w:t xml:space="preserve">             ▼ Peticiones HTTP (REST API / JSON)</w:t>
      </w:r>
    </w:p>
    <w:p w14:paraId="6F68F83C" w14:textId="77777777" w:rsidR="009403B9" w:rsidRDefault="009403B9" w:rsidP="009403B9">
      <w:pPr>
        <w:pStyle w:val="HTMLconformatoprevio"/>
        <w:rPr>
          <w:color w:val="333333"/>
          <w:lang w:val="es-ES"/>
        </w:rPr>
      </w:pPr>
      <w:r>
        <w:rPr>
          <w:color w:val="333333"/>
          <w:lang w:val="es-ES"/>
        </w:rPr>
        <w:t xml:space="preserve">   [ BACKEND: Django + </w:t>
      </w:r>
      <w:proofErr w:type="gramStart"/>
      <w:r>
        <w:rPr>
          <w:color w:val="333333"/>
          <w:lang w:val="es-ES"/>
        </w:rPr>
        <w:t>DRF ]</w:t>
      </w:r>
      <w:proofErr w:type="gramEnd"/>
      <w:r>
        <w:rPr>
          <w:color w:val="333333"/>
          <w:lang w:val="es-ES"/>
        </w:rPr>
        <w:t xml:space="preserve">  (Puerto 3001)</w:t>
      </w:r>
    </w:p>
    <w:p w14:paraId="29080F42" w14:textId="77777777" w:rsidR="009403B9" w:rsidRDefault="009403B9" w:rsidP="009403B9">
      <w:pPr>
        <w:pStyle w:val="HTMLconformatoprevio"/>
        <w:rPr>
          <w:color w:val="333333"/>
          <w:lang w:val="es-ES"/>
        </w:rPr>
      </w:pPr>
      <w:r>
        <w:rPr>
          <w:color w:val="333333"/>
          <w:lang w:val="es-ES"/>
        </w:rPr>
        <w:t xml:space="preserve">             │</w:t>
      </w:r>
    </w:p>
    <w:p w14:paraId="353E1B63" w14:textId="77777777" w:rsidR="009403B9" w:rsidRDefault="009403B9" w:rsidP="009403B9">
      <w:pPr>
        <w:pStyle w:val="HTMLconformatoprevio"/>
        <w:rPr>
          <w:color w:val="333333"/>
          <w:lang w:val="es-ES"/>
        </w:rPr>
      </w:pPr>
      <w:r>
        <w:rPr>
          <w:color w:val="333333"/>
          <w:lang w:val="es-ES"/>
        </w:rPr>
        <w:t xml:space="preserve">             ▼ ORM de Django</w:t>
      </w:r>
    </w:p>
    <w:p w14:paraId="2AAD7896" w14:textId="77777777" w:rsidR="009403B9" w:rsidRDefault="009403B9" w:rsidP="009403B9">
      <w:pPr>
        <w:pStyle w:val="HTMLconformatoprevio"/>
        <w:rPr>
          <w:color w:val="333333"/>
          <w:lang w:val="es-ES"/>
        </w:rPr>
      </w:pPr>
      <w:r>
        <w:rPr>
          <w:color w:val="333333"/>
          <w:lang w:val="es-ES"/>
        </w:rPr>
        <w:t xml:space="preserve">   [ BASE DE DATOS: </w:t>
      </w:r>
      <w:proofErr w:type="gramStart"/>
      <w:r>
        <w:rPr>
          <w:color w:val="333333"/>
          <w:lang w:val="es-ES"/>
        </w:rPr>
        <w:t>SQLite ]</w:t>
      </w:r>
      <w:proofErr w:type="gramEnd"/>
      <w:r>
        <w:rPr>
          <w:color w:val="333333"/>
          <w:lang w:val="es-ES"/>
        </w:rPr>
        <w:t xml:space="preserve">  (db.sqlite3)</w:t>
      </w:r>
    </w:p>
    <w:p w14:paraId="5BF7E13E" w14:textId="77777777" w:rsidR="009403B9" w:rsidRDefault="009403B9" w:rsidP="009403B9">
      <w:pPr>
        <w:pStyle w:val="Ttulo3"/>
        <w:rPr>
          <w:rFonts w:ascii="Arial" w:eastAsia="Times New Roman" w:hAnsi="Arial" w:cs="Arial"/>
          <w:color w:val="334155"/>
          <w:lang w:val="es-ES"/>
        </w:rPr>
      </w:pPr>
      <w:r>
        <w:rPr>
          <w:rFonts w:ascii="Arial" w:eastAsia="Times New Roman" w:hAnsi="Arial" w:cs="Arial"/>
          <w:lang w:val="es-ES"/>
        </w:rPr>
        <w:t>2.1 Presentación (</w:t>
      </w:r>
      <w:proofErr w:type="spellStart"/>
      <w:r>
        <w:rPr>
          <w:rFonts w:ascii="Arial" w:eastAsia="Times New Roman" w:hAnsi="Arial" w:cs="Arial"/>
          <w:lang w:val="es-ES"/>
        </w:rPr>
        <w:t>Frontend</w:t>
      </w:r>
      <w:proofErr w:type="spellEnd"/>
      <w:r>
        <w:rPr>
          <w:rFonts w:ascii="Arial" w:eastAsia="Times New Roman" w:hAnsi="Arial" w:cs="Arial"/>
          <w:lang w:val="es-ES"/>
        </w:rPr>
        <w:t xml:space="preserve"> - </w:t>
      </w:r>
      <w:proofErr w:type="spellStart"/>
      <w:r>
        <w:rPr>
          <w:rFonts w:ascii="Arial" w:eastAsia="Times New Roman" w:hAnsi="Arial" w:cs="Arial"/>
          <w:lang w:val="es-ES"/>
        </w:rPr>
        <w:t>React</w:t>
      </w:r>
      <w:proofErr w:type="spellEnd"/>
      <w:r>
        <w:rPr>
          <w:rFonts w:ascii="Arial" w:eastAsia="Times New Roman" w:hAnsi="Arial" w:cs="Arial"/>
          <w:lang w:val="es-ES"/>
        </w:rPr>
        <w:t>)</w:t>
      </w:r>
    </w:p>
    <w:p w14:paraId="4F88DDB1" w14:textId="77777777" w:rsidR="009403B9" w:rsidRDefault="009403B9" w:rsidP="009403B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Vite: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Herramienta de construcción rápida para el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bundle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de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React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.</w:t>
      </w:r>
    </w:p>
    <w:p w14:paraId="50ADA4CB" w14:textId="77777777" w:rsidR="009403B9" w:rsidRDefault="009403B9" w:rsidP="009403B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proofErr w:type="spellStart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Componentización</w:t>
      </w:r>
      <w:proofErr w:type="spellEnd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Modular: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Los componentes visuales (como </w:t>
      </w:r>
      <w:proofErr w:type="spellStart"/>
      <w:r>
        <w:rPr>
          <w:rStyle w:val="CdigoHTML"/>
          <w:color w:val="333333"/>
          <w:lang w:val="es-ES"/>
        </w:rPr>
        <w:t>MaterialCard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333333"/>
          <w:lang w:val="es-ES"/>
        </w:rPr>
        <w:t>Sidebar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Header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) están aislados y son altamente reutilizables.</w:t>
      </w:r>
    </w:p>
    <w:p w14:paraId="3097E341" w14:textId="77777777" w:rsidR="009403B9" w:rsidRDefault="009403B9" w:rsidP="009403B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Manejo de Estado Global (</w:t>
      </w:r>
      <w:proofErr w:type="spellStart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Context</w:t>
      </w:r>
      <w:proofErr w:type="spellEnd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API):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Se utiliza </w:t>
      </w:r>
      <w:proofErr w:type="spellStart"/>
      <w:r>
        <w:rPr>
          <w:rStyle w:val="CdigoHTML"/>
          <w:color w:val="333333"/>
          <w:lang w:val="es-ES"/>
        </w:rPr>
        <w:t>AuthContext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para compartir el estado de sesión del usuario, la sucursal activa (</w:t>
      </w:r>
      <w:proofErr w:type="spellStart"/>
      <w:r>
        <w:rPr>
          <w:rStyle w:val="CdigoHTML"/>
          <w:color w:val="333333"/>
          <w:lang w:val="es-ES"/>
        </w:rPr>
        <w:t>selectedLocal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) y el piso seleccionado (</w:t>
      </w:r>
      <w:proofErr w:type="spellStart"/>
      <w:r>
        <w:rPr>
          <w:rStyle w:val="CdigoHTML"/>
          <w:color w:val="333333"/>
          <w:lang w:val="es-ES"/>
        </w:rPr>
        <w:t>selectedFloor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).</w:t>
      </w:r>
    </w:p>
    <w:p w14:paraId="4DF5F07B" w14:textId="77777777" w:rsidR="009403B9" w:rsidRDefault="009403B9" w:rsidP="009403B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Soporte Offline (Caché local):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Implementa sincronización bidireccional con </w:t>
      </w:r>
      <w:proofErr w:type="spellStart"/>
      <w:r>
        <w:rPr>
          <w:rStyle w:val="CdigoHTML"/>
          <w:color w:val="333333"/>
          <w:lang w:val="es-ES"/>
        </w:rPr>
        <w:t>localStorage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. Si la API del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backend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no responde, el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frontend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opera de forma autónoma (lectura, registro y edición offline) utilizando los datos en caché, sincronizándose al restablecer la conexión.</w:t>
      </w:r>
    </w:p>
    <w:p w14:paraId="6F177D8A" w14:textId="77777777" w:rsidR="009403B9" w:rsidRDefault="009403B9" w:rsidP="009403B9">
      <w:pPr>
        <w:pStyle w:val="Ttulo3"/>
        <w:rPr>
          <w:rFonts w:ascii="Arial" w:eastAsia="Times New Roman" w:hAnsi="Arial" w:cs="Arial"/>
          <w:color w:val="334155"/>
          <w:sz w:val="26"/>
          <w:szCs w:val="26"/>
          <w:lang w:val="es-ES"/>
        </w:rPr>
      </w:pPr>
      <w:r>
        <w:rPr>
          <w:rFonts w:ascii="Arial" w:eastAsia="Times New Roman" w:hAnsi="Arial" w:cs="Arial"/>
          <w:lang w:val="es-ES"/>
        </w:rPr>
        <w:lastRenderedPageBreak/>
        <w:t>2.2 Servicios y Lógica (</w:t>
      </w:r>
      <w:proofErr w:type="spellStart"/>
      <w:r>
        <w:rPr>
          <w:rFonts w:ascii="Arial" w:eastAsia="Times New Roman" w:hAnsi="Arial" w:cs="Arial"/>
          <w:lang w:val="es-ES"/>
        </w:rPr>
        <w:t>Backend</w:t>
      </w:r>
      <w:proofErr w:type="spellEnd"/>
      <w:r>
        <w:rPr>
          <w:rFonts w:ascii="Arial" w:eastAsia="Times New Roman" w:hAnsi="Arial" w:cs="Arial"/>
          <w:lang w:val="es-ES"/>
        </w:rPr>
        <w:t xml:space="preserve"> - Django &amp; DRF)</w:t>
      </w:r>
    </w:p>
    <w:p w14:paraId="733815AF" w14:textId="77777777" w:rsidR="009403B9" w:rsidRDefault="009403B9" w:rsidP="009403B9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Django Web Framework: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Provee la estructura robusta y segura del servidor, ruteo y panel de administración.</w:t>
      </w:r>
    </w:p>
    <w:p w14:paraId="49A4D2D5" w14:textId="77777777" w:rsidR="009403B9" w:rsidRDefault="009403B9" w:rsidP="009403B9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Django REST Framework (DRF):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Encargado de exponer la API REST en formato JSON que consume el cliente.</w:t>
      </w:r>
    </w:p>
    <w:p w14:paraId="533923BF" w14:textId="77777777" w:rsidR="009403B9" w:rsidRDefault="009403B9" w:rsidP="009403B9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CORS Middleware: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Configurado para habilitar el intercambio de recursos de origen cruzado de manera segura con el cliente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React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.</w:t>
      </w:r>
    </w:p>
    <w:p w14:paraId="521D4594" w14:textId="77777777" w:rsidR="009403B9" w:rsidRDefault="009403B9" w:rsidP="009403B9">
      <w:pPr>
        <w:pStyle w:val="Ttulo2"/>
        <w:rPr>
          <w:rFonts w:ascii="Arial" w:eastAsia="Times New Roman" w:hAnsi="Arial" w:cs="Arial"/>
          <w:color w:val="0F172A"/>
          <w:lang w:val="es-ES"/>
        </w:rPr>
      </w:pPr>
      <w:r>
        <w:rPr>
          <w:rFonts w:ascii="Arial" w:eastAsia="Times New Roman" w:hAnsi="Arial" w:cs="Arial"/>
          <w:lang w:val="es-ES"/>
        </w:rPr>
        <w:t>3. Modelo de Datos y Clases (Persistencia)</w:t>
      </w:r>
    </w:p>
    <w:p w14:paraId="48032DE2" w14:textId="77777777" w:rsidR="009403B9" w:rsidRDefault="009403B9" w:rsidP="009403B9">
      <w:pPr>
        <w:pStyle w:val="NormalWeb"/>
        <w:rPr>
          <w:rFonts w:ascii="Arial" w:hAnsi="Arial" w:cs="Arial"/>
          <w:color w:val="333333"/>
          <w:lang w:val="es-ES"/>
        </w:rPr>
      </w:pPr>
      <w:r>
        <w:rPr>
          <w:rFonts w:ascii="Arial" w:hAnsi="Arial" w:cs="Arial"/>
          <w:color w:val="333333"/>
          <w:lang w:val="es-ES"/>
        </w:rPr>
        <w:t>Se diseñó un modelo relacional en SQLite que mapea de forma consistente los perfiles de usuario, las tiendas y las zonas físicas:</w:t>
      </w:r>
    </w:p>
    <w:p w14:paraId="3D041F41" w14:textId="77777777" w:rsidR="009403B9" w:rsidRDefault="009403B9" w:rsidP="009403B9">
      <w:pPr>
        <w:pStyle w:val="Ttulo3"/>
        <w:rPr>
          <w:rFonts w:ascii="Arial" w:eastAsia="Times New Roman" w:hAnsi="Arial" w:cs="Arial"/>
          <w:color w:val="334155"/>
          <w:lang w:val="es-ES"/>
        </w:rPr>
      </w:pPr>
      <w:r>
        <w:rPr>
          <w:rFonts w:ascii="Arial" w:eastAsia="Times New Roman" w:hAnsi="Arial" w:cs="Arial"/>
          <w:lang w:val="es-ES"/>
        </w:rPr>
        <w:t>3.1 Clases / Modelos (</w:t>
      </w:r>
      <w:r>
        <w:rPr>
          <w:rStyle w:val="CdigoHTML"/>
          <w:lang w:val="es-ES"/>
        </w:rPr>
        <w:t>api/models.py</w:t>
      </w:r>
      <w:r>
        <w:rPr>
          <w:rFonts w:ascii="Arial" w:eastAsia="Times New Roman" w:hAnsi="Arial" w:cs="Arial"/>
          <w:lang w:val="es-ES"/>
        </w:rPr>
        <w:t>)</w:t>
      </w:r>
    </w:p>
    <w:p w14:paraId="622FC685" w14:textId="77777777" w:rsidR="009403B9" w:rsidRDefault="009403B9" w:rsidP="009403B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CdigoHTML"/>
          <w:b/>
          <w:bCs/>
          <w:color w:val="333333"/>
          <w:lang w:val="es-ES"/>
        </w:rPr>
        <w:t>Local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</w:t>
      </w:r>
    </w:p>
    <w:p w14:paraId="5DDFC836" w14:textId="77777777" w:rsidR="009403B9" w:rsidRDefault="009403B9" w:rsidP="009403B9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Representa una sucursal del supermercado.</w:t>
      </w:r>
    </w:p>
    <w:p w14:paraId="6D10AF08" w14:textId="77777777" w:rsidR="009403B9" w:rsidRDefault="009403B9" w:rsidP="009403B9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Atributos: </w:t>
      </w:r>
      <w:r>
        <w:rPr>
          <w:rStyle w:val="CdigoHTML"/>
          <w:color w:val="333333"/>
          <w:lang w:val="es-ES"/>
        </w:rPr>
        <w:t>id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(Llave Primaria,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e.g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. </w:t>
      </w:r>
      <w:r>
        <w:rPr>
          <w:rStyle w:val="CdigoHTML"/>
          <w:color w:val="333333"/>
          <w:lang w:val="es-ES"/>
        </w:rPr>
        <w:t>L-01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), </w:t>
      </w:r>
      <w:r>
        <w:rPr>
          <w:rStyle w:val="CdigoHTML"/>
          <w:color w:val="333333"/>
          <w:lang w:val="es-ES"/>
        </w:rPr>
        <w:t>nombre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comuna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.</w:t>
      </w:r>
    </w:p>
    <w:p w14:paraId="3417C9EE" w14:textId="77777777" w:rsidR="009403B9" w:rsidRDefault="009403B9" w:rsidP="009403B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CdigoHTML"/>
          <w:b/>
          <w:bCs/>
          <w:color w:val="333333"/>
          <w:lang w:val="es-ES"/>
        </w:rPr>
        <w:t>Usuario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</w:t>
      </w:r>
    </w:p>
    <w:p w14:paraId="0FAA8B67" w14:textId="77777777" w:rsidR="009403B9" w:rsidRDefault="009403B9" w:rsidP="009403B9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Gestiona el personal operativo.</w:t>
      </w:r>
    </w:p>
    <w:p w14:paraId="1CB29D07" w14:textId="77777777" w:rsidR="009403B9" w:rsidRDefault="009403B9" w:rsidP="009403B9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Atributos: </w:t>
      </w:r>
      <w:r>
        <w:rPr>
          <w:rStyle w:val="CdigoHTML"/>
          <w:color w:val="333333"/>
          <w:lang w:val="es-ES"/>
        </w:rPr>
        <w:t>usuario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(Llave Primaria,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e.g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. </w:t>
      </w:r>
      <w:proofErr w:type="spellStart"/>
      <w:proofErr w:type="gramStart"/>
      <w:r>
        <w:rPr>
          <w:rStyle w:val="CdigoHTML"/>
          <w:color w:val="333333"/>
          <w:lang w:val="es-ES"/>
        </w:rPr>
        <w:t>jefe.local</w:t>
      </w:r>
      <w:proofErr w:type="spellEnd"/>
      <w:proofErr w:type="gram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), </w:t>
      </w:r>
      <w:proofErr w:type="spellStart"/>
      <w:r>
        <w:rPr>
          <w:rStyle w:val="CdigoHTML"/>
          <w:color w:val="333333"/>
          <w:lang w:val="es-ES"/>
        </w:rPr>
        <w:t>contrasena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nombre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rol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333333"/>
          <w:lang w:val="es-ES"/>
        </w:rPr>
        <w:t>localAsignado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(Llave Foránea a </w:t>
      </w:r>
      <w:r>
        <w:rPr>
          <w:rStyle w:val="CdigoHTML"/>
          <w:color w:val="333333"/>
          <w:lang w:val="es-ES"/>
        </w:rPr>
        <w:t>Local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).</w:t>
      </w:r>
    </w:p>
    <w:p w14:paraId="0B3EC846" w14:textId="77777777" w:rsidR="009403B9" w:rsidRDefault="009403B9" w:rsidP="009403B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CdigoHTML"/>
          <w:b/>
          <w:bCs/>
          <w:color w:val="333333"/>
          <w:lang w:val="es-ES"/>
        </w:rPr>
        <w:t>Zona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</w:t>
      </w:r>
    </w:p>
    <w:p w14:paraId="0295D7C9" w14:textId="77777777" w:rsidR="009403B9" w:rsidRDefault="009403B9" w:rsidP="009403B9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Representa un departamento o sensor de calor físico en un piso específico.</w:t>
      </w:r>
    </w:p>
    <w:p w14:paraId="4983EFE5" w14:textId="77777777" w:rsidR="009403B9" w:rsidRDefault="009403B9" w:rsidP="009403B9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Atributos: </w:t>
      </w:r>
      <w:r>
        <w:rPr>
          <w:rStyle w:val="CdigoHTML"/>
          <w:color w:val="333333"/>
          <w:lang w:val="es-ES"/>
        </w:rPr>
        <w:t>id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(Llave Primaria compuesta,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e.g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. </w:t>
      </w:r>
      <w:r>
        <w:rPr>
          <w:rStyle w:val="CdigoHTML"/>
          <w:color w:val="333333"/>
          <w:lang w:val="es-ES"/>
        </w:rPr>
        <w:t>Z-01-P1-L-01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), </w:t>
      </w:r>
      <w:proofErr w:type="spellStart"/>
      <w:r>
        <w:rPr>
          <w:rStyle w:val="CdigoHTML"/>
          <w:color w:val="333333"/>
          <w:lang w:val="es-ES"/>
        </w:rPr>
        <w:t>codigo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piso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nombre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estado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cantidad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(tránsito actual), </w:t>
      </w:r>
      <w:proofErr w:type="spellStart"/>
      <w:r>
        <w:rPr>
          <w:rStyle w:val="CdigoHTML"/>
          <w:color w:val="333333"/>
          <w:lang w:val="es-ES"/>
        </w:rPr>
        <w:t>aforoMax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, coordenadas de renderizado SVG (</w:t>
      </w:r>
      <w:r>
        <w:rPr>
          <w:rStyle w:val="CdigoHTML"/>
          <w:color w:val="333333"/>
          <w:lang w:val="es-ES"/>
        </w:rPr>
        <w:t>x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y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333333"/>
          <w:lang w:val="es-ES"/>
        </w:rPr>
        <w:t>cx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333333"/>
          <w:lang w:val="es-ES"/>
        </w:rPr>
        <w:t>cy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333333"/>
          <w:lang w:val="es-ES"/>
        </w:rPr>
        <w:t>xPill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333333"/>
          <w:lang w:val="es-ES"/>
        </w:rPr>
        <w:t>yPill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), </w:t>
      </w:r>
      <w:r>
        <w:rPr>
          <w:rStyle w:val="CdigoHTML"/>
          <w:color w:val="333333"/>
          <w:lang w:val="es-ES"/>
        </w:rPr>
        <w:t>imagen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(URL/Ruta local) y </w:t>
      </w:r>
      <w:r>
        <w:rPr>
          <w:rStyle w:val="CdigoHTML"/>
          <w:color w:val="333333"/>
          <w:lang w:val="es-ES"/>
        </w:rPr>
        <w:t>local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(Llave Foránea a </w:t>
      </w:r>
      <w:r>
        <w:rPr>
          <w:rStyle w:val="CdigoHTML"/>
          <w:color w:val="333333"/>
          <w:lang w:val="es-ES"/>
        </w:rPr>
        <w:t>Local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).</w:t>
      </w:r>
    </w:p>
    <w:p w14:paraId="6596EEAC" w14:textId="77777777" w:rsidR="009403B9" w:rsidRDefault="009403B9" w:rsidP="009403B9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Restricción de Integridad: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Unique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together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en (</w:t>
      </w:r>
      <w:proofErr w:type="spellStart"/>
      <w:r>
        <w:rPr>
          <w:rStyle w:val="CdigoHTML"/>
          <w:color w:val="333333"/>
          <w:lang w:val="es-ES"/>
        </w:rPr>
        <w:t>codigo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piso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local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).</w:t>
      </w:r>
    </w:p>
    <w:p w14:paraId="6A4F1C17" w14:textId="77777777" w:rsidR="009403B9" w:rsidRDefault="009403B9" w:rsidP="009403B9">
      <w:pPr>
        <w:pStyle w:val="Ttulo2"/>
        <w:rPr>
          <w:rFonts w:ascii="Arial" w:eastAsia="Times New Roman" w:hAnsi="Arial" w:cs="Arial"/>
          <w:color w:val="0F172A"/>
          <w:lang w:val="es-ES"/>
        </w:rPr>
      </w:pPr>
      <w:r>
        <w:rPr>
          <w:rFonts w:ascii="Arial" w:eastAsia="Times New Roman" w:hAnsi="Arial" w:cs="Arial"/>
          <w:lang w:val="es-ES"/>
        </w:rPr>
        <w:t>4. Resolución de Colisiones de Datos por Piso</w:t>
      </w:r>
    </w:p>
    <w:p w14:paraId="77F595DD" w14:textId="77777777" w:rsidR="009403B9" w:rsidRDefault="009403B9" w:rsidP="009403B9">
      <w:pPr>
        <w:pStyle w:val="NormalWeb"/>
        <w:rPr>
          <w:rFonts w:ascii="Arial" w:hAnsi="Arial" w:cs="Arial"/>
          <w:color w:val="333333"/>
          <w:lang w:val="es-ES"/>
        </w:rPr>
      </w:pPr>
      <w:r>
        <w:rPr>
          <w:rFonts w:ascii="Arial" w:hAnsi="Arial" w:cs="Arial"/>
          <w:color w:val="333333"/>
          <w:lang w:val="es-ES"/>
        </w:rPr>
        <w:t>Una parte fundamental de la lógica del sistema es la independencia de datos por nivel:</w:t>
      </w:r>
    </w:p>
    <w:p w14:paraId="238334A0" w14:textId="77777777" w:rsidR="009403B9" w:rsidRDefault="009403B9" w:rsidP="009403B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Problema anterior: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Compartir un único arreglo de zonas hacía que si el </w:t>
      </w:r>
      <w:proofErr w:type="gram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Jefe</w:t>
      </w:r>
      <w:proofErr w:type="gram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editaba el tránsito de la zona Z-01 en el Piso 2, se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sobreescribía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la zona Z-01 (Entrada) en el Piso 1.</w:t>
      </w:r>
    </w:p>
    <w:p w14:paraId="7B86A2FB" w14:textId="77777777" w:rsidR="009403B9" w:rsidRDefault="009403B9" w:rsidP="009403B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Solución de Clave Compuesta: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Se estructuró el identificador de cada zona de calor combinando el código de la zona, el piso y la sucursal: 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br/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br/>
      </w:r>
      <w:r>
        <w:rPr>
          <w:rStyle w:val="CdigoHTML"/>
          <w:color w:val="333333"/>
          <w:lang w:val="es-ES"/>
        </w:rPr>
        <w:t xml:space="preserve">ID de Zona = Código + "-P" + Piso + "-" + </w:t>
      </w:r>
      <w:proofErr w:type="spellStart"/>
      <w:r>
        <w:rPr>
          <w:rStyle w:val="CdigoHTML"/>
          <w:color w:val="333333"/>
          <w:lang w:val="es-ES"/>
        </w:rPr>
        <w:t>LocalId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(Ejemplo: </w:t>
      </w:r>
      <w:r>
        <w:rPr>
          <w:rStyle w:val="CdigoHTML"/>
          <w:color w:val="333333"/>
          <w:lang w:val="es-ES"/>
        </w:rPr>
        <w:t>Z-01-P2-L-01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) </w:t>
      </w:r>
    </w:p>
    <w:p w14:paraId="7727749C" w14:textId="77777777" w:rsidR="009403B9" w:rsidRDefault="009403B9" w:rsidP="009403B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Lógica en Base de Datos (Django):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El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endpoint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de guardado realiza un </w:t>
      </w:r>
      <w:proofErr w:type="spellStart"/>
      <w:r>
        <w:rPr>
          <w:rStyle w:val="CdigoHTML"/>
          <w:color w:val="333333"/>
          <w:lang w:val="es-ES"/>
        </w:rPr>
        <w:t>get_or_create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basado en </w:t>
      </w:r>
      <w:proofErr w:type="spellStart"/>
      <w:r>
        <w:rPr>
          <w:rStyle w:val="CdigoHTML"/>
          <w:color w:val="333333"/>
          <w:lang w:val="es-ES"/>
        </w:rPr>
        <w:t>codigo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piso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y </w:t>
      </w:r>
      <w:r>
        <w:rPr>
          <w:rStyle w:val="CdigoHTML"/>
          <w:color w:val="333333"/>
          <w:lang w:val="es-ES"/>
        </w:rPr>
        <w:t>local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, permitiendo tener 8 zonas específicas e independientes para cada uno de los 3 pisos por local (totalizando 24 zonas independientes por sucursal).</w:t>
      </w:r>
    </w:p>
    <w:p w14:paraId="3FB18792" w14:textId="77777777" w:rsidR="009403B9" w:rsidRDefault="009403B9" w:rsidP="009403B9">
      <w:pPr>
        <w:pStyle w:val="Ttulo2"/>
        <w:rPr>
          <w:rFonts w:ascii="Arial" w:eastAsia="Times New Roman" w:hAnsi="Arial" w:cs="Arial"/>
          <w:color w:val="0F172A"/>
          <w:lang w:val="es-ES"/>
        </w:rPr>
      </w:pPr>
      <w:r>
        <w:rPr>
          <w:rFonts w:ascii="Arial" w:eastAsia="Times New Roman" w:hAnsi="Arial" w:cs="Arial"/>
          <w:lang w:val="es-ES"/>
        </w:rPr>
        <w:lastRenderedPageBreak/>
        <w:t xml:space="preserve">5. </w:t>
      </w:r>
      <w:proofErr w:type="spellStart"/>
      <w:r>
        <w:rPr>
          <w:rFonts w:ascii="Arial" w:eastAsia="Times New Roman" w:hAnsi="Arial" w:cs="Arial"/>
          <w:lang w:val="es-ES"/>
        </w:rPr>
        <w:t>Endpoints</w:t>
      </w:r>
      <w:proofErr w:type="spellEnd"/>
      <w:r>
        <w:rPr>
          <w:rFonts w:ascii="Arial" w:eastAsia="Times New Roman" w:hAnsi="Arial" w:cs="Arial"/>
          <w:lang w:val="es-ES"/>
        </w:rPr>
        <w:t xml:space="preserve"> de la API REST</w:t>
      </w:r>
    </w:p>
    <w:p w14:paraId="18AAD278" w14:textId="77777777" w:rsidR="009403B9" w:rsidRDefault="009403B9" w:rsidP="009403B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CdigoHTML"/>
          <w:b/>
          <w:bCs/>
          <w:color w:val="333333"/>
          <w:lang w:val="es-ES"/>
        </w:rPr>
        <w:t>POST /api/</w:t>
      </w:r>
      <w:proofErr w:type="spellStart"/>
      <w:r>
        <w:rPr>
          <w:rStyle w:val="CdigoHTML"/>
          <w:b/>
          <w:bCs/>
          <w:color w:val="333333"/>
          <w:lang w:val="es-ES"/>
        </w:rPr>
        <w:t>auth</w:t>
      </w:r>
      <w:proofErr w:type="spellEnd"/>
      <w:r>
        <w:rPr>
          <w:rStyle w:val="CdigoHTML"/>
          <w:b/>
          <w:bCs/>
          <w:color w:val="333333"/>
          <w:lang w:val="es-ES"/>
        </w:rPr>
        <w:t>/</w:t>
      </w:r>
      <w:proofErr w:type="spellStart"/>
      <w:r>
        <w:rPr>
          <w:rStyle w:val="CdigoHTML"/>
          <w:b/>
          <w:bCs/>
          <w:color w:val="333333"/>
          <w:lang w:val="es-ES"/>
        </w:rPr>
        <w:t>login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: Valida credenciales de acceso y retorna el perfil de usuario y el token de sesión simulado.</w:t>
      </w:r>
    </w:p>
    <w:p w14:paraId="6C5904AE" w14:textId="77777777" w:rsidR="009403B9" w:rsidRDefault="009403B9" w:rsidP="009403B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CdigoHTML"/>
          <w:b/>
          <w:bCs/>
          <w:color w:val="333333"/>
          <w:lang w:val="es-ES"/>
        </w:rPr>
        <w:t>GET /api/locales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: Retorna todas las sucursales habilitadas (requiere cabecera </w:t>
      </w:r>
      <w:proofErr w:type="spellStart"/>
      <w:r>
        <w:rPr>
          <w:rStyle w:val="CdigoHTML"/>
          <w:color w:val="333333"/>
          <w:lang w:val="es-ES"/>
        </w:rPr>
        <w:t>Authorization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).</w:t>
      </w:r>
    </w:p>
    <w:p w14:paraId="2E15852B" w14:textId="77777777" w:rsidR="009403B9" w:rsidRDefault="009403B9" w:rsidP="009403B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CdigoHTML"/>
          <w:b/>
          <w:bCs/>
          <w:color w:val="333333"/>
          <w:lang w:val="es-ES"/>
        </w:rPr>
        <w:t>GET /api/zonas/&lt;</w:t>
      </w:r>
      <w:proofErr w:type="spellStart"/>
      <w:r>
        <w:rPr>
          <w:rStyle w:val="CdigoHTML"/>
          <w:b/>
          <w:bCs/>
          <w:color w:val="333333"/>
          <w:lang w:val="es-ES"/>
        </w:rPr>
        <w:t>localId</w:t>
      </w:r>
      <w:proofErr w:type="spellEnd"/>
      <w:r>
        <w:rPr>
          <w:rStyle w:val="CdigoHTML"/>
          <w:b/>
          <w:bCs/>
          <w:color w:val="333333"/>
          <w:lang w:val="es-ES"/>
        </w:rPr>
        <w:t>&gt;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: Retorna el listado completo de zonas asignadas al local seleccionado.</w:t>
      </w:r>
    </w:p>
    <w:p w14:paraId="0AA28323" w14:textId="77777777" w:rsidR="009403B9" w:rsidRDefault="009403B9" w:rsidP="009403B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CdigoHTML"/>
          <w:b/>
          <w:bCs/>
          <w:color w:val="333333"/>
          <w:lang w:val="es-ES"/>
        </w:rPr>
        <w:t>POST /api/zonas/&lt;</w:t>
      </w:r>
      <w:proofErr w:type="spellStart"/>
      <w:r>
        <w:rPr>
          <w:rStyle w:val="CdigoHTML"/>
          <w:b/>
          <w:bCs/>
          <w:color w:val="333333"/>
          <w:lang w:val="es-ES"/>
        </w:rPr>
        <w:t>localId</w:t>
      </w:r>
      <w:proofErr w:type="spellEnd"/>
      <w:r>
        <w:rPr>
          <w:rStyle w:val="CdigoHTML"/>
          <w:b/>
          <w:bCs/>
          <w:color w:val="333333"/>
          <w:lang w:val="es-ES"/>
        </w:rPr>
        <w:t>&gt;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: Crea o actualiza una zona del local basándose en el piso y código. Recalcula automáticamente el estado de temperatura en base a la densidad de tránsito.</w:t>
      </w:r>
    </w:p>
    <w:p w14:paraId="178D9841" w14:textId="77777777" w:rsidR="009403B9" w:rsidRDefault="009403B9" w:rsidP="009403B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CdigoHTML"/>
          <w:b/>
          <w:bCs/>
          <w:color w:val="333333"/>
          <w:lang w:val="es-ES"/>
        </w:rPr>
        <w:t>GET /</w:t>
      </w:r>
      <w:proofErr w:type="spellStart"/>
      <w:r>
        <w:rPr>
          <w:rStyle w:val="CdigoHTML"/>
          <w:b/>
          <w:bCs/>
          <w:color w:val="333333"/>
          <w:lang w:val="es-ES"/>
        </w:rPr>
        <w:t>images</w:t>
      </w:r>
      <w:proofErr w:type="spellEnd"/>
      <w:r>
        <w:rPr>
          <w:rStyle w:val="CdigoHTML"/>
          <w:b/>
          <w:bCs/>
          <w:color w:val="333333"/>
          <w:lang w:val="es-ES"/>
        </w:rPr>
        <w:t>/escaleras.png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: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Endpoint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binario que sirve la imagen de escaleras mecánicas simétricas cargadas localmente.</w:t>
      </w:r>
    </w:p>
    <w:p w14:paraId="2E16B47B" w14:textId="77777777" w:rsidR="009403B9" w:rsidRDefault="009403B9" w:rsidP="009403B9">
      <w:pPr>
        <w:pStyle w:val="Ttulo2"/>
        <w:rPr>
          <w:rFonts w:ascii="Arial" w:eastAsia="Times New Roman" w:hAnsi="Arial" w:cs="Arial"/>
          <w:color w:val="0F172A"/>
          <w:lang w:val="es-ES"/>
        </w:rPr>
      </w:pPr>
      <w:r>
        <w:rPr>
          <w:rFonts w:ascii="Arial" w:eastAsia="Times New Roman" w:hAnsi="Arial" w:cs="Arial"/>
          <w:lang w:val="es-ES"/>
        </w:rPr>
        <w:t>6. Configuración, Dependencias y Ejecución</w:t>
      </w:r>
    </w:p>
    <w:p w14:paraId="3816955F" w14:textId="77777777" w:rsidR="009403B9" w:rsidRDefault="009403B9" w:rsidP="009403B9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6.1 Dependencias del Proyecto</w:t>
      </w:r>
    </w:p>
    <w:p w14:paraId="556D2A50" w14:textId="77777777" w:rsidR="009403B9" w:rsidRDefault="009403B9" w:rsidP="009403B9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proofErr w:type="spellStart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Frontend</w:t>
      </w:r>
      <w:proofErr w:type="spellEnd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</w:t>
      </w:r>
      <w:proofErr w:type="spellStart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npm</w:t>
      </w:r>
      <w:proofErr w:type="spellEnd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):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</w:t>
      </w:r>
      <w:proofErr w:type="spellStart"/>
      <w:r>
        <w:rPr>
          <w:rStyle w:val="CdigoHTML"/>
          <w:color w:val="333333"/>
          <w:lang w:val="es-ES"/>
        </w:rPr>
        <w:t>react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(v18.3), </w:t>
      </w:r>
      <w:proofErr w:type="spellStart"/>
      <w:r>
        <w:rPr>
          <w:rStyle w:val="CdigoHTML"/>
          <w:color w:val="333333"/>
          <w:lang w:val="es-ES"/>
        </w:rPr>
        <w:t>react</w:t>
      </w:r>
      <w:proofErr w:type="spellEnd"/>
      <w:r>
        <w:rPr>
          <w:rStyle w:val="CdigoHTML"/>
          <w:color w:val="333333"/>
          <w:lang w:val="es-ES"/>
        </w:rPr>
        <w:t>-dom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333333"/>
          <w:lang w:val="es-ES"/>
        </w:rPr>
        <w:t>react</w:t>
      </w:r>
      <w:proofErr w:type="spellEnd"/>
      <w:r>
        <w:rPr>
          <w:rStyle w:val="CdigoHTML"/>
          <w:color w:val="333333"/>
          <w:lang w:val="es-ES"/>
        </w:rPr>
        <w:t>-</w:t>
      </w:r>
      <w:proofErr w:type="spellStart"/>
      <w:r>
        <w:rPr>
          <w:rStyle w:val="CdigoHTML"/>
          <w:color w:val="333333"/>
          <w:lang w:val="es-ES"/>
        </w:rPr>
        <w:t>router</w:t>
      </w:r>
      <w:proofErr w:type="spellEnd"/>
      <w:r>
        <w:rPr>
          <w:rStyle w:val="CdigoHTML"/>
          <w:color w:val="333333"/>
          <w:lang w:val="es-ES"/>
        </w:rPr>
        <w:t>-dom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y </w:t>
      </w:r>
      <w:r>
        <w:rPr>
          <w:rStyle w:val="CdigoHTML"/>
          <w:color w:val="333333"/>
          <w:lang w:val="es-ES"/>
        </w:rPr>
        <w:t>vite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.</w:t>
      </w:r>
    </w:p>
    <w:p w14:paraId="57FD1FDE" w14:textId="77777777" w:rsidR="009403B9" w:rsidRDefault="009403B9" w:rsidP="009403B9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proofErr w:type="spellStart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Backend</w:t>
      </w:r>
      <w:proofErr w:type="spellEnd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</w:t>
      </w:r>
      <w:proofErr w:type="spellStart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pip</w:t>
      </w:r>
      <w:proofErr w:type="spellEnd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):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</w:t>
      </w:r>
      <w:r>
        <w:rPr>
          <w:rStyle w:val="CdigoHTML"/>
          <w:color w:val="333333"/>
          <w:lang w:val="es-ES"/>
        </w:rPr>
        <w:t>Django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(v4.2), </w:t>
      </w:r>
      <w:proofErr w:type="spellStart"/>
      <w:r>
        <w:rPr>
          <w:rStyle w:val="CdigoHTML"/>
          <w:color w:val="333333"/>
          <w:lang w:val="es-ES"/>
        </w:rPr>
        <w:t>djangorestframework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y </w:t>
      </w:r>
      <w:proofErr w:type="spellStart"/>
      <w:r>
        <w:rPr>
          <w:rStyle w:val="CdigoHTML"/>
          <w:color w:val="333333"/>
          <w:lang w:val="es-ES"/>
        </w:rPr>
        <w:t>django-cors-headers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.</w:t>
      </w:r>
    </w:p>
    <w:p w14:paraId="24BC7B91" w14:textId="77777777" w:rsidR="009403B9" w:rsidRDefault="009403B9" w:rsidP="009403B9">
      <w:pPr>
        <w:pStyle w:val="Ttulo3"/>
        <w:rPr>
          <w:rFonts w:ascii="Arial" w:eastAsia="Times New Roman" w:hAnsi="Arial" w:cs="Arial"/>
          <w:color w:val="334155"/>
          <w:sz w:val="26"/>
          <w:szCs w:val="26"/>
          <w:lang w:val="es-ES"/>
        </w:rPr>
      </w:pPr>
      <w:r>
        <w:rPr>
          <w:rFonts w:ascii="Arial" w:eastAsia="Times New Roman" w:hAnsi="Arial" w:cs="Arial"/>
          <w:lang w:val="es-ES"/>
        </w:rPr>
        <w:t>6.2 Instrucciones de Puesta en Marcha</w:t>
      </w:r>
    </w:p>
    <w:p w14:paraId="6DDD1D13" w14:textId="77777777" w:rsidR="009403B9" w:rsidRDefault="009403B9" w:rsidP="009403B9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Clonar y Acceder: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Abrir terminal en la carpeta raíz del proyecto.</w:t>
      </w:r>
    </w:p>
    <w:p w14:paraId="56B152F8" w14:textId="77777777" w:rsidR="009403B9" w:rsidRDefault="009403B9" w:rsidP="009403B9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proofErr w:type="spellStart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Backend</w:t>
      </w:r>
      <w:proofErr w:type="spellEnd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Ejecutar </w:t>
      </w:r>
      <w:r>
        <w:rPr>
          <w:rStyle w:val="CdigoHTML"/>
          <w:color w:val="333333"/>
          <w:lang w:val="es-ES"/>
        </w:rPr>
        <w:t>iniciar_backend.bat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. Este script automáticamente: </w:t>
      </w:r>
    </w:p>
    <w:p w14:paraId="6BC8D1AD" w14:textId="77777777" w:rsidR="009403B9" w:rsidRDefault="009403B9" w:rsidP="009403B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Creará un entorno virtual de Python (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venv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).</w:t>
      </w:r>
    </w:p>
    <w:p w14:paraId="1220D508" w14:textId="77777777" w:rsidR="009403B9" w:rsidRDefault="009403B9" w:rsidP="009403B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Instalará los paquetes de </w:t>
      </w:r>
      <w:r>
        <w:rPr>
          <w:rStyle w:val="CdigoHTML"/>
          <w:color w:val="333333"/>
          <w:lang w:val="es-ES"/>
        </w:rPr>
        <w:t>requirements.txt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.</w:t>
      </w:r>
    </w:p>
    <w:p w14:paraId="10995F10" w14:textId="77777777" w:rsidR="009403B9" w:rsidRDefault="009403B9" w:rsidP="009403B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Ejecutará las migraciones de base de datos.</w:t>
      </w:r>
    </w:p>
    <w:p w14:paraId="66E0A368" w14:textId="77777777" w:rsidR="009403B9" w:rsidRDefault="009403B9" w:rsidP="009403B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Ejecutará el comando customizado </w:t>
      </w:r>
      <w:proofErr w:type="spellStart"/>
      <w:r>
        <w:rPr>
          <w:rStyle w:val="CdigoHTML"/>
          <w:color w:val="333333"/>
          <w:lang w:val="es-ES"/>
        </w:rPr>
        <w:t>python</w:t>
      </w:r>
      <w:proofErr w:type="spellEnd"/>
      <w:r>
        <w:rPr>
          <w:rStyle w:val="CdigoHTML"/>
          <w:color w:val="333333"/>
          <w:lang w:val="es-ES"/>
        </w:rPr>
        <w:t xml:space="preserve"> manage.py </w:t>
      </w:r>
      <w:proofErr w:type="spellStart"/>
      <w:r>
        <w:rPr>
          <w:rStyle w:val="CdigoHTML"/>
          <w:color w:val="333333"/>
          <w:lang w:val="es-ES"/>
        </w:rPr>
        <w:t>seed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para migrar los datos.</w:t>
      </w:r>
    </w:p>
    <w:p w14:paraId="52E9A845" w14:textId="77777777" w:rsidR="009403B9" w:rsidRDefault="009403B9" w:rsidP="009403B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Iniciará el servidor de desarrollo de Django en el puerto 3001.</w:t>
      </w:r>
    </w:p>
    <w:p w14:paraId="68E93096" w14:textId="77777777" w:rsidR="009403B9" w:rsidRDefault="009403B9" w:rsidP="009403B9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333333"/>
          <w:sz w:val="22"/>
          <w:szCs w:val="22"/>
          <w:lang w:val="es-ES"/>
        </w:rPr>
      </w:pPr>
      <w:proofErr w:type="spellStart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Frontend</w:t>
      </w:r>
      <w:proofErr w:type="spellEnd"/>
      <w:r>
        <w:rPr>
          <w:rStyle w:val="Fuerte"/>
          <w:rFonts w:ascii="Arial" w:eastAsia="Times New Roman" w:hAnsi="Arial" w:cs="Arial"/>
          <w:color w:val="333333"/>
          <w:sz w:val="22"/>
          <w:szCs w:val="22"/>
          <w:lang w:val="es-ES"/>
        </w:rPr>
        <w:t>: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Ejecutar </w:t>
      </w:r>
      <w:r>
        <w:rPr>
          <w:rStyle w:val="CdigoHTML"/>
          <w:color w:val="333333"/>
          <w:lang w:val="es-ES"/>
        </w:rPr>
        <w:t>iniciar_frontend.bat</w:t>
      </w:r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. Este script instala los módulos de </w:t>
      </w:r>
      <w:proofErr w:type="spellStart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>Node</w:t>
      </w:r>
      <w:proofErr w:type="spellEnd"/>
      <w:r>
        <w:rPr>
          <w:rFonts w:ascii="Arial" w:eastAsia="Times New Roman" w:hAnsi="Arial" w:cs="Arial"/>
          <w:color w:val="333333"/>
          <w:sz w:val="22"/>
          <w:szCs w:val="22"/>
          <w:lang w:val="es-ES"/>
        </w:rPr>
        <w:t xml:space="preserve"> y levanta la página en http://localhost:5173.</w:t>
      </w:r>
    </w:p>
    <w:p w14:paraId="5A5D8AAA" w14:textId="77777777" w:rsidR="009403B9" w:rsidRDefault="009403B9"/>
    <w:sectPr w:rsidR="009403B9" w:rsidSect="009403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0237F"/>
    <w:multiLevelType w:val="multilevel"/>
    <w:tmpl w:val="E49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95C2E"/>
    <w:multiLevelType w:val="multilevel"/>
    <w:tmpl w:val="1A7E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07691"/>
    <w:multiLevelType w:val="multilevel"/>
    <w:tmpl w:val="C26E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832CA"/>
    <w:multiLevelType w:val="multilevel"/>
    <w:tmpl w:val="7CDA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A1B8F"/>
    <w:multiLevelType w:val="multilevel"/>
    <w:tmpl w:val="051E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A27ED"/>
    <w:multiLevelType w:val="multilevel"/>
    <w:tmpl w:val="DF9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A6C98"/>
    <w:multiLevelType w:val="multilevel"/>
    <w:tmpl w:val="CF7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596703">
    <w:abstractNumId w:val="6"/>
  </w:num>
  <w:num w:numId="2" w16cid:durableId="563295109">
    <w:abstractNumId w:val="4"/>
  </w:num>
  <w:num w:numId="3" w16cid:durableId="666712475">
    <w:abstractNumId w:val="2"/>
  </w:num>
  <w:num w:numId="4" w16cid:durableId="2082942208">
    <w:abstractNumId w:val="3"/>
  </w:num>
  <w:num w:numId="5" w16cid:durableId="611740692">
    <w:abstractNumId w:val="0"/>
  </w:num>
  <w:num w:numId="6" w16cid:durableId="666595389">
    <w:abstractNumId w:val="5"/>
  </w:num>
  <w:num w:numId="7" w16cid:durableId="963149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B9"/>
    <w:rsid w:val="0061640A"/>
    <w:rsid w:val="0094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EA8C0"/>
  <w15:chartTrackingRefBased/>
  <w15:docId w15:val="{996F53F6-AE68-405B-B021-524441E8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3B9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4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0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3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3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3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3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3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3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3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3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3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3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3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3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3B9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9403B9"/>
    <w:rPr>
      <w:rFonts w:ascii="Courier New" w:eastAsiaTheme="minorEastAsia" w:hAnsi="Courier New" w:cs="Courier New" w:hint="default"/>
      <w:sz w:val="20"/>
      <w:szCs w:val="20"/>
      <w:shd w:val="clear" w:color="auto" w:fill="F1F5F9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03B9"/>
    <w:pPr>
      <w:pBdr>
        <w:top w:val="single" w:sz="6" w:space="11" w:color="CBD5E1"/>
        <w:left w:val="single" w:sz="6" w:space="11" w:color="CBD5E1"/>
        <w:bottom w:val="single" w:sz="6" w:space="11" w:color="CBD5E1"/>
        <w:right w:val="single" w:sz="6" w:space="11" w:color="CBD5E1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03B9"/>
    <w:rPr>
      <w:rFonts w:ascii="Courier New" w:eastAsiaTheme="minorEastAsia" w:hAnsi="Courier New" w:cs="Courier New"/>
      <w:kern w:val="0"/>
      <w:sz w:val="20"/>
      <w:szCs w:val="20"/>
      <w:shd w:val="clear" w:color="auto" w:fill="F8FAFC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03B9"/>
    <w:pPr>
      <w:spacing w:before="100" w:beforeAutospacing="1" w:after="100" w:afterAutospacing="1"/>
    </w:pPr>
    <w:rPr>
      <w:sz w:val="22"/>
      <w:szCs w:val="22"/>
    </w:rPr>
  </w:style>
  <w:style w:type="character" w:styleId="Fuerte">
    <w:name w:val="Strong"/>
    <w:basedOn w:val="Fuentedeprrafopredeter"/>
    <w:uiPriority w:val="22"/>
    <w:qFormat/>
    <w:rsid w:val="00940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809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HONORES SEPÚLVEDA</dc:creator>
  <cp:keywords/>
  <dc:description/>
  <cp:lastModifiedBy>JOYCE HONORES SEPÚLVEDA</cp:lastModifiedBy>
  <cp:revision>1</cp:revision>
  <dcterms:created xsi:type="dcterms:W3CDTF">2026-06-30T02:13:00Z</dcterms:created>
  <dcterms:modified xsi:type="dcterms:W3CDTF">2026-06-30T02:14:00Z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2026-06-30T02:14:26Z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4f91303d-8841-4ac4-8f30-024aee24422c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