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br w:type="textWrapping"/>
        <w:br w:type="textWrapping"/>
        <w:t xml:space="preserve">Widespread corruption among law enforcement is a grim reality. However, the revelation of corrupt officers facing consequences can be astonishing. Here are five compelling instances when these malevolent individuals come to terms with the imminent reality of incarceration.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Detective Michael Neely awoke in a bleak hotel room, beside his deceased police chief, Johnny Miller, setting the stage for a grim situation. The night had gone awry during a conference, their drinking spiraling out of control. Now, in a shocking twist, Neely found himself in police custody, back in the very room where he once interrogated suspects.</w:t>
      </w:r>
    </w:p>
    <w:p w:rsidR="00000000" w:rsidDel="00000000" w:rsidP="00000000" w:rsidRDefault="00000000" w:rsidRPr="00000000" w14:paraId="00000004">
      <w:pPr>
        <w:rPr/>
      </w:pPr>
      <w:hyperlink r:id="rId6">
        <w:r w:rsidDel="00000000" w:rsidR="00000000" w:rsidRPr="00000000">
          <w:rPr>
            <w:color w:val="0563c1"/>
            <w:u w:val="single"/>
            <w:rtl w:val="0"/>
          </w:rPr>
          <w:t xml:space="preserve">7.04 - 7.35 (Video + Audio, Blur Logos and Zoom in to remove previous subtitles)</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Still hungover, Neely kept his responses brief during the interrogation, whether due to strategy or his condition was uncertain. </w:t>
      </w:r>
    </w:p>
    <w:p w:rsidR="00000000" w:rsidDel="00000000" w:rsidP="00000000" w:rsidRDefault="00000000" w:rsidRPr="00000000" w14:paraId="00000006">
      <w:pPr>
        <w:rPr/>
      </w:pPr>
      <w:hyperlink r:id="rId7">
        <w:r w:rsidDel="00000000" w:rsidR="00000000" w:rsidRPr="00000000">
          <w:rPr>
            <w:color w:val="0563c1"/>
            <w:u w:val="single"/>
            <w:rtl w:val="0"/>
          </w:rPr>
          <w:t xml:space="preserve">8.34 - 9.29 (Video + Audio, Blur logos and zoom in to remove previous subtitles)</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He downplayed the severity of the night, citing a football game and a couple of beers. Toxicology reports, however, revealed both men had dangerously high blood alcohol levels, indicative of alcohol poisoning and loss of consciousness.</w:t>
      </w:r>
    </w:p>
    <w:p w:rsidR="00000000" w:rsidDel="00000000" w:rsidP="00000000" w:rsidRDefault="00000000" w:rsidRPr="00000000" w14:paraId="00000008">
      <w:pPr>
        <w:rPr/>
      </w:pPr>
      <w:hyperlink r:id="rId8">
        <w:r w:rsidDel="00000000" w:rsidR="00000000" w:rsidRPr="00000000">
          <w:rPr>
            <w:color w:val="0563c1"/>
            <w:u w:val="single"/>
            <w:rtl w:val="0"/>
          </w:rPr>
          <w:t xml:space="preserve">9.36 - 11.10 (Video + Audio, Blur logos and zoom in to remove previous subtitles)</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Initially informed of a homicide investigation, Neely was blindsided when told Miller was the victim. Struggling to piece together the blackout night, he wisely invoked his right to silence. Detectives exploited his lack of recollection, pushing him to seek a way out of the impending legal trouble.</w:t>
      </w:r>
    </w:p>
    <w:p w:rsidR="00000000" w:rsidDel="00000000" w:rsidP="00000000" w:rsidRDefault="00000000" w:rsidRPr="00000000" w14:paraId="0000000A">
      <w:pPr>
        <w:rPr/>
      </w:pPr>
      <w:hyperlink r:id="rId9">
        <w:r w:rsidDel="00000000" w:rsidR="00000000" w:rsidRPr="00000000">
          <w:rPr>
            <w:color w:val="0563c1"/>
            <w:u w:val="single"/>
            <w:rtl w:val="0"/>
          </w:rPr>
          <w:t xml:space="preserve">11.19 - 12.39 (Video + Audio, Blur logos and zoom in to remove previous subtitles)</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Accused of killing his boss while blackout drunk, Neely began his own investigation to unravel the truth. </w:t>
      </w:r>
    </w:p>
    <w:p w:rsidR="00000000" w:rsidDel="00000000" w:rsidP="00000000" w:rsidRDefault="00000000" w:rsidRPr="00000000" w14:paraId="0000000C">
      <w:pPr>
        <w:rPr/>
      </w:pPr>
      <w:hyperlink r:id="rId10">
        <w:r w:rsidDel="00000000" w:rsidR="00000000" w:rsidRPr="00000000">
          <w:rPr>
            <w:color w:val="0563c1"/>
            <w:u w:val="single"/>
            <w:rtl w:val="0"/>
          </w:rPr>
          <w:t xml:space="preserve">13.08 - 16.00 (Video + Audio, Blur logos and zoom in to remove previous subtitles, cut out some unnecessary portions)</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Despite expressing no memory or animosity towards Miller, he remained devoid of remorse, focusing on his own predicament. Officers shared details about Miller's body, attempting to jog Neely's memory, but he remained in disbelief.</w:t>
      </w:r>
    </w:p>
    <w:p w:rsidR="00000000" w:rsidDel="00000000" w:rsidP="00000000" w:rsidRDefault="00000000" w:rsidRPr="00000000" w14:paraId="0000000E">
      <w:pPr>
        <w:rPr/>
      </w:pPr>
      <w:hyperlink r:id="rId11">
        <w:r w:rsidDel="00000000" w:rsidR="00000000" w:rsidRPr="00000000">
          <w:rPr>
            <w:color w:val="0563c1"/>
            <w:u w:val="single"/>
            <w:rtl w:val="0"/>
          </w:rPr>
          <w:t xml:space="preserve">20.22 - 20.37 (Video + Audio, Blur logos and zoom in to remove previous subtitles)</w:t>
        </w:r>
      </w:hyperlink>
      <w:r w:rsidDel="00000000" w:rsidR="00000000" w:rsidRPr="00000000">
        <w:rPr>
          <w:rtl w:val="0"/>
        </w:rPr>
      </w:r>
    </w:p>
    <w:p w:rsidR="00000000" w:rsidDel="00000000" w:rsidP="00000000" w:rsidRDefault="00000000" w:rsidRPr="00000000" w14:paraId="0000000F">
      <w:pPr>
        <w:rPr/>
      </w:pPr>
      <w:hyperlink r:id="rId12">
        <w:r w:rsidDel="00000000" w:rsidR="00000000" w:rsidRPr="00000000">
          <w:rPr>
            <w:color w:val="0563c1"/>
            <w:u w:val="single"/>
            <w:rtl w:val="0"/>
          </w:rPr>
          <w:t xml:space="preserve">28.43 - 29.12 (Video + Audio, Blur logos and zoom in to remove previous subtitles)</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Ultimately, Neely was booked and sentenced to life in prison for second-degree murder. Surprisingly stoic, he accepted the grim reality, acknowledging that his life was essentially over.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br w:type="textWrapping"/>
        <w:t xml:space="preserve">In stark contrast to the corrupt tactics seen in some law enforcement cases, the case of Captain James French unfolded as a shocking example of police corruption captured on camera. The captain was apprehended for drinking and driving, leading to a revealing and brazen encounter with an officer.</w:t>
      </w:r>
    </w:p>
    <w:p w:rsidR="00000000" w:rsidDel="00000000" w:rsidP="00000000" w:rsidRDefault="00000000" w:rsidRPr="00000000" w14:paraId="00000014">
      <w:pPr>
        <w:rPr/>
      </w:pPr>
      <w:hyperlink r:id="rId13">
        <w:r w:rsidDel="00000000" w:rsidR="00000000" w:rsidRPr="00000000">
          <w:rPr>
            <w:color w:val="0563c1"/>
            <w:u w:val="single"/>
            <w:rtl w:val="0"/>
          </w:rPr>
          <w:t xml:space="preserve">0.02 - 1.27 (Video + Audio, Blur Logo, Remove unnecessary time wastes)</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Captain French's level of intoxication was extreme, evident in his stumbling words and misguided belief that the camera wouldn't pick up his whispers. Despite the captain's pleas, the officer, displaying unwavering professionalism, refused to turn off his camera and continued the investigation.</w:t>
      </w:r>
    </w:p>
    <w:p w:rsidR="00000000" w:rsidDel="00000000" w:rsidP="00000000" w:rsidRDefault="00000000" w:rsidRPr="00000000" w14:paraId="00000016">
      <w:pPr>
        <w:rPr/>
      </w:pPr>
      <w:hyperlink r:id="rId14">
        <w:r w:rsidDel="00000000" w:rsidR="00000000" w:rsidRPr="00000000">
          <w:rPr>
            <w:color w:val="0563c1"/>
            <w:u w:val="single"/>
            <w:rtl w:val="0"/>
          </w:rPr>
          <w:t xml:space="preserve">1.28 - 2.47 (Video + Audio, Blur logo, Remove unnecessary time wastes)</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influence of alcohol was apparent not only in the captain's impaired speech but also in his erratic driving, as observed by the officer who followed him home. The captain underwent a thorough search and was instructed to stand in the open, where his balance and sobriety were put to the test.</w:t>
      </w:r>
    </w:p>
    <w:p w:rsidR="00000000" w:rsidDel="00000000" w:rsidP="00000000" w:rsidRDefault="00000000" w:rsidRPr="00000000" w14:paraId="00000018">
      <w:pPr>
        <w:rPr/>
      </w:pPr>
      <w:hyperlink r:id="rId15">
        <w:r w:rsidDel="00000000" w:rsidR="00000000" w:rsidRPr="00000000">
          <w:rPr>
            <w:color w:val="0563c1"/>
            <w:u w:val="single"/>
            <w:rtl w:val="0"/>
          </w:rPr>
          <w:t xml:space="preserve">3.48 - 6.50 (Video + Audio, Blur logo, Remove unnecessary time wastes)</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Even as Captain French implored the officer to turn off the camera and engage in a conversation, the officer maintained his commitment to treating everyone equally. He emphasized the importance of upholding integrity, a rare quality not always evident in such situations where individuals attempt to exploit their rank.</w:t>
      </w:r>
    </w:p>
    <w:p w:rsidR="00000000" w:rsidDel="00000000" w:rsidP="00000000" w:rsidRDefault="00000000" w:rsidRPr="00000000" w14:paraId="0000001A">
      <w:pPr>
        <w:rPr/>
      </w:pPr>
      <w:hyperlink r:id="rId16">
        <w:r w:rsidDel="00000000" w:rsidR="00000000" w:rsidRPr="00000000">
          <w:rPr>
            <w:color w:val="0563c1"/>
            <w:u w:val="single"/>
            <w:rtl w:val="0"/>
          </w:rPr>
          <w:t xml:space="preserve">8.51 - 9.33 (Video + Audio, Blur logo, Remove unnecessary time wastes)</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investigation reached its conclusion with the captain being placed under arrest. The officer, demonstrating adherence to protocol, turned off the camera after the necessary tests. Captain French faced the consequences of his actions—suspension from his position as an Oklahoma Police Captain and the standard penalties for DUI, likely resulting in a modest fine and a few months of incarceration. This incident stands as a remarkable instance where an officer's dedication to fairness prevailed over attempts to manipulate the situation through rank.</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Stephanie Lazarus faced a punishment that made other cases seem trivial, as decades of investigations finally pointed to her as the likely culprit in a 1986 murder. The detectives, aware of the gravity of the case, meticulously planned the interrogation due to Stephanie's successful track record as a detective, having recently received commendations for her work on a theft case.</w:t>
      </w:r>
    </w:p>
    <w:p w:rsidR="00000000" w:rsidDel="00000000" w:rsidP="00000000" w:rsidRDefault="00000000" w:rsidRPr="00000000" w14:paraId="00000020">
      <w:pPr>
        <w:rPr/>
      </w:pPr>
      <w:hyperlink r:id="rId17">
        <w:r w:rsidDel="00000000" w:rsidR="00000000" w:rsidRPr="00000000">
          <w:rPr>
            <w:color w:val="0563c1"/>
            <w:u w:val="single"/>
            <w:rtl w:val="0"/>
          </w:rPr>
          <w:t xml:space="preserve">1.09 - 1.18 (Video + Audio)</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To create a conducive environment for the conversation, the detectives brought Stephanie into an interrogation room under the guise of seeking her assistance on a confidential case, assuring her that it was the least likely place to be overheard. The victim, Sherry Rasmussen, had been found shot three times at her home, initially believed to be a result of a burglary gone wrong. However, the case went cold until DNA evidence, discovered 23 years later, pointed towards Stephanie, who had been entangled in a love triangle with Sherry and her husband, John Rutton.</w:t>
      </w:r>
    </w:p>
    <w:p w:rsidR="00000000" w:rsidDel="00000000" w:rsidP="00000000" w:rsidRDefault="00000000" w:rsidRPr="00000000" w14:paraId="00000022">
      <w:pPr>
        <w:rPr/>
      </w:pPr>
      <w:hyperlink r:id="rId18">
        <w:r w:rsidDel="00000000" w:rsidR="00000000" w:rsidRPr="00000000">
          <w:rPr>
            <w:color w:val="0563c1"/>
            <w:u w:val="single"/>
            <w:rtl w:val="0"/>
          </w:rPr>
          <w:t xml:space="preserve">1.54 - 2.40 (Video + Audio)</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With a seemingly friendly atmosphere, the detectives introduced John's name to gauge Stephanie's reaction. Despite their efforts to keep the mood relaxed, Stephanie's increasing anxiety became evident in the interrogation room. Faced with questions about a murder that allegedly occurred two decades earlier, Stephanie's breathing accelerated, her language became defensive, and her movements grew more erratic.</w:t>
      </w:r>
    </w:p>
    <w:p w:rsidR="00000000" w:rsidDel="00000000" w:rsidP="00000000" w:rsidRDefault="00000000" w:rsidRPr="00000000" w14:paraId="00000024">
      <w:pPr>
        <w:rPr/>
      </w:pPr>
      <w:hyperlink r:id="rId19">
        <w:r w:rsidDel="00000000" w:rsidR="00000000" w:rsidRPr="00000000">
          <w:rPr>
            <w:color w:val="0563c1"/>
            <w:u w:val="single"/>
            <w:rtl w:val="0"/>
          </w:rPr>
          <w:t xml:space="preserve">1.05.32 - 1.05.52 (Video + Audio)</w:t>
        </w:r>
      </w:hyperlink>
      <w:r w:rsidDel="00000000" w:rsidR="00000000" w:rsidRPr="00000000">
        <w:rPr>
          <w:rtl w:val="0"/>
        </w:rPr>
      </w:r>
    </w:p>
    <w:p w:rsidR="00000000" w:rsidDel="00000000" w:rsidP="00000000" w:rsidRDefault="00000000" w:rsidRPr="00000000" w14:paraId="00000025">
      <w:pPr>
        <w:rPr/>
      </w:pPr>
      <w:hyperlink r:id="rId20">
        <w:r w:rsidDel="00000000" w:rsidR="00000000" w:rsidRPr="00000000">
          <w:rPr>
            <w:color w:val="0563c1"/>
            <w:u w:val="single"/>
            <w:rtl w:val="0"/>
          </w:rPr>
          <w:t xml:space="preserve">01.07.01 - 01.07.19 (Video + Audio)</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In an attempt to prove her innocence, Stephanie willingly provided DNA evidence. However, just five minutes later, the detectives decided they had heard enough and promptly placed her in handcuffs. Following a lengthy trial, Stephanie was sentenced to 27 years in prison, charged with first-degree murder. </w:t>
      </w:r>
    </w:p>
    <w:p w:rsidR="00000000" w:rsidDel="00000000" w:rsidP="00000000" w:rsidRDefault="00000000" w:rsidRPr="00000000" w14:paraId="00000027">
      <w:pPr>
        <w:rPr/>
      </w:pPr>
      <w:hyperlink r:id="rId21">
        <w:r w:rsidDel="00000000" w:rsidR="00000000" w:rsidRPr="00000000">
          <w:rPr>
            <w:color w:val="0563c1"/>
            <w:u w:val="single"/>
            <w:rtl w:val="0"/>
          </w:rPr>
          <w:t xml:space="preserve">0.43 - 0.52 (Video + Audio)</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This marked the culmination of a high-stakes investigation that finally brought accountability for a crime committed many years prior.</w:t>
      </w:r>
    </w:p>
    <w:p w:rsidR="00000000" w:rsidDel="00000000" w:rsidP="00000000" w:rsidRDefault="00000000" w:rsidRPr="00000000" w14:paraId="00000029">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2A">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2B">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Sergeant Jennifer Larson and Lieutenant Donald Milazzo, seasoned police officers with over two decades of service, found themselves in the hot seat during a deposition, accused of illegal apprehension and arrest involving Samantha, known as "Pink Camera Magic" on YouTube. The incident unfolded outside the Cook County courthouse, where Samantha was asserting her right to document public spaces.</w:t>
      </w:r>
    </w:p>
    <w:p w:rsidR="00000000" w:rsidDel="00000000" w:rsidP="00000000" w:rsidRDefault="00000000" w:rsidRPr="00000000" w14:paraId="0000002E">
      <w:pPr>
        <w:rPr/>
      </w:pPr>
      <w:hyperlink r:id="rId22">
        <w:r w:rsidDel="00000000" w:rsidR="00000000" w:rsidRPr="00000000">
          <w:rPr>
            <w:color w:val="0563c1"/>
            <w:u w:val="single"/>
            <w:rtl w:val="0"/>
          </w:rPr>
          <w:t xml:space="preserve">0.05 - 0.55 (Video + Audio)</w:t>
        </w:r>
      </w:hyperlink>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Lt. Milazzo's misguided approach, claiming Samantha couldn't record, and using her refusal to provide ID as a pretext for detention, was legally flawed. </w:t>
      </w:r>
    </w:p>
    <w:p w:rsidR="00000000" w:rsidDel="00000000" w:rsidP="00000000" w:rsidRDefault="00000000" w:rsidRPr="00000000" w14:paraId="00000030">
      <w:pPr>
        <w:rPr/>
      </w:pPr>
      <w:hyperlink r:id="rId23">
        <w:r w:rsidDel="00000000" w:rsidR="00000000" w:rsidRPr="00000000">
          <w:rPr>
            <w:color w:val="0563c1"/>
            <w:u w:val="single"/>
            <w:rtl w:val="0"/>
          </w:rPr>
          <w:t xml:space="preserve">0.59 - 1.18 (Video + Audio)</w:t>
        </w:r>
      </w:hyperlink>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Ignoring Samantha's rights, he aggressively seized her camera, escalating tensions. Sgt. Larson, captured on body cam, appeared oblivious to legal boundaries, adding to the officers' misconduct.</w:t>
      </w:r>
    </w:p>
    <w:p w:rsidR="00000000" w:rsidDel="00000000" w:rsidP="00000000" w:rsidRDefault="00000000" w:rsidRPr="00000000" w14:paraId="00000032">
      <w:pPr>
        <w:rPr/>
      </w:pPr>
      <w:hyperlink r:id="rId24">
        <w:r w:rsidDel="00000000" w:rsidR="00000000" w:rsidRPr="00000000">
          <w:rPr>
            <w:color w:val="0563c1"/>
            <w:u w:val="single"/>
            <w:rtl w:val="0"/>
          </w:rPr>
          <w:t xml:space="preserve">0.30 - 0.45 (Video + Audio)</w:t>
        </w:r>
      </w:hyperlink>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Samantha, well aware of her rights, refused ID, leading to increased tension. Milazzo tampered with her camera, and the officers callously laughed when she invoked her right to remain silent. </w:t>
      </w:r>
    </w:p>
    <w:p w:rsidR="00000000" w:rsidDel="00000000" w:rsidP="00000000" w:rsidRDefault="00000000" w:rsidRPr="00000000" w14:paraId="00000034">
      <w:pPr>
        <w:rPr/>
      </w:pPr>
      <w:hyperlink r:id="rId25">
        <w:r w:rsidDel="00000000" w:rsidR="00000000" w:rsidRPr="00000000">
          <w:rPr>
            <w:color w:val="0563c1"/>
            <w:u w:val="single"/>
            <w:rtl w:val="0"/>
          </w:rPr>
          <w:t xml:space="preserve">1.31 - 1.48 (Video + Audio)</w:t>
        </w:r>
      </w:hyperlink>
      <w:r w:rsidDel="00000000" w:rsidR="00000000" w:rsidRPr="00000000">
        <w:rPr>
          <w:rtl w:val="0"/>
        </w:rPr>
      </w:r>
    </w:p>
    <w:p w:rsidR="00000000" w:rsidDel="00000000" w:rsidP="00000000" w:rsidRDefault="00000000" w:rsidRPr="00000000" w14:paraId="00000035">
      <w:pPr>
        <w:rPr/>
      </w:pPr>
      <w:hyperlink r:id="rId26">
        <w:r w:rsidDel="00000000" w:rsidR="00000000" w:rsidRPr="00000000">
          <w:rPr>
            <w:color w:val="0563c1"/>
            <w:u w:val="single"/>
            <w:rtl w:val="0"/>
          </w:rPr>
          <w:t xml:space="preserve">1.53 - 2.12 (Video + Audio)</w:t>
        </w:r>
      </w:hyperlink>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Despite her silent resistance, an ultimatum was issued, resulting in Samantha's wrongful arrest for obstruction.</w:t>
      </w:r>
    </w:p>
    <w:p w:rsidR="00000000" w:rsidDel="00000000" w:rsidP="00000000" w:rsidRDefault="00000000" w:rsidRPr="00000000" w14:paraId="00000037">
      <w:pPr>
        <w:rPr/>
      </w:pPr>
      <w:hyperlink r:id="rId27">
        <w:r w:rsidDel="00000000" w:rsidR="00000000" w:rsidRPr="00000000">
          <w:rPr>
            <w:color w:val="0563c1"/>
            <w:u w:val="single"/>
            <w:rtl w:val="0"/>
          </w:rPr>
          <w:t xml:space="preserve">5.54 - 6.09 (Video + Audio)</w:t>
        </w:r>
      </w:hyperlink>
      <w:r w:rsidDel="00000000" w:rsidR="00000000" w:rsidRPr="00000000">
        <w:rPr>
          <w:rtl w:val="0"/>
        </w:rPr>
      </w:r>
    </w:p>
    <w:p w:rsidR="00000000" w:rsidDel="00000000" w:rsidP="00000000" w:rsidRDefault="00000000" w:rsidRPr="00000000" w14:paraId="00000038">
      <w:pPr>
        <w:rPr/>
      </w:pPr>
      <w:hyperlink r:id="rId28">
        <w:r w:rsidDel="00000000" w:rsidR="00000000" w:rsidRPr="00000000">
          <w:rPr>
            <w:color w:val="0563c1"/>
            <w:u w:val="single"/>
            <w:rtl w:val="0"/>
          </w:rPr>
          <w:t xml:space="preserve">15.33 - 16.18 (Video + Audio)</w:t>
        </w:r>
      </w:hyperlink>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officers committed multiple offenses - unlawful detainment, intimidation, illegal arrest, dereliction of duty, unlawful search, and destruction of property. Armed with a formidable lawyer, Samantha filed a lawsuit against Cook County for civil rights violations.</w:t>
      </w:r>
    </w:p>
    <w:p w:rsidR="00000000" w:rsidDel="00000000" w:rsidP="00000000" w:rsidRDefault="00000000" w:rsidRPr="00000000" w14:paraId="0000003A">
      <w:pPr>
        <w:rPr/>
      </w:pPr>
      <w:r w:rsidDel="00000000" w:rsidR="00000000" w:rsidRPr="00000000">
        <w:rPr>
          <w:rtl w:val="0"/>
        </w:rPr>
        <w:t xml:space="preserve">In the deposition, it became evident neither officer comprehensively understood the law. Samantha's lawyer skillfully probed Sgt. Larson, exposing her lack of legal knowledge. Lt. Milazzo confused arrest and detainment, undermining credibility. As the interrogation progressed, Sgt. Larson struggled to provide satisfactory responses, and her accountability for illicit actions became apparent.</w:t>
      </w:r>
    </w:p>
    <w:p w:rsidR="00000000" w:rsidDel="00000000" w:rsidP="00000000" w:rsidRDefault="00000000" w:rsidRPr="00000000" w14:paraId="0000003B">
      <w:pPr>
        <w:rPr/>
      </w:pPr>
      <w:hyperlink r:id="rId29">
        <w:r w:rsidDel="00000000" w:rsidR="00000000" w:rsidRPr="00000000">
          <w:rPr>
            <w:color w:val="0563c1"/>
            <w:u w:val="single"/>
            <w:rtl w:val="0"/>
          </w:rPr>
          <w:t xml:space="preserve">2.21 - 3.43 (Video + Audio)</w:t>
        </w:r>
      </w:hyperlink>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Lt. Milazzo resisted admitting wrongdoing, downplaying the severity. The lawyer's hypothetical scenario underscored the wrongful arrest, revealing incompetence despite Larson's reluctance to admit fault. Milazzo claimed not to recall crucial details and denied deleting files, despite evidence on the body cam. His request for a memory wipe inadvertently involved a judge in the alleged illicit act.</w:t>
      </w:r>
    </w:p>
    <w:p w:rsidR="00000000" w:rsidDel="00000000" w:rsidP="00000000" w:rsidRDefault="00000000" w:rsidRPr="00000000" w14:paraId="0000003D">
      <w:pPr>
        <w:rPr/>
      </w:pPr>
      <w:hyperlink r:id="rId30">
        <w:r w:rsidDel="00000000" w:rsidR="00000000" w:rsidRPr="00000000">
          <w:rPr>
            <w:color w:val="0563c1"/>
            <w:u w:val="single"/>
            <w:rtl w:val="0"/>
          </w:rPr>
          <w:t xml:space="preserve">38.58 - 39.25 (Video + Audio)</w:t>
        </w:r>
      </w:hyperlink>
      <w:r w:rsidDel="00000000" w:rsidR="00000000" w:rsidRPr="00000000">
        <w:rPr>
          <w:rtl w:val="0"/>
        </w:rPr>
        <w:br w:type="textWrapping"/>
      </w:r>
      <w:hyperlink r:id="rId31">
        <w:r w:rsidDel="00000000" w:rsidR="00000000" w:rsidRPr="00000000">
          <w:rPr>
            <w:color w:val="0563c1"/>
            <w:u w:val="single"/>
            <w:rtl w:val="0"/>
          </w:rPr>
          <w:t xml:space="preserve">4.35 - 5.24 (Video + Audio)</w:t>
        </w:r>
      </w:hyperlink>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Despite resistance, Samantha's post-arrest request for a lawyer proved pivotal. The case remains open, but evidence strongly supports Samantha's claims, exposing shocking legal ignorance and ineptitude in this unfortunate chapter of law enforcement history.</w:t>
      </w:r>
    </w:p>
    <w:p w:rsidR="00000000" w:rsidDel="00000000" w:rsidP="00000000" w:rsidRDefault="00000000" w:rsidRPr="00000000" w14:paraId="0000003F">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40">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41">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 single felony charge for this next cop, Jalen Fleer, appears to be child's play. </w:t>
      </w:r>
    </w:p>
    <w:p w:rsidR="00000000" w:rsidDel="00000000" w:rsidP="00000000" w:rsidRDefault="00000000" w:rsidRPr="00000000" w14:paraId="00000043">
      <w:pPr>
        <w:rPr/>
      </w:pPr>
      <w:r w:rsidDel="00000000" w:rsidR="00000000" w:rsidRPr="00000000">
        <w:rPr>
          <w:rtl w:val="0"/>
        </w:rPr>
        <w:t xml:space="preserve">In April 2020, San Diego Police received information that a guy had been participating in S*x acts with a neighborhood child. Two months of investigation led directly to Jalen and the mountain of unanswered questions. </w:t>
      </w:r>
    </w:p>
    <w:p w:rsidR="00000000" w:rsidDel="00000000" w:rsidP="00000000" w:rsidRDefault="00000000" w:rsidRPr="00000000" w14:paraId="00000044">
      <w:pPr>
        <w:rPr/>
      </w:pPr>
      <w:hyperlink r:id="rId32">
        <w:r w:rsidDel="00000000" w:rsidR="00000000" w:rsidRPr="00000000">
          <w:rPr>
            <w:color w:val="0563c1"/>
            <w:u w:val="single"/>
            <w:rtl w:val="0"/>
          </w:rPr>
          <w:t xml:space="preserve">2.35 - 2.52 (Audio + Video)</w:t>
        </w:r>
      </w:hyperlink>
      <w:r w:rsidDel="00000000" w:rsidR="00000000" w:rsidRPr="00000000">
        <w:rPr>
          <w:rtl w:val="0"/>
        </w:rPr>
        <w:br w:type="textWrapping"/>
      </w:r>
      <w:hyperlink r:id="rId33">
        <w:r w:rsidDel="00000000" w:rsidR="00000000" w:rsidRPr="00000000">
          <w:rPr>
            <w:color w:val="0563c1"/>
            <w:u w:val="single"/>
            <w:rtl w:val="0"/>
          </w:rPr>
          <w:t xml:space="preserve">9.16 - 9.44 (Video + Audio)</w:t>
        </w:r>
      </w:hyperlink>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Jalen becomes noticeably anxious as soon as the claims are brought up; he leans forward tentatively in his chair, clasps his hands together lightly, and clenches his jaw; it's clear he's scared about whatever is about to be displayed. The investigators have stated unequivocally that he is not currently held and is free to go at any time.</w:t>
      </w:r>
    </w:p>
    <w:p w:rsidR="00000000" w:rsidDel="00000000" w:rsidP="00000000" w:rsidRDefault="00000000" w:rsidRPr="00000000" w14:paraId="00000046">
      <w:pPr>
        <w:rPr/>
      </w:pPr>
      <w:r w:rsidDel="00000000" w:rsidR="00000000" w:rsidRPr="00000000">
        <w:rPr>
          <w:rtl w:val="0"/>
        </w:rPr>
        <w:t xml:space="preserve">However, she is making a concerted effort to make him feel at ease by assuming a lively and welcoming persona. </w:t>
      </w:r>
    </w:p>
    <w:p w:rsidR="00000000" w:rsidDel="00000000" w:rsidP="00000000" w:rsidRDefault="00000000" w:rsidRPr="00000000" w14:paraId="00000047">
      <w:pPr>
        <w:rPr/>
      </w:pPr>
      <w:hyperlink r:id="rId34">
        <w:r w:rsidDel="00000000" w:rsidR="00000000" w:rsidRPr="00000000">
          <w:rPr>
            <w:color w:val="0563c1"/>
            <w:u w:val="single"/>
            <w:rtl w:val="0"/>
          </w:rPr>
          <w:t xml:space="preserve">9.49 - 9.56 (Video + Audio)</w:t>
        </w:r>
      </w:hyperlink>
      <w:r w:rsidDel="00000000" w:rsidR="00000000" w:rsidRPr="00000000">
        <w:rPr>
          <w:rtl w:val="0"/>
        </w:rPr>
        <w:br w:type="textWrapping"/>
      </w:r>
      <w:hyperlink r:id="rId35">
        <w:r w:rsidDel="00000000" w:rsidR="00000000" w:rsidRPr="00000000">
          <w:rPr>
            <w:color w:val="0563c1"/>
            <w:u w:val="single"/>
            <w:rtl w:val="0"/>
          </w:rPr>
          <w:t xml:space="preserve">11.16 - 11.25 (Video + Audio)</w:t>
        </w:r>
      </w:hyperlink>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Jalen is becoming increasingly nervous, swaying in his chair and becoming more closed off with his responses, but the pressure he's feeling now is nothing compared to what the investigator is about to pour on him. </w:t>
      </w:r>
    </w:p>
    <w:p w:rsidR="00000000" w:rsidDel="00000000" w:rsidP="00000000" w:rsidRDefault="00000000" w:rsidRPr="00000000" w14:paraId="00000049">
      <w:pPr>
        <w:rPr/>
      </w:pPr>
      <w:hyperlink r:id="rId36">
        <w:r w:rsidDel="00000000" w:rsidR="00000000" w:rsidRPr="00000000">
          <w:rPr>
            <w:color w:val="0563c1"/>
            <w:u w:val="single"/>
            <w:rtl w:val="0"/>
          </w:rPr>
          <w:t xml:space="preserve">16.54 - 17.14 (Audio + Video)</w:t>
        </w:r>
      </w:hyperlink>
      <w:r w:rsidDel="00000000" w:rsidR="00000000" w:rsidRPr="00000000">
        <w:rPr>
          <w:rtl w:val="0"/>
        </w:rPr>
      </w:r>
    </w:p>
    <w:p w:rsidR="00000000" w:rsidDel="00000000" w:rsidP="00000000" w:rsidRDefault="00000000" w:rsidRPr="00000000" w14:paraId="0000004A">
      <w:pPr>
        <w:rPr/>
      </w:pPr>
      <w:hyperlink r:id="rId37">
        <w:r w:rsidDel="00000000" w:rsidR="00000000" w:rsidRPr="00000000">
          <w:rPr>
            <w:color w:val="0563c1"/>
            <w:u w:val="single"/>
            <w:rtl w:val="0"/>
          </w:rPr>
          <w:t xml:space="preserve">19.01 - 19.11 (Video + Audio)</w:t>
        </w:r>
      </w:hyperlink>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account that published the photo and information was called j178211, which appears to be a random string of numbers. Until you realize that 17 was his college baseball jersey number, 82 was his high school jersey number, and 2011 was the year he graduated assuming this account was run by a supposed Jay opponent they sure did their research. </w:t>
      </w:r>
    </w:p>
    <w:p w:rsidR="00000000" w:rsidDel="00000000" w:rsidP="00000000" w:rsidRDefault="00000000" w:rsidRPr="00000000" w14:paraId="0000004C">
      <w:pPr>
        <w:rPr/>
      </w:pPr>
      <w:hyperlink r:id="rId38">
        <w:r w:rsidDel="00000000" w:rsidR="00000000" w:rsidRPr="00000000">
          <w:rPr>
            <w:color w:val="0563c1"/>
            <w:u w:val="single"/>
            <w:rtl w:val="0"/>
          </w:rPr>
          <w:t xml:space="preserve">21.30 - 21.51 (Vide + Audio)</w:t>
        </w:r>
      </w:hyperlink>
      <w:r w:rsidDel="00000000" w:rsidR="00000000" w:rsidRPr="00000000">
        <w:rPr>
          <w:rtl w:val="0"/>
        </w:rPr>
      </w:r>
    </w:p>
    <w:p w:rsidR="00000000" w:rsidDel="00000000" w:rsidP="00000000" w:rsidRDefault="00000000" w:rsidRPr="00000000" w14:paraId="0000004D">
      <w:pPr>
        <w:rPr/>
      </w:pPr>
      <w:hyperlink r:id="rId39">
        <w:r w:rsidDel="00000000" w:rsidR="00000000" w:rsidRPr="00000000">
          <w:rPr>
            <w:color w:val="0563c1"/>
            <w:u w:val="single"/>
            <w:rtl w:val="0"/>
          </w:rPr>
          <w:t xml:space="preserve">22.08 - 22.21 (Video + Audio)</w:t>
        </w:r>
      </w:hyperlink>
      <w:r w:rsidDel="00000000" w:rsidR="00000000" w:rsidRPr="00000000">
        <w:rPr>
          <w:rtl w:val="0"/>
        </w:rPr>
      </w:r>
    </w:p>
    <w:p w:rsidR="00000000" w:rsidDel="00000000" w:rsidP="00000000" w:rsidRDefault="00000000" w:rsidRPr="00000000" w14:paraId="0000004E">
      <w:pPr>
        <w:rPr/>
      </w:pPr>
      <w:bookmarkStart w:colFirst="0" w:colLast="0" w:name="_gjdgxs" w:id="0"/>
      <w:bookmarkEnd w:id="0"/>
      <w:r w:rsidDel="00000000" w:rsidR="00000000" w:rsidRPr="00000000">
        <w:rPr>
          <w:rtl w:val="0"/>
        </w:rPr>
        <w:t xml:space="preserve">They'd done their homework. Jalen then correctly determines that he has already answered all of the detective's inquiries and requests a lawyer. Unfortunately for him, he was swiftly issued a search order, allowing the police to grab DNA, his phone, and his car. The police utilized this to compile a mountain of evidence against Jalen, who turned himself in just a few weeks later. Jalen was accused with 20 offenses, including engaging in indecent conduct with underage children. catering to youngsters under the age of 16 and engaging in *** acts with children under the age of 16. He was sentenced to 12 years in prison a few months later.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youtu.be/FbenSMLueyE?si=fyWtWlaYG5TWc_My&amp;t=4021" TargetMode="External"/><Relationship Id="rId22" Type="http://schemas.openxmlformats.org/officeDocument/2006/relationships/hyperlink" Target="https://youtu.be/amB2JV7cZbk?si=LRO6hD9gLtZXFBJU&amp;t=5" TargetMode="External"/><Relationship Id="rId21" Type="http://schemas.openxmlformats.org/officeDocument/2006/relationships/hyperlink" Target="https://youtu.be/AYhQahasX8A?si=Ae5VsDu8SlCnx8Qd&amp;t=43" TargetMode="External"/><Relationship Id="rId24" Type="http://schemas.openxmlformats.org/officeDocument/2006/relationships/hyperlink" Target="https://youtu.be/t7xJgB1K0UM?si=7Kuy2kZJwAz6iGHr&amp;t=30" TargetMode="External"/><Relationship Id="rId23" Type="http://schemas.openxmlformats.org/officeDocument/2006/relationships/hyperlink" Target="https://youtu.be/amB2JV7cZbk?si=Rr2XKuwm9ZtvCgRR&amp;t=5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9VObYw9hcGE?si=lPigQOIc7OmJJc_4&amp;t=679" TargetMode="External"/><Relationship Id="rId26" Type="http://schemas.openxmlformats.org/officeDocument/2006/relationships/hyperlink" Target="https://youtu.be/t7xJgB1K0UM?si=IbQmjNn3FBco6qfj&amp;t=113" TargetMode="External"/><Relationship Id="rId25" Type="http://schemas.openxmlformats.org/officeDocument/2006/relationships/hyperlink" Target="https://youtu.be/t7xJgB1K0UM?si=6eqEfxUn4j-UXLWd&amp;t=91" TargetMode="External"/><Relationship Id="rId28" Type="http://schemas.openxmlformats.org/officeDocument/2006/relationships/hyperlink" Target="https://youtu.be/t7xJgB1K0UM?si=fYLTULXa6K7pK2N_&amp;t=933" TargetMode="External"/><Relationship Id="rId27" Type="http://schemas.openxmlformats.org/officeDocument/2006/relationships/hyperlink" Target="https://youtu.be/t7xJgB1K0UM?si=tQI8cefFjwnIPiKN&amp;t=354" TargetMode="External"/><Relationship Id="rId5" Type="http://schemas.openxmlformats.org/officeDocument/2006/relationships/styles" Target="styles.xml"/><Relationship Id="rId6" Type="http://schemas.openxmlformats.org/officeDocument/2006/relationships/hyperlink" Target="https://youtu.be/9VObYw9hcGE?si=J0CgVBeABIQ9vtUH&amp;t=424" TargetMode="External"/><Relationship Id="rId29" Type="http://schemas.openxmlformats.org/officeDocument/2006/relationships/hyperlink" Target="https://youtu.be/naIy3FUSBQo?si=yMhDJ6lg6vwokxcB&amp;t=141" TargetMode="External"/><Relationship Id="rId7" Type="http://schemas.openxmlformats.org/officeDocument/2006/relationships/hyperlink" Target="https://youtu.be/9VObYw9hcGE?si=CSnlQLt7kvEpcoUZ&amp;t=514" TargetMode="External"/><Relationship Id="rId8" Type="http://schemas.openxmlformats.org/officeDocument/2006/relationships/hyperlink" Target="https://youtu.be/9VObYw9hcGE?si=PxB2MddtOuX68A5w&amp;t=576" TargetMode="External"/><Relationship Id="rId31" Type="http://schemas.openxmlformats.org/officeDocument/2006/relationships/hyperlink" Target="https://youtu.be/naIy3FUSBQo?si=eo_jAUn17RX5-IMy&amp;t=275" TargetMode="External"/><Relationship Id="rId30" Type="http://schemas.openxmlformats.org/officeDocument/2006/relationships/hyperlink" Target="https://youtu.be/4bVAe27LFII?si=c7u6aCaQ2sqW1G87&amp;t=2338" TargetMode="External"/><Relationship Id="rId11" Type="http://schemas.openxmlformats.org/officeDocument/2006/relationships/hyperlink" Target="https://youtu.be/9VObYw9hcGE?si=8x4uQqEuc6fgfVno&amp;t=1222" TargetMode="External"/><Relationship Id="rId33" Type="http://schemas.openxmlformats.org/officeDocument/2006/relationships/hyperlink" Target="https://youtu.be/3NtaOHvqPq8?si=gU2N3uJgMcWc0plK&amp;t=556" TargetMode="External"/><Relationship Id="rId10" Type="http://schemas.openxmlformats.org/officeDocument/2006/relationships/hyperlink" Target="https://youtu.be/9VObYw9hcGE?si=zOd_TczjKXk7eZ11&amp;t=788" TargetMode="External"/><Relationship Id="rId32" Type="http://schemas.openxmlformats.org/officeDocument/2006/relationships/hyperlink" Target="https://youtu.be/3NtaOHvqPq8?si=Fg1MNjYyzLyug9Cf&amp;t=155" TargetMode="External"/><Relationship Id="rId13" Type="http://schemas.openxmlformats.org/officeDocument/2006/relationships/hyperlink" Target="https://youtu.be/hhHHz2NFHx8?si=GHEw_gKRVqTk3hJg&amp;t=2" TargetMode="External"/><Relationship Id="rId35" Type="http://schemas.openxmlformats.org/officeDocument/2006/relationships/hyperlink" Target="https://youtu.be/3NtaOHvqPq8?si=PkZLBfO04pI2nfVK&amp;t=676" TargetMode="External"/><Relationship Id="rId12" Type="http://schemas.openxmlformats.org/officeDocument/2006/relationships/hyperlink" Target="https://youtu.be/9VObYw9hcGE?si=1RD_uIqx6LAFfIbp&amp;t=1723" TargetMode="External"/><Relationship Id="rId34" Type="http://schemas.openxmlformats.org/officeDocument/2006/relationships/hyperlink" Target="https://youtu.be/3NtaOHvqPq8?si=qxkMkARt2zFHGjJl&amp;t=589" TargetMode="External"/><Relationship Id="rId15" Type="http://schemas.openxmlformats.org/officeDocument/2006/relationships/hyperlink" Target="https://youtu.be/hhHHz2NFHx8?si=Zl_VsClq6rbmr7iZ&amp;t=228" TargetMode="External"/><Relationship Id="rId37" Type="http://schemas.openxmlformats.org/officeDocument/2006/relationships/hyperlink" Target="https://youtu.be/3NtaOHvqPq8?si=7EuERGhYFidxSb9u&amp;t=1141" TargetMode="External"/><Relationship Id="rId14" Type="http://schemas.openxmlformats.org/officeDocument/2006/relationships/hyperlink" Target="https://youtu.be/hhHHz2NFHx8?si=sj0a9wN_RmRfxF7Q&amp;t=88" TargetMode="External"/><Relationship Id="rId36" Type="http://schemas.openxmlformats.org/officeDocument/2006/relationships/hyperlink" Target="https://youtu.be/3NtaOHvqPq8?si=fy2GiLm_jQJMnRgN&amp;t=1014" TargetMode="External"/><Relationship Id="rId17" Type="http://schemas.openxmlformats.org/officeDocument/2006/relationships/hyperlink" Target="https://youtu.be/FbenSMLueyE?si=I8-TFWQjYGucqEYT&amp;t=69" TargetMode="External"/><Relationship Id="rId39" Type="http://schemas.openxmlformats.org/officeDocument/2006/relationships/hyperlink" Target="https://youtu.be/3NtaOHvqPq8?si=VaiWkWhOM3hb4kTh&amp;t=1328" TargetMode="External"/><Relationship Id="rId16" Type="http://schemas.openxmlformats.org/officeDocument/2006/relationships/hyperlink" Target="https://youtu.be/hhHHz2NFHx8?si=ZZOJTC45XkGV28N7&amp;t=531" TargetMode="External"/><Relationship Id="rId38" Type="http://schemas.openxmlformats.org/officeDocument/2006/relationships/hyperlink" Target="https://youtu.be/3NtaOHvqPq8?si=eHy8buAP9C-jaXQV&amp;t=1290" TargetMode="External"/><Relationship Id="rId19" Type="http://schemas.openxmlformats.org/officeDocument/2006/relationships/hyperlink" Target="https://youtu.be/FbenSMLueyE?si=tmpFvjvxqX72Z23n&amp;t=3932" TargetMode="External"/><Relationship Id="rId18" Type="http://schemas.openxmlformats.org/officeDocument/2006/relationships/hyperlink" Target="https://youtu.be/FbenSMLueyE?si=bzwaAd5D2fTW1rI9&amp;t=1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