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4D8CE" w14:textId="1A2962D2" w:rsidR="00491BFA" w:rsidRDefault="00C80C25">
      <w:pPr>
        <w:rPr>
          <w:rFonts w:ascii="Times New Roman" w:hAnsi="Times New Roman" w:cs="Times New Roman"/>
        </w:rPr>
      </w:pPr>
      <w:r>
        <w:rPr>
          <w:rFonts w:ascii="Times New Roman" w:hAnsi="Times New Roman" w:cs="Times New Roman" w:hint="eastAsia"/>
        </w:rPr>
        <w:t>Activity 1</w:t>
      </w:r>
    </w:p>
    <w:p w14:paraId="21191098" w14:textId="06039E8C" w:rsidR="00C80C25" w:rsidRDefault="00C80C25">
      <w:pPr>
        <w:rPr>
          <w:rFonts w:ascii="Times New Roman" w:hAnsi="Times New Roman" w:cs="Times New Roman"/>
        </w:rPr>
      </w:pPr>
      <w:r>
        <w:rPr>
          <w:rFonts w:ascii="Times New Roman" w:hAnsi="Times New Roman" w:cs="Times New Roman" w:hint="eastAsia"/>
        </w:rPr>
        <w:t>1.</w:t>
      </w:r>
    </w:p>
    <w:p w14:paraId="3EEB5C50" w14:textId="3B0B03A9" w:rsidR="00C80C25" w:rsidRDefault="00C80C25">
      <w:pPr>
        <w:rPr>
          <w:rFonts w:ascii="Times New Roman" w:hAnsi="Times New Roman" w:cs="Times New Roman"/>
        </w:rPr>
      </w:pPr>
      <w:r w:rsidRPr="00C80C25">
        <w:rPr>
          <w:rFonts w:ascii="Times New Roman" w:hAnsi="Times New Roman" w:cs="Times New Roman"/>
        </w:rPr>
        <w:t>The researchers aim to assess the usability, learning effectiveness and user experience of LinguaLift: using satisfaction/effi</w:t>
      </w:r>
      <w:r w:rsidR="000C232B">
        <w:rPr>
          <w:rFonts w:ascii="Times New Roman" w:hAnsi="Times New Roman" w:cs="Times New Roman" w:hint="eastAsia"/>
        </w:rPr>
        <w:t>cien</w:t>
      </w:r>
      <w:r w:rsidRPr="00C80C25">
        <w:rPr>
          <w:rFonts w:ascii="Times New Roman" w:hAnsi="Times New Roman" w:cs="Times New Roman"/>
        </w:rPr>
        <w:t>cy ratings on a 0-5 scale, changes in test scores before and after learning</w:t>
      </w:r>
      <w:r>
        <w:rPr>
          <w:rFonts w:ascii="Times New Roman" w:hAnsi="Times New Roman" w:cs="Times New Roman" w:hint="eastAsia"/>
        </w:rPr>
        <w:t xml:space="preserve"> And </w:t>
      </w:r>
      <w:r w:rsidRPr="00C80C25">
        <w:rPr>
          <w:rFonts w:ascii="Times New Roman" w:hAnsi="Times New Roman" w:cs="Times New Roman"/>
        </w:rPr>
        <w:t>as well as open-ended feedback to answer questions such as "Does the software enhance language skills? Which features are the most popular? What are the main pain points?"</w:t>
      </w:r>
    </w:p>
    <w:p w14:paraId="3FCBBA97" w14:textId="3CB55845" w:rsidR="00C80C25" w:rsidRDefault="00C80C25">
      <w:pPr>
        <w:rPr>
          <w:rFonts w:ascii="Times New Roman" w:hAnsi="Times New Roman" w:cs="Times New Roman"/>
        </w:rPr>
      </w:pPr>
      <w:r>
        <w:rPr>
          <w:rFonts w:ascii="Times New Roman" w:hAnsi="Times New Roman" w:cs="Times New Roman" w:hint="eastAsia"/>
        </w:rPr>
        <w:t>2.</w:t>
      </w:r>
    </w:p>
    <w:p w14:paraId="14EE624C" w14:textId="12BF3F28" w:rsidR="00C80C25" w:rsidRDefault="00C80C25">
      <w:pPr>
        <w:rPr>
          <w:rFonts w:ascii="Times New Roman" w:hAnsi="Times New Roman" w:cs="Times New Roman"/>
        </w:rPr>
      </w:pPr>
      <w:r>
        <w:rPr>
          <w:rFonts w:ascii="Times New Roman" w:hAnsi="Times New Roman" w:cs="Times New Roman" w:hint="eastAsia"/>
        </w:rPr>
        <w:t>a.</w:t>
      </w:r>
    </w:p>
    <w:p w14:paraId="5F873719" w14:textId="5CE24FAD" w:rsidR="00DE693C" w:rsidRDefault="005F044A">
      <w:pPr>
        <w:rPr>
          <w:rFonts w:ascii="Times New Roman" w:hAnsi="Times New Roman" w:cs="Times New Roman"/>
        </w:rPr>
      </w:pPr>
      <w:r w:rsidRPr="005F044A">
        <w:rPr>
          <w:rFonts w:ascii="Times New Roman" w:hAnsi="Times New Roman" w:cs="Times New Roman"/>
        </w:rPr>
        <w:t>The response of participant 13 was very contradictory, which may have resulted from confusing questionnaire design — although Q1–Q4 were phrased as “How…” questions, respondents had to choose “agree” or “disagree,” which could easily cause misunderstanding. Including this data could introduce bias into the analysis and negatively affect the results.</w:t>
      </w:r>
    </w:p>
    <w:p w14:paraId="4C25E1FA" w14:textId="7BB16546" w:rsidR="00DE693C" w:rsidRDefault="00DE693C">
      <w:pPr>
        <w:rPr>
          <w:rFonts w:ascii="Times New Roman" w:hAnsi="Times New Roman" w:cs="Times New Roman"/>
        </w:rPr>
      </w:pPr>
      <w:r>
        <w:rPr>
          <w:rFonts w:ascii="Times New Roman" w:hAnsi="Times New Roman" w:cs="Times New Roman" w:hint="eastAsia"/>
        </w:rPr>
        <w:t>b.</w:t>
      </w:r>
    </w:p>
    <w:p w14:paraId="2FDB789B" w14:textId="47477A8B" w:rsidR="00DE693C" w:rsidRDefault="00123294">
      <w:pPr>
        <w:rPr>
          <w:rFonts w:ascii="Times New Roman" w:hAnsi="Times New Roman" w:cs="Times New Roman"/>
        </w:rPr>
      </w:pPr>
      <w:r w:rsidRPr="00123294">
        <w:rPr>
          <w:rFonts w:ascii="Times New Roman" w:hAnsi="Times New Roman" w:cs="Times New Roman"/>
        </w:rPr>
        <w:t>Because this set of data is internally contradictory and lacks reference value, it should be removed or double-checked, and if there is reasonable evidence (such as recording errors), it can be corrected or excluded with transparent documentation in the analysis</w:t>
      </w:r>
      <w:r>
        <w:rPr>
          <w:rFonts w:ascii="Times New Roman" w:hAnsi="Times New Roman" w:cs="Times New Roman" w:hint="eastAsia"/>
        </w:rPr>
        <w:t>.</w:t>
      </w:r>
    </w:p>
    <w:p w14:paraId="36720AE6" w14:textId="77777777" w:rsidR="00123294" w:rsidRDefault="00123294">
      <w:pPr>
        <w:rPr>
          <w:rFonts w:ascii="Times New Roman" w:hAnsi="Times New Roman" w:cs="Times New Roman"/>
        </w:rPr>
      </w:pPr>
    </w:p>
    <w:p w14:paraId="69AE2ACF" w14:textId="73FA06C2" w:rsidR="00123294" w:rsidRDefault="00123294">
      <w:pPr>
        <w:rPr>
          <w:rFonts w:ascii="Times New Roman" w:hAnsi="Times New Roman" w:cs="Times New Roman"/>
        </w:rPr>
      </w:pPr>
      <w:r>
        <w:rPr>
          <w:rFonts w:ascii="Times New Roman" w:hAnsi="Times New Roman" w:cs="Times New Roman" w:hint="eastAsia"/>
        </w:rPr>
        <w:t>Activity 2.</w:t>
      </w:r>
    </w:p>
    <w:p w14:paraId="53D5F333" w14:textId="14AB6A65" w:rsidR="00123294" w:rsidRDefault="00123294">
      <w:pPr>
        <w:rPr>
          <w:rFonts w:ascii="Times New Roman" w:hAnsi="Times New Roman" w:cs="Times New Roman"/>
        </w:rPr>
      </w:pPr>
      <w:r>
        <w:rPr>
          <w:rFonts w:ascii="Times New Roman" w:hAnsi="Times New Roman" w:cs="Times New Roman" w:hint="eastAsia"/>
        </w:rPr>
        <w:t>3.</w:t>
      </w:r>
    </w:p>
    <w:p w14:paraId="763BFF3A" w14:textId="5869B130" w:rsidR="00123294" w:rsidRDefault="000B4FEB">
      <w:pPr>
        <w:rPr>
          <w:rFonts w:ascii="Times New Roman" w:hAnsi="Times New Roman" w:cs="Times New Roman"/>
        </w:rPr>
      </w:pPr>
      <w:r>
        <w:rPr>
          <w:rFonts w:ascii="Times New Roman" w:hAnsi="Times New Roman" w:cs="Times New Roman" w:hint="eastAsia"/>
        </w:rPr>
        <w:t>a)</w:t>
      </w:r>
    </w:p>
    <w:p w14:paraId="79CECA2E" w14:textId="6A376434" w:rsidR="000B4FEB" w:rsidRDefault="000B4FEB">
      <w:pPr>
        <w:rPr>
          <w:rFonts w:ascii="Times New Roman" w:hAnsi="Times New Roman" w:cs="Times New Roman"/>
        </w:rPr>
      </w:pPr>
      <w:r>
        <w:rPr>
          <w:noProof/>
        </w:rPr>
        <w:drawing>
          <wp:inline distT="0" distB="0" distL="0" distR="0" wp14:anchorId="6A0C1BA5" wp14:editId="6D8D7356">
            <wp:extent cx="4572000" cy="2743200"/>
            <wp:effectExtent l="0" t="0" r="0" b="0"/>
            <wp:docPr id="1096182315" name="Chart 1">
              <a:extLst xmlns:a="http://schemas.openxmlformats.org/drawingml/2006/main">
                <a:ext uri="{FF2B5EF4-FFF2-40B4-BE49-F238E27FC236}">
                  <a16:creationId xmlns:a16="http://schemas.microsoft.com/office/drawing/2014/main" id="{B74866F0-9A87-65D6-554C-ABE57981B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22D103" w14:textId="4FFB59AB" w:rsidR="000B4FEB" w:rsidRDefault="000B4FEB">
      <w:pPr>
        <w:rPr>
          <w:rFonts w:ascii="Times New Roman" w:hAnsi="Times New Roman" w:cs="Times New Roman"/>
        </w:rPr>
      </w:pPr>
      <w:r>
        <w:rPr>
          <w:rFonts w:ascii="Times New Roman" w:hAnsi="Times New Roman" w:cs="Times New Roman" w:hint="eastAsia"/>
        </w:rPr>
        <w:lastRenderedPageBreak/>
        <w:t>b)</w:t>
      </w:r>
    </w:p>
    <w:p w14:paraId="0ED842E6" w14:textId="11D52277" w:rsidR="000B4FEB" w:rsidRDefault="000B4FEB">
      <w:pPr>
        <w:rPr>
          <w:rFonts w:ascii="Times New Roman" w:hAnsi="Times New Roman" w:cs="Times New Roman"/>
        </w:rPr>
      </w:pPr>
      <w:r>
        <w:rPr>
          <w:noProof/>
        </w:rPr>
        <w:drawing>
          <wp:inline distT="0" distB="0" distL="0" distR="0" wp14:anchorId="3897F943" wp14:editId="4536507A">
            <wp:extent cx="4572000" cy="2743200"/>
            <wp:effectExtent l="0" t="0" r="0" b="0"/>
            <wp:docPr id="399912602" name="Chart 1">
              <a:extLst xmlns:a="http://schemas.openxmlformats.org/drawingml/2006/main">
                <a:ext uri="{FF2B5EF4-FFF2-40B4-BE49-F238E27FC236}">
                  <a16:creationId xmlns:a16="http://schemas.microsoft.com/office/drawing/2014/main" id="{B5D47720-0E4D-D4AA-60C2-3C9A1F7BC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BEBC0A" w14:textId="1D7CA6A1" w:rsidR="000B4FEB" w:rsidRDefault="000B4FEB">
      <w:pPr>
        <w:rPr>
          <w:rFonts w:ascii="Times New Roman" w:hAnsi="Times New Roman" w:cs="Times New Roman"/>
        </w:rPr>
      </w:pPr>
      <w:r>
        <w:rPr>
          <w:rFonts w:ascii="Times New Roman" w:hAnsi="Times New Roman" w:cs="Times New Roman" w:hint="eastAsia"/>
        </w:rPr>
        <w:t>c)</w:t>
      </w:r>
    </w:p>
    <w:p w14:paraId="4F431587" w14:textId="09AFD1A6" w:rsidR="000B4FEB" w:rsidRDefault="002124F5">
      <w:pPr>
        <w:rPr>
          <w:rFonts w:ascii="Times New Roman" w:hAnsi="Times New Roman" w:cs="Times New Roman"/>
        </w:rPr>
      </w:pPr>
      <w:r>
        <w:rPr>
          <w:noProof/>
        </w:rPr>
        <w:drawing>
          <wp:inline distT="0" distB="0" distL="0" distR="0" wp14:anchorId="390A856D" wp14:editId="63AD824F">
            <wp:extent cx="4572000" cy="2743200"/>
            <wp:effectExtent l="0" t="0" r="0" b="0"/>
            <wp:docPr id="1010214305" name="Chart 1">
              <a:extLst xmlns:a="http://schemas.openxmlformats.org/drawingml/2006/main">
                <a:ext uri="{FF2B5EF4-FFF2-40B4-BE49-F238E27FC236}">
                  <a16:creationId xmlns:a16="http://schemas.microsoft.com/office/drawing/2014/main" id="{999A28ED-776E-0C67-F354-BB140C164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4FBA16" w14:textId="77777777" w:rsidR="002124F5" w:rsidRDefault="002124F5">
      <w:pPr>
        <w:rPr>
          <w:rFonts w:ascii="Times New Roman" w:hAnsi="Times New Roman" w:cs="Times New Roman"/>
        </w:rPr>
      </w:pPr>
    </w:p>
    <w:p w14:paraId="09B37A45" w14:textId="594842D9" w:rsidR="002124F5" w:rsidRDefault="002124F5">
      <w:pPr>
        <w:rPr>
          <w:rFonts w:ascii="Times New Roman" w:hAnsi="Times New Roman" w:cs="Times New Roman"/>
        </w:rPr>
      </w:pPr>
      <w:r>
        <w:rPr>
          <w:rFonts w:ascii="Times New Roman" w:hAnsi="Times New Roman" w:cs="Times New Roman" w:hint="eastAsia"/>
        </w:rPr>
        <w:t>Activity 3.</w:t>
      </w:r>
    </w:p>
    <w:p w14:paraId="2E713634" w14:textId="3D600551" w:rsidR="002124F5" w:rsidRPr="002124F5" w:rsidRDefault="002124F5" w:rsidP="002124F5">
      <w:pPr>
        <w:rPr>
          <w:rFonts w:ascii="Times New Roman" w:hAnsi="Times New Roman" w:cs="Times New Roman"/>
        </w:rPr>
      </w:pPr>
      <w:r>
        <w:rPr>
          <w:rFonts w:ascii="Times New Roman" w:hAnsi="Times New Roman" w:cs="Times New Roman" w:hint="eastAsia"/>
        </w:rPr>
        <w:t>5.</w:t>
      </w:r>
    </w:p>
    <w:p w14:paraId="48394128" w14:textId="0252AB77" w:rsidR="002124F5" w:rsidRPr="00000FED" w:rsidRDefault="00000FED" w:rsidP="00000FED">
      <w:pPr>
        <w:pStyle w:val="ListParagraph"/>
        <w:numPr>
          <w:ilvl w:val="0"/>
          <w:numId w:val="2"/>
        </w:numPr>
        <w:rPr>
          <w:rFonts w:ascii="Times New Roman" w:hAnsi="Times New Roman" w:cs="Times New Roman"/>
        </w:rPr>
      </w:pPr>
      <w:r w:rsidRPr="00000FED">
        <w:rPr>
          <w:rFonts w:ascii="Times New Roman" w:hAnsi="Times New Roman" w:cs="Times New Roman"/>
        </w:rPr>
        <w:t>Usability Issues</w:t>
      </w:r>
      <w:r>
        <w:rPr>
          <w:rFonts w:ascii="Times New Roman" w:hAnsi="Times New Roman" w:cs="Times New Roman" w:hint="eastAsia"/>
        </w:rPr>
        <w:t xml:space="preserve">: </w:t>
      </w:r>
      <w:r w:rsidR="002124F5" w:rsidRPr="00000FED">
        <w:rPr>
          <w:rFonts w:ascii="Times New Roman" w:hAnsi="Times New Roman" w:cs="Times New Roman"/>
        </w:rPr>
        <w:t>Complicated to get around</w:t>
      </w:r>
      <w:r>
        <w:rPr>
          <w:rFonts w:ascii="Times New Roman" w:hAnsi="Times New Roman" w:cs="Times New Roman" w:hint="eastAsia"/>
        </w:rPr>
        <w:t>/</w:t>
      </w:r>
      <w:r w:rsidR="002124F5" w:rsidRPr="00000FED">
        <w:rPr>
          <w:rFonts w:ascii="Times New Roman" w:hAnsi="Times New Roman" w:cs="Times New Roman"/>
        </w:rPr>
        <w:t>UI not intuitive</w:t>
      </w:r>
    </w:p>
    <w:p w14:paraId="57857452" w14:textId="279971E5" w:rsidR="002124F5" w:rsidRPr="00000FED" w:rsidRDefault="00000FED" w:rsidP="002124F5">
      <w:pPr>
        <w:pStyle w:val="ListParagraph"/>
        <w:numPr>
          <w:ilvl w:val="0"/>
          <w:numId w:val="2"/>
        </w:numPr>
        <w:rPr>
          <w:rFonts w:ascii="Times New Roman" w:hAnsi="Times New Roman" w:cs="Times New Roman"/>
        </w:rPr>
      </w:pPr>
      <w:r w:rsidRPr="00000FED">
        <w:rPr>
          <w:rFonts w:ascii="Times New Roman" w:hAnsi="Times New Roman" w:cs="Times New Roman"/>
        </w:rPr>
        <w:t>Technical Issues</w:t>
      </w:r>
      <w:r>
        <w:rPr>
          <w:rFonts w:ascii="Times New Roman" w:hAnsi="Times New Roman" w:cs="Times New Roman" w:hint="eastAsia"/>
        </w:rPr>
        <w:t xml:space="preserve">: </w:t>
      </w:r>
      <w:r w:rsidRPr="00000FED">
        <w:rPr>
          <w:rFonts w:ascii="Times New Roman" w:hAnsi="Times New Roman" w:cs="Times New Roman"/>
        </w:rPr>
        <w:t>Occasional crashes / Frequent crashes / glitches / slow loading / speech recognition needs improvement / AI didn’t understand me</w:t>
      </w:r>
    </w:p>
    <w:p w14:paraId="35CC50FF" w14:textId="6AADE300" w:rsidR="002124F5" w:rsidRPr="00000FED" w:rsidRDefault="00000FED" w:rsidP="00000FED">
      <w:pPr>
        <w:pStyle w:val="ListParagraph"/>
        <w:numPr>
          <w:ilvl w:val="0"/>
          <w:numId w:val="2"/>
        </w:numPr>
        <w:rPr>
          <w:rFonts w:ascii="Times New Roman" w:hAnsi="Times New Roman" w:cs="Times New Roman"/>
        </w:rPr>
      </w:pPr>
      <w:r w:rsidRPr="002124F5">
        <w:rPr>
          <w:rFonts w:ascii="Times New Roman" w:hAnsi="Times New Roman" w:cs="Times New Roman"/>
        </w:rPr>
        <w:t>Engagement Features</w:t>
      </w:r>
      <w:r>
        <w:rPr>
          <w:rFonts w:ascii="Times New Roman" w:hAnsi="Times New Roman" w:cs="Times New Roman" w:hint="eastAsia"/>
        </w:rPr>
        <w:t xml:space="preserve">: </w:t>
      </w:r>
      <w:r w:rsidR="002124F5" w:rsidRPr="00000FED">
        <w:rPr>
          <w:rFonts w:ascii="Times New Roman" w:hAnsi="Times New Roman" w:cs="Times New Roman"/>
        </w:rPr>
        <w:t>Too easy / too long / repetitive / variety of</w:t>
      </w:r>
      <w:r>
        <w:rPr>
          <w:rFonts w:ascii="Times New Roman" w:hAnsi="Times New Roman" w:cs="Times New Roman"/>
        </w:rPr>
        <w:t>…</w:t>
      </w:r>
    </w:p>
    <w:p w14:paraId="19814657" w14:textId="490DFF97" w:rsidR="00000FED" w:rsidRPr="00000FED" w:rsidRDefault="00000FED" w:rsidP="00000FED">
      <w:pPr>
        <w:pStyle w:val="ListParagraph"/>
        <w:numPr>
          <w:ilvl w:val="0"/>
          <w:numId w:val="2"/>
        </w:numPr>
        <w:rPr>
          <w:rFonts w:ascii="Times New Roman" w:hAnsi="Times New Roman" w:cs="Times New Roman"/>
        </w:rPr>
      </w:pPr>
      <w:r w:rsidRPr="00000FED">
        <w:rPr>
          <w:rFonts w:ascii="Times New Roman" w:hAnsi="Times New Roman" w:cs="Times New Roman"/>
        </w:rPr>
        <w:t>Learning Effectiveness</w:t>
      </w:r>
      <w:r>
        <w:rPr>
          <w:rFonts w:ascii="Times New Roman" w:hAnsi="Times New Roman" w:cs="Times New Roman" w:hint="eastAsia"/>
        </w:rPr>
        <w:t xml:space="preserve">: </w:t>
      </w:r>
      <w:r w:rsidRPr="002124F5">
        <w:rPr>
          <w:rFonts w:ascii="Times New Roman" w:hAnsi="Times New Roman" w:cs="Times New Roman"/>
        </w:rPr>
        <w:t>Personalized/custom learning path / progress tracking / vocabulary lists</w:t>
      </w:r>
    </w:p>
    <w:p w14:paraId="7A4C0CFE" w14:textId="22C23CF2" w:rsidR="002124F5" w:rsidRPr="00000FED" w:rsidRDefault="00000FED" w:rsidP="00000FED">
      <w:pPr>
        <w:pStyle w:val="ListParagraph"/>
        <w:numPr>
          <w:ilvl w:val="0"/>
          <w:numId w:val="2"/>
        </w:numPr>
        <w:rPr>
          <w:rFonts w:ascii="Times New Roman" w:hAnsi="Times New Roman" w:cs="Times New Roman"/>
        </w:rPr>
      </w:pPr>
      <w:r w:rsidRPr="002124F5">
        <w:rPr>
          <w:rFonts w:ascii="Times New Roman" w:hAnsi="Times New Roman" w:cs="Times New Roman"/>
        </w:rPr>
        <w:lastRenderedPageBreak/>
        <w:t>AI Interaction</w:t>
      </w:r>
      <w:r>
        <w:rPr>
          <w:rFonts w:ascii="Times New Roman" w:hAnsi="Times New Roman" w:cs="Times New Roman" w:hint="eastAsia"/>
        </w:rPr>
        <w:t xml:space="preserve">: </w:t>
      </w:r>
      <w:r w:rsidRPr="002124F5">
        <w:rPr>
          <w:rFonts w:ascii="Times New Roman" w:hAnsi="Times New Roman" w:cs="Times New Roman"/>
        </w:rPr>
        <w:t>AI conversations / real-time feedback / pronunciation feedback</w:t>
      </w:r>
    </w:p>
    <w:p w14:paraId="529B5B9E" w14:textId="4AECC055" w:rsidR="002124F5" w:rsidRPr="00000FED" w:rsidRDefault="00000FED" w:rsidP="00000FED">
      <w:pPr>
        <w:pStyle w:val="ListParagraph"/>
        <w:numPr>
          <w:ilvl w:val="0"/>
          <w:numId w:val="2"/>
        </w:numPr>
        <w:rPr>
          <w:rFonts w:ascii="Times New Roman" w:hAnsi="Times New Roman" w:cs="Times New Roman"/>
        </w:rPr>
      </w:pPr>
      <w:r w:rsidRPr="002124F5">
        <w:rPr>
          <w:rFonts w:ascii="Times New Roman" w:hAnsi="Times New Roman" w:cs="Times New Roman"/>
        </w:rPr>
        <w:t>Content Limitations and Diversity</w:t>
      </w:r>
      <w:r>
        <w:rPr>
          <w:rFonts w:ascii="Times New Roman" w:hAnsi="Times New Roman" w:cs="Times New Roman" w:hint="eastAsia"/>
        </w:rPr>
        <w:t xml:space="preserve">: </w:t>
      </w:r>
      <w:r w:rsidR="002124F5" w:rsidRPr="00000FED">
        <w:rPr>
          <w:rFonts w:ascii="Times New Roman" w:hAnsi="Times New Roman" w:cs="Times New Roman"/>
        </w:rPr>
        <w:t>Needs more language options / more examples / limited stories / lacks advanced content / cultural context</w:t>
      </w:r>
    </w:p>
    <w:p w14:paraId="3559C521" w14:textId="77777777" w:rsidR="00000FED" w:rsidRPr="002124F5" w:rsidRDefault="00000FED" w:rsidP="002124F5">
      <w:pPr>
        <w:rPr>
          <w:rFonts w:ascii="Times New Roman" w:hAnsi="Times New Roman" w:cs="Times New Roman"/>
        </w:rPr>
      </w:pPr>
    </w:p>
    <w:p w14:paraId="6766AAB9" w14:textId="51CC673C" w:rsidR="00000FED" w:rsidRDefault="00000FED" w:rsidP="002124F5">
      <w:pPr>
        <w:rPr>
          <w:rFonts w:ascii="Times New Roman" w:hAnsi="Times New Roman" w:cs="Times New Roman"/>
        </w:rPr>
      </w:pPr>
      <w:r>
        <w:rPr>
          <w:rFonts w:ascii="Times New Roman" w:hAnsi="Times New Roman" w:cs="Times New Roman" w:hint="eastAsia"/>
        </w:rPr>
        <w:t>6.</w:t>
      </w:r>
    </w:p>
    <w:p w14:paraId="0C6B7346" w14:textId="52433047" w:rsidR="00FB4323" w:rsidRDefault="00FB4323" w:rsidP="002124F5">
      <w:pPr>
        <w:rPr>
          <w:rFonts w:ascii="Times New Roman" w:hAnsi="Times New Roman" w:cs="Times New Roman" w:hint="eastAsia"/>
        </w:rPr>
      </w:pPr>
      <w:r>
        <w:rPr>
          <w:rFonts w:ascii="Times New Roman" w:hAnsi="Times New Roman" w:cs="Times New Roman" w:hint="eastAsia"/>
        </w:rPr>
        <w:t>Related codes: AI interaction; Technical issues; learning effectiveness</w:t>
      </w:r>
    </w:p>
    <w:p w14:paraId="2BCDEA25" w14:textId="61EB664F" w:rsidR="00000FED" w:rsidRDefault="00000FED" w:rsidP="002124F5">
      <w:pPr>
        <w:rPr>
          <w:rFonts w:ascii="Times New Roman" w:hAnsi="Times New Roman" w:cs="Times New Roman"/>
        </w:rPr>
      </w:pPr>
      <w:r w:rsidRPr="00000FED">
        <w:rPr>
          <w:rFonts w:ascii="Times New Roman" w:hAnsi="Times New Roman" w:cs="Times New Roman"/>
        </w:rPr>
        <w:t>AI-Mediated Learning highlights how AI technologies shape learners’ experiences by providing real-time feedback, pronunciation correction, and adaptive guidance. However, it also involves potential drawbacks such as system instability, technical glitches, or inaccurate recognition, which can disrupt learning and undermine user trust.</w:t>
      </w:r>
    </w:p>
    <w:p w14:paraId="2C77CB8E" w14:textId="77777777" w:rsidR="00000FED" w:rsidRPr="002124F5" w:rsidRDefault="00000FED" w:rsidP="002124F5">
      <w:pPr>
        <w:rPr>
          <w:rFonts w:ascii="Times New Roman" w:hAnsi="Times New Roman" w:cs="Times New Roman"/>
        </w:rPr>
      </w:pPr>
    </w:p>
    <w:sectPr w:rsidR="00000FED" w:rsidRPr="002124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58F"/>
    <w:multiLevelType w:val="hybridMultilevel"/>
    <w:tmpl w:val="42BEF19A"/>
    <w:lvl w:ilvl="0" w:tplc="A61C20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6D29E3"/>
    <w:multiLevelType w:val="hybridMultilevel"/>
    <w:tmpl w:val="E03A966C"/>
    <w:lvl w:ilvl="0" w:tplc="53BA56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2821126">
    <w:abstractNumId w:val="0"/>
  </w:num>
  <w:num w:numId="2" w16cid:durableId="76037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90"/>
    <w:rsid w:val="00000FED"/>
    <w:rsid w:val="00001315"/>
    <w:rsid w:val="00025300"/>
    <w:rsid w:val="000856CC"/>
    <w:rsid w:val="0009158B"/>
    <w:rsid w:val="000B4FEB"/>
    <w:rsid w:val="000C232B"/>
    <w:rsid w:val="00123294"/>
    <w:rsid w:val="001706D8"/>
    <w:rsid w:val="001C3C2F"/>
    <w:rsid w:val="001F530E"/>
    <w:rsid w:val="002124F5"/>
    <w:rsid w:val="003033E4"/>
    <w:rsid w:val="00414B90"/>
    <w:rsid w:val="0045402A"/>
    <w:rsid w:val="00491BFA"/>
    <w:rsid w:val="00550FF3"/>
    <w:rsid w:val="00580ACE"/>
    <w:rsid w:val="005D037F"/>
    <w:rsid w:val="005F044A"/>
    <w:rsid w:val="00697D03"/>
    <w:rsid w:val="006C1965"/>
    <w:rsid w:val="00751F38"/>
    <w:rsid w:val="009A5F9B"/>
    <w:rsid w:val="00C80C25"/>
    <w:rsid w:val="00DE693C"/>
    <w:rsid w:val="00E0560E"/>
    <w:rsid w:val="00ED46B6"/>
    <w:rsid w:val="00FB4323"/>
    <w:rsid w:val="00FE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08C4C"/>
  <w15:chartTrackingRefBased/>
  <w15:docId w15:val="{E8D13BB8-1E55-4C35-9E1A-A5F36B43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14B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14B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14B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14B9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14B9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14B9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14B9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14B9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14B9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9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14B9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14B9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14B9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14B9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14B9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14B90"/>
    <w:rPr>
      <w:rFonts w:cstheme="majorBidi"/>
      <w:b/>
      <w:bCs/>
      <w:color w:val="595959" w:themeColor="text1" w:themeTint="A6"/>
    </w:rPr>
  </w:style>
  <w:style w:type="character" w:customStyle="1" w:styleId="Heading8Char">
    <w:name w:val="Heading 8 Char"/>
    <w:basedOn w:val="DefaultParagraphFont"/>
    <w:link w:val="Heading8"/>
    <w:uiPriority w:val="9"/>
    <w:semiHidden/>
    <w:rsid w:val="00414B90"/>
    <w:rPr>
      <w:rFonts w:cstheme="majorBidi"/>
      <w:color w:val="595959" w:themeColor="text1" w:themeTint="A6"/>
    </w:rPr>
  </w:style>
  <w:style w:type="character" w:customStyle="1" w:styleId="Heading9Char">
    <w:name w:val="Heading 9 Char"/>
    <w:basedOn w:val="DefaultParagraphFont"/>
    <w:link w:val="Heading9"/>
    <w:uiPriority w:val="9"/>
    <w:semiHidden/>
    <w:rsid w:val="00414B90"/>
    <w:rPr>
      <w:rFonts w:eastAsiaTheme="majorEastAsia" w:cstheme="majorBidi"/>
      <w:color w:val="595959" w:themeColor="text1" w:themeTint="A6"/>
    </w:rPr>
  </w:style>
  <w:style w:type="paragraph" w:styleId="Title">
    <w:name w:val="Title"/>
    <w:basedOn w:val="Normal"/>
    <w:next w:val="Normal"/>
    <w:link w:val="TitleChar"/>
    <w:uiPriority w:val="10"/>
    <w:qFormat/>
    <w:rsid w:val="00414B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9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14B90"/>
    <w:pPr>
      <w:spacing w:before="160"/>
      <w:jc w:val="center"/>
    </w:pPr>
    <w:rPr>
      <w:i/>
      <w:iCs/>
      <w:color w:val="404040" w:themeColor="text1" w:themeTint="BF"/>
    </w:rPr>
  </w:style>
  <w:style w:type="character" w:customStyle="1" w:styleId="QuoteChar">
    <w:name w:val="Quote Char"/>
    <w:basedOn w:val="DefaultParagraphFont"/>
    <w:link w:val="Quote"/>
    <w:uiPriority w:val="29"/>
    <w:rsid w:val="00414B90"/>
    <w:rPr>
      <w:i/>
      <w:iCs/>
      <w:color w:val="404040" w:themeColor="text1" w:themeTint="BF"/>
    </w:rPr>
  </w:style>
  <w:style w:type="paragraph" w:styleId="ListParagraph">
    <w:name w:val="List Paragraph"/>
    <w:basedOn w:val="Normal"/>
    <w:uiPriority w:val="34"/>
    <w:qFormat/>
    <w:rsid w:val="00414B90"/>
    <w:pPr>
      <w:ind w:left="720"/>
      <w:contextualSpacing/>
    </w:pPr>
  </w:style>
  <w:style w:type="character" w:styleId="IntenseEmphasis">
    <w:name w:val="Intense Emphasis"/>
    <w:basedOn w:val="DefaultParagraphFont"/>
    <w:uiPriority w:val="21"/>
    <w:qFormat/>
    <w:rsid w:val="00414B90"/>
    <w:rPr>
      <w:i/>
      <w:iCs/>
      <w:color w:val="0F4761" w:themeColor="accent1" w:themeShade="BF"/>
    </w:rPr>
  </w:style>
  <w:style w:type="paragraph" w:styleId="IntenseQuote">
    <w:name w:val="Intense Quote"/>
    <w:basedOn w:val="Normal"/>
    <w:next w:val="Normal"/>
    <w:link w:val="IntenseQuoteChar"/>
    <w:uiPriority w:val="30"/>
    <w:qFormat/>
    <w:rsid w:val="00414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B90"/>
    <w:rPr>
      <w:i/>
      <w:iCs/>
      <w:color w:val="0F4761" w:themeColor="accent1" w:themeShade="BF"/>
    </w:rPr>
  </w:style>
  <w:style w:type="character" w:styleId="IntenseReference">
    <w:name w:val="Intense Reference"/>
    <w:basedOn w:val="DefaultParagraphFont"/>
    <w:uiPriority w:val="32"/>
    <w:qFormat/>
    <w:rsid w:val="00414B90"/>
    <w:rPr>
      <w:b/>
      <w:bCs/>
      <w:smallCaps/>
      <w:color w:val="0F4761" w:themeColor="accent1" w:themeShade="BF"/>
      <w:spacing w:val="5"/>
    </w:rPr>
  </w:style>
  <w:style w:type="character" w:styleId="Hyperlink">
    <w:name w:val="Hyperlink"/>
    <w:basedOn w:val="DefaultParagraphFont"/>
    <w:uiPriority w:val="99"/>
    <w:unhideWhenUsed/>
    <w:rsid w:val="00ED46B6"/>
    <w:rPr>
      <w:color w:val="467886" w:themeColor="hyperlink"/>
      <w:u w:val="single"/>
    </w:rPr>
  </w:style>
  <w:style w:type="character" w:styleId="UnresolvedMention">
    <w:name w:val="Unresolved Mention"/>
    <w:basedOn w:val="DefaultParagraphFont"/>
    <w:uiPriority w:val="99"/>
    <w:semiHidden/>
    <w:unhideWhenUsed/>
    <w:rsid w:val="00ED4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oursework\REIT6811%20Research%20Methods\data-analysis-tut-main\data-analysis-tut-main\StudyData_Table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ursework\REIT6811%20Research%20Methods\data-analysis-tut-main\data-analysis-tut-main\StudyData_Table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ursework\REIT6811%20Research%20Methods\data-analysis-tut-main\data-analysis-tut-main\StudyData_Table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Participants satisfication</a:t>
            </a:r>
            <a:endParaRPr lang="en-AU"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ltLang="zh-CN"/>
        </a:p>
      </c:txPr>
    </c:title>
    <c:autoTitleDeleted val="0"/>
    <c:plotArea>
      <c:layout/>
      <c:barChart>
        <c:barDir val="col"/>
        <c:grouping val="clustered"/>
        <c:varyColors val="0"/>
        <c:ser>
          <c:idx val="0"/>
          <c:order val="0"/>
          <c:tx>
            <c:strRef>
              <c:f>StudyData_Table2!$E$1</c:f>
              <c:strCache>
                <c:ptCount val="1"/>
                <c:pt idx="0">
                  <c:v>Q4</c:v>
                </c:pt>
              </c:strCache>
            </c:strRef>
          </c:tx>
          <c:spPr>
            <a:solidFill>
              <a:schemeClr val="accent1"/>
            </a:solidFill>
            <a:ln>
              <a:noFill/>
            </a:ln>
            <a:effectLst/>
          </c:spPr>
          <c:invertIfNegative val="0"/>
          <c:cat>
            <c:strRef>
              <c:f>StudyData_Table2!$A$2:$A$7</c:f>
              <c:strCache>
                <c:ptCount val="6"/>
                <c:pt idx="0">
                  <c:v>0 Strongly disagree</c:v>
                </c:pt>
                <c:pt idx="1">
                  <c:v>1</c:v>
                </c:pt>
                <c:pt idx="2">
                  <c:v>2</c:v>
                </c:pt>
                <c:pt idx="3">
                  <c:v>3</c:v>
                </c:pt>
                <c:pt idx="4">
                  <c:v>4</c:v>
                </c:pt>
                <c:pt idx="5">
                  <c:v>5 Strongly agree</c:v>
                </c:pt>
              </c:strCache>
            </c:strRef>
          </c:cat>
          <c:val>
            <c:numRef>
              <c:f>StudyData_Table2!$E$2:$E$7</c:f>
              <c:numCache>
                <c:formatCode>General</c:formatCode>
                <c:ptCount val="6"/>
                <c:pt idx="0">
                  <c:v>0</c:v>
                </c:pt>
                <c:pt idx="1">
                  <c:v>3</c:v>
                </c:pt>
                <c:pt idx="2">
                  <c:v>3</c:v>
                </c:pt>
                <c:pt idx="3">
                  <c:v>6</c:v>
                </c:pt>
                <c:pt idx="4">
                  <c:v>6</c:v>
                </c:pt>
                <c:pt idx="5">
                  <c:v>3</c:v>
                </c:pt>
              </c:numCache>
            </c:numRef>
          </c:val>
          <c:extLst>
            <c:ext xmlns:c16="http://schemas.microsoft.com/office/drawing/2014/chart" uri="{C3380CC4-5D6E-409C-BE32-E72D297353CC}">
              <c16:uniqueId val="{00000000-A60D-48AB-81C8-5E3FDC976612}"/>
            </c:ext>
          </c:extLst>
        </c:ser>
        <c:dLbls>
          <c:showLegendKey val="0"/>
          <c:showVal val="0"/>
          <c:showCatName val="0"/>
          <c:showSerName val="0"/>
          <c:showPercent val="0"/>
          <c:showBubbleSize val="0"/>
        </c:dLbls>
        <c:gapWidth val="219"/>
        <c:overlap val="-27"/>
        <c:axId val="1687930383"/>
        <c:axId val="1687930863"/>
      </c:barChart>
      <c:catAx>
        <c:axId val="168793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 </a:t>
                </a:r>
                <a:r>
                  <a:rPr lang="en-US" altLang="zh-CN"/>
                  <a:t>Satisfication</a:t>
                </a:r>
                <a:endParaRPr lang="en-AU"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lt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930863"/>
        <c:crosses val="autoZero"/>
        <c:auto val="1"/>
        <c:lblAlgn val="ctr"/>
        <c:lblOffset val="100"/>
        <c:noMultiLvlLbl val="0"/>
      </c:catAx>
      <c:valAx>
        <c:axId val="168793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7930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The relevance between participant and learning outcomes</a:t>
            </a:r>
            <a:endParaRPr lang="en-AU"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ltLang="zh-CN"/>
        </a:p>
      </c:txPr>
    </c:title>
    <c:autoTitleDeleted val="0"/>
    <c:plotArea>
      <c:layout/>
      <c:scatterChart>
        <c:scatterStyle val="lineMarker"/>
        <c:varyColors val="0"/>
        <c:ser>
          <c:idx val="0"/>
          <c:order val="0"/>
          <c:tx>
            <c:strRef>
              <c:f>StudyData_Table1!$I$1</c:f>
              <c:strCache>
                <c:ptCount val="1"/>
                <c:pt idx="0">
                  <c:v>Q4</c:v>
                </c:pt>
              </c:strCache>
            </c:strRef>
          </c:tx>
          <c:spPr>
            <a:ln w="38100" cap="rnd">
              <a:noFill/>
              <a:round/>
            </a:ln>
            <a:effectLst/>
          </c:spPr>
          <c:marker>
            <c:symbol val="circle"/>
            <c:size val="5"/>
            <c:spPr>
              <a:solidFill>
                <a:schemeClr val="accent1"/>
              </a:solidFill>
              <a:ln w="9525">
                <a:solidFill>
                  <a:schemeClr val="accent1"/>
                </a:solidFill>
              </a:ln>
              <a:effectLst/>
            </c:spPr>
          </c:marker>
          <c:xVal>
            <c:numRef>
              <c:f>StudyData_Table1!$E$2:$E$22</c:f>
              <c:numCache>
                <c:formatCode>General</c:formatCode>
                <c:ptCount val="21"/>
                <c:pt idx="0">
                  <c:v>29</c:v>
                </c:pt>
                <c:pt idx="1">
                  <c:v>8</c:v>
                </c:pt>
                <c:pt idx="2">
                  <c:v>27</c:v>
                </c:pt>
                <c:pt idx="3">
                  <c:v>8</c:v>
                </c:pt>
                <c:pt idx="4">
                  <c:v>27</c:v>
                </c:pt>
                <c:pt idx="5">
                  <c:v>8</c:v>
                </c:pt>
                <c:pt idx="6">
                  <c:v>10</c:v>
                </c:pt>
                <c:pt idx="7">
                  <c:v>10</c:v>
                </c:pt>
                <c:pt idx="8">
                  <c:v>14</c:v>
                </c:pt>
                <c:pt idx="9">
                  <c:v>-2</c:v>
                </c:pt>
                <c:pt idx="10">
                  <c:v>18</c:v>
                </c:pt>
                <c:pt idx="11">
                  <c:v>22</c:v>
                </c:pt>
                <c:pt idx="12">
                  <c:v>11</c:v>
                </c:pt>
                <c:pt idx="13">
                  <c:v>2</c:v>
                </c:pt>
                <c:pt idx="14">
                  <c:v>3</c:v>
                </c:pt>
                <c:pt idx="15">
                  <c:v>6</c:v>
                </c:pt>
                <c:pt idx="16">
                  <c:v>2</c:v>
                </c:pt>
                <c:pt idx="17">
                  <c:v>3</c:v>
                </c:pt>
                <c:pt idx="18">
                  <c:v>27</c:v>
                </c:pt>
                <c:pt idx="19">
                  <c:v>9</c:v>
                </c:pt>
                <c:pt idx="20">
                  <c:v>2</c:v>
                </c:pt>
              </c:numCache>
            </c:numRef>
          </c:xVal>
          <c:yVal>
            <c:numRef>
              <c:f>StudyData_Table1!$I$2:$I$22</c:f>
              <c:numCache>
                <c:formatCode>General</c:formatCode>
                <c:ptCount val="21"/>
                <c:pt idx="0">
                  <c:v>4</c:v>
                </c:pt>
                <c:pt idx="1">
                  <c:v>3</c:v>
                </c:pt>
                <c:pt idx="2">
                  <c:v>4</c:v>
                </c:pt>
                <c:pt idx="3">
                  <c:v>2</c:v>
                </c:pt>
                <c:pt idx="4">
                  <c:v>5</c:v>
                </c:pt>
                <c:pt idx="5">
                  <c:v>3</c:v>
                </c:pt>
                <c:pt idx="6">
                  <c:v>3</c:v>
                </c:pt>
                <c:pt idx="7">
                  <c:v>4</c:v>
                </c:pt>
                <c:pt idx="8">
                  <c:v>3</c:v>
                </c:pt>
                <c:pt idx="9">
                  <c:v>1</c:v>
                </c:pt>
                <c:pt idx="10">
                  <c:v>4</c:v>
                </c:pt>
                <c:pt idx="11">
                  <c:v>5</c:v>
                </c:pt>
                <c:pt idx="12">
                  <c:v>1</c:v>
                </c:pt>
                <c:pt idx="13">
                  <c:v>2</c:v>
                </c:pt>
                <c:pt idx="14">
                  <c:v>3</c:v>
                </c:pt>
                <c:pt idx="15">
                  <c:v>4</c:v>
                </c:pt>
                <c:pt idx="16">
                  <c:v>1</c:v>
                </c:pt>
                <c:pt idx="17">
                  <c:v>4</c:v>
                </c:pt>
                <c:pt idx="18">
                  <c:v>5</c:v>
                </c:pt>
                <c:pt idx="19">
                  <c:v>2</c:v>
                </c:pt>
                <c:pt idx="20">
                  <c:v>3</c:v>
                </c:pt>
              </c:numCache>
            </c:numRef>
          </c:yVal>
          <c:smooth val="0"/>
          <c:extLst>
            <c:ext xmlns:c16="http://schemas.microsoft.com/office/drawing/2014/chart" uri="{C3380CC4-5D6E-409C-BE32-E72D297353CC}">
              <c16:uniqueId val="{00000000-05CF-402A-BE4D-789338AA319C}"/>
            </c:ext>
          </c:extLst>
        </c:ser>
        <c:dLbls>
          <c:showLegendKey val="0"/>
          <c:showVal val="0"/>
          <c:showCatName val="0"/>
          <c:showSerName val="0"/>
          <c:showPercent val="0"/>
          <c:showBubbleSize val="0"/>
        </c:dLbls>
        <c:axId val="1577317727"/>
        <c:axId val="1577318687"/>
      </c:scatterChart>
      <c:valAx>
        <c:axId val="1577317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Test</a:t>
                </a:r>
                <a:r>
                  <a:rPr lang="en-AU" altLang="zh-CN" baseline="0"/>
                  <a:t> score change</a:t>
                </a:r>
                <a:endParaRPr lang="en-AU"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lt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7318687"/>
        <c:crosses val="autoZero"/>
        <c:crossBetween val="midCat"/>
      </c:valAx>
      <c:valAx>
        <c:axId val="157731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Satisfication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7317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The</a:t>
            </a:r>
            <a:r>
              <a:rPr lang="en-AU" altLang="zh-CN" baseline="0"/>
              <a:t> relationship between actual learning outcomes and perceiced learning outcomes</a:t>
            </a:r>
            <a:endParaRPr lang="en-AU"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ltLang="zh-CN"/>
        </a:p>
      </c:txPr>
    </c:title>
    <c:autoTitleDeleted val="0"/>
    <c:plotArea>
      <c:layout/>
      <c:scatterChart>
        <c:scatterStyle val="lineMarker"/>
        <c:varyColors val="0"/>
        <c:ser>
          <c:idx val="0"/>
          <c:order val="0"/>
          <c:tx>
            <c:strRef>
              <c:f>StudyData_Table1!$G$1</c:f>
              <c:strCache>
                <c:ptCount val="1"/>
                <c:pt idx="0">
                  <c:v>Q2</c:v>
                </c:pt>
              </c:strCache>
            </c:strRef>
          </c:tx>
          <c:spPr>
            <a:ln w="38100" cap="rnd">
              <a:noFill/>
              <a:round/>
            </a:ln>
            <a:effectLst/>
          </c:spPr>
          <c:marker>
            <c:symbol val="circle"/>
            <c:size val="5"/>
            <c:spPr>
              <a:solidFill>
                <a:schemeClr val="accent1"/>
              </a:solidFill>
              <a:ln w="9525">
                <a:solidFill>
                  <a:schemeClr val="accent1"/>
                </a:solidFill>
              </a:ln>
              <a:effectLst/>
            </c:spPr>
          </c:marker>
          <c:xVal>
            <c:numRef>
              <c:f>StudyData_Table1!$E$2:$E$22</c:f>
              <c:numCache>
                <c:formatCode>General</c:formatCode>
                <c:ptCount val="21"/>
                <c:pt idx="0">
                  <c:v>29</c:v>
                </c:pt>
                <c:pt idx="1">
                  <c:v>8</c:v>
                </c:pt>
                <c:pt idx="2">
                  <c:v>27</c:v>
                </c:pt>
                <c:pt idx="3">
                  <c:v>8</c:v>
                </c:pt>
                <c:pt idx="4">
                  <c:v>27</c:v>
                </c:pt>
                <c:pt idx="5">
                  <c:v>8</c:v>
                </c:pt>
                <c:pt idx="6">
                  <c:v>10</c:v>
                </c:pt>
                <c:pt idx="7">
                  <c:v>10</c:v>
                </c:pt>
                <c:pt idx="8">
                  <c:v>14</c:v>
                </c:pt>
                <c:pt idx="9">
                  <c:v>-2</c:v>
                </c:pt>
                <c:pt idx="10">
                  <c:v>18</c:v>
                </c:pt>
                <c:pt idx="11">
                  <c:v>22</c:v>
                </c:pt>
                <c:pt idx="12">
                  <c:v>11</c:v>
                </c:pt>
                <c:pt idx="13">
                  <c:v>2</c:v>
                </c:pt>
                <c:pt idx="14">
                  <c:v>3</c:v>
                </c:pt>
                <c:pt idx="15">
                  <c:v>6</c:v>
                </c:pt>
                <c:pt idx="16">
                  <c:v>2</c:v>
                </c:pt>
                <c:pt idx="17">
                  <c:v>3</c:v>
                </c:pt>
                <c:pt idx="18">
                  <c:v>27</c:v>
                </c:pt>
                <c:pt idx="19">
                  <c:v>9</c:v>
                </c:pt>
                <c:pt idx="20">
                  <c:v>2</c:v>
                </c:pt>
              </c:numCache>
            </c:numRef>
          </c:xVal>
          <c:yVal>
            <c:numRef>
              <c:f>StudyData_Table1!$G$2:$G$22</c:f>
              <c:numCache>
                <c:formatCode>General</c:formatCode>
                <c:ptCount val="21"/>
                <c:pt idx="0">
                  <c:v>3</c:v>
                </c:pt>
                <c:pt idx="1">
                  <c:v>4</c:v>
                </c:pt>
                <c:pt idx="2">
                  <c:v>5</c:v>
                </c:pt>
                <c:pt idx="3">
                  <c:v>3</c:v>
                </c:pt>
                <c:pt idx="4">
                  <c:v>4</c:v>
                </c:pt>
                <c:pt idx="5">
                  <c:v>3</c:v>
                </c:pt>
                <c:pt idx="6">
                  <c:v>2</c:v>
                </c:pt>
                <c:pt idx="7">
                  <c:v>3</c:v>
                </c:pt>
                <c:pt idx="8">
                  <c:v>2</c:v>
                </c:pt>
                <c:pt idx="9">
                  <c:v>1</c:v>
                </c:pt>
                <c:pt idx="10">
                  <c:v>3</c:v>
                </c:pt>
                <c:pt idx="11">
                  <c:v>5</c:v>
                </c:pt>
                <c:pt idx="12">
                  <c:v>1</c:v>
                </c:pt>
                <c:pt idx="13">
                  <c:v>2</c:v>
                </c:pt>
                <c:pt idx="14">
                  <c:v>3</c:v>
                </c:pt>
                <c:pt idx="15">
                  <c:v>4</c:v>
                </c:pt>
                <c:pt idx="16">
                  <c:v>2</c:v>
                </c:pt>
                <c:pt idx="17">
                  <c:v>5</c:v>
                </c:pt>
                <c:pt idx="18">
                  <c:v>4</c:v>
                </c:pt>
                <c:pt idx="19">
                  <c:v>2</c:v>
                </c:pt>
                <c:pt idx="20">
                  <c:v>2</c:v>
                </c:pt>
              </c:numCache>
            </c:numRef>
          </c:yVal>
          <c:smooth val="0"/>
          <c:extLst>
            <c:ext xmlns:c16="http://schemas.microsoft.com/office/drawing/2014/chart" uri="{C3380CC4-5D6E-409C-BE32-E72D297353CC}">
              <c16:uniqueId val="{00000000-005A-49E8-BFDE-804C30FE7BA1}"/>
            </c:ext>
          </c:extLst>
        </c:ser>
        <c:dLbls>
          <c:showLegendKey val="0"/>
          <c:showVal val="0"/>
          <c:showCatName val="0"/>
          <c:showSerName val="0"/>
          <c:showPercent val="0"/>
          <c:showBubbleSize val="0"/>
        </c:dLbls>
        <c:axId val="1749191855"/>
        <c:axId val="1749184655"/>
      </c:scatterChart>
      <c:valAx>
        <c:axId val="1749191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Test</a:t>
                </a:r>
                <a:r>
                  <a:rPr lang="en-AU" altLang="zh-CN" baseline="0"/>
                  <a:t> score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184655"/>
        <c:crosses val="autoZero"/>
        <c:crossBetween val="midCat"/>
      </c:valAx>
      <c:valAx>
        <c:axId val="174918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 The</a:t>
                </a:r>
                <a:r>
                  <a:rPr lang="en-AU" altLang="zh-CN" baseline="0"/>
                  <a:t> perceived learning outcomes</a:t>
                </a:r>
                <a:endParaRPr lang="en-AU"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lt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1918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303</Words>
  <Characters>1779</Characters>
  <Application>Microsoft Office Word</Application>
  <DocSecurity>0</DocSecurity>
  <Lines>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Deqi Lee</dc:creator>
  <cp:keywords/>
  <dc:description/>
  <cp:lastModifiedBy>Deqi Lee</cp:lastModifiedBy>
  <cp:revision>18</cp:revision>
  <cp:lastPrinted>2025-09-12T03:55:00Z</cp:lastPrinted>
  <dcterms:created xsi:type="dcterms:W3CDTF">2025-08-22T03:12:00Z</dcterms:created>
  <dcterms:modified xsi:type="dcterms:W3CDTF">2025-09-12T03:55:00Z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id="dJuIhI4B"/&gt;&lt;style id="http://www.zotero.org/styles/apa" locale="en-US" hasBibliography="1" bibliographyStyleHasBeenSet="0"/&gt;&lt;prefs&gt;&lt;pref name="fieldType" value="Field"/&gt;&lt;/prefs&gt;&lt;/data&gt;</vt:lpwstr>
  </property>
</Properties>
</file>