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A1F4" w14:textId="0FDAAB5F" w:rsidR="00730656" w:rsidRDefault="003D23A8" w:rsidP="003D23A8">
      <w:pPr>
        <w:pStyle w:val="2"/>
        <w:rPr>
          <w:lang w:val="ru-RU"/>
        </w:rPr>
      </w:pPr>
      <w:r>
        <w:rPr>
          <w:lang w:val="ru-RU"/>
        </w:rPr>
        <w:t>Могут ли хранимые функции возвращать таблицы?</w:t>
      </w:r>
    </w:p>
    <w:p w14:paraId="52ED10DC" w14:textId="171479FA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52E10A30" wp14:editId="1E50A69C">
            <wp:extent cx="4390244" cy="20460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0244" cy="20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45B" w14:textId="54983FE8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>Могут ли хранимые функции изменять данные в базе данных?</w:t>
      </w:r>
    </w:p>
    <w:p w14:paraId="6FD8907A" w14:textId="3EBF198C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53E6AF49" wp14:editId="53DF7602">
            <wp:extent cx="4597331" cy="2046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331" cy="20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DC23" w14:textId="0BB7FAF7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>Можно ли использовать вызов хранимой функции в условных операторах?</w:t>
      </w:r>
    </w:p>
    <w:p w14:paraId="2C23829D" w14:textId="2D617F18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4D6FAAD4" wp14:editId="4FF96340">
            <wp:extent cx="5260009" cy="197975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009" cy="19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8454" w14:textId="5A664CF8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>Использование хранимых функций имеет следующие плюсы…</w:t>
      </w:r>
    </w:p>
    <w:p w14:paraId="21A3B2F7" w14:textId="29960AC9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239390BC" wp14:editId="536D77B4">
            <wp:extent cx="5940425" cy="1564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50D" w14:textId="40649A62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lastRenderedPageBreak/>
        <w:t>Можно ли создать хранимую функцию с именем, аналогичным имени уже существующей предопределенной функции?</w:t>
      </w:r>
    </w:p>
    <w:p w14:paraId="6E836BC7" w14:textId="62D3DF75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28466AB3" wp14:editId="5538103D">
            <wp:extent cx="5940425" cy="1249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6989" w14:textId="2ED5D604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>В чём разница между хранимой процедурой и функцией?</w:t>
      </w:r>
    </w:p>
    <w:p w14:paraId="5C801258" w14:textId="7C55BA9F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1AC7DC38" wp14:editId="60BAE0FA">
            <wp:extent cx="5940425" cy="1351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249B" w14:textId="642E3B26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>Все ли СУБД имеют единый синтаксис для вызова хранимых процедур?</w:t>
      </w:r>
    </w:p>
    <w:p w14:paraId="2F7575FD" w14:textId="2CFE367D" w:rsidR="003D23A8" w:rsidRDefault="003D23A8" w:rsidP="003D23A8">
      <w:pPr>
        <w:rPr>
          <w:lang w:val="ru-RU"/>
        </w:rPr>
      </w:pPr>
      <w:r w:rsidRPr="003D23A8">
        <w:rPr>
          <w:lang w:val="ru-RU"/>
        </w:rPr>
        <w:drawing>
          <wp:inline distT="0" distB="0" distL="0" distR="0" wp14:anchorId="6F471C2F" wp14:editId="161133D5">
            <wp:extent cx="4986655" cy="2029452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0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3785" w14:textId="22D88AA1" w:rsidR="003D23A8" w:rsidRDefault="003D23A8" w:rsidP="003D23A8">
      <w:pPr>
        <w:pStyle w:val="2"/>
        <w:rPr>
          <w:lang w:val="ru-RU"/>
        </w:rPr>
      </w:pPr>
      <w:r>
        <w:rPr>
          <w:lang w:val="ru-RU"/>
        </w:rPr>
        <w:t xml:space="preserve">Можно ли выполнить динамический </w:t>
      </w:r>
      <w:r>
        <w:rPr>
          <w:lang w:val="en-US"/>
        </w:rPr>
        <w:t>SQL</w:t>
      </w:r>
      <w:r>
        <w:rPr>
          <w:lang w:val="ru-RU"/>
        </w:rPr>
        <w:t>-запрос внутри хранимой процедуры?</w:t>
      </w:r>
    </w:p>
    <w:p w14:paraId="684B0925" w14:textId="565A5DA0" w:rsidR="003D23A8" w:rsidRDefault="000A03AB" w:rsidP="003D23A8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49D9E871" wp14:editId="47B71982">
            <wp:extent cx="5392545" cy="17229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545" cy="17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B550" w14:textId="6FB8245B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lastRenderedPageBreak/>
        <w:t xml:space="preserve">Можно ли выполнить хранимую функцию из «обычного </w:t>
      </w:r>
      <w:r>
        <w:rPr>
          <w:lang w:val="en-US"/>
        </w:rPr>
        <w:t>SQL</w:t>
      </w:r>
      <w:r w:rsidRPr="000A03AB">
        <w:rPr>
          <w:lang w:val="ru-RU"/>
        </w:rPr>
        <w:t>-</w:t>
      </w:r>
      <w:r>
        <w:rPr>
          <w:lang w:val="ru-RU"/>
        </w:rPr>
        <w:t>запроса»?</w:t>
      </w:r>
    </w:p>
    <w:p w14:paraId="4EF39439" w14:textId="0A0CC707" w:rsidR="003D23A8" w:rsidRDefault="000A03AB" w:rsidP="003D23A8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5D14A85A" wp14:editId="7C8B60C8">
            <wp:extent cx="4589048" cy="1847216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048" cy="18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2073" w14:textId="5C918012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t>Могут ли хранимые процедуры изменять объекты базы данных?</w:t>
      </w:r>
    </w:p>
    <w:p w14:paraId="54EB15BE" w14:textId="2D7C63C5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7D07A33E" wp14:editId="290E87CC">
            <wp:extent cx="5351128" cy="1764381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1128" cy="17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573A" w14:textId="5379BC10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t>В чём разница между хранимой процедурой и хранимой функцией?</w:t>
      </w:r>
    </w:p>
    <w:p w14:paraId="0030A116" w14:textId="63284BC1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198370F4" wp14:editId="2A644142">
            <wp:extent cx="5940425" cy="1131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F98" w14:textId="742203DB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t>Можно ли использовать вызов хранимой процедуры в условных операторах?</w:t>
      </w:r>
    </w:p>
    <w:p w14:paraId="57FACD69" w14:textId="178D41BF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2BCE05F7" wp14:editId="19C78D87">
            <wp:extent cx="5293143" cy="175609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143" cy="17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FDBA" w14:textId="578730B8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lastRenderedPageBreak/>
        <w:t>Использование хранимых процедур имеет следующие недостатки…</w:t>
      </w:r>
    </w:p>
    <w:p w14:paraId="7864F2C9" w14:textId="645D2B9E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60EC709C" wp14:editId="635F917C">
            <wp:extent cx="5940425" cy="1299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49FA" w14:textId="071AB8C9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t>Можно ли вызвать хранимую функцию из запроса?</w:t>
      </w:r>
    </w:p>
    <w:p w14:paraId="272FB104" w14:textId="485D0885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43866647" wp14:editId="160E9454">
            <wp:extent cx="3851818" cy="17560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818" cy="17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C463" w14:textId="36A7D388" w:rsidR="000A03AB" w:rsidRDefault="000A03AB" w:rsidP="000A03AB">
      <w:pPr>
        <w:pStyle w:val="2"/>
        <w:rPr>
          <w:lang w:val="ru-RU"/>
        </w:rPr>
      </w:pPr>
      <w:r>
        <w:rPr>
          <w:lang w:val="ru-RU"/>
        </w:rPr>
        <w:t>Могут ли хранимые функции изменять объекты базы данных?</w:t>
      </w:r>
    </w:p>
    <w:p w14:paraId="5F6AE0AC" w14:textId="0E70E9D8" w:rsidR="000A03AB" w:rsidRDefault="000A03AB" w:rsidP="000A03AB">
      <w:pPr>
        <w:rPr>
          <w:lang w:val="ru-RU"/>
        </w:rPr>
      </w:pPr>
      <w:r>
        <w:rPr>
          <w:lang w:val="ru-RU"/>
        </w:rPr>
        <w:t>Ошибка в вариантах ответов, они все неправильные, скорее всего правильный из неправильных выделенный красным</w:t>
      </w:r>
    </w:p>
    <w:p w14:paraId="1CC7AB68" w14:textId="46045F05" w:rsidR="000A03AB" w:rsidRDefault="000A03AB" w:rsidP="000A03AB">
      <w:pPr>
        <w:rPr>
          <w:lang w:val="ru-RU"/>
        </w:rPr>
      </w:pPr>
      <w:r w:rsidRPr="000A03AB">
        <w:rPr>
          <w:lang w:val="ru-RU"/>
        </w:rPr>
        <w:drawing>
          <wp:inline distT="0" distB="0" distL="0" distR="0" wp14:anchorId="4A40C5C1" wp14:editId="31EF57B4">
            <wp:extent cx="4191441" cy="17395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41" cy="17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195C" w14:textId="3BD2FB95" w:rsidR="000A03AB" w:rsidRDefault="000A03AB" w:rsidP="000A03AB">
      <w:pPr>
        <w:rPr>
          <w:lang w:val="en-US"/>
        </w:rPr>
      </w:pPr>
      <w:r>
        <w:rPr>
          <w:lang w:val="ru-RU"/>
        </w:rPr>
        <w:t xml:space="preserve">В </w:t>
      </w:r>
      <w:r>
        <w:rPr>
          <w:lang w:val="en-US"/>
        </w:rPr>
        <w:t>EPAM:</w:t>
      </w:r>
    </w:p>
    <w:p w14:paraId="280A4478" w14:textId="3D7C8C73" w:rsidR="000A03AB" w:rsidRDefault="000A03AB" w:rsidP="000A03AB">
      <w:pPr>
        <w:rPr>
          <w:lang w:val="en-US"/>
        </w:rPr>
      </w:pPr>
      <w:r w:rsidRPr="0032350E">
        <w:rPr>
          <w:lang w:val="ru-RU"/>
        </w:rPr>
        <w:drawing>
          <wp:inline distT="0" distB="0" distL="0" distR="0" wp14:anchorId="45B16159" wp14:editId="35B629F5">
            <wp:extent cx="5940425" cy="19672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267" w14:textId="48D935D2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lastRenderedPageBreak/>
        <w:t>Возможно ли откатить транзакцию из функции?</w:t>
      </w:r>
    </w:p>
    <w:p w14:paraId="4FF28484" w14:textId="624EE83F" w:rsid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70CF95FA" wp14:editId="66B9837E">
            <wp:extent cx="4332260" cy="17560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2260" cy="17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760D" w14:textId="0830B6FF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t>Можно ли выполнять хранимые процедуры по расписанию?</w:t>
      </w:r>
    </w:p>
    <w:p w14:paraId="4FE8FCA6" w14:textId="4165D6E6" w:rsid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08A69E4E" wp14:editId="7B13CB29">
            <wp:extent cx="4158307" cy="174781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307" cy="17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F93" w14:textId="00522A26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t>Могут ли хранимые процедуры создавать таблицы?</w:t>
      </w:r>
    </w:p>
    <w:p w14:paraId="6B279AC4" w14:textId="6E080BE5" w:rsid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5A9B277D" wp14:editId="0D46BE87">
            <wp:extent cx="5906121" cy="174781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121" cy="17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1B2" w14:textId="1EE1F874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t xml:space="preserve">Возможно ли вызвать хранимую </w:t>
      </w:r>
      <w:r w:rsidRPr="004607CC">
        <w:rPr>
          <w:rStyle w:val="a3"/>
          <w:i w:val="0"/>
          <w:iCs w:val="0"/>
          <w:color w:val="2F5496" w:themeColor="accent1" w:themeShade="BF"/>
        </w:rPr>
        <w:t>процедуру</w:t>
      </w:r>
      <w:r>
        <w:rPr>
          <w:lang w:val="ru-RU"/>
        </w:rPr>
        <w:t xml:space="preserve"> из «обычного </w:t>
      </w:r>
      <w:r>
        <w:rPr>
          <w:lang w:val="en-US"/>
        </w:rPr>
        <w:t>SQL</w:t>
      </w:r>
      <w:r w:rsidRPr="004607CC">
        <w:rPr>
          <w:lang w:val="ru-RU"/>
        </w:rPr>
        <w:t>-</w:t>
      </w:r>
      <w:r>
        <w:rPr>
          <w:lang w:val="ru-RU"/>
        </w:rPr>
        <w:t>запроса»?</w:t>
      </w:r>
    </w:p>
    <w:p w14:paraId="5E0548BD" w14:textId="22EEC20A" w:rsid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38D48EEC" wp14:editId="4D7BD6DD">
            <wp:extent cx="4912103" cy="172296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103" cy="17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6BC" w14:textId="057ACE4C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lastRenderedPageBreak/>
        <w:t>Могут ли хранимые процедуры изменять данные в базе данных?</w:t>
      </w:r>
    </w:p>
    <w:p w14:paraId="5348F135" w14:textId="29B08A33" w:rsid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298DCE24" wp14:editId="402A1691">
            <wp:extent cx="4423378" cy="17395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3378" cy="17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1FA" w14:textId="6F1D94AF" w:rsidR="004607CC" w:rsidRDefault="004607CC" w:rsidP="004607CC">
      <w:pPr>
        <w:pStyle w:val="2"/>
        <w:rPr>
          <w:lang w:val="ru-RU"/>
        </w:rPr>
      </w:pPr>
      <w:r>
        <w:rPr>
          <w:lang w:val="ru-RU"/>
        </w:rPr>
        <w:t>Можно ли получить доступ к информации об объектах базы данных из хранимой процедуры?</w:t>
      </w:r>
    </w:p>
    <w:p w14:paraId="5CDDEA5E" w14:textId="199E9EB8" w:rsidR="004607CC" w:rsidRPr="004607CC" w:rsidRDefault="004607CC" w:rsidP="004607CC">
      <w:pPr>
        <w:rPr>
          <w:lang w:val="ru-RU"/>
        </w:rPr>
      </w:pPr>
      <w:r w:rsidRPr="004607CC">
        <w:rPr>
          <w:lang w:val="ru-RU"/>
        </w:rPr>
        <w:drawing>
          <wp:inline distT="0" distB="0" distL="0" distR="0" wp14:anchorId="753BB229" wp14:editId="40A29A6D">
            <wp:extent cx="5940425" cy="1149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7CC" w:rsidRPr="00460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91DD4"/>
    <w:multiLevelType w:val="hybridMultilevel"/>
    <w:tmpl w:val="09CE8862"/>
    <w:lvl w:ilvl="0" w:tplc="C70472E4">
      <w:start w:val="1"/>
      <w:numFmt w:val="decimal"/>
      <w:pStyle w:val="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56"/>
    <w:rsid w:val="000A03AB"/>
    <w:rsid w:val="003D23A8"/>
    <w:rsid w:val="004607CC"/>
    <w:rsid w:val="0073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453A"/>
  <w15:chartTrackingRefBased/>
  <w15:docId w15:val="{86F085CB-EE2B-48AA-A0F2-37F954441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D23A8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07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D23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ubtle Emphasis"/>
    <w:basedOn w:val="a0"/>
    <w:uiPriority w:val="19"/>
    <w:qFormat/>
    <w:rsid w:val="004607CC"/>
    <w:rPr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4607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Matuchonok</dc:creator>
  <cp:keywords/>
  <dc:description/>
  <cp:lastModifiedBy>Maxim Matuchonok</cp:lastModifiedBy>
  <cp:revision>2</cp:revision>
  <dcterms:created xsi:type="dcterms:W3CDTF">2021-11-13T13:22:00Z</dcterms:created>
  <dcterms:modified xsi:type="dcterms:W3CDTF">2021-11-13T13:38:00Z</dcterms:modified>
</cp:coreProperties>
</file>