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94037B" w14:textId="74824B59" w:rsidR="00435C52" w:rsidRPr="000B4FD2" w:rsidRDefault="00337EC6" w:rsidP="00B560F0">
      <w:pPr>
        <w:spacing w:line="480" w:lineRule="auto"/>
        <w:jc w:val="right"/>
        <w:rPr>
          <w:sz w:val="22"/>
        </w:rPr>
      </w:pPr>
      <w:r w:rsidRPr="000B4FD2">
        <w:rPr>
          <w:sz w:val="22"/>
        </w:rPr>
        <w:t>Nathan Ford</w:t>
      </w:r>
    </w:p>
    <w:p w14:paraId="7A879884" w14:textId="00A97E27" w:rsidR="00337EC6" w:rsidRPr="000B4FD2" w:rsidRDefault="00337EC6" w:rsidP="00B560F0">
      <w:pPr>
        <w:spacing w:line="480" w:lineRule="auto"/>
        <w:jc w:val="right"/>
        <w:rPr>
          <w:sz w:val="22"/>
        </w:rPr>
      </w:pPr>
      <w:r w:rsidRPr="000B4FD2">
        <w:rPr>
          <w:sz w:val="22"/>
        </w:rPr>
        <w:t>November 8, 2023</w:t>
      </w:r>
    </w:p>
    <w:p w14:paraId="587EC80D" w14:textId="68B829A8" w:rsidR="00337EC6" w:rsidRPr="000B4FD2" w:rsidRDefault="00337EC6" w:rsidP="00B560F0">
      <w:pPr>
        <w:spacing w:line="480" w:lineRule="auto"/>
        <w:jc w:val="right"/>
        <w:rPr>
          <w:sz w:val="22"/>
        </w:rPr>
      </w:pPr>
      <w:r w:rsidRPr="000B4FD2">
        <w:rPr>
          <w:sz w:val="22"/>
        </w:rPr>
        <w:t>EE 562</w:t>
      </w:r>
    </w:p>
    <w:p w14:paraId="66D8CC7A" w14:textId="0B2E3158" w:rsidR="00337EC6" w:rsidRPr="000B4FD2" w:rsidRDefault="00337EC6" w:rsidP="00B560F0">
      <w:pPr>
        <w:spacing w:line="480" w:lineRule="auto"/>
        <w:jc w:val="right"/>
        <w:rPr>
          <w:sz w:val="22"/>
        </w:rPr>
      </w:pPr>
      <w:r w:rsidRPr="000B4FD2">
        <w:rPr>
          <w:sz w:val="22"/>
        </w:rPr>
        <w:t>Assignment 3 Report</w:t>
      </w:r>
    </w:p>
    <w:p w14:paraId="3C275165" w14:textId="77777777" w:rsidR="00337EC6" w:rsidRPr="000B4FD2" w:rsidRDefault="00337EC6" w:rsidP="00B560F0">
      <w:pPr>
        <w:spacing w:line="480" w:lineRule="auto"/>
        <w:jc w:val="right"/>
        <w:rPr>
          <w:sz w:val="20"/>
          <w:szCs w:val="20"/>
        </w:rPr>
      </w:pPr>
    </w:p>
    <w:p w14:paraId="4DE086BF" w14:textId="38EA31CE" w:rsidR="00337EC6" w:rsidRPr="000B4FD2" w:rsidRDefault="00337EC6" w:rsidP="00B560F0">
      <w:pPr>
        <w:pStyle w:val="Heading1"/>
        <w:spacing w:line="480" w:lineRule="auto"/>
        <w:rPr>
          <w:sz w:val="28"/>
          <w:szCs w:val="28"/>
        </w:rPr>
      </w:pPr>
      <w:r w:rsidRPr="000B4FD2">
        <w:rPr>
          <w:sz w:val="28"/>
          <w:szCs w:val="28"/>
        </w:rPr>
        <w:t xml:space="preserve">Game description – Mancala: </w:t>
      </w:r>
    </w:p>
    <w:p w14:paraId="6DBB1226" w14:textId="1BED66CB" w:rsidR="00337EC6" w:rsidRPr="000B4FD2" w:rsidRDefault="00921F17" w:rsidP="00B560F0">
      <w:pPr>
        <w:spacing w:line="480" w:lineRule="auto"/>
        <w:rPr>
          <w:sz w:val="22"/>
          <w:szCs w:val="20"/>
        </w:rPr>
      </w:pPr>
      <w:r w:rsidRPr="000B4FD2">
        <w:rPr>
          <w:sz w:val="22"/>
          <w:szCs w:val="20"/>
        </w:rPr>
        <w:t xml:space="preserve">Mancala is </w:t>
      </w:r>
      <w:r w:rsidR="000346A1" w:rsidRPr="000B4FD2">
        <w:rPr>
          <w:sz w:val="22"/>
          <w:szCs w:val="20"/>
        </w:rPr>
        <w:t>a centuries-old two-player strategy boardgame</w:t>
      </w:r>
      <w:r w:rsidR="00E70999" w:rsidRPr="000B4FD2">
        <w:rPr>
          <w:sz w:val="22"/>
          <w:szCs w:val="20"/>
        </w:rPr>
        <w:t>. The version o</w:t>
      </w:r>
      <w:r w:rsidR="00B23628" w:rsidRPr="000B4FD2">
        <w:rPr>
          <w:sz w:val="22"/>
          <w:szCs w:val="20"/>
        </w:rPr>
        <w:t>f</w:t>
      </w:r>
      <w:r w:rsidR="00E70999" w:rsidRPr="000B4FD2">
        <w:rPr>
          <w:sz w:val="22"/>
          <w:szCs w:val="20"/>
        </w:rPr>
        <w:t xml:space="preserve"> mancala used in this implementation </w:t>
      </w:r>
      <w:r w:rsidR="00B23628" w:rsidRPr="000B4FD2">
        <w:rPr>
          <w:sz w:val="22"/>
          <w:szCs w:val="20"/>
        </w:rPr>
        <w:t xml:space="preserve">used two kalahs </w:t>
      </w:r>
      <w:r w:rsidR="002D0E58" w:rsidRPr="000B4FD2">
        <w:rPr>
          <w:sz w:val="22"/>
          <w:szCs w:val="20"/>
        </w:rPr>
        <w:t xml:space="preserve">separated by two rows by six columns of holes. The kalahs start empty while the </w:t>
      </w:r>
      <w:r w:rsidR="007B592E" w:rsidRPr="000B4FD2">
        <w:rPr>
          <w:sz w:val="22"/>
          <w:szCs w:val="20"/>
        </w:rPr>
        <w:t xml:space="preserve">separating holes contain six stones each. </w:t>
      </w:r>
      <w:r w:rsidR="00741F71" w:rsidRPr="000B4FD2">
        <w:rPr>
          <w:sz w:val="22"/>
          <w:szCs w:val="20"/>
        </w:rPr>
        <w:t xml:space="preserve">Facing </w:t>
      </w:r>
      <w:r w:rsidR="00637324" w:rsidRPr="000B4FD2">
        <w:rPr>
          <w:sz w:val="22"/>
          <w:szCs w:val="20"/>
        </w:rPr>
        <w:t xml:space="preserve">from one kalah to the other, the six holes on the right and the </w:t>
      </w:r>
      <w:r w:rsidR="006D5D32" w:rsidRPr="000B4FD2">
        <w:rPr>
          <w:sz w:val="22"/>
          <w:szCs w:val="20"/>
        </w:rPr>
        <w:t>far kalah belong to each player.</w:t>
      </w:r>
    </w:p>
    <w:p w14:paraId="5C137823" w14:textId="77777777" w:rsidR="0066450F" w:rsidRPr="000B4FD2" w:rsidRDefault="0066450F" w:rsidP="00B560F0">
      <w:pPr>
        <w:keepNext/>
        <w:spacing w:line="480" w:lineRule="auto"/>
        <w:rPr>
          <w:sz w:val="22"/>
          <w:szCs w:val="20"/>
        </w:rPr>
      </w:pPr>
      <w:r w:rsidRPr="000B4FD2">
        <w:rPr>
          <w:noProof/>
          <w:sz w:val="22"/>
          <w:szCs w:val="20"/>
        </w:rPr>
        <w:drawing>
          <wp:inline distT="0" distB="0" distL="0" distR="0" wp14:anchorId="127A1098" wp14:editId="33B9FFC1">
            <wp:extent cx="5943600" cy="1953895"/>
            <wp:effectExtent l="0" t="0" r="0" b="8255"/>
            <wp:docPr id="70981534" name="Picture 1" descr="Wooden Mancala boa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ooden Mancala boar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5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F2D68B" w14:textId="384531E5" w:rsidR="006D5D32" w:rsidRPr="000B4FD2" w:rsidRDefault="0066450F" w:rsidP="00B560F0">
      <w:pPr>
        <w:pStyle w:val="Caption"/>
        <w:spacing w:line="480" w:lineRule="auto"/>
        <w:jc w:val="center"/>
        <w:rPr>
          <w:sz w:val="16"/>
          <w:szCs w:val="16"/>
        </w:rPr>
      </w:pPr>
      <w:r w:rsidRPr="000B4FD2">
        <w:rPr>
          <w:sz w:val="16"/>
          <w:szCs w:val="16"/>
        </w:rPr>
        <w:t xml:space="preserve">Figure </w:t>
      </w:r>
      <w:r w:rsidRPr="000B4FD2">
        <w:rPr>
          <w:sz w:val="16"/>
          <w:szCs w:val="16"/>
        </w:rPr>
        <w:fldChar w:fldCharType="begin"/>
      </w:r>
      <w:r w:rsidRPr="000B4FD2">
        <w:rPr>
          <w:sz w:val="16"/>
          <w:szCs w:val="16"/>
        </w:rPr>
        <w:instrText xml:space="preserve"> SEQ Figure \* ARABIC </w:instrText>
      </w:r>
      <w:r w:rsidRPr="000B4FD2">
        <w:rPr>
          <w:sz w:val="16"/>
          <w:szCs w:val="16"/>
        </w:rPr>
        <w:fldChar w:fldCharType="separate"/>
      </w:r>
      <w:r w:rsidR="004E29D0">
        <w:rPr>
          <w:noProof/>
          <w:sz w:val="16"/>
          <w:szCs w:val="16"/>
        </w:rPr>
        <w:t>1</w:t>
      </w:r>
      <w:r w:rsidRPr="000B4FD2">
        <w:rPr>
          <w:sz w:val="16"/>
          <w:szCs w:val="16"/>
        </w:rPr>
        <w:fldChar w:fldCharType="end"/>
      </w:r>
      <w:r w:rsidRPr="000B4FD2">
        <w:rPr>
          <w:sz w:val="16"/>
          <w:szCs w:val="16"/>
        </w:rPr>
        <w:t>: Mancala board with four stones per hole instead of the six used in this implementation.</w:t>
      </w:r>
    </w:p>
    <w:p w14:paraId="7CAD1EF2" w14:textId="6F9EB68D" w:rsidR="0066450F" w:rsidRPr="000B4FD2" w:rsidRDefault="00D646C8" w:rsidP="00B560F0">
      <w:pPr>
        <w:spacing w:line="480" w:lineRule="auto"/>
        <w:rPr>
          <w:sz w:val="22"/>
          <w:szCs w:val="20"/>
        </w:rPr>
      </w:pPr>
      <w:r w:rsidRPr="000B4FD2">
        <w:rPr>
          <w:sz w:val="22"/>
          <w:szCs w:val="20"/>
        </w:rPr>
        <w:t xml:space="preserve">Two players take turns </w:t>
      </w:r>
      <w:r w:rsidR="00D34B37" w:rsidRPr="000B4FD2">
        <w:rPr>
          <w:sz w:val="22"/>
          <w:szCs w:val="20"/>
        </w:rPr>
        <w:t xml:space="preserve">moving stones </w:t>
      </w:r>
      <w:r w:rsidR="003D195A" w:rsidRPr="000B4FD2">
        <w:rPr>
          <w:sz w:val="22"/>
          <w:szCs w:val="20"/>
        </w:rPr>
        <w:t xml:space="preserve">around the board. On a player’s turn, they select one of their holes to perform an action. The action begins by removing all stones from the hole. Once the stones are removed, the </w:t>
      </w:r>
      <w:r w:rsidR="005424BF" w:rsidRPr="000B4FD2">
        <w:rPr>
          <w:sz w:val="22"/>
          <w:szCs w:val="20"/>
        </w:rPr>
        <w:t xml:space="preserve">player visits each sequential </w:t>
      </w:r>
      <w:r w:rsidR="00586B5B" w:rsidRPr="000B4FD2">
        <w:rPr>
          <w:sz w:val="22"/>
          <w:szCs w:val="20"/>
        </w:rPr>
        <w:t>hole</w:t>
      </w:r>
      <w:r w:rsidR="005424BF" w:rsidRPr="000B4FD2">
        <w:rPr>
          <w:sz w:val="22"/>
          <w:szCs w:val="20"/>
        </w:rPr>
        <w:t xml:space="preserve"> in a counterclockwise fashion</w:t>
      </w:r>
      <w:r w:rsidR="008F2C8E" w:rsidRPr="000B4FD2">
        <w:rPr>
          <w:sz w:val="22"/>
          <w:szCs w:val="20"/>
        </w:rPr>
        <w:t xml:space="preserve"> and places a single stone in each one</w:t>
      </w:r>
      <w:r w:rsidR="005424BF" w:rsidRPr="000B4FD2">
        <w:rPr>
          <w:sz w:val="22"/>
          <w:szCs w:val="20"/>
        </w:rPr>
        <w:t xml:space="preserve">. </w:t>
      </w:r>
      <w:r w:rsidR="008F2C8E" w:rsidRPr="000B4FD2">
        <w:rPr>
          <w:sz w:val="22"/>
          <w:szCs w:val="20"/>
        </w:rPr>
        <w:t>If</w:t>
      </w:r>
      <w:r w:rsidR="005424BF" w:rsidRPr="000B4FD2">
        <w:rPr>
          <w:sz w:val="22"/>
          <w:szCs w:val="20"/>
        </w:rPr>
        <w:t xml:space="preserve"> the player’s kalah is reached (the kalah opposite to </w:t>
      </w:r>
      <w:r w:rsidR="00E6000F" w:rsidRPr="000B4FD2">
        <w:rPr>
          <w:sz w:val="22"/>
          <w:szCs w:val="20"/>
        </w:rPr>
        <w:t>theirs</w:t>
      </w:r>
      <w:r w:rsidR="005424BF" w:rsidRPr="000B4FD2">
        <w:rPr>
          <w:sz w:val="22"/>
          <w:szCs w:val="20"/>
        </w:rPr>
        <w:t>)</w:t>
      </w:r>
      <w:r w:rsidR="008F2C8E" w:rsidRPr="000B4FD2">
        <w:rPr>
          <w:sz w:val="22"/>
          <w:szCs w:val="20"/>
        </w:rPr>
        <w:t xml:space="preserve">, a stone is placed in the kalah. The </w:t>
      </w:r>
      <w:r w:rsidR="00586B5B" w:rsidRPr="000B4FD2">
        <w:rPr>
          <w:sz w:val="22"/>
          <w:szCs w:val="20"/>
        </w:rPr>
        <w:lastRenderedPageBreak/>
        <w:t xml:space="preserve">path continues counterclockwise fashion through the opponent’s holes. </w:t>
      </w:r>
      <w:r w:rsidR="00362600" w:rsidRPr="000B4FD2">
        <w:rPr>
          <w:sz w:val="22"/>
          <w:szCs w:val="20"/>
        </w:rPr>
        <w:t xml:space="preserve">The path skips the opponent’s kalah (the kalah closest to them) and goes back to the player’s holes. This circular path continues repetitively. </w:t>
      </w:r>
    </w:p>
    <w:p w14:paraId="3A0807B6" w14:textId="54647BC1" w:rsidR="00F82D06" w:rsidRPr="000B4FD2" w:rsidRDefault="005111FF" w:rsidP="00B560F0">
      <w:pPr>
        <w:spacing w:line="480" w:lineRule="auto"/>
        <w:rPr>
          <w:sz w:val="22"/>
          <w:szCs w:val="20"/>
        </w:rPr>
      </w:pPr>
      <w:r w:rsidRPr="000B4FD2">
        <w:rPr>
          <w:sz w:val="22"/>
          <w:szCs w:val="20"/>
        </w:rPr>
        <w:t xml:space="preserve">According to the Kalah </w:t>
      </w:r>
      <w:r w:rsidR="00D672E2" w:rsidRPr="000B4FD2">
        <w:rPr>
          <w:sz w:val="22"/>
          <w:szCs w:val="20"/>
        </w:rPr>
        <w:t>rules stated in the EE562 10/06 lecture, d</w:t>
      </w:r>
      <w:r w:rsidR="00F82D06" w:rsidRPr="000B4FD2">
        <w:rPr>
          <w:sz w:val="22"/>
          <w:szCs w:val="20"/>
        </w:rPr>
        <w:t>ifferent actions occur depending on where the final stone is placed:</w:t>
      </w:r>
    </w:p>
    <w:p w14:paraId="7FAFA12B" w14:textId="6EF1FA92" w:rsidR="00F82D06" w:rsidRPr="000B4FD2" w:rsidRDefault="00B87B53" w:rsidP="00B560F0">
      <w:pPr>
        <w:pStyle w:val="ListParagraph"/>
        <w:numPr>
          <w:ilvl w:val="0"/>
          <w:numId w:val="1"/>
        </w:numPr>
        <w:spacing w:line="480" w:lineRule="auto"/>
        <w:rPr>
          <w:sz w:val="22"/>
          <w:szCs w:val="20"/>
        </w:rPr>
      </w:pPr>
      <w:r w:rsidRPr="000B4FD2">
        <w:rPr>
          <w:sz w:val="22"/>
          <w:szCs w:val="20"/>
        </w:rPr>
        <w:t xml:space="preserve">If the final stone lands in </w:t>
      </w:r>
      <w:r w:rsidR="00DE477F" w:rsidRPr="000B4FD2">
        <w:rPr>
          <w:sz w:val="22"/>
          <w:szCs w:val="20"/>
        </w:rPr>
        <w:t>the player’s</w:t>
      </w:r>
      <w:r w:rsidRPr="000B4FD2">
        <w:rPr>
          <w:sz w:val="22"/>
          <w:szCs w:val="20"/>
        </w:rPr>
        <w:t xml:space="preserve"> kalah, </w:t>
      </w:r>
      <w:r w:rsidR="00D23F39" w:rsidRPr="000B4FD2">
        <w:rPr>
          <w:sz w:val="22"/>
          <w:szCs w:val="20"/>
        </w:rPr>
        <w:t>the player</w:t>
      </w:r>
      <w:r w:rsidRPr="000B4FD2">
        <w:rPr>
          <w:sz w:val="22"/>
          <w:szCs w:val="20"/>
        </w:rPr>
        <w:t xml:space="preserve"> </w:t>
      </w:r>
      <w:r w:rsidR="00E6000F" w:rsidRPr="000B4FD2">
        <w:rPr>
          <w:sz w:val="22"/>
          <w:szCs w:val="20"/>
        </w:rPr>
        <w:t>gets</w:t>
      </w:r>
      <w:r w:rsidRPr="000B4FD2">
        <w:rPr>
          <w:sz w:val="22"/>
          <w:szCs w:val="20"/>
        </w:rPr>
        <w:t xml:space="preserve"> another turn.</w:t>
      </w:r>
    </w:p>
    <w:p w14:paraId="1482305D" w14:textId="480A26F5" w:rsidR="00B87B53" w:rsidRPr="000B4FD2" w:rsidRDefault="00D763F9" w:rsidP="00B560F0">
      <w:pPr>
        <w:pStyle w:val="ListParagraph"/>
        <w:numPr>
          <w:ilvl w:val="0"/>
          <w:numId w:val="1"/>
        </w:numPr>
        <w:spacing w:line="480" w:lineRule="auto"/>
        <w:rPr>
          <w:sz w:val="22"/>
          <w:szCs w:val="20"/>
        </w:rPr>
      </w:pPr>
      <w:r w:rsidRPr="000B4FD2">
        <w:rPr>
          <w:sz w:val="22"/>
          <w:szCs w:val="20"/>
        </w:rPr>
        <w:t xml:space="preserve">If the last stone lands in </w:t>
      </w:r>
      <w:r w:rsidR="003F451E" w:rsidRPr="000B4FD2">
        <w:rPr>
          <w:sz w:val="22"/>
          <w:szCs w:val="20"/>
        </w:rPr>
        <w:t>the</w:t>
      </w:r>
      <w:r w:rsidR="00DE477F" w:rsidRPr="000B4FD2">
        <w:rPr>
          <w:sz w:val="22"/>
          <w:szCs w:val="20"/>
        </w:rPr>
        <w:t xml:space="preserve"> player’s</w:t>
      </w:r>
      <w:r w:rsidRPr="000B4FD2">
        <w:rPr>
          <w:sz w:val="22"/>
          <w:szCs w:val="20"/>
        </w:rPr>
        <w:t xml:space="preserve"> empty hole, take all the stones from </w:t>
      </w:r>
      <w:r w:rsidR="003F451E" w:rsidRPr="000B4FD2">
        <w:rPr>
          <w:sz w:val="22"/>
          <w:szCs w:val="20"/>
        </w:rPr>
        <w:t>the opponent’s</w:t>
      </w:r>
      <w:r w:rsidRPr="000B4FD2">
        <w:rPr>
          <w:sz w:val="22"/>
          <w:szCs w:val="20"/>
        </w:rPr>
        <w:t xml:space="preserve"> hole directly across from it</w:t>
      </w:r>
      <w:r w:rsidR="00D23F39" w:rsidRPr="000B4FD2">
        <w:rPr>
          <w:sz w:val="22"/>
          <w:szCs w:val="20"/>
        </w:rPr>
        <w:t xml:space="preserve"> and put them plus </w:t>
      </w:r>
      <w:r w:rsidR="00DE477F" w:rsidRPr="000B4FD2">
        <w:rPr>
          <w:sz w:val="22"/>
          <w:szCs w:val="20"/>
        </w:rPr>
        <w:t>the</w:t>
      </w:r>
      <w:r w:rsidR="00D23F39" w:rsidRPr="000B4FD2">
        <w:rPr>
          <w:sz w:val="22"/>
          <w:szCs w:val="20"/>
        </w:rPr>
        <w:t xml:space="preserve"> last stone in </w:t>
      </w:r>
      <w:r w:rsidR="00D672E2" w:rsidRPr="000B4FD2">
        <w:rPr>
          <w:sz w:val="22"/>
          <w:szCs w:val="20"/>
        </w:rPr>
        <w:t xml:space="preserve">the </w:t>
      </w:r>
      <w:r w:rsidR="00DE477F" w:rsidRPr="000B4FD2">
        <w:rPr>
          <w:sz w:val="22"/>
          <w:szCs w:val="20"/>
        </w:rPr>
        <w:t>player</w:t>
      </w:r>
      <w:r w:rsidR="00D672E2" w:rsidRPr="000B4FD2">
        <w:rPr>
          <w:sz w:val="22"/>
          <w:szCs w:val="20"/>
        </w:rPr>
        <w:t>’s</w:t>
      </w:r>
      <w:r w:rsidR="00D23F39" w:rsidRPr="000B4FD2">
        <w:rPr>
          <w:sz w:val="22"/>
          <w:szCs w:val="20"/>
        </w:rPr>
        <w:t xml:space="preserve"> kalah.</w:t>
      </w:r>
    </w:p>
    <w:p w14:paraId="12405529" w14:textId="47D2DF3B" w:rsidR="00D23F39" w:rsidRPr="000B4FD2" w:rsidRDefault="00D23F39" w:rsidP="00B560F0">
      <w:pPr>
        <w:pStyle w:val="ListParagraph"/>
        <w:numPr>
          <w:ilvl w:val="0"/>
          <w:numId w:val="1"/>
        </w:numPr>
        <w:spacing w:line="480" w:lineRule="auto"/>
        <w:rPr>
          <w:sz w:val="22"/>
          <w:szCs w:val="20"/>
        </w:rPr>
      </w:pPr>
      <w:r w:rsidRPr="000B4FD2">
        <w:rPr>
          <w:sz w:val="22"/>
          <w:szCs w:val="20"/>
        </w:rPr>
        <w:t xml:space="preserve">If all </w:t>
      </w:r>
      <w:r w:rsidR="005111FF" w:rsidRPr="000B4FD2">
        <w:rPr>
          <w:sz w:val="22"/>
          <w:szCs w:val="20"/>
        </w:rPr>
        <w:t xml:space="preserve">player holes are empty, </w:t>
      </w:r>
      <w:r w:rsidR="00D672E2" w:rsidRPr="000B4FD2">
        <w:rPr>
          <w:sz w:val="22"/>
          <w:szCs w:val="20"/>
        </w:rPr>
        <w:t>the opponent</w:t>
      </w:r>
      <w:r w:rsidR="005111FF" w:rsidRPr="000B4FD2">
        <w:rPr>
          <w:sz w:val="22"/>
          <w:szCs w:val="20"/>
        </w:rPr>
        <w:t xml:space="preserve"> places the remaining stones in their kalah.</w:t>
      </w:r>
    </w:p>
    <w:p w14:paraId="18DADECC" w14:textId="6DC0AE8C" w:rsidR="005111FF" w:rsidRDefault="009C2F7E" w:rsidP="00B560F0">
      <w:pPr>
        <w:spacing w:line="480" w:lineRule="auto"/>
        <w:rPr>
          <w:sz w:val="22"/>
          <w:szCs w:val="20"/>
        </w:rPr>
      </w:pPr>
      <w:r w:rsidRPr="000B4FD2">
        <w:rPr>
          <w:sz w:val="22"/>
          <w:szCs w:val="20"/>
        </w:rPr>
        <w:t>The goal is to have more stones in the player’s kalah than the opponent’s. A player wins when they have more than 36 stones in their kalah. The game results in a tie if both players end with 36 stones in their kalah.</w:t>
      </w:r>
      <w:r w:rsidR="00716D22" w:rsidRPr="000B4FD2">
        <w:rPr>
          <w:sz w:val="22"/>
          <w:szCs w:val="20"/>
        </w:rPr>
        <w:t xml:space="preserve"> </w:t>
      </w:r>
    </w:p>
    <w:p w14:paraId="70438487" w14:textId="77777777" w:rsidR="000674EE" w:rsidRPr="000B4FD2" w:rsidRDefault="000674EE" w:rsidP="00B560F0">
      <w:pPr>
        <w:spacing w:line="480" w:lineRule="auto"/>
        <w:rPr>
          <w:sz w:val="22"/>
          <w:szCs w:val="20"/>
        </w:rPr>
      </w:pPr>
    </w:p>
    <w:p w14:paraId="69C80689" w14:textId="0B858A40" w:rsidR="00337EC6" w:rsidRPr="000B4FD2" w:rsidRDefault="00337EC6" w:rsidP="00B560F0">
      <w:pPr>
        <w:pStyle w:val="Heading1"/>
        <w:spacing w:line="480" w:lineRule="auto"/>
        <w:rPr>
          <w:sz w:val="28"/>
          <w:szCs w:val="28"/>
        </w:rPr>
      </w:pPr>
      <w:r w:rsidRPr="000B4FD2">
        <w:rPr>
          <w:sz w:val="28"/>
          <w:szCs w:val="28"/>
        </w:rPr>
        <w:t>Heuristic function design and justification:</w:t>
      </w:r>
    </w:p>
    <w:p w14:paraId="4F5362B8" w14:textId="655B0069" w:rsidR="00EA6B5B" w:rsidRDefault="00785E82" w:rsidP="00B560F0">
      <w:pPr>
        <w:spacing w:line="480" w:lineRule="auto"/>
        <w:rPr>
          <w:sz w:val="22"/>
          <w:szCs w:val="20"/>
        </w:rPr>
      </w:pPr>
      <w:r w:rsidRPr="000B4FD2">
        <w:rPr>
          <w:sz w:val="22"/>
          <w:szCs w:val="20"/>
        </w:rPr>
        <w:t xml:space="preserve">The assignment instructions asked </w:t>
      </w:r>
      <w:r w:rsidR="00397B72" w:rsidRPr="000B4FD2">
        <w:rPr>
          <w:sz w:val="22"/>
          <w:szCs w:val="20"/>
        </w:rPr>
        <w:t xml:space="preserve">for multiple heuristic functions to be used to test AI game ability and timing. Two heuristic functions were used </w:t>
      </w:r>
      <w:r w:rsidR="003F4A01">
        <w:rPr>
          <w:sz w:val="22"/>
          <w:szCs w:val="20"/>
        </w:rPr>
        <w:t xml:space="preserve">to determine </w:t>
      </w:r>
      <w:r w:rsidR="00732B7D">
        <w:rPr>
          <w:sz w:val="22"/>
          <w:szCs w:val="20"/>
        </w:rPr>
        <w:t xml:space="preserve">a numeric value for how likely a given move is to result in a desired outcome </w:t>
      </w:r>
      <w:r w:rsidR="00397B72" w:rsidRPr="000B4FD2">
        <w:rPr>
          <w:sz w:val="22"/>
          <w:szCs w:val="20"/>
        </w:rPr>
        <w:t>– a simple and more complicated heuristic.</w:t>
      </w:r>
    </w:p>
    <w:p w14:paraId="042ED98E" w14:textId="12A1D9C5" w:rsidR="00397B72" w:rsidRPr="000B4FD2" w:rsidRDefault="00397B72" w:rsidP="00B560F0">
      <w:pPr>
        <w:pStyle w:val="Heading2"/>
        <w:spacing w:line="480" w:lineRule="auto"/>
        <w:rPr>
          <w:sz w:val="24"/>
          <w:szCs w:val="24"/>
        </w:rPr>
      </w:pPr>
      <w:r w:rsidRPr="000B4FD2">
        <w:rPr>
          <w:sz w:val="24"/>
          <w:szCs w:val="24"/>
        </w:rPr>
        <w:t>Simple heuristic design and justification:</w:t>
      </w:r>
    </w:p>
    <w:p w14:paraId="4376E9EB" w14:textId="2825437F" w:rsidR="00397B72" w:rsidRPr="000B4FD2" w:rsidRDefault="00D53CC2" w:rsidP="00B560F0">
      <w:pPr>
        <w:spacing w:line="480" w:lineRule="auto"/>
        <w:rPr>
          <w:sz w:val="22"/>
          <w:szCs w:val="20"/>
        </w:rPr>
      </w:pPr>
      <w:r w:rsidRPr="000B4FD2">
        <w:rPr>
          <w:sz w:val="22"/>
          <w:szCs w:val="20"/>
        </w:rPr>
        <w:t xml:space="preserve">The simple heuristic </w:t>
      </w:r>
      <w:r w:rsidR="00754351" w:rsidRPr="000B4FD2">
        <w:rPr>
          <w:sz w:val="22"/>
          <w:szCs w:val="20"/>
        </w:rPr>
        <w:t xml:space="preserve">function uses the game’s definition of how to win – the number of stones in each player’s kalah. </w:t>
      </w:r>
      <w:r w:rsidR="00177CA0" w:rsidRPr="000B4FD2">
        <w:rPr>
          <w:sz w:val="22"/>
          <w:szCs w:val="20"/>
        </w:rPr>
        <w:t>The heuristic function takes the difference in stones between the player’s and the opponent’s kalah and uses that to determine th</w:t>
      </w:r>
      <w:r w:rsidR="008E048A" w:rsidRPr="000B4FD2">
        <w:rPr>
          <w:sz w:val="22"/>
          <w:szCs w:val="20"/>
        </w:rPr>
        <w:t xml:space="preserve">e value of a move. </w:t>
      </w:r>
      <w:r w:rsidR="00E14C4E" w:rsidRPr="000B4FD2">
        <w:rPr>
          <w:sz w:val="22"/>
          <w:szCs w:val="20"/>
        </w:rPr>
        <w:t xml:space="preserve">The </w:t>
      </w:r>
      <w:r w:rsidR="001D3676" w:rsidRPr="000B4FD2">
        <w:rPr>
          <w:sz w:val="22"/>
          <w:szCs w:val="20"/>
        </w:rPr>
        <w:t xml:space="preserve">more stones the player has than the opponent, the better the move. </w:t>
      </w:r>
    </w:p>
    <w:p w14:paraId="1CE78105" w14:textId="474F4D83" w:rsidR="00E84782" w:rsidRPr="000B4FD2" w:rsidRDefault="00E84782" w:rsidP="00B560F0">
      <w:pPr>
        <w:pStyle w:val="Heading2"/>
        <w:spacing w:line="480" w:lineRule="auto"/>
        <w:rPr>
          <w:sz w:val="24"/>
          <w:szCs w:val="24"/>
        </w:rPr>
      </w:pPr>
      <w:r w:rsidRPr="000B4FD2">
        <w:rPr>
          <w:sz w:val="24"/>
          <w:szCs w:val="24"/>
        </w:rPr>
        <w:lastRenderedPageBreak/>
        <w:t>Complicated heuristic design and justification:</w:t>
      </w:r>
    </w:p>
    <w:p w14:paraId="448D6E87" w14:textId="78A54F57" w:rsidR="00E84782" w:rsidRPr="000B4FD2" w:rsidRDefault="00B42F75" w:rsidP="00B560F0">
      <w:pPr>
        <w:spacing w:line="480" w:lineRule="auto"/>
        <w:rPr>
          <w:sz w:val="22"/>
          <w:szCs w:val="20"/>
        </w:rPr>
      </w:pPr>
      <w:r w:rsidRPr="000B4FD2">
        <w:rPr>
          <w:sz w:val="22"/>
          <w:szCs w:val="20"/>
        </w:rPr>
        <w:t xml:space="preserve">The complicated heuristic function builds off the simple heuristic. The new function looks at </w:t>
      </w:r>
      <w:r w:rsidR="002F4526">
        <w:rPr>
          <w:sz w:val="22"/>
          <w:szCs w:val="20"/>
        </w:rPr>
        <w:t xml:space="preserve">possible captures and assigns positive weights to player captures and negative weights for opponent captures. The function also </w:t>
      </w:r>
      <w:r w:rsidR="006D3B59">
        <w:rPr>
          <w:sz w:val="22"/>
          <w:szCs w:val="20"/>
        </w:rPr>
        <w:t>looks at moves that warrant another move – assigning positive weights to player captures and negative weights for opponent captures. The total weigh</w:t>
      </w:r>
      <w:r w:rsidR="00EE3D96">
        <w:rPr>
          <w:sz w:val="22"/>
          <w:szCs w:val="20"/>
        </w:rPr>
        <w:t>t is a combination of all three. The weight multipliers were determined by hand through trial and error.</w:t>
      </w:r>
    </w:p>
    <w:p w14:paraId="187AF7F4" w14:textId="77777777" w:rsidR="00337EC6" w:rsidRPr="000B4FD2" w:rsidRDefault="00337EC6" w:rsidP="00B560F0">
      <w:pPr>
        <w:spacing w:line="480" w:lineRule="auto"/>
        <w:rPr>
          <w:sz w:val="22"/>
          <w:szCs w:val="20"/>
        </w:rPr>
      </w:pPr>
    </w:p>
    <w:p w14:paraId="19E4064F" w14:textId="1D1567A2" w:rsidR="00337EC6" w:rsidRPr="000B4FD2" w:rsidRDefault="00337EC6" w:rsidP="00B560F0">
      <w:pPr>
        <w:pStyle w:val="Heading1"/>
        <w:spacing w:line="480" w:lineRule="auto"/>
        <w:rPr>
          <w:sz w:val="28"/>
          <w:szCs w:val="28"/>
        </w:rPr>
      </w:pPr>
      <w:r w:rsidRPr="000B4FD2">
        <w:rPr>
          <w:sz w:val="28"/>
          <w:szCs w:val="28"/>
        </w:rPr>
        <w:t>Overall program design, implementation, and results:</w:t>
      </w:r>
    </w:p>
    <w:p w14:paraId="2329FE5B" w14:textId="6184A878" w:rsidR="00337EC6" w:rsidRPr="000B4FD2" w:rsidRDefault="000F3C4F" w:rsidP="00B560F0">
      <w:pPr>
        <w:spacing w:line="480" w:lineRule="auto"/>
        <w:rPr>
          <w:sz w:val="22"/>
          <w:szCs w:val="20"/>
        </w:rPr>
      </w:pPr>
      <w:r>
        <w:rPr>
          <w:sz w:val="22"/>
          <w:szCs w:val="20"/>
        </w:rPr>
        <w:t xml:space="preserve">The program design and implementation were conceptually </w:t>
      </w:r>
      <w:r w:rsidR="00DF1941">
        <w:rPr>
          <w:sz w:val="22"/>
          <w:szCs w:val="20"/>
        </w:rPr>
        <w:t>easy. The skeleton code provided meant only the AI to determine a move (hole to perform actions from)</w:t>
      </w:r>
      <w:r w:rsidR="00857986">
        <w:rPr>
          <w:sz w:val="22"/>
          <w:szCs w:val="20"/>
        </w:rPr>
        <w:t xml:space="preserve"> was to be completed. </w:t>
      </w:r>
      <w:r w:rsidR="00AE7FAB">
        <w:rPr>
          <w:sz w:val="22"/>
          <w:szCs w:val="20"/>
        </w:rPr>
        <w:t>The AI used a minimax alpha-beta pruning search algorithm limited by a time and search depth limit</w:t>
      </w:r>
      <w:r w:rsidR="003071FE">
        <w:rPr>
          <w:sz w:val="22"/>
          <w:szCs w:val="20"/>
        </w:rPr>
        <w:t xml:space="preserve"> to determine the move that results in the highest heuristic</w:t>
      </w:r>
      <w:r w:rsidR="00474C43">
        <w:rPr>
          <w:sz w:val="22"/>
          <w:szCs w:val="20"/>
        </w:rPr>
        <w:t xml:space="preserve"> to play against an assumed-to-be optimal opponent</w:t>
      </w:r>
      <w:r w:rsidR="00AE7FAB">
        <w:rPr>
          <w:sz w:val="22"/>
          <w:szCs w:val="20"/>
        </w:rPr>
        <w:t>.</w:t>
      </w:r>
    </w:p>
    <w:p w14:paraId="7B793F7D" w14:textId="68B66915" w:rsidR="00337EC6" w:rsidRPr="000B4FD2" w:rsidRDefault="00337EC6" w:rsidP="00B560F0">
      <w:pPr>
        <w:pStyle w:val="Heading2"/>
        <w:spacing w:line="480" w:lineRule="auto"/>
        <w:rPr>
          <w:sz w:val="24"/>
          <w:szCs w:val="24"/>
        </w:rPr>
      </w:pPr>
      <w:r w:rsidRPr="000B4FD2">
        <w:rPr>
          <w:sz w:val="24"/>
          <w:szCs w:val="24"/>
        </w:rPr>
        <w:t>Program design:</w:t>
      </w:r>
    </w:p>
    <w:p w14:paraId="2734AC43" w14:textId="5857AA8C" w:rsidR="00337EC6" w:rsidRPr="000B4FD2" w:rsidRDefault="00277A58" w:rsidP="00B560F0">
      <w:pPr>
        <w:spacing w:line="480" w:lineRule="auto"/>
        <w:rPr>
          <w:sz w:val="22"/>
          <w:szCs w:val="20"/>
        </w:rPr>
      </w:pPr>
      <w:r>
        <w:rPr>
          <w:sz w:val="22"/>
          <w:szCs w:val="20"/>
        </w:rPr>
        <w:t xml:space="preserve">The AI was </w:t>
      </w:r>
      <w:r w:rsidR="00284664">
        <w:rPr>
          <w:sz w:val="22"/>
          <w:szCs w:val="20"/>
        </w:rPr>
        <w:t xml:space="preserve">designed </w:t>
      </w:r>
      <w:r w:rsidR="002A6EE7">
        <w:rPr>
          <w:sz w:val="22"/>
          <w:szCs w:val="20"/>
        </w:rPr>
        <w:t xml:space="preserve">as a minimax alpha-beta pruning algorithm to determine </w:t>
      </w:r>
      <w:r w:rsidR="00F85793">
        <w:rPr>
          <w:sz w:val="22"/>
          <w:szCs w:val="20"/>
        </w:rPr>
        <w:t>the best</w:t>
      </w:r>
      <w:r w:rsidR="002A6EE7">
        <w:rPr>
          <w:sz w:val="22"/>
          <w:szCs w:val="20"/>
        </w:rPr>
        <w:t xml:space="preserve"> move based upon optimal opponent </w:t>
      </w:r>
      <w:r w:rsidR="0068424D">
        <w:rPr>
          <w:sz w:val="22"/>
          <w:szCs w:val="20"/>
        </w:rPr>
        <w:t xml:space="preserve">play. </w:t>
      </w:r>
      <w:r w:rsidR="0093571E">
        <w:rPr>
          <w:sz w:val="22"/>
          <w:szCs w:val="20"/>
        </w:rPr>
        <w:t xml:space="preserve">The minimax search uses a </w:t>
      </w:r>
      <w:r w:rsidR="008D1205">
        <w:rPr>
          <w:sz w:val="22"/>
          <w:szCs w:val="20"/>
        </w:rPr>
        <w:t xml:space="preserve">recursive </w:t>
      </w:r>
      <w:r w:rsidR="0093571E">
        <w:rPr>
          <w:sz w:val="22"/>
          <w:szCs w:val="20"/>
        </w:rPr>
        <w:t xml:space="preserve">depth-first search </w:t>
      </w:r>
      <w:r w:rsidR="00323253">
        <w:rPr>
          <w:sz w:val="22"/>
          <w:szCs w:val="20"/>
        </w:rPr>
        <w:t>algorithm to examine potential board states given a chosen move and pick the board state most likely to lead to the best result (a</w:t>
      </w:r>
      <w:r w:rsidR="00CA08DD">
        <w:rPr>
          <w:sz w:val="22"/>
          <w:szCs w:val="20"/>
        </w:rPr>
        <w:t xml:space="preserve"> hopeful </w:t>
      </w:r>
      <w:r w:rsidR="00323253">
        <w:rPr>
          <w:sz w:val="22"/>
          <w:szCs w:val="20"/>
        </w:rPr>
        <w:t>win)</w:t>
      </w:r>
      <w:r w:rsidR="00441E2A">
        <w:rPr>
          <w:sz w:val="22"/>
          <w:szCs w:val="20"/>
        </w:rPr>
        <w:t xml:space="preserve"> and backpropagate the best move to the current board state</w:t>
      </w:r>
      <w:r w:rsidR="00323253">
        <w:rPr>
          <w:sz w:val="22"/>
          <w:szCs w:val="20"/>
        </w:rPr>
        <w:t>.</w:t>
      </w:r>
    </w:p>
    <w:p w14:paraId="5599AD25" w14:textId="30270224" w:rsidR="00337EC6" w:rsidRPr="000B4FD2" w:rsidRDefault="00337EC6" w:rsidP="00B560F0">
      <w:pPr>
        <w:pStyle w:val="Heading2"/>
        <w:spacing w:line="480" w:lineRule="auto"/>
        <w:rPr>
          <w:sz w:val="24"/>
          <w:szCs w:val="24"/>
        </w:rPr>
      </w:pPr>
      <w:r w:rsidRPr="000B4FD2">
        <w:rPr>
          <w:sz w:val="24"/>
          <w:szCs w:val="24"/>
        </w:rPr>
        <w:t>Program implementation:</w:t>
      </w:r>
    </w:p>
    <w:p w14:paraId="3FD718C4" w14:textId="5AA61E24" w:rsidR="00337EC6" w:rsidRPr="000B4FD2" w:rsidRDefault="00F41F58" w:rsidP="00B560F0">
      <w:pPr>
        <w:spacing w:line="480" w:lineRule="auto"/>
        <w:rPr>
          <w:sz w:val="22"/>
          <w:szCs w:val="20"/>
        </w:rPr>
      </w:pPr>
      <w:r>
        <w:rPr>
          <w:sz w:val="22"/>
          <w:szCs w:val="20"/>
        </w:rPr>
        <w:t xml:space="preserve">To implement the search, </w:t>
      </w:r>
      <w:r w:rsidR="00093381">
        <w:rPr>
          <w:sz w:val="22"/>
          <w:szCs w:val="20"/>
        </w:rPr>
        <w:t>a minimax function was called on the</w:t>
      </w:r>
      <w:r w:rsidR="00B20D6A">
        <w:rPr>
          <w:sz w:val="22"/>
          <w:szCs w:val="20"/>
        </w:rPr>
        <w:t xml:space="preserve"> current state to find a move that maximizes </w:t>
      </w:r>
      <w:r w:rsidR="00D46E56">
        <w:rPr>
          <w:sz w:val="22"/>
          <w:szCs w:val="20"/>
        </w:rPr>
        <w:t>the heuristic recursively until the time or depth limit is reached. Once a state is terminal (end state or terminated)</w:t>
      </w:r>
      <w:r w:rsidR="003B501F">
        <w:rPr>
          <w:sz w:val="22"/>
          <w:szCs w:val="20"/>
        </w:rPr>
        <w:t>, the heuristic is backpropagated up the tree</w:t>
      </w:r>
      <w:r w:rsidR="002E2DD1">
        <w:rPr>
          <w:sz w:val="22"/>
          <w:szCs w:val="20"/>
        </w:rPr>
        <w:t xml:space="preserve">. The maximization function assumes an optimal player, so it plays as the opponent </w:t>
      </w:r>
      <w:r w:rsidR="004F4525">
        <w:rPr>
          <w:sz w:val="22"/>
          <w:szCs w:val="20"/>
        </w:rPr>
        <w:t xml:space="preserve">as well </w:t>
      </w:r>
      <w:r w:rsidR="002E2DD1">
        <w:rPr>
          <w:sz w:val="22"/>
          <w:szCs w:val="20"/>
        </w:rPr>
        <w:t xml:space="preserve">by calling a minimization function on the next depth of </w:t>
      </w:r>
      <w:r w:rsidR="002E2DD1">
        <w:rPr>
          <w:sz w:val="22"/>
          <w:szCs w:val="20"/>
        </w:rPr>
        <w:lastRenderedPageBreak/>
        <w:t xml:space="preserve">the search. </w:t>
      </w:r>
      <w:r w:rsidR="00165620">
        <w:rPr>
          <w:sz w:val="22"/>
          <w:szCs w:val="20"/>
        </w:rPr>
        <w:t xml:space="preserve">The minimizer calls the maximizer and so on until </w:t>
      </w:r>
      <w:r w:rsidR="00A65827">
        <w:rPr>
          <w:sz w:val="22"/>
          <w:szCs w:val="20"/>
        </w:rPr>
        <w:t xml:space="preserve">a terminal state is reached. The </w:t>
      </w:r>
      <w:r w:rsidR="00E160FD">
        <w:rPr>
          <w:sz w:val="22"/>
          <w:szCs w:val="20"/>
        </w:rPr>
        <w:t xml:space="preserve">search tree is generated by </w:t>
      </w:r>
      <w:r w:rsidR="009B31B2">
        <w:rPr>
          <w:sz w:val="22"/>
          <w:szCs w:val="20"/>
        </w:rPr>
        <w:t>generating each state’s valid successors. A valid successor has at least one stone in the hole.</w:t>
      </w:r>
      <w:r w:rsidR="00A90294">
        <w:rPr>
          <w:sz w:val="22"/>
          <w:szCs w:val="20"/>
        </w:rPr>
        <w:t xml:space="preserve"> The </w:t>
      </w:r>
      <w:r w:rsidR="00D21416">
        <w:rPr>
          <w:sz w:val="22"/>
          <w:szCs w:val="20"/>
        </w:rPr>
        <w:t xml:space="preserve">successors have their state updated to match what would happen after an </w:t>
      </w:r>
      <w:r w:rsidR="00E17AED">
        <w:rPr>
          <w:sz w:val="22"/>
          <w:szCs w:val="20"/>
        </w:rPr>
        <w:t>input</w:t>
      </w:r>
      <w:r w:rsidR="00D21416">
        <w:rPr>
          <w:sz w:val="22"/>
          <w:szCs w:val="20"/>
        </w:rPr>
        <w:t xml:space="preserve"> move happens. </w:t>
      </w:r>
    </w:p>
    <w:p w14:paraId="131BBD2C" w14:textId="7C47C751" w:rsidR="00337EC6" w:rsidRDefault="00337EC6" w:rsidP="00B560F0">
      <w:pPr>
        <w:pStyle w:val="Heading2"/>
        <w:spacing w:line="480" w:lineRule="auto"/>
        <w:rPr>
          <w:sz w:val="24"/>
          <w:szCs w:val="24"/>
        </w:rPr>
      </w:pPr>
      <w:r w:rsidRPr="000B4FD2">
        <w:rPr>
          <w:sz w:val="24"/>
          <w:szCs w:val="24"/>
        </w:rPr>
        <w:t>Program results:</w:t>
      </w:r>
    </w:p>
    <w:p w14:paraId="2EB90D3B" w14:textId="48060ECB" w:rsidR="000F6E33" w:rsidRPr="000F6E33" w:rsidRDefault="000E4EA8" w:rsidP="00B560F0">
      <w:pPr>
        <w:spacing w:line="480" w:lineRule="auto"/>
      </w:pPr>
      <w:r>
        <w:t xml:space="preserve">Program testing was done on a 1.8GHz CPU. The program testing </w:t>
      </w:r>
      <w:r w:rsidR="008B6549">
        <w:t>involved running the program at different search depths</w:t>
      </w:r>
      <w:r w:rsidR="00001AC9">
        <w:t xml:space="preserve">: 1, 3, 5, 7, 9, 11, 13, and 15 moves ahead of the current state. The test </w:t>
      </w:r>
      <w:r w:rsidR="009E3353">
        <w:t xml:space="preserve">numbers were taken at the </w:t>
      </w:r>
      <w:r w:rsidR="00CC20C5">
        <w:t>AI’s first turn to reduce the number of term</w:t>
      </w:r>
      <w:r w:rsidR="00952BBD">
        <w:t xml:space="preserve">inal states reached by a game ending. </w:t>
      </w:r>
      <w:r w:rsidR="007E4471">
        <w:t>The collected data is shown in Figure 2.</w:t>
      </w:r>
    </w:p>
    <w:p w14:paraId="555E8F92" w14:textId="77777777" w:rsidR="00001AC9" w:rsidRDefault="008F7CC3" w:rsidP="00B560F0">
      <w:pPr>
        <w:keepNext/>
        <w:spacing w:line="480" w:lineRule="auto"/>
      </w:pPr>
      <w:r>
        <w:rPr>
          <w:noProof/>
        </w:rPr>
        <w:drawing>
          <wp:inline distT="0" distB="0" distL="0" distR="0" wp14:anchorId="72A407F8" wp14:editId="19D2A809">
            <wp:extent cx="4572000" cy="2832100"/>
            <wp:effectExtent l="0" t="0" r="0" b="6350"/>
            <wp:docPr id="461139042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DEE486AC-0A13-74C2-D745-C2ABDECA4AC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7DEE7DC3" w14:textId="464B1088" w:rsidR="008F7CC3" w:rsidRDefault="00001AC9" w:rsidP="00B560F0">
      <w:pPr>
        <w:pStyle w:val="Caption"/>
        <w:spacing w:line="480" w:lineRule="auto"/>
        <w:jc w:val="center"/>
      </w:pPr>
      <w:r>
        <w:t xml:space="preserve">Figure </w:t>
      </w:r>
      <w:fldSimple w:instr=" SEQ Figure \* ARABIC ">
        <w:r w:rsidR="004E29D0">
          <w:rPr>
            <w:noProof/>
          </w:rPr>
          <w:t>2</w:t>
        </w:r>
      </w:fldSimple>
      <w:r>
        <w:t>: Heuristic function depth testing. Blue represents the simple heuristic function and orange represents the complex heuristic function.</w:t>
      </w:r>
    </w:p>
    <w:p w14:paraId="145A8A56" w14:textId="597A02C2" w:rsidR="00F05D96" w:rsidRDefault="00F05D96" w:rsidP="00B560F0">
      <w:pPr>
        <w:spacing w:line="480" w:lineRule="auto"/>
      </w:pPr>
      <w:r>
        <w:t xml:space="preserve">The orange trendline represents the complex heuristic function and the blue trendline represents the simple heuristic function. </w:t>
      </w:r>
      <w:r w:rsidR="0060169D">
        <w:t xml:space="preserve">The simple heuristic function takes less time to complete than the complex heuristic function, but not by a large margin. </w:t>
      </w:r>
    </w:p>
    <w:p w14:paraId="5EBEDDA0" w14:textId="58C08937" w:rsidR="00357F69" w:rsidRDefault="00357F69" w:rsidP="00B560F0">
      <w:pPr>
        <w:spacing w:line="480" w:lineRule="auto"/>
      </w:pPr>
      <w:r>
        <w:lastRenderedPageBreak/>
        <w:t xml:space="preserve">No widespread data was collected </w:t>
      </w:r>
      <w:r w:rsidR="00477C04">
        <w:t xml:space="preserve">on AI win rate. A lack of internet connection when testing the AI meant all validity checks were done by </w:t>
      </w:r>
      <w:r w:rsidR="007C3A8E">
        <w:t>a human</w:t>
      </w:r>
      <w:r w:rsidR="00477C04">
        <w:t xml:space="preserve"> and not against preset AIs. </w:t>
      </w:r>
      <w:r w:rsidR="00E66F5F">
        <w:t>Neither the complex nor the simple AI could beat me</w:t>
      </w:r>
      <w:r w:rsidR="002D5622">
        <w:t xml:space="preserve"> by the end of testing. </w:t>
      </w:r>
      <w:r w:rsidR="00483664">
        <w:t xml:space="preserve"> </w:t>
      </w:r>
    </w:p>
    <w:p w14:paraId="2C6913A3" w14:textId="3F1B1372" w:rsidR="0020526B" w:rsidRDefault="0020526B" w:rsidP="00B560F0">
      <w:pPr>
        <w:spacing w:line="480" w:lineRule="auto"/>
      </w:pPr>
      <w:r>
        <w:t xml:space="preserve">Looking at </w:t>
      </w:r>
      <w:r w:rsidR="000D3D33">
        <w:t>the heuristic value and board setup of</w:t>
      </w:r>
      <w:r w:rsidR="00853D39">
        <w:t xml:space="preserve"> an example game against the complex AI shows some of its tendencies.</w:t>
      </w:r>
      <w:r w:rsidR="000D3D33">
        <w:t xml:space="preserve"> </w:t>
      </w:r>
      <w:r w:rsidR="0047269F">
        <w:t xml:space="preserve">The complex AI sometimes chooses </w:t>
      </w:r>
      <w:r w:rsidR="00F10DC2">
        <w:t>to ignore the opportunity to score to go again or protect a hole from capture</w:t>
      </w:r>
      <w:r w:rsidR="0007153F">
        <w:t xml:space="preserve"> as captures have large weights</w:t>
      </w:r>
      <w:r w:rsidR="00653F79">
        <w:t xml:space="preserve"> and going again can chain moves</w:t>
      </w:r>
      <w:r w:rsidR="00F10DC2">
        <w:t xml:space="preserve">. I rarely leave holes capturable for the AI, so that aspect was not as impactful. </w:t>
      </w:r>
    </w:p>
    <w:p w14:paraId="2F0C77AC" w14:textId="77777777" w:rsidR="004E29D0" w:rsidRDefault="00724780" w:rsidP="00B560F0">
      <w:pPr>
        <w:keepNext/>
        <w:spacing w:line="480" w:lineRule="auto"/>
        <w:jc w:val="center"/>
      </w:pPr>
      <w:r w:rsidRPr="00724780">
        <w:drawing>
          <wp:inline distT="0" distB="0" distL="0" distR="0" wp14:anchorId="474850A0" wp14:editId="72F169DA">
            <wp:extent cx="2571750" cy="3084569"/>
            <wp:effectExtent l="0" t="0" r="0" b="1905"/>
            <wp:docPr id="360521349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0521349" name="Picture 1" descr="A screen 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74527" cy="308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47908" w14:textId="3919DC7F" w:rsidR="00724780" w:rsidRDefault="004E29D0" w:rsidP="00B560F0">
      <w:pPr>
        <w:pStyle w:val="Caption"/>
        <w:spacing w:line="480" w:lineRule="auto"/>
        <w:jc w:val="center"/>
      </w:pPr>
      <w:r>
        <w:t xml:space="preserve">Figure </w:t>
      </w:r>
      <w:fldSimple w:instr=" SEQ Figure \* ARABIC ">
        <w:r>
          <w:rPr>
            <w:noProof/>
          </w:rPr>
          <w:t>3</w:t>
        </w:r>
      </w:fldSimple>
      <w:r>
        <w:t>: Example game of a human player vs. the complex AI.</w:t>
      </w:r>
    </w:p>
    <w:p w14:paraId="6BD91249" w14:textId="0274B094" w:rsidR="00C86772" w:rsidRDefault="00C86772" w:rsidP="00B560F0">
      <w:pPr>
        <w:spacing w:line="480" w:lineRule="auto"/>
      </w:pPr>
      <w:r>
        <w:t>Overall, both AI versions are bad and unable to beat a human who learned Mancala for this assignment</w:t>
      </w:r>
      <w:r w:rsidR="00B379D5">
        <w:t xml:space="preserve">. The complex AI plays significantly better than the simple AI </w:t>
      </w:r>
      <w:r w:rsidR="00343B87">
        <w:t xml:space="preserve">and scores higher </w:t>
      </w:r>
      <w:r w:rsidR="008F6C42">
        <w:t xml:space="preserve">against a human, but both AI versions are unable </w:t>
      </w:r>
      <w:r w:rsidR="00E5313C">
        <w:t xml:space="preserve">to win against </w:t>
      </w:r>
      <w:r w:rsidR="005716BB">
        <w:t xml:space="preserve">a </w:t>
      </w:r>
      <w:r w:rsidR="00E5313C">
        <w:t>human</w:t>
      </w:r>
      <w:r w:rsidR="005716BB">
        <w:t>. The complex AI outscores the simple AI which outscores the random move</w:t>
      </w:r>
      <w:r w:rsidR="00C93512">
        <w:t xml:space="preserve"> decisions.</w:t>
      </w:r>
    </w:p>
    <w:p w14:paraId="576C2763" w14:textId="7DA0AE30" w:rsidR="00E5313C" w:rsidRDefault="00E5313C" w:rsidP="00B560F0">
      <w:pPr>
        <w:pStyle w:val="Heading1"/>
        <w:spacing w:line="480" w:lineRule="auto"/>
      </w:pPr>
      <w:r>
        <w:lastRenderedPageBreak/>
        <w:t>References:</w:t>
      </w:r>
    </w:p>
    <w:p w14:paraId="07570535" w14:textId="2F714189" w:rsidR="00E5313C" w:rsidRPr="00E5313C" w:rsidRDefault="00E5313C" w:rsidP="00B560F0">
      <w:pPr>
        <w:spacing w:line="480" w:lineRule="auto"/>
      </w:pPr>
      <w:r>
        <w:t>All information in this report is derived from the lecture material for EE 562.</w:t>
      </w:r>
    </w:p>
    <w:sectPr w:rsidR="00E5313C" w:rsidRPr="00E5313C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217331" w14:textId="77777777" w:rsidR="00DC080D" w:rsidRDefault="00DC080D" w:rsidP="00337EC6">
      <w:pPr>
        <w:spacing w:after="0" w:line="240" w:lineRule="auto"/>
      </w:pPr>
      <w:r>
        <w:separator/>
      </w:r>
    </w:p>
  </w:endnote>
  <w:endnote w:type="continuationSeparator" w:id="0">
    <w:p w14:paraId="496E0800" w14:textId="77777777" w:rsidR="00DC080D" w:rsidRDefault="00DC080D" w:rsidP="00337E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3BB360" w14:textId="77777777" w:rsidR="00DC080D" w:rsidRDefault="00DC080D" w:rsidP="00337EC6">
      <w:pPr>
        <w:spacing w:after="0" w:line="240" w:lineRule="auto"/>
      </w:pPr>
      <w:r>
        <w:separator/>
      </w:r>
    </w:p>
  </w:footnote>
  <w:footnote w:type="continuationSeparator" w:id="0">
    <w:p w14:paraId="5766C9EB" w14:textId="77777777" w:rsidR="00DC080D" w:rsidRDefault="00DC080D" w:rsidP="00337E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olor w:val="7F7F7F" w:themeColor="background1" w:themeShade="7F"/>
        <w:spacing w:val="60"/>
      </w:rPr>
      <w:id w:val="1873350367"/>
      <w:docPartObj>
        <w:docPartGallery w:val="Page Numbers (Top of Page)"/>
        <w:docPartUnique/>
      </w:docPartObj>
    </w:sdtPr>
    <w:sdtEndPr>
      <w:rPr>
        <w:b/>
        <w:bCs/>
        <w:noProof/>
        <w:color w:val="auto"/>
        <w:spacing w:val="0"/>
      </w:rPr>
    </w:sdtEndPr>
    <w:sdtContent>
      <w:p w14:paraId="045193FC" w14:textId="6460978B" w:rsidR="00337EC6" w:rsidRDefault="00337EC6">
        <w:pPr>
          <w:pStyle w:val="Header"/>
          <w:pBdr>
            <w:bottom w:val="single" w:sz="4" w:space="1" w:color="D9D9D9" w:themeColor="background1" w:themeShade="D9"/>
          </w:pBdr>
          <w:jc w:val="right"/>
          <w:rPr>
            <w:b/>
            <w:bCs/>
          </w:rPr>
        </w:pPr>
        <w:r>
          <w:rPr>
            <w:color w:val="7F7F7F" w:themeColor="background1" w:themeShade="7F"/>
            <w:spacing w:val="60"/>
          </w:rPr>
          <w:t>Ford</w:t>
        </w:r>
        <w:r>
          <w:t xml:space="preserve">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</w:p>
    </w:sdtContent>
  </w:sdt>
  <w:p w14:paraId="2171E69F" w14:textId="77777777" w:rsidR="00337EC6" w:rsidRDefault="00337EC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656A01"/>
    <w:multiLevelType w:val="hybridMultilevel"/>
    <w:tmpl w:val="0524AF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087509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EC6"/>
    <w:rsid w:val="00001AC9"/>
    <w:rsid w:val="00017EA3"/>
    <w:rsid w:val="000346A1"/>
    <w:rsid w:val="000674EE"/>
    <w:rsid w:val="0007153F"/>
    <w:rsid w:val="00093381"/>
    <w:rsid w:val="000B4FD2"/>
    <w:rsid w:val="000D3D33"/>
    <w:rsid w:val="000D70AE"/>
    <w:rsid w:val="000E4EA8"/>
    <w:rsid w:val="000F3C4F"/>
    <w:rsid w:val="000F6E33"/>
    <w:rsid w:val="00165620"/>
    <w:rsid w:val="00177CA0"/>
    <w:rsid w:val="001D3676"/>
    <w:rsid w:val="001D6A24"/>
    <w:rsid w:val="0020526B"/>
    <w:rsid w:val="00277A58"/>
    <w:rsid w:val="00284664"/>
    <w:rsid w:val="002A6EE7"/>
    <w:rsid w:val="002D0E58"/>
    <w:rsid w:val="002D5622"/>
    <w:rsid w:val="002E2DD1"/>
    <w:rsid w:val="002F4526"/>
    <w:rsid w:val="003071FE"/>
    <w:rsid w:val="00323253"/>
    <w:rsid w:val="00337EC6"/>
    <w:rsid w:val="00343B87"/>
    <w:rsid w:val="00357F69"/>
    <w:rsid w:val="00362600"/>
    <w:rsid w:val="00397B72"/>
    <w:rsid w:val="003B501F"/>
    <w:rsid w:val="003D195A"/>
    <w:rsid w:val="003F451E"/>
    <w:rsid w:val="003F4A01"/>
    <w:rsid w:val="00435C52"/>
    <w:rsid w:val="00441E2A"/>
    <w:rsid w:val="0047269F"/>
    <w:rsid w:val="00474C43"/>
    <w:rsid w:val="00477C04"/>
    <w:rsid w:val="00483664"/>
    <w:rsid w:val="004E29D0"/>
    <w:rsid w:val="004F4525"/>
    <w:rsid w:val="004F6E22"/>
    <w:rsid w:val="005111FF"/>
    <w:rsid w:val="005424BF"/>
    <w:rsid w:val="005716BB"/>
    <w:rsid w:val="00586B5B"/>
    <w:rsid w:val="0060169D"/>
    <w:rsid w:val="00637324"/>
    <w:rsid w:val="00653F79"/>
    <w:rsid w:val="0066450F"/>
    <w:rsid w:val="00683792"/>
    <w:rsid w:val="0068424D"/>
    <w:rsid w:val="006D3B59"/>
    <w:rsid w:val="006D5D32"/>
    <w:rsid w:val="00716D22"/>
    <w:rsid w:val="00724780"/>
    <w:rsid w:val="00732B7D"/>
    <w:rsid w:val="00741F71"/>
    <w:rsid w:val="00750E74"/>
    <w:rsid w:val="00754351"/>
    <w:rsid w:val="00785E82"/>
    <w:rsid w:val="007B592E"/>
    <w:rsid w:val="007B63C8"/>
    <w:rsid w:val="007C3A8E"/>
    <w:rsid w:val="007E4471"/>
    <w:rsid w:val="00802EC5"/>
    <w:rsid w:val="00853D39"/>
    <w:rsid w:val="00857986"/>
    <w:rsid w:val="00882BB5"/>
    <w:rsid w:val="008B6549"/>
    <w:rsid w:val="008D1205"/>
    <w:rsid w:val="008E048A"/>
    <w:rsid w:val="008F2C8E"/>
    <w:rsid w:val="008F6C42"/>
    <w:rsid w:val="008F7CC3"/>
    <w:rsid w:val="00921F17"/>
    <w:rsid w:val="0093571E"/>
    <w:rsid w:val="00952BBD"/>
    <w:rsid w:val="009B31B2"/>
    <w:rsid w:val="009C2F7E"/>
    <w:rsid w:val="009E3353"/>
    <w:rsid w:val="00A65827"/>
    <w:rsid w:val="00A90294"/>
    <w:rsid w:val="00AE7FAB"/>
    <w:rsid w:val="00B20D6A"/>
    <w:rsid w:val="00B23628"/>
    <w:rsid w:val="00B379D5"/>
    <w:rsid w:val="00B42F75"/>
    <w:rsid w:val="00B560F0"/>
    <w:rsid w:val="00B87B53"/>
    <w:rsid w:val="00C86772"/>
    <w:rsid w:val="00C93512"/>
    <w:rsid w:val="00CA08DD"/>
    <w:rsid w:val="00CC20C5"/>
    <w:rsid w:val="00D21416"/>
    <w:rsid w:val="00D23F39"/>
    <w:rsid w:val="00D34B37"/>
    <w:rsid w:val="00D44F4F"/>
    <w:rsid w:val="00D46E56"/>
    <w:rsid w:val="00D53CC2"/>
    <w:rsid w:val="00D646C8"/>
    <w:rsid w:val="00D672E2"/>
    <w:rsid w:val="00D763F9"/>
    <w:rsid w:val="00DC080D"/>
    <w:rsid w:val="00DE477F"/>
    <w:rsid w:val="00DF1941"/>
    <w:rsid w:val="00E14C4E"/>
    <w:rsid w:val="00E160FD"/>
    <w:rsid w:val="00E17AED"/>
    <w:rsid w:val="00E5313C"/>
    <w:rsid w:val="00E6000F"/>
    <w:rsid w:val="00E66F5F"/>
    <w:rsid w:val="00E70999"/>
    <w:rsid w:val="00E84782"/>
    <w:rsid w:val="00EA6B5B"/>
    <w:rsid w:val="00EE3D96"/>
    <w:rsid w:val="00F05D96"/>
    <w:rsid w:val="00F10DC2"/>
    <w:rsid w:val="00F41F58"/>
    <w:rsid w:val="00F82D06"/>
    <w:rsid w:val="00F85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F14E74"/>
  <w15:chartTrackingRefBased/>
  <w15:docId w15:val="{E7D99780-FE0E-40E2-892E-84DE81443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HAnsi" w:hAnsi="Calibri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7EC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7EC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37E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7EC6"/>
  </w:style>
  <w:style w:type="paragraph" w:styleId="Footer">
    <w:name w:val="footer"/>
    <w:basedOn w:val="Normal"/>
    <w:link w:val="FooterChar"/>
    <w:uiPriority w:val="99"/>
    <w:unhideWhenUsed/>
    <w:rsid w:val="00337E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7EC6"/>
  </w:style>
  <w:style w:type="character" w:customStyle="1" w:styleId="Heading1Char">
    <w:name w:val="Heading 1 Char"/>
    <w:basedOn w:val="DefaultParagraphFont"/>
    <w:link w:val="Heading1"/>
    <w:uiPriority w:val="9"/>
    <w:rsid w:val="00337E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37EC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66450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F82D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uwnetid-my.sharepoint.com/personal/naford_uw_edu/Documents/Fifth%20Year/Fall/EE%20562/Assignments/ass3/runtime_data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Search depth vs. excecution</a:t>
            </a:r>
            <a:r>
              <a:rPr lang="en-US" baseline="0"/>
              <a:t> time for a simple and complex heuristic from depth 1 to 15</a:t>
            </a:r>
            <a:endParaRPr lang="en-US"/>
          </a:p>
        </c:rich>
      </c:tx>
      <c:layout>
        <c:manualLayout>
          <c:xMode val="edge"/>
          <c:yMode val="edge"/>
          <c:x val="3.1326334208223963E-2"/>
          <c:y val="2.7777777777777776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exp"/>
            <c:dispRSqr val="1"/>
            <c:dispEq val="1"/>
            <c:trendlineLbl>
              <c:layout>
                <c:manualLayout>
                  <c:x val="0.10976137357830261"/>
                  <c:y val="0.25454962748490512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'[runtime_data.xlsx]Simple heuristic'!$E$3:$E$10</c:f>
              <c:numCache>
                <c:formatCode>General</c:formatCode>
                <c:ptCount val="8"/>
                <c:pt idx="0">
                  <c:v>1</c:v>
                </c:pt>
                <c:pt idx="1">
                  <c:v>3</c:v>
                </c:pt>
                <c:pt idx="2">
                  <c:v>5</c:v>
                </c:pt>
                <c:pt idx="3">
                  <c:v>7</c:v>
                </c:pt>
                <c:pt idx="4">
                  <c:v>9</c:v>
                </c:pt>
                <c:pt idx="5">
                  <c:v>11</c:v>
                </c:pt>
                <c:pt idx="6">
                  <c:v>13</c:v>
                </c:pt>
                <c:pt idx="7">
                  <c:v>15</c:v>
                </c:pt>
              </c:numCache>
            </c:numRef>
          </c:xVal>
          <c:yVal>
            <c:numRef>
              <c:f>'[runtime_data.xlsx]Simple heuristic'!$F$3:$F$10</c:f>
              <c:numCache>
                <c:formatCode>General</c:formatCode>
                <c:ptCount val="8"/>
                <c:pt idx="0">
                  <c:v>1.3999999999999999E-4</c:v>
                </c:pt>
                <c:pt idx="1">
                  <c:v>1.0025501251220701E-3</c:v>
                </c:pt>
                <c:pt idx="2">
                  <c:v>2.99072265625E-3</c:v>
                </c:pt>
                <c:pt idx="3">
                  <c:v>1.4959573745727499E-2</c:v>
                </c:pt>
                <c:pt idx="4">
                  <c:v>5.7844877243041902E-2</c:v>
                </c:pt>
                <c:pt idx="5">
                  <c:v>0.32552075386047302</c:v>
                </c:pt>
                <c:pt idx="6">
                  <c:v>3.3263380527496298</c:v>
                </c:pt>
                <c:pt idx="7">
                  <c:v>20.029181718826202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8D2D-426D-8139-26AB53024150}"/>
            </c:ext>
          </c:extLst>
        </c:ser>
        <c:ser>
          <c:idx val="1"/>
          <c:order val="1"/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exp"/>
            <c:dispRSqr val="1"/>
            <c:dispEq val="1"/>
            <c:trendlineLbl>
              <c:layout>
                <c:manualLayout>
                  <c:x val="-5.1349737532808401E-2"/>
                  <c:y val="0.18304932735426008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'[runtime_data.xlsx]Simple heuristic'!$E$3:$E$10</c:f>
              <c:numCache>
                <c:formatCode>General</c:formatCode>
                <c:ptCount val="8"/>
                <c:pt idx="0">
                  <c:v>1</c:v>
                </c:pt>
                <c:pt idx="1">
                  <c:v>3</c:v>
                </c:pt>
                <c:pt idx="2">
                  <c:v>5</c:v>
                </c:pt>
                <c:pt idx="3">
                  <c:v>7</c:v>
                </c:pt>
                <c:pt idx="4">
                  <c:v>9</c:v>
                </c:pt>
                <c:pt idx="5">
                  <c:v>11</c:v>
                </c:pt>
                <c:pt idx="6">
                  <c:v>13</c:v>
                </c:pt>
                <c:pt idx="7">
                  <c:v>15</c:v>
                </c:pt>
              </c:numCache>
            </c:numRef>
          </c:xVal>
          <c:yVal>
            <c:numRef>
              <c:f>'[runtime_data.xlsx]Simple heuristic'!$G$3:$G$10</c:f>
              <c:numCache>
                <c:formatCode>General</c:formatCode>
                <c:ptCount val="8"/>
                <c:pt idx="0">
                  <c:v>1.1E-4</c:v>
                </c:pt>
                <c:pt idx="1">
                  <c:v>1.00588798522949E-3</c:v>
                </c:pt>
                <c:pt idx="2">
                  <c:v>3.9961338043212804E-3</c:v>
                </c:pt>
                <c:pt idx="3">
                  <c:v>2.6006937026977501E-2</c:v>
                </c:pt>
                <c:pt idx="4">
                  <c:v>0.12593579292297299</c:v>
                </c:pt>
                <c:pt idx="5">
                  <c:v>0.74853849411010698</c:v>
                </c:pt>
                <c:pt idx="6">
                  <c:v>4.57438039779663</c:v>
                </c:pt>
                <c:pt idx="7">
                  <c:v>20.990979194641099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8D2D-426D-8139-26AB5302415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499166639"/>
        <c:axId val="1930494047"/>
      </c:scatterChart>
      <c:valAx>
        <c:axId val="1499166639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Search depth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30494047"/>
        <c:crosses val="autoZero"/>
        <c:crossBetween val="midCat"/>
      </c:valAx>
      <c:valAx>
        <c:axId val="193049404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Excecution time (s)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99166639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9A910C-5538-4D8F-9D76-DCBF61EB7263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f6b6dd5b-f02f-441a-99a0-162ac5060bd2}" enabled="0" method="" siteId="{f6b6dd5b-f02f-441a-99a0-162ac5060bd2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6</Pages>
  <Words>991</Words>
  <Characters>5655</Characters>
  <Application>Microsoft Office Word</Application>
  <DocSecurity>0</DocSecurity>
  <Lines>47</Lines>
  <Paragraphs>13</Paragraphs>
  <ScaleCrop>false</ScaleCrop>
  <Company/>
  <LinksUpToDate>false</LinksUpToDate>
  <CharactersWithSpaces>6633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Ford</dc:creator>
  <cp:keywords/>
  <dc:description/>
  <cp:lastModifiedBy>Nathan Ford</cp:lastModifiedBy>
  <cp:revision>120</cp:revision>
  <dcterms:created xsi:type="dcterms:W3CDTF">2023-11-08T22:16:00Z</dcterms:created>
  <dcterms:modified xsi:type="dcterms:W3CDTF">2023-11-10T07:14:00Z</dcterms:modified>
</cp:coreProperties>
</file>