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CLIENT INTAKE QUESTIONNAIRE</w:t>
      </w:r>
    </w:p>
    <w:p>
      <w:pPr>
        <w:jc w:val="center"/>
      </w:pPr>
      <w:r>
        <w:rPr>
          <w:b/>
          <w:color w:val="B40000"/>
          <w:sz w:val="18"/>
        </w:rPr>
        <w:t>FOR SOFTWARE DEMONSTRATION ONLY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Client name</w:t>
            </w:r>
          </w:p>
        </w:tc>
        <w:tc>
          <w:tcPr>
            <w:tcW w:type="dxa" w:w="4320"/>
            <w:vAlign w:val="center"/>
          </w:tcPr>
          <w:p>
            <w:r>
              <w:t>Maria Garcia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Full name as currently used</w:t>
            </w:r>
          </w:p>
        </w:tc>
        <w:tc>
          <w:tcPr>
            <w:tcW w:type="dxa" w:w="4320"/>
            <w:vAlign w:val="center"/>
          </w:tcPr>
          <w:p>
            <w:r>
              <w:t>Maria Elena Garcia Lopez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4320"/>
            <w:vAlign w:val="center"/>
          </w:tcPr>
          <w:p>
            <w:r>
              <w:t>March 14, 1998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Country of citizenship</w:t>
            </w:r>
          </w:p>
        </w:tc>
        <w:tc>
          <w:tcPr>
            <w:tcW w:type="dxa" w:w="4320"/>
            <w:vAlign w:val="center"/>
          </w:tcPr>
          <w:p>
            <w:r>
              <w:t>Mexico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Current address</w:t>
            </w:r>
          </w:p>
        </w:tc>
        <w:tc>
          <w:tcPr>
            <w:tcW w:type="dxa" w:w="4320"/>
            <w:vAlign w:val="center"/>
          </w:tcPr>
          <w:p>
            <w:r>
              <w:t>742 Evergreen Terrace, Frederick, MD 21701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Prior address</w:t>
            </w:r>
          </w:p>
        </w:tc>
        <w:tc>
          <w:tcPr>
            <w:tcW w:type="dxa" w:w="4320"/>
            <w:vAlign w:val="center"/>
          </w:tcPr>
          <w:p>
            <w:r>
              <w:t>1840 Harbor View Road, Baltimore, MD 21224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Spouse</w:t>
            </w:r>
          </w:p>
        </w:tc>
        <w:tc>
          <w:tcPr>
            <w:tcW w:type="dxa" w:w="4320"/>
            <w:vAlign w:val="center"/>
          </w:tcPr>
          <w:p>
            <w:r>
              <w:t>John Michael Miller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Date of marriage</w:t>
            </w:r>
          </w:p>
        </w:tc>
        <w:tc>
          <w:tcPr>
            <w:tcW w:type="dxa" w:w="4320"/>
            <w:vAlign w:val="center"/>
          </w:tcPr>
          <w:p>
            <w:r>
              <w:t>June 17, 2025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Place of marriage</w:t>
            </w:r>
          </w:p>
        </w:tc>
        <w:tc>
          <w:tcPr>
            <w:tcW w:type="dxa" w:w="4320"/>
            <w:vAlign w:val="center"/>
          </w:tcPr>
          <w:p>
            <w:r>
              <w:t>Frederick, Maryland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Most recent U.S. entry</w:t>
            </w:r>
          </w:p>
        </w:tc>
        <w:tc>
          <w:tcPr>
            <w:tcW w:type="dxa" w:w="4320"/>
            <w:vAlign w:val="center"/>
          </w:tcPr>
          <w:p>
            <w:r>
              <w:t>August 12, 2024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Port of entry</w:t>
            </w:r>
          </w:p>
        </w:tc>
        <w:tc>
          <w:tcPr>
            <w:tcW w:type="dxa" w:w="4320"/>
            <w:vAlign w:val="center"/>
          </w:tcPr>
          <w:p>
            <w:r>
              <w:t>Washington Dulles International Airport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Current employer</w:t>
            </w:r>
          </w:p>
        </w:tc>
        <w:tc>
          <w:tcPr>
            <w:tcW w:type="dxa" w:w="4320"/>
            <w:vAlign w:val="center"/>
          </w:tcPr>
          <w:p>
            <w:r>
              <w:t>Monocacy Design Studio LLC</w:t>
            </w:r>
          </w:p>
        </w:tc>
      </w:tr>
      <w:tr>
        <w:tc>
          <w:tcPr>
            <w:tcW w:type="dxa" w:w="4320"/>
            <w:vAlign w:val="center"/>
            <w:shd w:fill="EDEDED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4320"/>
            <w:vAlign w:val="center"/>
          </w:tcPr>
          <w:p>
            <w:r>
              <w:t>Client believes the entry date was August 12, 2024. She will provide the arrival record for verification.</w:t>
            </w:r>
          </w:p>
        </w:tc>
      </w:tr>
    </w:tbl>
    <w:p>
      <w:pPr>
        <w:jc w:val="center"/>
      </w:pPr>
      <w:r>
        <w:rPr>
          <w:color w:val="646464"/>
          <w:sz w:val="16"/>
        </w:rPr>
        <w:t>Demo Case MG-2026-001 | Document 1 | Synthetic data only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B40000"/>
        <w:sz w:val="16"/>
      </w:rPr>
      <w:t>SYNTHETIC DEMONSTRATION DOCUMENT - NOT A REAL PERSON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