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SYNTHETIC PAY STATEMENT</w:t>
      </w:r>
    </w:p>
    <w:p>
      <w:pPr>
        <w:jc w:val="center"/>
      </w:pPr>
      <w:r>
        <w:rPr>
          <w:b/>
          <w:color w:val="B40000"/>
          <w:sz w:val="18"/>
        </w:rPr>
        <w:t>FOR SOFTWARE DEMONSTRATION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Employer</w:t>
            </w:r>
          </w:p>
        </w:tc>
        <w:tc>
          <w:tcPr>
            <w:tcW w:type="dxa" w:w="4320"/>
            <w:vAlign w:val="center"/>
          </w:tcPr>
          <w:p>
            <w:r>
              <w:t>Monocacy Design Studio LLC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4320"/>
            <w:vAlign w:val="center"/>
          </w:tcPr>
          <w:p>
            <w:r>
              <w:t>John M. Miller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Employee address</w:t>
            </w:r>
          </w:p>
        </w:tc>
        <w:tc>
          <w:tcPr>
            <w:tcW w:type="dxa" w:w="4320"/>
            <w:vAlign w:val="center"/>
          </w:tcPr>
          <w:p>
            <w:r>
              <w:t>742 Evergreen Terrace, Frederick, MD 21701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4320"/>
            <w:vAlign w:val="center"/>
          </w:tcPr>
          <w:p>
            <w:r>
              <w:t>September 1-15, 2026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4320"/>
            <w:vAlign w:val="center"/>
          </w:tcPr>
          <w:p>
            <w:r>
              <w:t>September 20, 2026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Gross pay</w:t>
            </w:r>
          </w:p>
        </w:tc>
        <w:tc>
          <w:tcPr>
            <w:tcW w:type="dxa" w:w="4320"/>
            <w:vAlign w:val="center"/>
          </w:tcPr>
          <w:p>
            <w:r>
              <w:t>$2,246.15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Federal taxable wages</w:t>
            </w:r>
          </w:p>
        </w:tc>
        <w:tc>
          <w:tcPr>
            <w:tcW w:type="dxa" w:w="4320"/>
            <w:vAlign w:val="center"/>
          </w:tcPr>
          <w:p>
            <w:r>
              <w:t>$2,246.15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Year-to-date gross</w:t>
            </w:r>
          </w:p>
        </w:tc>
        <w:tc>
          <w:tcPr>
            <w:tcW w:type="dxa" w:w="4320"/>
            <w:vAlign w:val="center"/>
          </w:tcPr>
          <w:p>
            <w:r>
              <w:t>$42,676.85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Employment status</w:t>
            </w:r>
          </w:p>
        </w:tc>
        <w:tc>
          <w:tcPr>
            <w:tcW w:type="dxa" w:w="4320"/>
            <w:vAlign w:val="center"/>
          </w:tcPr>
          <w:p>
            <w:r>
              <w:t>Full-time</w:t>
            </w:r>
          </w:p>
        </w:tc>
      </w:tr>
    </w:tbl>
    <w:p>
      <w:r>
        <w:t>For demonstration only. All employer, payroll, and tax values are fictional.</w:t>
      </w:r>
    </w:p>
    <w:p>
      <w:pPr>
        <w:jc w:val="center"/>
      </w:pPr>
      <w:r>
        <w:rPr>
          <w:color w:val="646464"/>
          <w:sz w:val="16"/>
        </w:rPr>
        <w:t>Demo Case MG-2026-001 | Document 7 | Synthetic data only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B40000"/>
        <w:sz w:val="16"/>
      </w:rPr>
      <w:t>SYNTHETIC DEMONSTRATION DOCUMENT - NOT A REAL PERSON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