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997" w:line="259" w:lineRule="auto"/>
        <w:ind w:left="2613" w:right="0" w:firstLine="0"/>
        <w:jc w:val="left"/>
      </w:pPr>
      <w:r>
        <w:drawing xmlns:a="http://schemas.openxmlformats.org/drawingml/2006/main">
          <wp:inline distT="0" distB="0" distL="0" distR="0">
            <wp:extent cx="2244844" cy="1622678"/>
            <wp:effectExtent l="0" t="0" r="0" b="0"/>
            <wp:docPr id="1073741825" name="officeArt object" descr="Picture 7"/>
            <wp:cNvGraphicFramePr/>
            <a:graphic xmlns:a="http://schemas.openxmlformats.org/drawingml/2006/main">
              <a:graphicData uri="http://schemas.openxmlformats.org/drawingml/2006/picture">
                <pic:pic xmlns:pic="http://schemas.openxmlformats.org/drawingml/2006/picture">
                  <pic:nvPicPr>
                    <pic:cNvPr id="1073741825" name="Picture 7" descr="Picture 7"/>
                    <pic:cNvPicPr>
                      <a:picLocks noChangeAspect="1"/>
                    </pic:cNvPicPr>
                  </pic:nvPicPr>
                  <pic:blipFill>
                    <a:blip r:embed="rId4">
                      <a:extLst/>
                    </a:blip>
                    <a:stretch>
                      <a:fillRect/>
                    </a:stretch>
                  </pic:blipFill>
                  <pic:spPr>
                    <a:xfrm>
                      <a:off x="0" y="0"/>
                      <a:ext cx="2244844" cy="1622678"/>
                    </a:xfrm>
                    <a:prstGeom prst="rect">
                      <a:avLst/>
                    </a:prstGeom>
                    <a:ln w="12700" cap="flat">
                      <a:noFill/>
                      <a:miter lim="400000"/>
                    </a:ln>
                    <a:effectLst/>
                  </pic:spPr>
                </pic:pic>
              </a:graphicData>
            </a:graphic>
          </wp:inline>
        </w:drawing>
      </w:r>
    </w:p>
    <w:p>
      <w:pPr>
        <w:pStyle w:val="Body"/>
        <w:spacing w:after="757" w:line="259" w:lineRule="auto"/>
        <w:ind w:left="0" w:right="667" w:firstLine="0"/>
        <w:jc w:val="center"/>
      </w:pPr>
      <w:r>
        <w:rPr>
          <w:b w:val="1"/>
          <w:bCs w:val="1"/>
          <w:sz w:val="41"/>
          <w:szCs w:val="41"/>
          <w:rtl w:val="0"/>
          <w:lang w:val="en-US"/>
        </w:rPr>
        <w:t>FDRS(Free Distribution resource system)</w:t>
      </w:r>
    </w:p>
    <w:p>
      <w:pPr>
        <w:pStyle w:val="Body"/>
        <w:spacing w:after="122" w:line="265" w:lineRule="auto"/>
        <w:ind w:right="513"/>
        <w:jc w:val="center"/>
      </w:pPr>
      <w:r>
        <w:rPr>
          <w:b w:val="1"/>
          <w:bCs w:val="1"/>
          <w:rtl w:val="0"/>
          <w:lang w:val="en-US"/>
        </w:rPr>
        <w:t>Team members</w:t>
      </w:r>
    </w:p>
    <w:p>
      <w:pPr>
        <w:pStyle w:val="Body"/>
        <w:spacing w:after="122" w:line="265" w:lineRule="auto"/>
        <w:jc w:val="center"/>
      </w:pPr>
      <w:r>
        <w:rPr>
          <w:b w:val="1"/>
          <w:bCs w:val="1"/>
          <w:rtl w:val="0"/>
          <w:lang w:val="en-US"/>
        </w:rPr>
        <w:t>Anas Alseid</w:t>
      </w:r>
    </w:p>
    <w:p>
      <w:pPr>
        <w:pStyle w:val="Body"/>
        <w:spacing w:after="122" w:line="265" w:lineRule="auto"/>
        <w:jc w:val="center"/>
      </w:pPr>
      <w:r>
        <w:rPr>
          <w:b w:val="1"/>
          <w:bCs w:val="1"/>
          <w:rtl w:val="0"/>
          <w:lang w:val="en-US"/>
        </w:rPr>
        <w:t>Wasef Jayousi</w:t>
      </w:r>
    </w:p>
    <w:p>
      <w:pPr>
        <w:pStyle w:val="Body"/>
        <w:spacing w:after="406" w:line="265" w:lineRule="auto"/>
        <w:ind w:right="632"/>
        <w:jc w:val="center"/>
        <w:rPr>
          <w:b w:val="1"/>
          <w:bCs w:val="1"/>
        </w:rPr>
      </w:pPr>
      <w:r>
        <w:rPr>
          <w:b w:val="1"/>
          <w:bCs w:val="1"/>
          <w:rtl w:val="0"/>
          <w:lang w:val="en-US"/>
        </w:rPr>
        <w:t>Saif Karborani</w:t>
      </w:r>
    </w:p>
    <w:p>
      <w:pPr>
        <w:pStyle w:val="Body"/>
        <w:spacing w:after="406" w:line="265" w:lineRule="auto"/>
        <w:ind w:right="632"/>
        <w:jc w:val="center"/>
      </w:pPr>
      <w:r>
        <w:rPr>
          <w:b w:val="1"/>
          <w:bCs w:val="1"/>
          <w:rtl w:val="0"/>
          <w:lang w:val="pt-PT"/>
        </w:rPr>
        <w:t>Supervisor:</w:t>
      </w:r>
    </w:p>
    <w:p>
      <w:pPr>
        <w:pStyle w:val="Body"/>
        <w:spacing w:after="406" w:line="265" w:lineRule="auto"/>
        <w:jc w:val="center"/>
        <w:rPr>
          <w:b w:val="1"/>
          <w:bCs w:val="1"/>
        </w:rPr>
      </w:pPr>
      <w:r>
        <w:rPr>
          <w:b w:val="1"/>
          <w:bCs w:val="1"/>
          <w:rtl w:val="0"/>
          <w:lang w:val="en-US"/>
        </w:rPr>
        <w:t>Ashraf Odeh</w:t>
      </w:r>
    </w:p>
    <w:p>
      <w:pPr>
        <w:pStyle w:val="Body"/>
        <w:spacing w:after="406" w:line="265" w:lineRule="auto"/>
        <w:jc w:val="center"/>
      </w:pPr>
      <w:r>
        <w:rPr>
          <w:b w:val="1"/>
          <w:bCs w:val="1"/>
          <w:rtl w:val="0"/>
          <w:lang w:val="en-US"/>
        </w:rPr>
        <w:t>Undergraduate Project Proposal</w:t>
      </w:r>
    </w:p>
    <w:p>
      <w:pPr>
        <w:pStyle w:val="Body"/>
        <w:spacing w:after="412" w:line="265" w:lineRule="auto"/>
        <w:jc w:val="center"/>
      </w:pPr>
    </w:p>
    <w:p>
      <w:pPr>
        <w:pStyle w:val="Body"/>
        <w:spacing w:after="412" w:line="265" w:lineRule="auto"/>
        <w:jc w:val="center"/>
        <w:rPr>
          <w:sz w:val="32"/>
          <w:szCs w:val="32"/>
        </w:rPr>
      </w:pPr>
      <w:r>
        <w:rPr>
          <w:sz w:val="32"/>
          <w:szCs w:val="32"/>
          <w:shd w:val="clear" w:color="auto" w:fill="ffff00"/>
          <w:rtl w:val="0"/>
          <w:lang w:val="en-US"/>
        </w:rPr>
        <w:t>Group No.</w:t>
      </w:r>
      <w:r>
        <w:rPr>
          <w:sz w:val="32"/>
          <w:szCs w:val="32"/>
          <w:rtl w:val="0"/>
        </w:rPr>
        <w:t xml:space="preserve"> (</w:t>
      </w:r>
      <w:r>
        <w:rPr>
          <w:sz w:val="32"/>
          <w:szCs w:val="32"/>
          <w:rtl w:val="0"/>
          <w:lang w:val="en-US"/>
        </w:rPr>
        <w:t>2</w:t>
      </w:r>
      <w:r>
        <w:rPr>
          <w:sz w:val="32"/>
          <w:szCs w:val="32"/>
          <w:rtl w:val="0"/>
        </w:rPr>
        <w:t>)</w:t>
      </w:r>
    </w:p>
    <w:p>
      <w:pPr>
        <w:pStyle w:val="Body"/>
        <w:spacing w:after="412" w:line="265" w:lineRule="auto"/>
        <w:jc w:val="center"/>
      </w:pPr>
    </w:p>
    <w:p>
      <w:pPr>
        <w:pStyle w:val="Body"/>
        <w:spacing w:after="123" w:line="265" w:lineRule="auto"/>
        <w:jc w:val="center"/>
      </w:pPr>
      <w:r>
        <w:rPr>
          <w:rtl w:val="0"/>
          <w:lang w:val="en-US"/>
        </w:rPr>
        <w:t>Monday 20</w:t>
      </w:r>
      <w:r>
        <w:rPr>
          <w:vertAlign w:val="superscript"/>
          <w:rtl w:val="0"/>
          <w:lang w:val="en-US"/>
        </w:rPr>
        <w:t xml:space="preserve">th </w:t>
      </w:r>
      <w:r>
        <w:rPr>
          <w:rtl w:val="0"/>
        </w:rPr>
        <w:t>November, 2023</w:t>
      </w:r>
    </w:p>
    <w:p>
      <w:pPr>
        <w:pStyle w:val="Heading"/>
        <w:tabs>
          <w:tab w:val="center" w:pos="1647"/>
        </w:tabs>
        <w:ind w:left="0" w:firstLine="0"/>
      </w:pPr>
      <w:r>
        <w:rPr>
          <w:rtl w:val="0"/>
          <w:lang w:val="en-US"/>
        </w:rPr>
        <w:t>1</w:t>
        <w:tab/>
        <w:t>) Problem Statement</w:t>
      </w:r>
    </w:p>
    <w:p>
      <w:pPr>
        <w:pStyle w:val="Body"/>
        <w:ind w:left="0" w:right="498" w:firstLine="0"/>
      </w:pPr>
      <w:r>
        <w:rPr>
          <w:rtl w:val="0"/>
          <w:lang w:val="en-US"/>
        </w:rPr>
        <w:t>The problem is "That we don</w:t>
      </w:r>
      <w:r>
        <w:rPr>
          <w:rtl w:val="1"/>
        </w:rPr>
        <w:t>’</w:t>
      </w:r>
      <w:r>
        <w:rPr>
          <w:rtl w:val="0"/>
          <w:lang w:val="en-US"/>
        </w:rPr>
        <w:t xml:space="preserve">t have a Free distribution resource system that will solve the problem we have  </w:t>
      </w:r>
      <w:r>
        <w:rPr>
          <w:rtl w:val="0"/>
        </w:rPr>
        <w:t>”</w:t>
      </w:r>
    </w:p>
    <w:p>
      <w:pPr>
        <w:pStyle w:val="Heading"/>
        <w:tabs>
          <w:tab w:val="center" w:pos="1469"/>
        </w:tabs>
        <w:ind w:left="0" w:firstLine="0"/>
      </w:pPr>
      <w:r>
        <w:rPr>
          <w:rtl w:val="0"/>
          <w:lang w:val="fr-FR"/>
        </w:rPr>
        <w:t>2) Objectives</w:t>
      </w:r>
    </w:p>
    <w:p>
      <w:pPr>
        <w:pStyle w:val="Heading 2"/>
        <w:keepLines w:val="0"/>
        <w:widowControl w:val="0"/>
        <w:tabs>
          <w:tab w:val="left" w:pos="666"/>
        </w:tabs>
        <w:spacing w:after="0" w:line="240" w:lineRule="auto"/>
        <w:ind w:left="0" w:right="0" w:firstLine="0"/>
        <w:jc w:val="left"/>
        <w:rPr>
          <w:rFonts w:ascii="Helvetica" w:cs="Helvetica" w:hAnsi="Helvetica" w:eastAsia="Helvetica"/>
          <w:b w:val="0"/>
          <w:bCs w:val="0"/>
          <w:kern w:val="0"/>
          <w:sz w:val="28"/>
          <w:szCs w:val="28"/>
        </w:rPr>
      </w:pPr>
      <w:r>
        <w:rPr>
          <w:rFonts w:ascii="Helvetica" w:hAnsi="Helvetica"/>
          <w:b w:val="0"/>
          <w:bCs w:val="0"/>
          <w:kern w:val="0"/>
          <w:sz w:val="28"/>
          <w:szCs w:val="28"/>
          <w:rtl w:val="0"/>
          <w:lang w:val="en-US"/>
        </w:rPr>
        <w:t xml:space="preserve">1 . </w:t>
      </w:r>
      <w:r>
        <w:rPr>
          <w:rFonts w:ascii="Helvetica" w:hAnsi="Helvetica"/>
          <w:b w:val="0"/>
          <w:bCs w:val="0"/>
          <w:kern w:val="0"/>
          <w:sz w:val="28"/>
          <w:szCs w:val="28"/>
          <w:rtl w:val="0"/>
          <w:lang w:val="en-US"/>
        </w:rPr>
        <w:t>Design an advanced search functionality that allows users to find resources based on specific criteria such as subject, course, author, or publication date.</w:t>
      </w:r>
    </w:p>
    <w:p>
      <w:pPr>
        <w:pStyle w:val="Body"/>
        <w:spacing w:after="0" w:line="240" w:lineRule="auto"/>
        <w:ind w:left="0" w:right="0" w:firstLine="0"/>
        <w:jc w:val="left"/>
        <w:rPr>
          <w:rFonts w:ascii="Helvetica" w:cs="Helvetica" w:hAnsi="Helvetica" w:eastAsia="Helvetica"/>
          <w:kern w:val="0"/>
          <w:sz w:val="20"/>
          <w:szCs w:val="20"/>
        </w:rPr>
      </w:pPr>
    </w:p>
    <w:p>
      <w:pPr>
        <w:pStyle w:val="Heading 2"/>
        <w:keepLines w:val="0"/>
        <w:widowControl w:val="0"/>
        <w:tabs>
          <w:tab w:val="left" w:pos="666"/>
        </w:tabs>
        <w:spacing w:after="0" w:line="240" w:lineRule="auto"/>
        <w:ind w:left="0" w:right="0" w:firstLine="0"/>
        <w:jc w:val="left"/>
        <w:rPr>
          <w:rFonts w:ascii="Helvetica" w:cs="Helvetica" w:hAnsi="Helvetica" w:eastAsia="Helvetica"/>
          <w:b w:val="0"/>
          <w:bCs w:val="0"/>
          <w:kern w:val="0"/>
          <w:sz w:val="28"/>
          <w:szCs w:val="28"/>
        </w:rPr>
      </w:pPr>
      <w:r>
        <w:rPr>
          <w:rFonts w:ascii="Helvetica" w:hAnsi="Helvetica"/>
          <w:b w:val="0"/>
          <w:bCs w:val="0"/>
          <w:kern w:val="0"/>
          <w:sz w:val="28"/>
          <w:szCs w:val="28"/>
          <w:rtl w:val="0"/>
          <w:lang w:val="en-US"/>
        </w:rPr>
        <w:t>2 .</w:t>
      </w:r>
      <w:r>
        <w:rPr>
          <w:rFonts w:ascii="Helvetica" w:hAnsi="Helvetica"/>
          <w:b w:val="0"/>
          <w:bCs w:val="0"/>
          <w:kern w:val="0"/>
          <w:sz w:val="28"/>
          <w:szCs w:val="28"/>
          <w:rtl w:val="0"/>
          <w:lang w:val="en-US"/>
        </w:rPr>
        <w:t>Implement a system that enables users to easily share and upload their academic resources, fostering a collaborative educational environment.</w:t>
      </w:r>
      <w:r>
        <w:rPr>
          <w:rFonts w:ascii="Helvetica" w:hAnsi="Helvetica"/>
          <w:b w:val="0"/>
          <w:bCs w:val="0"/>
          <w:kern w:val="0"/>
          <w:sz w:val="28"/>
          <w:szCs w:val="28"/>
          <w:rtl w:val="0"/>
          <w:lang w:val="en-US"/>
        </w:rPr>
        <w:t xml:space="preserve"> </w:t>
      </w:r>
    </w:p>
    <w:p>
      <w:pPr>
        <w:pStyle w:val="Body"/>
        <w:bidi w:val="1"/>
        <w:spacing w:after="0" w:line="240" w:lineRule="auto"/>
        <w:ind w:left="0" w:right="0" w:firstLine="0"/>
        <w:jc w:val="right"/>
        <w:rPr>
          <w:rFonts w:ascii="Helvetica" w:cs="Helvetica" w:hAnsi="Helvetica" w:eastAsia="Helvetica"/>
          <w:kern w:val="0"/>
          <w:sz w:val="20"/>
          <w:szCs w:val="20"/>
          <w:rtl w:val="1"/>
        </w:rPr>
      </w:pPr>
    </w:p>
    <w:p>
      <w:pPr>
        <w:pStyle w:val="Heading 2"/>
        <w:keepLines w:val="0"/>
        <w:widowControl w:val="0"/>
        <w:tabs>
          <w:tab w:val="left" w:pos="666"/>
        </w:tabs>
        <w:spacing w:after="0" w:line="240" w:lineRule="auto"/>
        <w:ind w:left="0" w:right="0" w:firstLine="0"/>
        <w:jc w:val="left"/>
        <w:rPr>
          <w:rFonts w:ascii="Helvetica" w:cs="Helvetica" w:hAnsi="Helvetica" w:eastAsia="Helvetica"/>
          <w:b w:val="0"/>
          <w:bCs w:val="0"/>
          <w:kern w:val="0"/>
          <w:sz w:val="28"/>
          <w:szCs w:val="28"/>
        </w:rPr>
      </w:pPr>
      <w:r>
        <w:rPr>
          <w:rFonts w:ascii="Helvetica" w:hAnsi="Helvetica"/>
          <w:b w:val="0"/>
          <w:bCs w:val="0"/>
          <w:kern w:val="0"/>
          <w:sz w:val="28"/>
          <w:szCs w:val="28"/>
          <w:rtl w:val="0"/>
          <w:lang w:val="en-US"/>
        </w:rPr>
        <w:t>3 .To have and up-to-date database that caters the user needs.</w:t>
      </w:r>
    </w:p>
    <w:p>
      <w:pPr>
        <w:pStyle w:val="Body"/>
        <w:bidi w:val="1"/>
        <w:spacing w:after="0" w:line="240" w:lineRule="auto"/>
        <w:ind w:left="0" w:right="0" w:firstLine="0"/>
        <w:jc w:val="left"/>
        <w:rPr>
          <w:rFonts w:ascii="Times New Roman" w:cs="Times New Roman" w:hAnsi="Times New Roman" w:eastAsia="Times New Roman"/>
          <w:kern w:val="0"/>
          <w:sz w:val="20"/>
          <w:szCs w:val="20"/>
          <w:rtl w:val="1"/>
        </w:rPr>
      </w:pPr>
    </w:p>
    <w:p>
      <w:pPr>
        <w:pStyle w:val="Body"/>
        <w:bidi w:val="1"/>
        <w:spacing w:after="0" w:line="240" w:lineRule="auto"/>
        <w:ind w:left="0" w:right="0" w:firstLine="0"/>
        <w:jc w:val="left"/>
        <w:rPr>
          <w:rFonts w:ascii="Times New Roman" w:cs="Times New Roman" w:hAnsi="Times New Roman" w:eastAsia="Times New Roman"/>
          <w:kern w:val="0"/>
          <w:sz w:val="20"/>
          <w:szCs w:val="20"/>
          <w:shd w:val="clear" w:color="auto" w:fill="ffffff"/>
          <w:rtl w:val="1"/>
        </w:rPr>
      </w:pPr>
    </w:p>
    <w:p>
      <w:pPr>
        <w:pStyle w:val="Heading 2"/>
        <w:keepLines w:val="0"/>
        <w:widowControl w:val="0"/>
        <w:tabs>
          <w:tab w:val="left" w:pos="666"/>
        </w:tabs>
        <w:spacing w:after="0" w:line="240" w:lineRule="auto"/>
        <w:ind w:left="0" w:right="0" w:firstLine="0"/>
        <w:jc w:val="left"/>
        <w:rPr>
          <w:rFonts w:ascii="Helvetica" w:cs="Helvetica" w:hAnsi="Helvetica" w:eastAsia="Helvetica"/>
          <w:b w:val="0"/>
          <w:bCs w:val="0"/>
          <w:kern w:val="0"/>
          <w:sz w:val="28"/>
          <w:szCs w:val="28"/>
        </w:rPr>
      </w:pPr>
      <w:r>
        <w:rPr>
          <w:rFonts w:ascii="Helvetica" w:hAnsi="Helvetica"/>
          <w:b w:val="0"/>
          <w:bCs w:val="0"/>
          <w:kern w:val="0"/>
          <w:sz w:val="28"/>
          <w:szCs w:val="28"/>
          <w:shd w:val="clear" w:color="auto" w:fill="ffffff"/>
          <w:rtl w:val="0"/>
          <w:lang w:val="en-US"/>
        </w:rPr>
        <w:t>4 .</w:t>
      </w:r>
      <w:r>
        <w:rPr>
          <w:rFonts w:ascii="Helvetica" w:hAnsi="Helvetica"/>
          <w:b w:val="0"/>
          <w:bCs w:val="0"/>
          <w:kern w:val="0"/>
          <w:sz w:val="28"/>
          <w:szCs w:val="28"/>
          <w:rtl w:val="0"/>
          <w:lang w:val="en-US"/>
        </w:rPr>
        <w:t xml:space="preserve">To develop and design an application that is lightweight </w:t>
      </w:r>
      <w:r>
        <w:rPr>
          <w:rFonts w:ascii="Helvetica" w:hAnsi="Helvetica"/>
          <w:b w:val="0"/>
          <w:bCs w:val="0"/>
          <w:kern w:val="0"/>
          <w:sz w:val="28"/>
          <w:szCs w:val="28"/>
          <w:rtl w:val="0"/>
          <w:lang w:val="en-US"/>
        </w:rPr>
        <w:t>,</w:t>
      </w:r>
      <w:r>
        <w:rPr>
          <w:rFonts w:ascii="Helvetica" w:hAnsi="Helvetica"/>
          <w:b w:val="0"/>
          <w:bCs w:val="0"/>
          <w:kern w:val="0"/>
          <w:sz w:val="28"/>
          <w:szCs w:val="28"/>
          <w:rtl w:val="0"/>
          <w:lang w:val="en-US"/>
        </w:rPr>
        <w:t>compatible with a wide variety</w:t>
      </w:r>
      <w:r>
        <w:rPr>
          <w:rFonts w:ascii="Helvetica" w:hAnsi="Helvetica"/>
          <w:b w:val="0"/>
          <w:bCs w:val="0"/>
          <w:kern w:val="0"/>
          <w:sz w:val="28"/>
          <w:szCs w:val="28"/>
          <w:rtl w:val="0"/>
          <w:lang w:val="en-US"/>
        </w:rPr>
        <w:t xml:space="preserve"> </w:t>
      </w:r>
      <w:r>
        <w:rPr>
          <w:rFonts w:ascii="Helvetica" w:hAnsi="Helvetica"/>
          <w:b w:val="0"/>
          <w:bCs w:val="0"/>
          <w:kern w:val="0"/>
          <w:sz w:val="28"/>
          <w:szCs w:val="28"/>
          <w:rtl w:val="0"/>
          <w:lang w:val="en-US"/>
        </w:rPr>
        <w:t>of devices</w:t>
      </w:r>
      <w:r>
        <w:rPr>
          <w:rFonts w:ascii="Helvetica" w:hAnsi="Helvetica"/>
          <w:b w:val="0"/>
          <w:bCs w:val="0"/>
          <w:kern w:val="0"/>
          <w:sz w:val="28"/>
          <w:szCs w:val="28"/>
          <w:rtl w:val="0"/>
          <w:lang w:val="en-US"/>
        </w:rPr>
        <w:t xml:space="preserve"> and a user-friendly interface.</w:t>
      </w:r>
    </w:p>
    <w:p>
      <w:pPr>
        <w:pStyle w:val="Body"/>
        <w:bidi w:val="1"/>
        <w:spacing w:after="0" w:line="240" w:lineRule="auto"/>
        <w:ind w:left="0" w:right="0" w:firstLine="0"/>
        <w:jc w:val="left"/>
        <w:rPr>
          <w:rFonts w:ascii="Times New Roman" w:cs="Times New Roman" w:hAnsi="Times New Roman" w:eastAsia="Times New Roman"/>
          <w:kern w:val="0"/>
          <w:sz w:val="20"/>
          <w:szCs w:val="20"/>
          <w:rtl w:val="1"/>
        </w:rPr>
      </w:pPr>
    </w:p>
    <w:p>
      <w:pPr>
        <w:pStyle w:val="Heading 2"/>
        <w:keepLines w:val="0"/>
        <w:widowControl w:val="0"/>
        <w:tabs>
          <w:tab w:val="left" w:pos="666"/>
        </w:tabs>
        <w:spacing w:after="0" w:line="240" w:lineRule="auto"/>
        <w:ind w:left="0" w:right="0" w:firstLine="0"/>
        <w:jc w:val="left"/>
        <w:rPr>
          <w:rFonts w:ascii="Helvetica" w:cs="Helvetica" w:hAnsi="Helvetica" w:eastAsia="Helvetica"/>
          <w:b w:val="0"/>
          <w:bCs w:val="0"/>
          <w:kern w:val="0"/>
          <w:sz w:val="28"/>
          <w:szCs w:val="28"/>
        </w:rPr>
      </w:pPr>
    </w:p>
    <w:p>
      <w:pPr>
        <w:pStyle w:val="Heading 2"/>
        <w:keepLines w:val="0"/>
        <w:widowControl w:val="0"/>
        <w:tabs>
          <w:tab w:val="left" w:pos="666"/>
        </w:tabs>
        <w:spacing w:after="0" w:line="240" w:lineRule="auto"/>
        <w:ind w:left="0" w:right="0" w:firstLine="0"/>
        <w:jc w:val="left"/>
        <w:rPr>
          <w:rFonts w:ascii="Helvetica" w:cs="Helvetica" w:hAnsi="Helvetica" w:eastAsia="Helvetica"/>
          <w:b w:val="0"/>
          <w:bCs w:val="0"/>
          <w:kern w:val="0"/>
          <w:sz w:val="28"/>
          <w:szCs w:val="28"/>
        </w:rPr>
      </w:pPr>
      <w:r>
        <w:rPr>
          <w:rFonts w:ascii="Helvetica" w:hAnsi="Helvetica"/>
          <w:b w:val="0"/>
          <w:bCs w:val="0"/>
          <w:kern w:val="0"/>
          <w:sz w:val="28"/>
          <w:szCs w:val="28"/>
          <w:rtl w:val="0"/>
          <w:lang w:val="en-US"/>
        </w:rPr>
        <w:t>5 .</w:t>
      </w:r>
      <w:r>
        <w:rPr>
          <w:rFonts w:ascii="Helvetica" w:hAnsi="Helvetica"/>
          <w:b w:val="0"/>
          <w:bCs w:val="0"/>
          <w:kern w:val="0"/>
          <w:sz w:val="28"/>
          <w:szCs w:val="28"/>
          <w:rtl w:val="0"/>
          <w:lang w:val="en-US"/>
        </w:rPr>
        <w:t>To validate and test all aspects of the designing and the development processes.</w:t>
      </w:r>
    </w:p>
    <w:p>
      <w:pPr>
        <w:pStyle w:val="Heading"/>
        <w:tabs>
          <w:tab w:val="center" w:pos="1073"/>
        </w:tabs>
        <w:ind w:left="0" w:firstLine="0"/>
      </w:pPr>
    </w:p>
    <w:p>
      <w:pPr>
        <w:pStyle w:val="Body"/>
      </w:pPr>
    </w:p>
    <w:p>
      <w:pPr>
        <w:pStyle w:val="Heading"/>
        <w:tabs>
          <w:tab w:val="center" w:pos="1073"/>
        </w:tabs>
        <w:ind w:left="0" w:firstLine="0"/>
      </w:pPr>
      <w:r>
        <w:rPr>
          <w:rtl w:val="0"/>
          <w:lang w:val="it-IT"/>
        </w:rPr>
        <w:t>3) Scope</w:t>
      </w:r>
    </w:p>
    <w:p>
      <w:pPr>
        <w:pStyle w:val="Heading 2"/>
        <w:jc w:val="left"/>
        <w:rPr>
          <w:rFonts w:ascii="Helvetica" w:cs="Helvetica" w:hAnsi="Helvetica" w:eastAsia="Helvetica"/>
          <w:sz w:val="31"/>
          <w:szCs w:val="31"/>
        </w:rPr>
      </w:pPr>
      <w:r>
        <w:rPr>
          <w:rFonts w:ascii="Helvetica" w:hAnsi="Helvetica"/>
          <w:sz w:val="31"/>
          <w:szCs w:val="31"/>
          <w:rtl w:val="0"/>
          <w:lang w:val="en-US"/>
        </w:rPr>
        <w:t>Project Name:</w:t>
      </w:r>
    </w:p>
    <w:p>
      <w:pPr>
        <w:pStyle w:val="Heading 2"/>
        <w:jc w:val="left"/>
        <w:rPr>
          <w:rFonts w:ascii="Helvetica" w:cs="Helvetica" w:hAnsi="Helvetica" w:eastAsia="Helvetica"/>
          <w:b w:val="0"/>
          <w:bCs w:val="0"/>
        </w:rPr>
      </w:pPr>
      <w:r>
        <w:rPr>
          <w:rFonts w:ascii="Helvetica" w:hAnsi="Helvetica"/>
          <w:b w:val="0"/>
          <w:bCs w:val="0"/>
          <w:rtl w:val="0"/>
          <w:lang w:val="en-US"/>
        </w:rPr>
        <w:t>Free Distribution resource system (FDRS)</w:t>
      </w:r>
    </w:p>
    <w:p>
      <w:pPr>
        <w:pStyle w:val="Heading 2"/>
        <w:jc w:val="left"/>
        <w:rPr>
          <w:rFonts w:ascii="Helvetica" w:cs="Helvetica" w:hAnsi="Helvetica" w:eastAsia="Helvetica"/>
          <w:sz w:val="31"/>
          <w:szCs w:val="31"/>
        </w:rPr>
      </w:pPr>
      <w:r>
        <w:rPr>
          <w:rFonts w:ascii="Helvetica" w:hAnsi="Helvetica"/>
          <w:sz w:val="31"/>
          <w:szCs w:val="31"/>
          <w:rtl w:val="0"/>
          <w:lang w:val="en-US"/>
        </w:rPr>
        <w:t>Project Description:</w:t>
      </w:r>
    </w:p>
    <w:p>
      <w:pPr>
        <w:pStyle w:val="Heading 2"/>
        <w:jc w:val="left"/>
        <w:rPr>
          <w:rFonts w:ascii="Helvetica" w:cs="Helvetica" w:hAnsi="Helvetica" w:eastAsia="Helvetica"/>
          <w:b w:val="0"/>
          <w:bCs w:val="0"/>
        </w:rPr>
      </w:pPr>
      <w:r>
        <w:rPr>
          <w:rFonts w:ascii="Helvetica" w:hAnsi="Helvetica"/>
          <w:b w:val="0"/>
          <w:bCs w:val="0"/>
          <w:rtl w:val="0"/>
          <w:lang w:val="en-US"/>
        </w:rPr>
        <w:t>The project objective is to build an all-encompassing, free distribution resource system which would enable students to both share and acquire student materials. By so doing the educational experience of the individual student can be enriched.</w:t>
      </w:r>
    </w:p>
    <w:p>
      <w:pPr>
        <w:pStyle w:val="Heading 2"/>
        <w:jc w:val="left"/>
        <w:rPr>
          <w:rFonts w:ascii="Helvetica" w:cs="Helvetica" w:hAnsi="Helvetica" w:eastAsia="Helvetica"/>
          <w:sz w:val="31"/>
          <w:szCs w:val="31"/>
        </w:rPr>
      </w:pPr>
      <w:r>
        <w:rPr>
          <w:rFonts w:ascii="Helvetica" w:hAnsi="Helvetica"/>
          <w:sz w:val="31"/>
          <w:szCs w:val="31"/>
          <w:rtl w:val="0"/>
          <w:lang w:val="en-US"/>
        </w:rPr>
        <w:t xml:space="preserve">Objectives </w:t>
      </w:r>
      <w:r>
        <w:rPr>
          <w:rFonts w:ascii="Helvetica" w:hAnsi="Helvetica"/>
          <w:sz w:val="31"/>
          <w:szCs w:val="31"/>
          <w:rtl w:val="0"/>
        </w:rPr>
        <w:t xml:space="preserve">: </w:t>
      </w:r>
    </w:p>
    <w:p>
      <w:pPr>
        <w:pStyle w:val="Heading 2"/>
        <w:numPr>
          <w:ilvl w:val="0"/>
          <w:numId w:val="2"/>
        </w:numPr>
        <w:jc w:val="left"/>
        <w:rPr>
          <w:rFonts w:ascii="Helvetica" w:hAnsi="Helvetica"/>
          <w:lang w:val="en-US"/>
        </w:rPr>
      </w:pPr>
      <w:r>
        <w:rPr>
          <w:rFonts w:ascii="Helvetica" w:hAnsi="Helvetica"/>
          <w:rtl w:val="0"/>
          <w:lang w:val="en-US"/>
        </w:rPr>
        <w:t>Advanced Search Functionality:</w:t>
      </w:r>
    </w:p>
    <w:p>
      <w:pPr>
        <w:pStyle w:val="Heading 2"/>
        <w:jc w:val="left"/>
        <w:rPr>
          <w:rFonts w:ascii="Helvetica" w:cs="Helvetica" w:hAnsi="Helvetica" w:eastAsia="Helvetica"/>
          <w:b w:val="0"/>
          <w:bCs w:val="0"/>
        </w:rPr>
      </w:pPr>
      <w:r>
        <w:rPr>
          <w:rFonts w:ascii="Helvetica" w:hAnsi="Helvetica"/>
          <w:b w:val="0"/>
          <w:bCs w:val="0"/>
          <w:rtl w:val="0"/>
          <w:lang w:val="en-US"/>
        </w:rPr>
        <w:t>Development of a search engine for filtering resources on the basis of subject, course title, author name or publication date.</w:t>
      </w:r>
    </w:p>
    <w:p>
      <w:pPr>
        <w:pStyle w:val="Heading 2"/>
        <w:numPr>
          <w:ilvl w:val="0"/>
          <w:numId w:val="2"/>
        </w:numPr>
        <w:jc w:val="left"/>
        <w:rPr>
          <w:rFonts w:ascii="Helvetica" w:hAnsi="Helvetica"/>
          <w:lang w:val="en-US"/>
        </w:rPr>
      </w:pPr>
      <w:r>
        <w:rPr>
          <w:rFonts w:ascii="Helvetica" w:hAnsi="Helvetica"/>
          <w:rtl w:val="0"/>
          <w:lang w:val="en-US"/>
        </w:rPr>
        <w:t>Resource Sharing Mechanism:</w:t>
      </w:r>
    </w:p>
    <w:p>
      <w:pPr>
        <w:pStyle w:val="Heading 2"/>
        <w:jc w:val="left"/>
        <w:rPr>
          <w:rFonts w:ascii="Helvetica" w:cs="Helvetica" w:hAnsi="Helvetica" w:eastAsia="Helvetica"/>
          <w:b w:val="0"/>
          <w:bCs w:val="0"/>
        </w:rPr>
      </w:pPr>
      <w:r>
        <w:rPr>
          <w:rFonts w:ascii="Helvetica" w:hAnsi="Helvetica"/>
          <w:b w:val="0"/>
          <w:bCs w:val="0"/>
          <w:rtl w:val="0"/>
          <w:lang w:val="en-US"/>
        </w:rPr>
        <w:t>Establishment of a user-friendly network for the uploading and sharing of academic materials such as notes, articles, videos</w:t>
      </w:r>
      <w:r>
        <w:rPr>
          <w:rFonts w:ascii="Helvetica" w:hAnsi="Helvetica"/>
          <w:b w:val="0"/>
          <w:bCs w:val="0"/>
          <w:rtl w:val="0"/>
          <w:lang w:val="en-US"/>
        </w:rPr>
        <w:t>.</w:t>
      </w:r>
    </w:p>
    <w:p>
      <w:pPr>
        <w:pStyle w:val="Heading 2"/>
        <w:numPr>
          <w:ilvl w:val="0"/>
          <w:numId w:val="2"/>
        </w:numPr>
        <w:jc w:val="left"/>
        <w:rPr>
          <w:rFonts w:ascii="Helvetica" w:hAnsi="Helvetica"/>
          <w:lang w:val="en-US"/>
        </w:rPr>
      </w:pPr>
      <w:r>
        <w:rPr>
          <w:rFonts w:ascii="Helvetica" w:hAnsi="Helvetica"/>
          <w:rtl w:val="0"/>
          <w:lang w:val="en-US"/>
        </w:rPr>
        <w:t>Database Development:</w:t>
      </w:r>
    </w:p>
    <w:p>
      <w:pPr>
        <w:pStyle w:val="Heading 2"/>
        <w:jc w:val="left"/>
        <w:rPr>
          <w:rFonts w:ascii="Helvetica" w:cs="Helvetica" w:hAnsi="Helvetica" w:eastAsia="Helvetica"/>
          <w:b w:val="0"/>
          <w:bCs w:val="0"/>
        </w:rPr>
      </w:pPr>
      <w:r>
        <w:rPr>
          <w:rFonts w:ascii="Helvetica" w:hAnsi="Helvetica"/>
          <w:b w:val="0"/>
          <w:bCs w:val="0"/>
          <w:rtl w:val="0"/>
          <w:lang w:val="en-US"/>
        </w:rPr>
        <w:t xml:space="preserve"> Establishment of a flexible, current database which can satisfy the increasingly specialized and sophisticated academic needs of users.</w:t>
      </w:r>
    </w:p>
    <w:p>
      <w:pPr>
        <w:pStyle w:val="Heading 2"/>
        <w:numPr>
          <w:ilvl w:val="0"/>
          <w:numId w:val="2"/>
        </w:numPr>
        <w:jc w:val="left"/>
        <w:rPr>
          <w:rFonts w:ascii="Helvetica" w:hAnsi="Helvetica"/>
          <w:lang w:val="en-US"/>
        </w:rPr>
      </w:pPr>
      <w:r>
        <w:rPr>
          <w:rFonts w:ascii="Helvetica" w:hAnsi="Helvetica"/>
          <w:rtl w:val="0"/>
          <w:lang w:val="en-US"/>
        </w:rPr>
        <w:t>Application Development:</w:t>
      </w:r>
    </w:p>
    <w:p>
      <w:pPr>
        <w:pStyle w:val="Heading 2"/>
        <w:jc w:val="left"/>
        <w:rPr>
          <w:rFonts w:ascii="Helvetica" w:cs="Helvetica" w:hAnsi="Helvetica" w:eastAsia="Helvetica"/>
          <w:b w:val="0"/>
          <w:bCs w:val="0"/>
        </w:rPr>
      </w:pPr>
      <w:r>
        <w:rPr>
          <w:rFonts w:ascii="Helvetica" w:hAnsi="Helvetica"/>
          <w:b w:val="0"/>
          <w:bCs w:val="0"/>
          <w:rtl w:val="0"/>
          <w:lang w:val="en-US"/>
        </w:rPr>
        <w:t xml:space="preserve">Design and develop a lightweight </w:t>
      </w:r>
      <w:r>
        <w:rPr>
          <w:rFonts w:ascii="Helvetica" w:hAnsi="Helvetica"/>
          <w:b w:val="0"/>
          <w:bCs w:val="0"/>
          <w:rtl w:val="0"/>
          <w:lang w:val="en-US"/>
        </w:rPr>
        <w:t>Website</w:t>
      </w:r>
      <w:r>
        <w:rPr>
          <w:rFonts w:ascii="Helvetica" w:hAnsi="Helvetica"/>
          <w:b w:val="0"/>
          <w:bCs w:val="0"/>
          <w:rtl w:val="0"/>
          <w:lang w:val="en-US"/>
        </w:rPr>
        <w:t xml:space="preserve"> that fits as many devices as possible, emphasizing usability</w:t>
      </w:r>
      <w:r>
        <w:rPr>
          <w:rFonts w:ascii="Helvetica" w:hAnsi="Helvetica"/>
          <w:b w:val="0"/>
          <w:bCs w:val="0"/>
          <w:rtl w:val="0"/>
          <w:lang w:val="en-US"/>
        </w:rPr>
        <w:t>,</w:t>
      </w:r>
      <w:r>
        <w:rPr>
          <w:rFonts w:ascii="Helvetica" w:hAnsi="Helvetica"/>
          <w:b w:val="0"/>
          <w:bCs w:val="0"/>
          <w:rtl w:val="0"/>
          <w:lang w:val="en-US"/>
        </w:rPr>
        <w:t xml:space="preserve"> user friendliness.</w:t>
      </w:r>
    </w:p>
    <w:p>
      <w:pPr>
        <w:pStyle w:val="Heading 2"/>
        <w:numPr>
          <w:ilvl w:val="0"/>
          <w:numId w:val="2"/>
        </w:numPr>
        <w:jc w:val="left"/>
        <w:rPr>
          <w:rFonts w:ascii="Helvetica" w:hAnsi="Helvetica"/>
          <w:lang w:val="en-US"/>
        </w:rPr>
      </w:pPr>
      <w:r>
        <w:rPr>
          <w:rFonts w:ascii="Helvetica" w:hAnsi="Helvetica"/>
          <w:rtl w:val="0"/>
          <w:lang w:val="en-US"/>
        </w:rPr>
        <w:t>User Interface and Experience:</w:t>
      </w:r>
    </w:p>
    <w:p>
      <w:pPr>
        <w:pStyle w:val="Heading 2"/>
        <w:jc w:val="left"/>
        <w:rPr>
          <w:rFonts w:ascii="Helvetica" w:cs="Helvetica" w:hAnsi="Helvetica" w:eastAsia="Helvetica"/>
          <w:b w:val="0"/>
          <w:bCs w:val="0"/>
        </w:rPr>
      </w:pPr>
      <w:r>
        <w:rPr>
          <w:rFonts w:ascii="Helvetica" w:hAnsi="Helvetica"/>
          <w:b w:val="0"/>
          <w:bCs w:val="0"/>
          <w:rtl w:val="0"/>
          <w:lang w:val="en-US"/>
        </w:rPr>
        <w:t>Designing an easy-to-use, interactive user interface that streamlines navigation and resource retrieval.</w:t>
      </w:r>
    </w:p>
    <w:p>
      <w:pPr>
        <w:pStyle w:val="Heading 2"/>
        <w:numPr>
          <w:ilvl w:val="0"/>
          <w:numId w:val="2"/>
        </w:numPr>
        <w:jc w:val="left"/>
        <w:rPr>
          <w:rFonts w:ascii="Helvetica" w:hAnsi="Helvetica"/>
          <w:lang w:val="en-US"/>
        </w:rPr>
      </w:pPr>
      <w:r>
        <w:rPr>
          <w:rFonts w:ascii="Helvetica" w:hAnsi="Helvetica"/>
          <w:rtl w:val="0"/>
          <w:lang w:val="en-US"/>
        </w:rPr>
        <w:t>Testing and Validation:</w:t>
      </w:r>
    </w:p>
    <w:p>
      <w:pPr>
        <w:pStyle w:val="Heading 2"/>
        <w:jc w:val="left"/>
        <w:rPr>
          <w:rFonts w:ascii="Helvetica" w:cs="Helvetica" w:hAnsi="Helvetica" w:eastAsia="Helvetica"/>
          <w:b w:val="0"/>
          <w:bCs w:val="0"/>
        </w:rPr>
      </w:pPr>
      <w:r>
        <w:rPr>
          <w:rFonts w:ascii="Helvetica" w:hAnsi="Helvetica"/>
          <w:b w:val="0"/>
          <w:bCs w:val="0"/>
          <w:rtl w:val="0"/>
          <w:lang w:val="en-US"/>
        </w:rPr>
        <w:t>Creating comprehensive testing and validation processes to ensure functionality, reliability, and user satisfaction.</w:t>
      </w:r>
    </w:p>
    <w:p>
      <w:pPr>
        <w:pStyle w:val="Body"/>
      </w:pPr>
    </w:p>
    <w:p>
      <w:pPr>
        <w:pStyle w:val="Heading 2"/>
        <w:jc w:val="left"/>
        <w:rPr>
          <w:rFonts w:ascii="Helvetica" w:cs="Helvetica" w:hAnsi="Helvetica" w:eastAsia="Helvetica"/>
        </w:rPr>
      </w:pPr>
      <w:r>
        <w:rPr>
          <w:rFonts w:ascii="Helvetica" w:hAnsi="Helvetica"/>
          <w:rtl w:val="0"/>
          <w:lang w:val="fr-FR"/>
        </w:rPr>
        <w:t>Limitations:</w:t>
      </w:r>
    </w:p>
    <w:p>
      <w:pPr>
        <w:pStyle w:val="Heading 2"/>
        <w:jc w:val="left"/>
        <w:rPr>
          <w:rFonts w:ascii="Helvetica" w:cs="Helvetica" w:hAnsi="Helvetica" w:eastAsia="Helvetica"/>
        </w:rPr>
      </w:pPr>
      <w:r>
        <w:rPr>
          <w:rFonts w:ascii="Helvetica" w:hAnsi="Helvetica"/>
          <w:rtl w:val="0"/>
          <w:lang w:val="en-US"/>
        </w:rPr>
        <w:t>Paid Resources:</w:t>
      </w:r>
    </w:p>
    <w:p>
      <w:pPr>
        <w:pStyle w:val="Heading 2"/>
        <w:jc w:val="left"/>
        <w:rPr>
          <w:rFonts w:ascii="Helvetica" w:cs="Helvetica" w:hAnsi="Helvetica" w:eastAsia="Helvetica"/>
          <w:b w:val="0"/>
          <w:bCs w:val="0"/>
        </w:rPr>
      </w:pPr>
      <w:r>
        <w:rPr>
          <w:rFonts w:ascii="Helvetica" w:hAnsi="Helvetica"/>
          <w:b w:val="0"/>
          <w:bCs w:val="0"/>
          <w:rtl w:val="0"/>
          <w:lang w:val="en-US"/>
        </w:rPr>
        <w:t>The platform will not include paid or subscription-based academic resources.</w:t>
      </w:r>
    </w:p>
    <w:p>
      <w:pPr>
        <w:pStyle w:val="Heading 2"/>
        <w:jc w:val="left"/>
        <w:rPr>
          <w:rFonts w:ascii="Helvetica" w:cs="Helvetica" w:hAnsi="Helvetica" w:eastAsia="Helvetica"/>
        </w:rPr>
      </w:pPr>
      <w:r>
        <w:rPr>
          <w:rFonts w:ascii="Helvetica" w:hAnsi="Helvetica"/>
          <w:rtl w:val="0"/>
          <w:lang w:val="en-US"/>
        </w:rPr>
        <w:t>Non-Academic Content:</w:t>
      </w:r>
    </w:p>
    <w:p>
      <w:pPr>
        <w:pStyle w:val="Heading 2"/>
        <w:jc w:val="left"/>
        <w:rPr>
          <w:rFonts w:ascii="Helvetica" w:cs="Helvetica" w:hAnsi="Helvetica" w:eastAsia="Helvetica"/>
          <w:b w:val="0"/>
          <w:bCs w:val="0"/>
        </w:rPr>
      </w:pPr>
      <w:r>
        <w:rPr>
          <w:rFonts w:ascii="Helvetica" w:hAnsi="Helvetica"/>
          <w:b w:val="0"/>
          <w:bCs w:val="0"/>
          <w:rtl w:val="0"/>
          <w:lang w:val="en-US"/>
        </w:rPr>
        <w:t>The scope limited to academic resources, so as not to include non-educational content such as general entertainment or news.</w:t>
      </w:r>
    </w:p>
    <w:p>
      <w:pPr>
        <w:pStyle w:val="Heading 2"/>
        <w:jc w:val="left"/>
        <w:rPr>
          <w:rFonts w:ascii="Helvetica" w:cs="Helvetica" w:hAnsi="Helvetica" w:eastAsia="Helvetica"/>
        </w:rPr>
      </w:pPr>
      <w:r>
        <w:rPr>
          <w:rFonts w:ascii="Helvetica" w:hAnsi="Helvetica"/>
          <w:rtl w:val="0"/>
          <w:lang w:val="en-US"/>
        </w:rPr>
        <w:t>24/7 Support:</w:t>
      </w:r>
    </w:p>
    <w:p>
      <w:pPr>
        <w:pStyle w:val="Heading 2"/>
        <w:jc w:val="left"/>
        <w:rPr>
          <w:rFonts w:ascii="Helvetica" w:cs="Helvetica" w:hAnsi="Helvetica" w:eastAsia="Helvetica"/>
          <w:b w:val="0"/>
          <w:bCs w:val="0"/>
        </w:rPr>
      </w:pPr>
      <w:r>
        <w:rPr>
          <w:rFonts w:ascii="Helvetica" w:hAnsi="Helvetica"/>
          <w:b w:val="0"/>
          <w:bCs w:val="0"/>
          <w:rtl w:val="0"/>
          <w:lang w:val="en-US"/>
        </w:rPr>
        <w:t>Because of limited resources, immediate or round-the-clock technical support is not guaranteed.</w:t>
      </w:r>
    </w:p>
    <w:p>
      <w:pPr>
        <w:pStyle w:val="Heading 2"/>
        <w:jc w:val="left"/>
        <w:rPr>
          <w:rFonts w:ascii="Helvetica" w:cs="Helvetica" w:hAnsi="Helvetica" w:eastAsia="Helvetica"/>
        </w:rPr>
      </w:pPr>
      <w:r>
        <w:rPr>
          <w:rFonts w:ascii="Helvetica" w:hAnsi="Helvetica"/>
          <w:rtl w:val="0"/>
          <w:lang w:val="en-US"/>
        </w:rPr>
        <w:t>Comprehensive Academic Coverage:</w:t>
      </w:r>
    </w:p>
    <w:p>
      <w:pPr>
        <w:pStyle w:val="Heading 2"/>
        <w:jc w:val="left"/>
        <w:rPr>
          <w:rFonts w:ascii="Helvetica" w:cs="Helvetica" w:hAnsi="Helvetica" w:eastAsia="Helvetica"/>
          <w:b w:val="0"/>
          <w:bCs w:val="0"/>
        </w:rPr>
      </w:pPr>
      <w:r>
        <w:rPr>
          <w:rFonts w:ascii="Helvetica" w:hAnsi="Helvetica"/>
          <w:b w:val="0"/>
          <w:bCs w:val="0"/>
          <w:rtl w:val="0"/>
          <w:lang w:val="en-US"/>
        </w:rPr>
        <w:t>With a goal of covering many subjects on the table, at first there may not be all academic disciplines or specialized areas.</w:t>
      </w:r>
    </w:p>
    <w:p>
      <w:pPr>
        <w:pStyle w:val="Heading 2"/>
        <w:jc w:val="left"/>
        <w:rPr>
          <w:rFonts w:ascii="Helvetica" w:cs="Helvetica" w:hAnsi="Helvetica" w:eastAsia="Helvetica"/>
        </w:rPr>
      </w:pPr>
      <w:r>
        <w:rPr>
          <w:rFonts w:ascii="Helvetica" w:hAnsi="Helvetica"/>
          <w:rtl w:val="0"/>
          <w:lang w:val="en-US"/>
        </w:rPr>
        <w:t>Resource Quality Control:</w:t>
      </w:r>
    </w:p>
    <w:p>
      <w:pPr>
        <w:pStyle w:val="Heading 2"/>
        <w:jc w:val="left"/>
        <w:rPr>
          <w:rFonts w:ascii="Helvetica" w:cs="Helvetica" w:hAnsi="Helvetica" w:eastAsia="Helvetica"/>
          <w:b w:val="0"/>
          <w:bCs w:val="0"/>
        </w:rPr>
      </w:pPr>
      <w:r>
        <w:rPr>
          <w:rFonts w:ascii="Helvetica" w:hAnsi="Helvetica"/>
          <w:b w:val="0"/>
          <w:bCs w:val="0"/>
          <w:rtl w:val="0"/>
          <w:lang w:val="en-US"/>
        </w:rPr>
        <w:t>But, though the platform will provide a medium for sharing resources, assuring quality and accuracy of user-uploaded content is going to be difficult.</w:t>
      </w:r>
    </w:p>
    <w:p>
      <w:pPr>
        <w:pStyle w:val="Body"/>
      </w:pPr>
    </w:p>
    <w:p>
      <w:pPr>
        <w:pStyle w:val="Heading 2"/>
        <w:jc w:val="left"/>
        <w:rPr>
          <w:rFonts w:ascii="Helvetica" w:cs="Helvetica" w:hAnsi="Helvetica" w:eastAsia="Helvetica"/>
        </w:rPr>
      </w:pPr>
      <w:r>
        <w:rPr>
          <w:rFonts w:ascii="Helvetica" w:hAnsi="Helvetica"/>
          <w:rtl w:val="0"/>
          <w:lang w:val="en-US"/>
        </w:rPr>
        <w:t>Language Constraints:</w:t>
      </w:r>
    </w:p>
    <w:p>
      <w:pPr>
        <w:pStyle w:val="Heading 2"/>
        <w:jc w:val="left"/>
        <w:rPr>
          <w:rFonts w:ascii="Helvetica" w:cs="Helvetica" w:hAnsi="Helvetica" w:eastAsia="Helvetica"/>
          <w:b w:val="0"/>
          <w:bCs w:val="0"/>
        </w:rPr>
      </w:pPr>
      <w:r>
        <w:rPr>
          <w:rFonts w:ascii="Helvetica" w:hAnsi="Helvetica"/>
          <w:b w:val="0"/>
          <w:bCs w:val="0"/>
          <w:rtl w:val="0"/>
          <w:lang w:val="en-US"/>
        </w:rPr>
        <w:t>At first, the platform may only be available in English, making it difficult for non-English speakers to use.</w:t>
      </w:r>
    </w:p>
    <w:p>
      <w:pPr>
        <w:pStyle w:val="Heading"/>
      </w:pPr>
      <w:r>
        <w:rPr>
          <w:rtl w:val="0"/>
          <w:lang w:val="en-US"/>
        </w:rPr>
        <w:t>Assumptions:</w:t>
      </w:r>
    </w:p>
    <w:p>
      <w:pPr>
        <w:pStyle w:val="Heading 2"/>
        <w:jc w:val="left"/>
        <w:rPr>
          <w:rFonts w:ascii="Helvetica" w:cs="Helvetica" w:hAnsi="Helvetica" w:eastAsia="Helvetica"/>
          <w:sz w:val="27"/>
          <w:szCs w:val="27"/>
        </w:rPr>
      </w:pPr>
      <w:r>
        <w:rPr>
          <w:rFonts w:ascii="Helvetica" w:hAnsi="Helvetica"/>
          <w:sz w:val="27"/>
          <w:szCs w:val="27"/>
          <w:rtl w:val="0"/>
          <w:lang w:val="en-US"/>
        </w:rPr>
        <w:t>* User Engagement:</w:t>
      </w:r>
    </w:p>
    <w:p>
      <w:pPr>
        <w:pStyle w:val="Heading 2"/>
        <w:jc w:val="left"/>
        <w:rPr>
          <w:rFonts w:ascii="Helvetica" w:cs="Helvetica" w:hAnsi="Helvetica" w:eastAsia="Helvetica"/>
          <w:b w:val="0"/>
          <w:bCs w:val="0"/>
          <w:sz w:val="27"/>
          <w:szCs w:val="27"/>
        </w:rPr>
      </w:pPr>
      <w:r>
        <w:rPr>
          <w:rFonts w:ascii="Helvetica" w:hAnsi="Helvetica"/>
          <w:b w:val="0"/>
          <w:bCs w:val="0"/>
          <w:sz w:val="27"/>
          <w:szCs w:val="27"/>
          <w:rtl w:val="0"/>
          <w:lang w:val="en-US"/>
        </w:rPr>
        <w:t>Based on active involvement by students and teachers in sharing resources.</w:t>
      </w:r>
    </w:p>
    <w:p>
      <w:pPr>
        <w:pStyle w:val="Heading 2"/>
        <w:jc w:val="left"/>
        <w:rPr>
          <w:rFonts w:ascii="Helvetica" w:cs="Helvetica" w:hAnsi="Helvetica" w:eastAsia="Helvetica"/>
          <w:sz w:val="27"/>
          <w:szCs w:val="27"/>
        </w:rPr>
      </w:pPr>
      <w:r>
        <w:rPr>
          <w:rFonts w:ascii="Helvetica" w:hAnsi="Helvetica"/>
          <w:sz w:val="27"/>
          <w:szCs w:val="27"/>
          <w:rtl w:val="0"/>
          <w:lang w:val="en-US"/>
        </w:rPr>
        <w:t>Technical Compatibility:</w:t>
      </w:r>
    </w:p>
    <w:p>
      <w:pPr>
        <w:pStyle w:val="Heading 2"/>
        <w:jc w:val="left"/>
        <w:rPr>
          <w:rFonts w:ascii="Helvetica" w:cs="Helvetica" w:hAnsi="Helvetica" w:eastAsia="Helvetica"/>
          <w:b w:val="0"/>
          <w:bCs w:val="0"/>
          <w:sz w:val="27"/>
          <w:szCs w:val="27"/>
        </w:rPr>
      </w:pPr>
      <w:r>
        <w:rPr>
          <w:rFonts w:ascii="Helvetica" w:hAnsi="Helvetica"/>
          <w:b w:val="0"/>
          <w:bCs w:val="0"/>
          <w:sz w:val="27"/>
          <w:szCs w:val="27"/>
          <w:rtl w:val="0"/>
          <w:lang w:val="en-US"/>
        </w:rPr>
        <w:t xml:space="preserve">Unless users have the devices and internet access to support the </w:t>
      </w:r>
      <w:r>
        <w:rPr>
          <w:rFonts w:ascii="Helvetica" w:hAnsi="Helvetica"/>
          <w:b w:val="0"/>
          <w:bCs w:val="0"/>
          <w:sz w:val="27"/>
          <w:szCs w:val="27"/>
          <w:rtl w:val="0"/>
          <w:lang w:val="en-US"/>
        </w:rPr>
        <w:t>Website</w:t>
      </w:r>
      <w:r>
        <w:rPr>
          <w:rFonts w:ascii="Helvetica" w:hAnsi="Helvetica"/>
          <w:b w:val="0"/>
          <w:bCs w:val="0"/>
          <w:sz w:val="27"/>
          <w:szCs w:val="27"/>
          <w:rtl w:val="0"/>
        </w:rPr>
        <w:t>.</w:t>
      </w:r>
    </w:p>
    <w:p>
      <w:pPr>
        <w:pStyle w:val="Heading 2"/>
        <w:jc w:val="left"/>
        <w:rPr>
          <w:rFonts w:ascii="Helvetica" w:cs="Helvetica" w:hAnsi="Helvetica" w:eastAsia="Helvetica"/>
          <w:sz w:val="27"/>
          <w:szCs w:val="27"/>
        </w:rPr>
      </w:pPr>
      <w:r>
        <w:rPr>
          <w:rFonts w:ascii="Helvetica" w:hAnsi="Helvetica"/>
          <w:sz w:val="27"/>
          <w:szCs w:val="27"/>
          <w:rtl w:val="0"/>
          <w:lang w:val="es-ES_tradnl"/>
        </w:rPr>
        <w:t>Dependencies:</w:t>
      </w:r>
    </w:p>
    <w:p>
      <w:pPr>
        <w:pStyle w:val="Heading 2"/>
        <w:jc w:val="left"/>
        <w:rPr>
          <w:rFonts w:ascii="Helvetica" w:cs="Helvetica" w:hAnsi="Helvetica" w:eastAsia="Helvetica"/>
          <w:sz w:val="27"/>
          <w:szCs w:val="27"/>
        </w:rPr>
      </w:pPr>
      <w:r>
        <w:rPr>
          <w:rFonts w:ascii="Helvetica" w:hAnsi="Helvetica"/>
          <w:sz w:val="27"/>
          <w:szCs w:val="27"/>
          <w:rtl w:val="0"/>
          <w:lang w:val="en-US"/>
        </w:rPr>
        <w:t>User Contribution:</w:t>
      </w:r>
    </w:p>
    <w:p>
      <w:pPr>
        <w:pStyle w:val="Heading 2"/>
        <w:jc w:val="left"/>
        <w:rPr>
          <w:rFonts w:ascii="Helvetica" w:cs="Helvetica" w:hAnsi="Helvetica" w:eastAsia="Helvetica"/>
          <w:b w:val="0"/>
          <w:bCs w:val="0"/>
          <w:sz w:val="27"/>
          <w:szCs w:val="27"/>
        </w:rPr>
      </w:pPr>
      <w:r>
        <w:rPr>
          <w:rFonts w:ascii="Helvetica" w:hAnsi="Helvetica"/>
          <w:b w:val="0"/>
          <w:bCs w:val="0"/>
          <w:sz w:val="27"/>
          <w:szCs w:val="27"/>
          <w:rtl w:val="0"/>
          <w:lang w:val="en-US"/>
        </w:rPr>
        <w:t>For the platform to succeed, users have got to contribute</w:t>
      </w:r>
      <w:r>
        <w:rPr>
          <w:rFonts w:ascii="Helvetica" w:hAnsi="Helvetica"/>
          <w:b w:val="0"/>
          <w:bCs w:val="0"/>
          <w:sz w:val="27"/>
          <w:szCs w:val="27"/>
          <w:rtl w:val="0"/>
          <w:lang w:val="en-US"/>
        </w:rPr>
        <w:t xml:space="preserve"> </w:t>
      </w:r>
      <w:r>
        <w:rPr>
          <w:rFonts w:ascii="Helvetica" w:hAnsi="Helvetica"/>
          <w:b w:val="0"/>
          <w:bCs w:val="0"/>
          <w:sz w:val="27"/>
          <w:szCs w:val="27"/>
          <w:rtl w:val="0"/>
          <w:lang w:val="en-US"/>
        </w:rPr>
        <w:t>in sharing resources and feedback.</w:t>
      </w:r>
    </w:p>
    <w:p>
      <w:pPr>
        <w:pStyle w:val="Heading 2"/>
        <w:jc w:val="left"/>
        <w:rPr>
          <w:rFonts w:ascii="Helvetica" w:cs="Helvetica" w:hAnsi="Helvetica" w:eastAsia="Helvetica"/>
          <w:sz w:val="27"/>
          <w:szCs w:val="27"/>
        </w:rPr>
      </w:pPr>
      <w:r>
        <w:rPr>
          <w:rFonts w:ascii="Helvetica" w:hAnsi="Helvetica"/>
          <w:sz w:val="27"/>
          <w:szCs w:val="27"/>
          <w:rtl w:val="0"/>
          <w:lang w:val="en-US"/>
        </w:rPr>
        <w:t>Technical Infrastructure:</w:t>
      </w:r>
    </w:p>
    <w:p>
      <w:pPr>
        <w:pStyle w:val="Heading 2"/>
        <w:jc w:val="left"/>
        <w:rPr>
          <w:rFonts w:ascii="Helvetica" w:cs="Helvetica" w:hAnsi="Helvetica" w:eastAsia="Helvetica"/>
          <w:b w:val="0"/>
          <w:bCs w:val="0"/>
          <w:sz w:val="27"/>
          <w:szCs w:val="27"/>
        </w:rPr>
      </w:pPr>
      <w:r>
        <w:rPr>
          <w:rFonts w:ascii="Helvetica" w:hAnsi="Helvetica"/>
          <w:b w:val="0"/>
          <w:bCs w:val="0"/>
          <w:sz w:val="27"/>
          <w:szCs w:val="27"/>
          <w:rtl w:val="0"/>
          <w:lang w:val="en-US"/>
        </w:rPr>
        <w:t>They rely on robust server and hosting solutions to handle the database as well as user traffic.</w:t>
      </w:r>
    </w:p>
    <w:p>
      <w:pPr>
        <w:pStyle w:val="Body"/>
      </w:pPr>
    </w:p>
    <w:p>
      <w:pPr>
        <w:pStyle w:val="Heading"/>
        <w:tabs>
          <w:tab w:val="center" w:pos="1692"/>
        </w:tabs>
        <w:ind w:left="0" w:firstLine="0"/>
      </w:pPr>
      <w:r>
        <w:rPr>
          <w:rtl w:val="0"/>
          <w:lang w:val="en-US"/>
        </w:rPr>
        <w:t>4) Methodology</w:t>
      </w:r>
    </w:p>
    <w:p>
      <w:pPr>
        <w:pStyle w:val="Body"/>
      </w:pPr>
      <w:r>
        <w:rPr>
          <w:rtl w:val="0"/>
          <w:lang w:val="en-US"/>
        </w:rPr>
        <w:t>In developing the FDRS, we will adhere to the Waterfall methodology. This traditional approach to software development is characterized by its linear and sequential phases, each building upon the completion of the previous one. This method offers clear milestones and well-defined objectives at each stage, ensuring a systematic and disciplined progression of the project.</w:t>
      </w:r>
    </w:p>
    <w:p>
      <w:pPr>
        <w:pStyle w:val="Body"/>
      </w:pPr>
      <w:r>
        <w:rPr>
          <w:rtl w:val="0"/>
          <w:lang w:val="en-US"/>
        </w:rPr>
        <w:t>The rationale behind choosing the Waterfall methodology for FDRS lies in its simplicity and structured framework. It allows for a clear understanding of project milestones and deliverables, making it easier to manage and evaluate progress. This methodology is particularly effective in projects with well-defined requirements and objectives, such as FDRS.</w:t>
      </w:r>
    </w:p>
    <w:p>
      <w:pPr>
        <w:pStyle w:val="Body"/>
      </w:pPr>
      <w:r>
        <w:rPr>
          <w:rtl w:val="0"/>
          <w:lang w:val="en-US"/>
        </w:rPr>
        <w:t>Using the Waterfall methodology, we will systematically develop the FDRS, ensuring each phase is completed with thoroughness and precision. This approach will help us create a robust, user-friendly, and effective resource distribution system that aligns with our project's goals and objectives.</w:t>
      </w:r>
    </w:p>
    <w:p>
      <w:pPr>
        <w:pStyle w:val="Heading"/>
        <w:tabs>
          <w:tab w:val="center" w:pos="1571"/>
        </w:tabs>
        <w:ind w:left="0" w:firstLine="0"/>
      </w:pPr>
      <w:r>
        <w:rPr>
          <w:rtl w:val="0"/>
          <w:lang w:val="it-IT"/>
        </w:rPr>
        <w:t>5) Significance</w:t>
      </w:r>
    </w:p>
    <w:p>
      <w:pPr>
        <w:pStyle w:val="Body"/>
        <w:rPr>
          <w:shd w:val="clear" w:color="auto" w:fill="ffffff"/>
        </w:rPr>
      </w:pPr>
      <w:r>
        <w:rPr>
          <w:rtl w:val="0"/>
          <w:lang w:val="en-US"/>
        </w:rPr>
        <w:t>The most important aspect of our project is its transformative value in enriching the students 'educational experience. We hope to give every new student on his or her journey of education, a share in each other's personal experiences and effective learning strategies. Through this exchange of knowledge and insights between international scholars, there is a map which can lead students not only to reach their academic ends but also soar beyond them.</w:t>
      </w:r>
    </w:p>
    <w:p>
      <w:pPr>
        <w:pStyle w:val="Body"/>
        <w:rPr>
          <w:shd w:val="clear" w:color="auto" w:fill="ffffff"/>
        </w:rPr>
      </w:pPr>
      <w:r>
        <w:rPr>
          <w:rtl w:val="0"/>
          <w:lang w:val="en-US"/>
        </w:rPr>
        <w:t>Our initiative understands that students face different challenges and learning curves in different subjects. With access to the first-hand accounts and proven methods culled from their peers who've already gone through these trials, we are providing a very useful tool. It is peer-to-peer guidance designed for the actual academic environment. Practical and implementable, it can often be lacking from traditional educational resources.</w:t>
      </w:r>
    </w:p>
    <w:p>
      <w:pPr>
        <w:pStyle w:val="Body"/>
        <w:rPr>
          <w:shd w:val="clear" w:color="auto" w:fill="ffffff"/>
        </w:rPr>
      </w:pPr>
      <w:r>
        <w:rPr>
          <w:rtl w:val="0"/>
          <w:lang w:val="en-US"/>
        </w:rPr>
        <w:t>Furthermore, this project extends beyond the typical range of educational materials in encouraging a network of learners. It fosters a place where there is shared success and students feel inspired by the achievements of those around them. This sense of community is part and parcel to our vision. It creates an environment where students are not only the pursuit of their own excellence, but also looking outward toward shared success for all around them.</w:t>
      </w:r>
    </w:p>
    <w:p>
      <w:pPr>
        <w:pStyle w:val="Body"/>
        <w:rPr>
          <w:u w:val="single"/>
        </w:rPr>
      </w:pPr>
      <w:r>
        <w:rPr>
          <w:rtl w:val="0"/>
          <w:lang w:val="en-US"/>
        </w:rPr>
        <w:t>Basically, our project is significant in that it not only has the potential to help students improve their individual academic performances but also might allow us all together to build an education environment of free give and take. With shared experiences and stories of success, we hope to establish a new standard for academic support centres as well. At our place every child can find the needed resources to become successful in his or her scholastic life.</w:t>
      </w:r>
    </w:p>
    <w:p>
      <w:pPr>
        <w:pStyle w:val="Heading"/>
      </w:pPr>
      <w:r>
        <w:rPr>
          <w:rtl w:val="0"/>
          <w:lang w:val="en-US"/>
        </w:rPr>
        <w:t>6) Deliverables</w:t>
      </w:r>
    </w:p>
    <w:p>
      <w:pPr>
        <w:pStyle w:val="Heading 2"/>
        <w:numPr>
          <w:ilvl w:val="0"/>
          <w:numId w:val="4"/>
        </w:numPr>
        <w:rPr>
          <w:rFonts w:ascii="Helvetica" w:hAnsi="Helvetica"/>
          <w:b w:val="0"/>
          <w:bCs w:val="0"/>
          <w:sz w:val="26"/>
          <w:szCs w:val="26"/>
          <w:lang w:val="en-US"/>
        </w:rPr>
      </w:pPr>
      <w:r>
        <w:rPr>
          <w:rFonts w:ascii="Helvetica" w:hAnsi="Helvetica"/>
          <w:b w:val="0"/>
          <w:bCs w:val="0"/>
          <w:sz w:val="26"/>
          <w:szCs w:val="26"/>
          <w:rtl w:val="0"/>
          <w:lang w:val="en-US"/>
        </w:rPr>
        <w:t xml:space="preserve">User friendly interface </w:t>
      </w:r>
    </w:p>
    <w:p>
      <w:pPr>
        <w:pStyle w:val="Heading 2"/>
        <w:numPr>
          <w:ilvl w:val="0"/>
          <w:numId w:val="4"/>
        </w:numPr>
        <w:rPr>
          <w:rFonts w:ascii="Helvetica" w:hAnsi="Helvetica"/>
          <w:b w:val="0"/>
          <w:bCs w:val="0"/>
          <w:sz w:val="26"/>
          <w:szCs w:val="26"/>
          <w:lang w:val="en-US"/>
        </w:rPr>
      </w:pPr>
      <w:r>
        <w:rPr>
          <w:rFonts w:ascii="Helvetica" w:hAnsi="Helvetica"/>
          <w:b w:val="0"/>
          <w:bCs w:val="0"/>
          <w:sz w:val="26"/>
          <w:szCs w:val="26"/>
          <w:rtl w:val="0"/>
          <w:lang w:val="en-US"/>
        </w:rPr>
        <w:t>User history of downloads list</w:t>
      </w:r>
    </w:p>
    <w:p>
      <w:pPr>
        <w:pStyle w:val="Heading 2"/>
        <w:numPr>
          <w:ilvl w:val="0"/>
          <w:numId w:val="4"/>
        </w:numPr>
        <w:rPr>
          <w:rFonts w:ascii="Helvetica" w:hAnsi="Helvetica"/>
          <w:b w:val="0"/>
          <w:bCs w:val="0"/>
          <w:sz w:val="26"/>
          <w:szCs w:val="26"/>
          <w:lang w:val="en-US"/>
        </w:rPr>
      </w:pPr>
      <w:r>
        <w:rPr>
          <w:rFonts w:ascii="Helvetica" w:hAnsi="Helvetica"/>
          <w:b w:val="0"/>
          <w:bCs w:val="0"/>
          <w:sz w:val="26"/>
          <w:szCs w:val="26"/>
          <w:rtl w:val="0"/>
          <w:lang w:val="en-US"/>
        </w:rPr>
        <w:t xml:space="preserve">User login page </w:t>
      </w:r>
    </w:p>
    <w:p>
      <w:pPr>
        <w:pStyle w:val="Heading 2"/>
        <w:numPr>
          <w:ilvl w:val="0"/>
          <w:numId w:val="4"/>
        </w:numPr>
        <w:rPr>
          <w:rFonts w:ascii="Helvetica" w:hAnsi="Helvetica"/>
          <w:b w:val="0"/>
          <w:bCs w:val="0"/>
          <w:sz w:val="26"/>
          <w:szCs w:val="26"/>
          <w:lang w:val="en-US"/>
        </w:rPr>
      </w:pPr>
      <w:r>
        <w:rPr>
          <w:rFonts w:ascii="Helvetica" w:hAnsi="Helvetica"/>
          <w:b w:val="0"/>
          <w:bCs w:val="0"/>
          <w:sz w:val="26"/>
          <w:szCs w:val="26"/>
          <w:rtl w:val="0"/>
          <w:lang w:val="en-US"/>
        </w:rPr>
        <w:t xml:space="preserve">User can upload documents under his name  </w:t>
      </w:r>
    </w:p>
    <w:p>
      <w:pPr>
        <w:pStyle w:val="Heading 2"/>
        <w:numPr>
          <w:ilvl w:val="0"/>
          <w:numId w:val="4"/>
        </w:numPr>
        <w:rPr>
          <w:rFonts w:ascii="Helvetica" w:hAnsi="Helvetica"/>
          <w:b w:val="0"/>
          <w:bCs w:val="0"/>
          <w:sz w:val="26"/>
          <w:szCs w:val="26"/>
          <w:lang w:val="en-US"/>
        </w:rPr>
      </w:pPr>
      <w:r>
        <w:rPr>
          <w:rFonts w:ascii="Helvetica" w:hAnsi="Helvetica"/>
          <w:b w:val="0"/>
          <w:bCs w:val="0"/>
          <w:sz w:val="26"/>
          <w:szCs w:val="26"/>
          <w:rtl w:val="0"/>
          <w:lang w:val="en-US"/>
        </w:rPr>
        <w:t xml:space="preserve">User can review , rate , different documents that got uploaded to the website </w:t>
      </w:r>
    </w:p>
    <w:p>
      <w:pPr>
        <w:pStyle w:val="Body"/>
        <w:spacing w:after="18"/>
        <w:ind w:left="0" w:right="498" w:firstLine="0"/>
      </w:pPr>
    </w:p>
    <w:p>
      <w:pPr>
        <w:pStyle w:val="Body"/>
        <w:spacing w:after="18"/>
        <w:ind w:left="0" w:right="498" w:firstLine="336"/>
      </w:pPr>
    </w:p>
    <w:p>
      <w:pPr>
        <w:pStyle w:val="Body"/>
        <w:spacing w:after="18"/>
        <w:ind w:left="0" w:right="498" w:firstLine="336"/>
      </w:pPr>
    </w:p>
    <w:p>
      <w:pPr>
        <w:pStyle w:val="Body"/>
        <w:spacing w:after="18"/>
        <w:ind w:left="0" w:right="498" w:firstLine="336"/>
      </w:pPr>
    </w:p>
    <w:p>
      <w:pPr>
        <w:pStyle w:val="Body"/>
        <w:spacing w:after="18"/>
        <w:ind w:left="0" w:right="498" w:firstLine="336"/>
      </w:pPr>
    </w:p>
    <w:p>
      <w:pPr>
        <w:pStyle w:val="Body"/>
        <w:spacing w:after="18"/>
        <w:ind w:left="0" w:right="498" w:firstLine="336"/>
      </w:pPr>
    </w:p>
    <w:p>
      <w:pPr>
        <w:pStyle w:val="Body"/>
        <w:spacing w:after="18"/>
        <w:ind w:left="0" w:right="498" w:firstLine="336"/>
      </w:pPr>
    </w:p>
    <w:p>
      <w:pPr>
        <w:pStyle w:val="Body"/>
        <w:spacing w:after="18"/>
        <w:ind w:left="0" w:right="498" w:firstLine="336"/>
      </w:pPr>
    </w:p>
    <w:p>
      <w:pPr>
        <w:pStyle w:val="Body"/>
        <w:spacing w:after="18"/>
        <w:ind w:left="0" w:right="498" w:firstLine="336"/>
      </w:pPr>
    </w:p>
    <w:p>
      <w:pPr>
        <w:pStyle w:val="Body"/>
        <w:spacing w:after="18"/>
        <w:ind w:left="0" w:right="498" w:firstLine="336"/>
      </w:pPr>
      <w:r/>
    </w:p>
    <w:sectPr>
      <w:headerReference w:type="default" r:id="rId5"/>
      <w:headerReference w:type="first" r:id="rId6"/>
      <w:footerReference w:type="default" r:id="rId7"/>
      <w:footerReference w:type="first" r:id="rId8"/>
      <w:pgSz w:w="12240" w:h="15840" w:orient="portrait"/>
      <w:pgMar w:top="1184" w:right="1472" w:bottom="1805" w:left="1417"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line="259" w:lineRule="auto"/>
      <w:ind w:left="0" w:firstLine="0"/>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num" w:pos="229"/>
        </w:tabs>
        <w:ind w:left="2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829"/>
        </w:tabs>
        <w:ind w:left="8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429"/>
        </w:tabs>
        <w:ind w:left="14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029"/>
        </w:tabs>
        <w:ind w:left="20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629"/>
        </w:tabs>
        <w:ind w:left="26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229"/>
        </w:tabs>
        <w:ind w:left="32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829"/>
        </w:tabs>
        <w:ind w:left="38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429"/>
        </w:tabs>
        <w:ind w:left="44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029"/>
        </w:tabs>
        <w:ind w:left="5039" w:hanging="2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274"/>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074"/>
        </w:tabs>
        <w:ind w:left="108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74"/>
        </w:tabs>
        <w:ind w:left="1884"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74"/>
        </w:tabs>
        <w:ind w:left="268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74"/>
        </w:tabs>
        <w:ind w:left="348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74"/>
        </w:tabs>
        <w:ind w:left="4284"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74"/>
        </w:tabs>
        <w:ind w:left="508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74"/>
        </w:tabs>
        <w:ind w:left="588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74"/>
        </w:tabs>
        <w:ind w:left="6684" w:hanging="2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601" w:line="380" w:lineRule="auto"/>
      <w:ind w:left="10" w:right="512" w:hanging="1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248" w:line="380" w:lineRule="auto"/>
      <w:ind w:left="10" w:right="512" w:hanging="10"/>
      <w:jc w:val="both"/>
      <w:outlineLvl w:val="0"/>
    </w:pPr>
    <w:rPr>
      <w:rFonts w:ascii="Cambria" w:cs="Arial Unicode MS" w:hAnsi="Cambria" w:eastAsia="Arial Unicode MS"/>
      <w:b w:val="1"/>
      <w:bCs w:val="1"/>
      <w:i w:val="0"/>
      <w:iCs w:val="0"/>
      <w:caps w:val="0"/>
      <w:smallCaps w:val="0"/>
      <w:strike w:val="0"/>
      <w:dstrike w:val="0"/>
      <w:outline w:val="0"/>
      <w:color w:val="000000"/>
      <w:spacing w:val="0"/>
      <w:kern w:val="2"/>
      <w:position w:val="0"/>
      <w:sz w:val="34"/>
      <w:szCs w:val="34"/>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267" w:line="380" w:lineRule="auto"/>
      <w:ind w:left="10" w:right="512" w:hanging="10"/>
      <w:jc w:val="both"/>
      <w:outlineLvl w:val="1"/>
    </w:pPr>
    <w:rPr>
      <w:rFonts w:ascii="Cambria" w:cs="Arial Unicode MS" w:hAnsi="Cambria" w:eastAsia="Arial Unicode MS"/>
      <w:b w:val="1"/>
      <w:bCs w:val="1"/>
      <w:i w:val="0"/>
      <w:iCs w:val="0"/>
      <w:caps w:val="0"/>
      <w:smallCaps w:val="0"/>
      <w:strike w:val="0"/>
      <w:dstrike w:val="0"/>
      <w:outline w:val="0"/>
      <w:color w:val="000000"/>
      <w:spacing w:val="0"/>
      <w:kern w:val="2"/>
      <w:position w:val="0"/>
      <w:sz w:val="29"/>
      <w:szCs w:val="29"/>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