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C130" w14:textId="3597EE02" w:rsidR="009F419F" w:rsidRPr="0023088C" w:rsidRDefault="009F419F" w:rsidP="009F419F">
      <w:pPr>
        <w:rPr>
          <w:b/>
          <w:bCs/>
          <w:sz w:val="22"/>
          <w:szCs w:val="22"/>
        </w:rPr>
      </w:pPr>
      <w:r w:rsidRPr="0023088C">
        <w:rPr>
          <w:b/>
          <w:bCs/>
          <w:sz w:val="22"/>
          <w:szCs w:val="22"/>
        </w:rPr>
        <w:t>9. Gestión del Proyecto</w:t>
      </w:r>
    </w:p>
    <w:p w14:paraId="653A2D85" w14:textId="2C75BB38" w:rsidR="009F419F" w:rsidRPr="0023088C" w:rsidRDefault="009F419F" w:rsidP="009F419F">
      <w:pPr>
        <w:rPr>
          <w:b/>
          <w:bCs/>
          <w:sz w:val="22"/>
          <w:szCs w:val="22"/>
        </w:rPr>
      </w:pPr>
      <w:r w:rsidRPr="0023088C">
        <w:rPr>
          <w:b/>
          <w:bCs/>
          <w:sz w:val="22"/>
          <w:szCs w:val="22"/>
        </w:rPr>
        <w:t>9.1. Metodología: Ágil</w:t>
      </w:r>
      <w:r w:rsidR="008300DE">
        <w:rPr>
          <w:b/>
          <w:bCs/>
          <w:sz w:val="22"/>
          <w:szCs w:val="22"/>
        </w:rPr>
        <w:t xml:space="preserve">, </w:t>
      </w:r>
      <w:r w:rsidRPr="0023088C">
        <w:rPr>
          <w:b/>
          <w:bCs/>
          <w:sz w:val="22"/>
          <w:szCs w:val="22"/>
        </w:rPr>
        <w:t>Scrum</w:t>
      </w:r>
    </w:p>
    <w:p w14:paraId="03F1346A" w14:textId="2FADC33A" w:rsidR="009F419F" w:rsidRPr="0023088C" w:rsidRDefault="009F419F" w:rsidP="009F419F">
      <w:pPr>
        <w:rPr>
          <w:sz w:val="22"/>
          <w:szCs w:val="22"/>
        </w:rPr>
      </w:pPr>
      <w:r w:rsidRPr="0023088C">
        <w:rPr>
          <w:sz w:val="22"/>
          <w:szCs w:val="22"/>
        </w:rPr>
        <w:t xml:space="preserve">Para el desarrollo de la aplicación de enseñanza y análisis de Mus, hemos seleccionado una </w:t>
      </w:r>
      <w:r w:rsidRPr="008300DE">
        <w:rPr>
          <w:sz w:val="22"/>
          <w:szCs w:val="22"/>
        </w:rPr>
        <w:t>metodología Ágil</w:t>
      </w:r>
      <w:r w:rsidRPr="0023088C">
        <w:rPr>
          <w:sz w:val="22"/>
          <w:szCs w:val="22"/>
        </w:rPr>
        <w:t xml:space="preserve">, implementada específicamente a través del marco de trabajo </w:t>
      </w:r>
      <w:r w:rsidRPr="008300DE">
        <w:rPr>
          <w:sz w:val="22"/>
          <w:szCs w:val="22"/>
        </w:rPr>
        <w:t>Scrum.</w:t>
      </w:r>
      <w:r w:rsidR="00EC19C1" w:rsidRPr="0023088C">
        <w:rPr>
          <w:b/>
          <w:bCs/>
          <w:noProof/>
          <w:sz w:val="22"/>
          <w:szCs w:val="22"/>
        </w:rPr>
        <w:t xml:space="preserve"> </w:t>
      </w:r>
    </w:p>
    <w:p w14:paraId="57748BF7" w14:textId="272FA3F9" w:rsidR="009F419F" w:rsidRPr="0023088C" w:rsidRDefault="009F419F" w:rsidP="009F419F">
      <w:pPr>
        <w:rPr>
          <w:sz w:val="22"/>
          <w:szCs w:val="22"/>
        </w:rPr>
      </w:pPr>
      <w:r w:rsidRPr="0023088C">
        <w:rPr>
          <w:sz w:val="22"/>
          <w:szCs w:val="22"/>
        </w:rPr>
        <w:t>Si bien la planificación temporal global se visualiza mediante un diagrama de Gantt para definir los hitos estratégicos de cara a la inversión (como se detalla en el Plan de Trabajo), la ejecución operativa del desarrollo de software se regirá por ciclos iterativos e incrementales.</w:t>
      </w:r>
    </w:p>
    <w:p w14:paraId="2D2A6B2F" w14:textId="77777777" w:rsidR="009F419F" w:rsidRPr="0023088C" w:rsidRDefault="009F419F" w:rsidP="009F419F">
      <w:pPr>
        <w:rPr>
          <w:sz w:val="22"/>
          <w:szCs w:val="22"/>
        </w:rPr>
      </w:pPr>
      <w:r w:rsidRPr="0023088C">
        <w:rPr>
          <w:b/>
          <w:bCs/>
          <w:sz w:val="22"/>
          <w:szCs w:val="22"/>
        </w:rPr>
        <w:t>Descripción de la aplicación de Scrum en el proyecto:</w:t>
      </w:r>
    </w:p>
    <w:p w14:paraId="4F5EA57E" w14:textId="4AFF939B" w:rsidR="009F419F" w:rsidRPr="0023088C" w:rsidRDefault="009F419F" w:rsidP="009F419F">
      <w:pPr>
        <w:rPr>
          <w:sz w:val="22"/>
          <w:szCs w:val="22"/>
        </w:rPr>
      </w:pPr>
      <w:r w:rsidRPr="0023088C">
        <w:rPr>
          <w:sz w:val="22"/>
          <w:szCs w:val="22"/>
        </w:rPr>
        <w:t xml:space="preserve">El proyecto se estructurará en las iteraciones cortas y de duración fija, propias del Scrum denominadas </w:t>
      </w:r>
      <w:proofErr w:type="spellStart"/>
      <w:r w:rsidRPr="008300DE">
        <w:rPr>
          <w:sz w:val="22"/>
          <w:szCs w:val="22"/>
        </w:rPr>
        <w:t>Sprints</w:t>
      </w:r>
      <w:proofErr w:type="spellEnd"/>
      <w:r w:rsidRPr="008300DE">
        <w:rPr>
          <w:sz w:val="22"/>
          <w:szCs w:val="22"/>
        </w:rPr>
        <w:t>,</w:t>
      </w:r>
      <w:r w:rsidRPr="0023088C">
        <w:rPr>
          <w:sz w:val="22"/>
          <w:szCs w:val="22"/>
        </w:rPr>
        <w:t xml:space="preserve"> tendrán una duración establecida de </w:t>
      </w:r>
      <w:r w:rsidRPr="008300DE">
        <w:rPr>
          <w:sz w:val="22"/>
          <w:szCs w:val="22"/>
        </w:rPr>
        <w:t>2 semanas.</w:t>
      </w:r>
      <w:r w:rsidRPr="0023088C">
        <w:rPr>
          <w:sz w:val="22"/>
          <w:szCs w:val="22"/>
        </w:rPr>
        <w:t xml:space="preserve"> Esta </w:t>
      </w:r>
      <w:r w:rsidR="008300DE">
        <w:rPr>
          <w:sz w:val="22"/>
          <w:szCs w:val="22"/>
        </w:rPr>
        <w:t>frecue</w:t>
      </w:r>
      <w:r w:rsidRPr="0023088C">
        <w:rPr>
          <w:sz w:val="22"/>
          <w:szCs w:val="22"/>
        </w:rPr>
        <w:t>ncia nos permite liberar incrementos funcionales del software de manera regular, asegurando que el motor de Monte Carlo y la interfaz de usuario evolucionen conjuntamente.</w:t>
      </w:r>
    </w:p>
    <w:p w14:paraId="7E632B98" w14:textId="77777777" w:rsidR="00711AB9" w:rsidRDefault="009F419F" w:rsidP="00711AB9">
      <w:pPr>
        <w:numPr>
          <w:ilvl w:val="0"/>
          <w:numId w:val="1"/>
        </w:numPr>
        <w:rPr>
          <w:sz w:val="22"/>
          <w:szCs w:val="22"/>
        </w:rPr>
      </w:pPr>
      <w:r w:rsidRPr="0023088C">
        <w:rPr>
          <w:b/>
          <w:bCs/>
          <w:sz w:val="22"/>
          <w:szCs w:val="22"/>
        </w:rPr>
        <w:t>Roles:</w:t>
      </w:r>
      <w:r w:rsidRPr="0023088C">
        <w:rPr>
          <w:sz w:val="22"/>
          <w:szCs w:val="22"/>
        </w:rPr>
        <w:t xml:space="preserve"> </w:t>
      </w:r>
    </w:p>
    <w:p w14:paraId="2725CAE5" w14:textId="2F056E3F" w:rsidR="00711AB9" w:rsidRPr="00711AB9" w:rsidRDefault="00711AB9" w:rsidP="00711AB9">
      <w:pPr>
        <w:ind w:left="720"/>
        <w:rPr>
          <w:sz w:val="22"/>
          <w:szCs w:val="22"/>
        </w:rPr>
      </w:pPr>
      <w:proofErr w:type="spellStart"/>
      <w:r w:rsidRPr="00711AB9">
        <w:rPr>
          <w:b/>
          <w:bCs/>
          <w:sz w:val="22"/>
          <w:szCs w:val="22"/>
        </w:rPr>
        <w:t>Product</w:t>
      </w:r>
      <w:proofErr w:type="spellEnd"/>
      <w:r w:rsidRPr="00711AB9">
        <w:rPr>
          <w:b/>
          <w:bCs/>
          <w:sz w:val="22"/>
          <w:szCs w:val="22"/>
        </w:rPr>
        <w:t xml:space="preserve"> </w:t>
      </w:r>
      <w:proofErr w:type="spellStart"/>
      <w:r w:rsidRPr="00711AB9">
        <w:rPr>
          <w:b/>
          <w:bCs/>
          <w:sz w:val="22"/>
          <w:szCs w:val="22"/>
        </w:rPr>
        <w:t>Owner</w:t>
      </w:r>
      <w:proofErr w:type="spellEnd"/>
      <w:r w:rsidRPr="00711AB9">
        <w:rPr>
          <w:b/>
          <w:bCs/>
          <w:sz w:val="22"/>
          <w:szCs w:val="22"/>
        </w:rPr>
        <w:t xml:space="preserve"> (Analista de Requisitos):</w:t>
      </w:r>
      <w:r w:rsidRPr="00711AB9">
        <w:rPr>
          <w:sz w:val="22"/>
          <w:szCs w:val="22"/>
        </w:rPr>
        <w:t xml:space="preserve"> Será responsable de gestionar el </w:t>
      </w:r>
      <w:r w:rsidRPr="00711AB9">
        <w:rPr>
          <w:i/>
          <w:iCs/>
          <w:sz w:val="22"/>
          <w:szCs w:val="22"/>
        </w:rPr>
        <w:t>Backlog</w:t>
      </w:r>
      <w:r w:rsidRPr="00711AB9">
        <w:rPr>
          <w:sz w:val="22"/>
          <w:szCs w:val="22"/>
        </w:rPr>
        <w:t>, priorizando las historias de usuario según el valor que aporten al aprendizaje del Mus.</w:t>
      </w:r>
    </w:p>
    <w:p w14:paraId="6FE582C3" w14:textId="3A8DC596" w:rsidR="00711AB9" w:rsidRPr="00711AB9" w:rsidRDefault="00711AB9" w:rsidP="00711AB9">
      <w:pPr>
        <w:ind w:left="720"/>
        <w:rPr>
          <w:sz w:val="22"/>
          <w:szCs w:val="22"/>
        </w:rPr>
      </w:pPr>
      <w:r w:rsidRPr="00711AB9">
        <w:rPr>
          <w:b/>
          <w:bCs/>
          <w:sz w:val="22"/>
          <w:szCs w:val="22"/>
        </w:rPr>
        <w:t>Scrum Master (</w:t>
      </w:r>
      <w:r w:rsidRPr="00711AB9">
        <w:rPr>
          <w:b/>
          <w:bCs/>
          <w:sz w:val="22"/>
          <w:szCs w:val="22"/>
        </w:rPr>
        <w:t>jefe</w:t>
      </w:r>
      <w:r w:rsidRPr="00711AB9">
        <w:rPr>
          <w:b/>
          <w:bCs/>
          <w:sz w:val="22"/>
          <w:szCs w:val="22"/>
        </w:rPr>
        <w:t xml:space="preserve"> de Proyecto):</w:t>
      </w:r>
      <w:r w:rsidRPr="00711AB9">
        <w:rPr>
          <w:sz w:val="22"/>
          <w:szCs w:val="22"/>
        </w:rPr>
        <w:t xml:space="preserve"> Facilitará las ceremonias y eliminará impedimentos, asegurando que el equipo cumpla con el cronograma y los hitos de inversión.</w:t>
      </w:r>
    </w:p>
    <w:p w14:paraId="52D66F4B" w14:textId="47EC760D" w:rsidR="00711AB9" w:rsidRPr="00711AB9" w:rsidRDefault="00711AB9" w:rsidP="00711AB9">
      <w:pPr>
        <w:ind w:left="720"/>
        <w:rPr>
          <w:sz w:val="22"/>
          <w:szCs w:val="22"/>
        </w:rPr>
      </w:pPr>
      <w:r w:rsidRPr="00711AB9">
        <w:rPr>
          <w:b/>
          <w:bCs/>
          <w:sz w:val="22"/>
          <w:szCs w:val="22"/>
        </w:rPr>
        <w:t>Equipo de Desarrollo:</w:t>
      </w:r>
      <w:r w:rsidRPr="00711AB9">
        <w:rPr>
          <w:sz w:val="22"/>
          <w:szCs w:val="22"/>
        </w:rPr>
        <w:t xml:space="preserve"> El resto de </w:t>
      </w:r>
      <w:r w:rsidRPr="00711AB9">
        <w:rPr>
          <w:sz w:val="22"/>
          <w:szCs w:val="22"/>
        </w:rPr>
        <w:t>los perfiles</w:t>
      </w:r>
      <w:r w:rsidRPr="00711AB9">
        <w:rPr>
          <w:sz w:val="22"/>
          <w:szCs w:val="22"/>
        </w:rPr>
        <w:t xml:space="preserve"> técnicos (Arquitecto, Desarrolladores </w:t>
      </w:r>
      <w:proofErr w:type="spellStart"/>
      <w:r w:rsidRPr="00711AB9">
        <w:rPr>
          <w:sz w:val="22"/>
          <w:szCs w:val="22"/>
        </w:rPr>
        <w:t>Frontend</w:t>
      </w:r>
      <w:proofErr w:type="spellEnd"/>
      <w:r w:rsidRPr="00711AB9">
        <w:rPr>
          <w:sz w:val="22"/>
          <w:szCs w:val="22"/>
        </w:rPr>
        <w:t>/</w:t>
      </w:r>
      <w:proofErr w:type="spellStart"/>
      <w:r w:rsidRPr="00711AB9">
        <w:rPr>
          <w:sz w:val="22"/>
          <w:szCs w:val="22"/>
        </w:rPr>
        <w:t>Backend</w:t>
      </w:r>
      <w:proofErr w:type="spellEnd"/>
      <w:r w:rsidRPr="00711AB9">
        <w:rPr>
          <w:sz w:val="22"/>
          <w:szCs w:val="22"/>
        </w:rPr>
        <w:t xml:space="preserve"> e Ingeniero de Pruebas) trabajarán de forma </w:t>
      </w:r>
      <w:proofErr w:type="spellStart"/>
      <w:r w:rsidRPr="00711AB9">
        <w:rPr>
          <w:sz w:val="22"/>
          <w:szCs w:val="22"/>
        </w:rPr>
        <w:t>auto-organizada</w:t>
      </w:r>
      <w:proofErr w:type="spellEnd"/>
      <w:r w:rsidRPr="00711AB9">
        <w:rPr>
          <w:sz w:val="22"/>
          <w:szCs w:val="22"/>
        </w:rPr>
        <w:t xml:space="preserve"> para completar los incrementos.</w:t>
      </w:r>
    </w:p>
    <w:p w14:paraId="7CFFAE2F" w14:textId="1913FE09" w:rsidR="009F419F" w:rsidRPr="00711AB9" w:rsidRDefault="00711AB9" w:rsidP="00711AB9">
      <w:pPr>
        <w:ind w:left="720"/>
        <w:rPr>
          <w:sz w:val="22"/>
          <w:szCs w:val="22"/>
        </w:rPr>
      </w:pPr>
      <w:r w:rsidRPr="00711AB9">
        <w:rPr>
          <w:sz w:val="22"/>
          <w:szCs w:val="22"/>
        </w:rPr>
        <w:t>Nota sobre la Planificación Temporal: Aunque trabajaremos con iteraciones base de 2 semanas, la planificación temporal global (Cronograma Gantt) se ha adaptado a la complejidad variable de los módulos y a la realidad académica del equipo. Esto permite cierta flexibilidad en la duración de las fases de desarrollo sin perder el ritmo de revisión quincenal.</w:t>
      </w:r>
    </w:p>
    <w:p w14:paraId="77CA31FD" w14:textId="77777777" w:rsidR="009F419F" w:rsidRPr="0023088C" w:rsidRDefault="009F419F" w:rsidP="009F419F">
      <w:pPr>
        <w:numPr>
          <w:ilvl w:val="0"/>
          <w:numId w:val="1"/>
        </w:numPr>
        <w:rPr>
          <w:sz w:val="22"/>
          <w:szCs w:val="22"/>
        </w:rPr>
      </w:pPr>
      <w:r w:rsidRPr="0023088C">
        <w:rPr>
          <w:b/>
          <w:bCs/>
          <w:sz w:val="22"/>
          <w:szCs w:val="22"/>
        </w:rPr>
        <w:t>Artefactos:</w:t>
      </w:r>
      <w:r w:rsidRPr="0023088C">
        <w:rPr>
          <w:sz w:val="22"/>
          <w:szCs w:val="22"/>
        </w:rPr>
        <w:t xml:space="preserve"> Gestionaremos un </w:t>
      </w:r>
      <w:proofErr w:type="spellStart"/>
      <w:r w:rsidRPr="008300DE">
        <w:rPr>
          <w:sz w:val="22"/>
          <w:szCs w:val="22"/>
        </w:rPr>
        <w:t>Product</w:t>
      </w:r>
      <w:proofErr w:type="spellEnd"/>
      <w:r w:rsidRPr="008300DE">
        <w:rPr>
          <w:sz w:val="22"/>
          <w:szCs w:val="22"/>
        </w:rPr>
        <w:t xml:space="preserve"> Backlog</w:t>
      </w:r>
      <w:r w:rsidRPr="0023088C">
        <w:rPr>
          <w:sz w:val="22"/>
          <w:szCs w:val="22"/>
        </w:rPr>
        <w:t xml:space="preserve"> (lista priorizada de requisitos y funcionalidades del Mus) y un </w:t>
      </w:r>
      <w:r w:rsidRPr="0023088C">
        <w:rPr>
          <w:i/>
          <w:iCs/>
          <w:sz w:val="22"/>
          <w:szCs w:val="22"/>
        </w:rPr>
        <w:t>Sprint Backlog</w:t>
      </w:r>
      <w:r w:rsidRPr="0023088C">
        <w:rPr>
          <w:sz w:val="22"/>
          <w:szCs w:val="22"/>
        </w:rPr>
        <w:t xml:space="preserve"> (tareas seleccionadas para las 2 semanas actuales).</w:t>
      </w:r>
    </w:p>
    <w:p w14:paraId="22ECACED" w14:textId="77777777" w:rsidR="009F419F" w:rsidRPr="0023088C" w:rsidRDefault="009F419F" w:rsidP="009F419F">
      <w:pPr>
        <w:numPr>
          <w:ilvl w:val="0"/>
          <w:numId w:val="1"/>
        </w:numPr>
        <w:rPr>
          <w:sz w:val="22"/>
          <w:szCs w:val="22"/>
        </w:rPr>
      </w:pPr>
      <w:r w:rsidRPr="0023088C">
        <w:rPr>
          <w:b/>
          <w:bCs/>
          <w:sz w:val="22"/>
          <w:szCs w:val="22"/>
        </w:rPr>
        <w:t>Eventos:</w:t>
      </w:r>
      <w:r w:rsidRPr="0023088C">
        <w:rPr>
          <w:sz w:val="22"/>
          <w:szCs w:val="22"/>
        </w:rPr>
        <w:t xml:space="preserve"> Realizaremos </w:t>
      </w:r>
      <w:proofErr w:type="spellStart"/>
      <w:r w:rsidRPr="008300DE">
        <w:rPr>
          <w:sz w:val="22"/>
          <w:szCs w:val="22"/>
        </w:rPr>
        <w:t>Daily</w:t>
      </w:r>
      <w:proofErr w:type="spellEnd"/>
      <w:r w:rsidRPr="008300DE">
        <w:rPr>
          <w:sz w:val="22"/>
          <w:szCs w:val="22"/>
        </w:rPr>
        <w:t xml:space="preserve"> Scrums</w:t>
      </w:r>
      <w:r w:rsidRPr="0023088C">
        <w:rPr>
          <w:sz w:val="22"/>
          <w:szCs w:val="22"/>
        </w:rPr>
        <w:t xml:space="preserve"> (reuniones de seguimiento diario de 15 minutos) para sincronizar el trabajo y </w:t>
      </w:r>
      <w:r w:rsidRPr="008300DE">
        <w:rPr>
          <w:sz w:val="22"/>
          <w:szCs w:val="22"/>
        </w:rPr>
        <w:t xml:space="preserve">Sprint </w:t>
      </w:r>
      <w:proofErr w:type="spellStart"/>
      <w:r w:rsidRPr="008300DE">
        <w:rPr>
          <w:sz w:val="22"/>
          <w:szCs w:val="22"/>
        </w:rPr>
        <w:t>Reviews</w:t>
      </w:r>
      <w:proofErr w:type="spellEnd"/>
      <w:r w:rsidRPr="0023088C">
        <w:rPr>
          <w:sz w:val="22"/>
          <w:szCs w:val="22"/>
        </w:rPr>
        <w:t xml:space="preserve"> al final de cada ciclo para validar el incremento con los </w:t>
      </w:r>
      <w:proofErr w:type="spellStart"/>
      <w:r w:rsidRPr="0023088C">
        <w:rPr>
          <w:sz w:val="22"/>
          <w:szCs w:val="22"/>
        </w:rPr>
        <w:t>stakeholders</w:t>
      </w:r>
      <w:proofErr w:type="spellEnd"/>
      <w:r w:rsidRPr="0023088C">
        <w:rPr>
          <w:sz w:val="22"/>
          <w:szCs w:val="22"/>
        </w:rPr>
        <w:t xml:space="preserve"> (inversores o usuarios de prueba).</w:t>
      </w:r>
    </w:p>
    <w:p w14:paraId="6CB2B6DE" w14:textId="56E7A2B6" w:rsidR="009F419F" w:rsidRPr="0023088C" w:rsidRDefault="009F419F" w:rsidP="009F419F">
      <w:pPr>
        <w:rPr>
          <w:sz w:val="22"/>
          <w:szCs w:val="22"/>
        </w:rPr>
      </w:pPr>
      <w:r w:rsidRPr="0023088C">
        <w:rPr>
          <w:b/>
          <w:bCs/>
          <w:sz w:val="22"/>
          <w:szCs w:val="22"/>
        </w:rPr>
        <w:t>Justificación de la elección , por qué Scrum es ideal para este proyecto:</w:t>
      </w:r>
    </w:p>
    <w:p w14:paraId="1F1E5A63" w14:textId="2D552F8E" w:rsidR="009F419F" w:rsidRPr="0023088C" w:rsidRDefault="009F419F" w:rsidP="009F419F">
      <w:pPr>
        <w:rPr>
          <w:sz w:val="22"/>
          <w:szCs w:val="22"/>
        </w:rPr>
      </w:pPr>
      <w:r w:rsidRPr="0023088C">
        <w:rPr>
          <w:sz w:val="22"/>
          <w:szCs w:val="22"/>
        </w:rPr>
        <w:t>La elección de Scrum responde a la naturaleza técnica y comercial del proyecto de Mus:</w:t>
      </w:r>
    </w:p>
    <w:p w14:paraId="6A7E45A1" w14:textId="48F2ED15" w:rsidR="009F419F" w:rsidRPr="0023088C" w:rsidRDefault="009F419F" w:rsidP="009F419F">
      <w:pPr>
        <w:numPr>
          <w:ilvl w:val="0"/>
          <w:numId w:val="2"/>
        </w:numPr>
        <w:rPr>
          <w:sz w:val="22"/>
          <w:szCs w:val="22"/>
        </w:rPr>
      </w:pPr>
      <w:r w:rsidRPr="0023088C">
        <w:rPr>
          <w:b/>
          <w:bCs/>
          <w:sz w:val="22"/>
          <w:szCs w:val="22"/>
        </w:rPr>
        <w:lastRenderedPageBreak/>
        <w:t>Gestión de la Incertidumbre Técnica (Motor Monte Carlo):</w:t>
      </w:r>
      <w:r w:rsidRPr="0023088C">
        <w:rPr>
          <w:sz w:val="22"/>
          <w:szCs w:val="22"/>
        </w:rPr>
        <w:t xml:space="preserve"> El núcleo de nuestra aplicación es un algoritmo complejo de simulación. Es probable que las primeras versiones del motor requieran ajustes de rendimiento o precisión en las predicciones. Una metodología en cascada sería demasiado rígida y arriesgada, ya que un error en el diseño del algoritmo podría no detectarse hasta el final. Scrum nos permite iterar sobre el motor de recomendación: primero lanzamos una versión básica, la probamos, y en el siguiente Sprint refinamos la heurística basándonos en resultados reales. Esto se alinea con el principio de que la planificación no es estática, sino que evoluciona.</w:t>
      </w:r>
    </w:p>
    <w:p w14:paraId="56AF1037" w14:textId="647DEA9B" w:rsidR="0023088C" w:rsidRPr="0023088C" w:rsidRDefault="009F419F" w:rsidP="0023088C">
      <w:pPr>
        <w:numPr>
          <w:ilvl w:val="0"/>
          <w:numId w:val="2"/>
        </w:numPr>
        <w:rPr>
          <w:sz w:val="22"/>
          <w:szCs w:val="22"/>
        </w:rPr>
      </w:pPr>
      <w:r w:rsidRPr="0023088C">
        <w:rPr>
          <w:b/>
          <w:bCs/>
          <w:sz w:val="22"/>
          <w:szCs w:val="22"/>
        </w:rPr>
        <w:t>Adaptabilidad a los Requisitos del Usuario:</w:t>
      </w:r>
      <w:r w:rsidRPr="0023088C">
        <w:rPr>
          <w:sz w:val="22"/>
          <w:szCs w:val="22"/>
        </w:rPr>
        <w:t xml:space="preserve"> En una herramienta educativa, la "usabilidad" es un requisito no funcional crítico. Los usuarios deben sentirse cómodos introduciendo sus cartas manualmente. Scrum permite desarrollar prototipos funcionales de la interfaz de entrada de datos y recibir feedback inmediato. Si el sistema de entrada manual resulta tedioso, podemos pivotar y mejorarlo en el siguiente Sprint, evitando desarrollar un producto final que el usuario no quiera utilizar.</w:t>
      </w:r>
    </w:p>
    <w:p w14:paraId="488AE6BA" w14:textId="1FFF917A" w:rsidR="009F419F" w:rsidRPr="0023088C" w:rsidRDefault="009F419F" w:rsidP="009F419F">
      <w:pPr>
        <w:numPr>
          <w:ilvl w:val="0"/>
          <w:numId w:val="2"/>
        </w:numPr>
        <w:rPr>
          <w:sz w:val="22"/>
          <w:szCs w:val="22"/>
        </w:rPr>
      </w:pPr>
      <w:r w:rsidRPr="0023088C">
        <w:rPr>
          <w:b/>
          <w:bCs/>
          <w:sz w:val="22"/>
          <w:szCs w:val="22"/>
        </w:rPr>
        <w:t>Entrega de Valor Temprana (Time-</w:t>
      </w:r>
      <w:proofErr w:type="spellStart"/>
      <w:r w:rsidRPr="0023088C">
        <w:rPr>
          <w:b/>
          <w:bCs/>
          <w:sz w:val="22"/>
          <w:szCs w:val="22"/>
        </w:rPr>
        <w:t>to</w:t>
      </w:r>
      <w:proofErr w:type="spellEnd"/>
      <w:r w:rsidRPr="0023088C">
        <w:rPr>
          <w:b/>
          <w:bCs/>
          <w:sz w:val="22"/>
          <w:szCs w:val="22"/>
        </w:rPr>
        <w:t>-</w:t>
      </w:r>
      <w:proofErr w:type="spellStart"/>
      <w:r w:rsidRPr="0023088C">
        <w:rPr>
          <w:b/>
          <w:bCs/>
          <w:sz w:val="22"/>
          <w:szCs w:val="22"/>
        </w:rPr>
        <w:t>Market</w:t>
      </w:r>
      <w:proofErr w:type="spellEnd"/>
      <w:r w:rsidRPr="0023088C">
        <w:rPr>
          <w:b/>
          <w:bCs/>
          <w:sz w:val="22"/>
          <w:szCs w:val="22"/>
        </w:rPr>
        <w:t>):</w:t>
      </w:r>
      <w:r w:rsidRPr="0023088C">
        <w:rPr>
          <w:sz w:val="22"/>
          <w:szCs w:val="22"/>
        </w:rPr>
        <w:t xml:space="preserve"> Para una ronda de inversión, es vital demostrar progreso tangible. Scrum nos permite tener un </w:t>
      </w:r>
      <w:r w:rsidRPr="008300DE">
        <w:rPr>
          <w:sz w:val="22"/>
          <w:szCs w:val="22"/>
        </w:rPr>
        <w:t>Producto Mínimo Viable</w:t>
      </w:r>
      <w:r w:rsidRPr="0023088C">
        <w:rPr>
          <w:sz w:val="22"/>
          <w:szCs w:val="22"/>
        </w:rPr>
        <w:t xml:space="preserve"> (MVP) muy pronto. Por ejemplo, podríamos finalizar primero el módulo de "Cálculo de probabilidades" antes de tener listo el "Modo Entrenamiento". Esto demuestra capacidad de ejecución y reduce el riesgo percibido por los inversores, ya que se entregan productos de forma continua.</w:t>
      </w:r>
    </w:p>
    <w:p w14:paraId="13C24863" w14:textId="72242C8A" w:rsidR="009F419F" w:rsidRPr="0023088C" w:rsidRDefault="009F419F" w:rsidP="009F419F">
      <w:pPr>
        <w:numPr>
          <w:ilvl w:val="0"/>
          <w:numId w:val="2"/>
        </w:numPr>
        <w:rPr>
          <w:sz w:val="22"/>
          <w:szCs w:val="22"/>
        </w:rPr>
      </w:pPr>
      <w:r w:rsidRPr="0023088C">
        <w:rPr>
          <w:b/>
          <w:bCs/>
          <w:sz w:val="22"/>
          <w:szCs w:val="22"/>
        </w:rPr>
        <w:t>Control de Riesgos:</w:t>
      </w:r>
      <w:r w:rsidRPr="0023088C">
        <w:rPr>
          <w:sz w:val="22"/>
          <w:szCs w:val="22"/>
        </w:rPr>
        <w:t xml:space="preserve"> Al dividir el proyecto en bloques manejables, reducimos el impacto de los errores. Si una funcionalidad específica del juego (ej. la gestión de los "pares") se retrasa, no paraliza todo el proyecto, sino que se prioriza en el siguiente Sprint sin afectar a la arquitectura global.</w:t>
      </w:r>
    </w:p>
    <w:p w14:paraId="7E7FE6A5" w14:textId="77777777" w:rsidR="0036636D" w:rsidRPr="0023088C" w:rsidRDefault="0036636D" w:rsidP="0036636D">
      <w:pPr>
        <w:rPr>
          <w:b/>
          <w:bCs/>
          <w:sz w:val="22"/>
          <w:szCs w:val="22"/>
        </w:rPr>
      </w:pPr>
      <w:r w:rsidRPr="0023088C">
        <w:rPr>
          <w:b/>
          <w:bCs/>
          <w:sz w:val="22"/>
          <w:szCs w:val="22"/>
        </w:rPr>
        <w:t>9.2. Gestión de Riesgos</w:t>
      </w:r>
    </w:p>
    <w:p w14:paraId="0BC05689" w14:textId="024BC46B" w:rsidR="0036636D" w:rsidRPr="0023088C" w:rsidRDefault="0036636D" w:rsidP="0036636D">
      <w:pPr>
        <w:rPr>
          <w:sz w:val="22"/>
          <w:szCs w:val="22"/>
        </w:rPr>
      </w:pPr>
      <w:r w:rsidRPr="0023088C">
        <w:rPr>
          <w:sz w:val="22"/>
          <w:szCs w:val="22"/>
        </w:rPr>
        <w:t xml:space="preserve">En el desarrollo de software, "no hay proyectos sin riesgo, solo proyectos sin gestión del riesgo". Para asegurar la viabilidad de nuestra inversión y la entrega exitosa de la aplicación de aprendizaje de Mus, hemos adoptado una </w:t>
      </w:r>
      <w:r w:rsidR="003B59F8">
        <w:rPr>
          <w:sz w:val="22"/>
          <w:szCs w:val="22"/>
        </w:rPr>
        <w:t>e</w:t>
      </w:r>
      <w:r w:rsidRPr="003B59F8">
        <w:rPr>
          <w:sz w:val="22"/>
          <w:szCs w:val="22"/>
        </w:rPr>
        <w:t xml:space="preserve">strategia </w:t>
      </w:r>
      <w:r w:rsidR="003B59F8">
        <w:rPr>
          <w:sz w:val="22"/>
          <w:szCs w:val="22"/>
        </w:rPr>
        <w:t>p</w:t>
      </w:r>
      <w:r w:rsidRPr="003B59F8">
        <w:rPr>
          <w:sz w:val="22"/>
          <w:szCs w:val="22"/>
        </w:rPr>
        <w:t>roactiva</w:t>
      </w:r>
      <w:r w:rsidRPr="0023088C">
        <w:rPr>
          <w:sz w:val="22"/>
          <w:szCs w:val="22"/>
        </w:rPr>
        <w:t>. A diferencia de una gestión reactiva, que actúa cuando el problema ya existe, nuestro enfoque se centra en la prevención: identificar incertidumbres antes de que se conviertan en crisis, evaluando su probabilidad e impacto para minimizar su efecto en el proyecto.</w:t>
      </w:r>
    </w:p>
    <w:p w14:paraId="6CC46C5B" w14:textId="77777777" w:rsidR="0036636D" w:rsidRPr="0023088C" w:rsidRDefault="0036636D" w:rsidP="0036636D">
      <w:pPr>
        <w:rPr>
          <w:sz w:val="22"/>
          <w:szCs w:val="22"/>
        </w:rPr>
      </w:pPr>
      <w:r w:rsidRPr="0023088C">
        <w:rPr>
          <w:sz w:val="22"/>
          <w:szCs w:val="22"/>
        </w:rPr>
        <w:t>Nuestro enfoque se basa en el principio de Pareto: asumimos que el 80% del riesgo real del proyecto provendrá del 20% de las amenazas identificadas, por lo que focalizaremos nuestros recursos en los riesgos críticos descritos a continuación.</w:t>
      </w:r>
    </w:p>
    <w:p w14:paraId="467DCDCD" w14:textId="77777777" w:rsidR="0036636D" w:rsidRPr="0023088C" w:rsidRDefault="0036636D" w:rsidP="0036636D">
      <w:pPr>
        <w:rPr>
          <w:b/>
          <w:bCs/>
          <w:sz w:val="22"/>
          <w:szCs w:val="22"/>
        </w:rPr>
      </w:pPr>
      <w:r w:rsidRPr="0023088C">
        <w:rPr>
          <w:b/>
          <w:bCs/>
          <w:sz w:val="22"/>
          <w:szCs w:val="22"/>
        </w:rPr>
        <w:t>9.2.1. Planificación Inicial y Estrategias de Respuesta</w:t>
      </w:r>
    </w:p>
    <w:p w14:paraId="634D1D4B" w14:textId="77777777" w:rsidR="0036636D" w:rsidRPr="0023088C" w:rsidRDefault="0036636D" w:rsidP="0036636D">
      <w:pPr>
        <w:rPr>
          <w:sz w:val="22"/>
          <w:szCs w:val="22"/>
        </w:rPr>
      </w:pPr>
      <w:r w:rsidRPr="0023088C">
        <w:rPr>
          <w:sz w:val="22"/>
          <w:szCs w:val="22"/>
        </w:rPr>
        <w:t xml:space="preserve">El proceso de planificación inicial ha consistido en identificar amenazas en tres dimensiones clave: </w:t>
      </w:r>
      <w:r w:rsidRPr="0023088C">
        <w:rPr>
          <w:b/>
          <w:bCs/>
          <w:sz w:val="22"/>
          <w:szCs w:val="22"/>
        </w:rPr>
        <w:t>Riesgos del Proyecto</w:t>
      </w:r>
      <w:r w:rsidRPr="0023088C">
        <w:rPr>
          <w:sz w:val="22"/>
          <w:szCs w:val="22"/>
        </w:rPr>
        <w:t xml:space="preserve"> (presupuesto, plazos), </w:t>
      </w:r>
      <w:r w:rsidRPr="0023088C">
        <w:rPr>
          <w:b/>
          <w:bCs/>
          <w:sz w:val="22"/>
          <w:szCs w:val="22"/>
        </w:rPr>
        <w:t>Riesgos Técnicos</w:t>
      </w:r>
      <w:r w:rsidRPr="0023088C">
        <w:rPr>
          <w:sz w:val="22"/>
          <w:szCs w:val="22"/>
        </w:rPr>
        <w:t xml:space="preserve"> (calidad, dificultad de implementación) y </w:t>
      </w:r>
      <w:r w:rsidRPr="0023088C">
        <w:rPr>
          <w:b/>
          <w:bCs/>
          <w:sz w:val="22"/>
          <w:szCs w:val="22"/>
        </w:rPr>
        <w:t>Riesgos del Negocio</w:t>
      </w:r>
      <w:r w:rsidRPr="0023088C">
        <w:rPr>
          <w:sz w:val="22"/>
          <w:szCs w:val="22"/>
        </w:rPr>
        <w:t xml:space="preserve"> (viabilidad comercial) .</w:t>
      </w:r>
    </w:p>
    <w:p w14:paraId="2069AEB3" w14:textId="76F0FAC8" w:rsidR="0036636D" w:rsidRPr="0023088C" w:rsidRDefault="0036636D" w:rsidP="0036636D">
      <w:pPr>
        <w:rPr>
          <w:sz w:val="22"/>
          <w:szCs w:val="22"/>
        </w:rPr>
      </w:pPr>
      <w:r w:rsidRPr="0023088C">
        <w:rPr>
          <w:sz w:val="22"/>
          <w:szCs w:val="22"/>
        </w:rPr>
        <w:lastRenderedPageBreak/>
        <w:t>Para cada riesgo identificado, hemos seleccionado una de las cuatro estrategias de respuesta estándar:</w:t>
      </w:r>
    </w:p>
    <w:p w14:paraId="115FC473" w14:textId="77777777" w:rsidR="0036636D" w:rsidRPr="0023088C" w:rsidRDefault="0036636D" w:rsidP="0036636D">
      <w:pPr>
        <w:numPr>
          <w:ilvl w:val="0"/>
          <w:numId w:val="3"/>
        </w:numPr>
        <w:rPr>
          <w:sz w:val="22"/>
          <w:szCs w:val="22"/>
        </w:rPr>
      </w:pPr>
      <w:r w:rsidRPr="0023088C">
        <w:rPr>
          <w:b/>
          <w:bCs/>
          <w:sz w:val="22"/>
          <w:szCs w:val="22"/>
        </w:rPr>
        <w:t>Evitar:</w:t>
      </w:r>
      <w:r w:rsidRPr="0023088C">
        <w:rPr>
          <w:sz w:val="22"/>
          <w:szCs w:val="22"/>
        </w:rPr>
        <w:t xml:space="preserve"> Cambiar el plan para eliminar la amenaza.</w:t>
      </w:r>
    </w:p>
    <w:p w14:paraId="2306ED78" w14:textId="23E92EF7" w:rsidR="0023088C" w:rsidRPr="0023088C" w:rsidRDefault="0036636D" w:rsidP="0023088C">
      <w:pPr>
        <w:numPr>
          <w:ilvl w:val="0"/>
          <w:numId w:val="3"/>
        </w:numPr>
        <w:rPr>
          <w:sz w:val="22"/>
          <w:szCs w:val="22"/>
        </w:rPr>
      </w:pPr>
      <w:r w:rsidRPr="0023088C">
        <w:rPr>
          <w:b/>
          <w:bCs/>
          <w:sz w:val="22"/>
          <w:szCs w:val="22"/>
        </w:rPr>
        <w:t>Reducir (Mitigar):</w:t>
      </w:r>
      <w:r w:rsidRPr="0023088C">
        <w:rPr>
          <w:sz w:val="22"/>
          <w:szCs w:val="22"/>
        </w:rPr>
        <w:t xml:space="preserve"> Acciones </w:t>
      </w:r>
      <w:proofErr w:type="spellStart"/>
      <w:r w:rsidRPr="0023088C">
        <w:rPr>
          <w:sz w:val="22"/>
          <w:szCs w:val="22"/>
        </w:rPr>
        <w:t>proact</w:t>
      </w:r>
      <w:proofErr w:type="spellEnd"/>
      <w:r w:rsidR="0023088C" w:rsidRPr="0023088C">
        <w:rPr>
          <w:rFonts w:ascii="Times New Roman" w:eastAsia="Times New Roman" w:hAnsi="Times New Roman" w:cs="Times New Roman"/>
          <w:kern w:val="0"/>
          <w:lang w:eastAsia="es-ES"/>
          <w14:ligatures w14:val="none"/>
        </w:rPr>
        <w:t xml:space="preserve"> </w:t>
      </w:r>
    </w:p>
    <w:p w14:paraId="220024D4" w14:textId="5BD0C90B" w:rsidR="0036636D" w:rsidRPr="0023088C" w:rsidRDefault="0036636D" w:rsidP="0036636D">
      <w:pPr>
        <w:numPr>
          <w:ilvl w:val="0"/>
          <w:numId w:val="3"/>
        </w:numPr>
        <w:rPr>
          <w:sz w:val="22"/>
          <w:szCs w:val="22"/>
        </w:rPr>
      </w:pPr>
      <w:proofErr w:type="spellStart"/>
      <w:r w:rsidRPr="0023088C">
        <w:rPr>
          <w:sz w:val="22"/>
          <w:szCs w:val="22"/>
        </w:rPr>
        <w:t>ivas</w:t>
      </w:r>
      <w:proofErr w:type="spellEnd"/>
      <w:r w:rsidRPr="0023088C">
        <w:rPr>
          <w:sz w:val="22"/>
          <w:szCs w:val="22"/>
        </w:rPr>
        <w:t xml:space="preserve"> para bajar la probabilidad o el impacto.</w:t>
      </w:r>
    </w:p>
    <w:p w14:paraId="7A91A391" w14:textId="3B2FB96D" w:rsidR="0036636D" w:rsidRPr="0023088C" w:rsidRDefault="0036636D" w:rsidP="0036636D">
      <w:pPr>
        <w:numPr>
          <w:ilvl w:val="0"/>
          <w:numId w:val="3"/>
        </w:numPr>
        <w:rPr>
          <w:sz w:val="22"/>
          <w:szCs w:val="22"/>
        </w:rPr>
      </w:pPr>
      <w:r w:rsidRPr="0023088C">
        <w:rPr>
          <w:b/>
          <w:bCs/>
          <w:sz w:val="22"/>
          <w:szCs w:val="22"/>
        </w:rPr>
        <w:t>Asumir (Aceptar):</w:t>
      </w:r>
      <w:r w:rsidRPr="0023088C">
        <w:rPr>
          <w:sz w:val="22"/>
          <w:szCs w:val="22"/>
        </w:rPr>
        <w:t xml:space="preserve"> Entender que el riesgo puede ocurrir y tener un plan de contingencia listo.</w:t>
      </w:r>
    </w:p>
    <w:p w14:paraId="403CE79D" w14:textId="118878FE" w:rsidR="0036636D" w:rsidRPr="0023088C" w:rsidRDefault="0036636D" w:rsidP="0036636D">
      <w:pPr>
        <w:numPr>
          <w:ilvl w:val="0"/>
          <w:numId w:val="3"/>
        </w:numPr>
        <w:rPr>
          <w:sz w:val="22"/>
          <w:szCs w:val="22"/>
        </w:rPr>
      </w:pPr>
      <w:r w:rsidRPr="0023088C">
        <w:rPr>
          <w:b/>
          <w:bCs/>
          <w:sz w:val="22"/>
          <w:szCs w:val="22"/>
        </w:rPr>
        <w:t>Transferir:</w:t>
      </w:r>
      <w:r w:rsidRPr="0023088C">
        <w:rPr>
          <w:sz w:val="22"/>
          <w:szCs w:val="22"/>
        </w:rPr>
        <w:t xml:space="preserve"> Desplazar la responsabilidad a terceros (ej. proveedores </w:t>
      </w:r>
      <w:proofErr w:type="spellStart"/>
      <w:r w:rsidRPr="0023088C">
        <w:rPr>
          <w:sz w:val="22"/>
          <w:szCs w:val="22"/>
        </w:rPr>
        <w:t>cloud</w:t>
      </w:r>
      <w:proofErr w:type="spellEnd"/>
      <w:r w:rsidRPr="0023088C">
        <w:rPr>
          <w:sz w:val="22"/>
          <w:szCs w:val="22"/>
        </w:rPr>
        <w:t>) .</w:t>
      </w:r>
    </w:p>
    <w:p w14:paraId="7B8E4846" w14:textId="54F8C1D5" w:rsidR="0036636D" w:rsidRDefault="0036636D" w:rsidP="0036636D">
      <w:pPr>
        <w:rPr>
          <w:b/>
          <w:bCs/>
          <w:sz w:val="22"/>
          <w:szCs w:val="22"/>
        </w:rPr>
      </w:pPr>
      <w:r w:rsidRPr="0023088C">
        <w:rPr>
          <w:b/>
          <w:bCs/>
          <w:sz w:val="22"/>
          <w:szCs w:val="22"/>
        </w:rPr>
        <w:t>9.2.2. Matriz de Riesgos y Plan de Acción (RSGR)</w:t>
      </w:r>
    </w:p>
    <w:p w14:paraId="325CDEBB" w14:textId="73BBED9D" w:rsidR="00711AB9" w:rsidRDefault="00711AB9" w:rsidP="00711AB9">
      <w:pPr>
        <w:rPr>
          <w:sz w:val="22"/>
          <w:szCs w:val="22"/>
        </w:rPr>
      </w:pPr>
      <w:r>
        <w:rPr>
          <w:sz w:val="22"/>
          <w:szCs w:val="22"/>
        </w:rPr>
        <w:t xml:space="preserve">A </w:t>
      </w:r>
      <w:r w:rsidRPr="0023088C">
        <w:rPr>
          <w:sz w:val="22"/>
          <w:szCs w:val="22"/>
        </w:rPr>
        <w:t xml:space="preserve">continuación, se presenta la </w:t>
      </w:r>
      <w:r w:rsidRPr="0023088C">
        <w:rPr>
          <w:b/>
          <w:bCs/>
          <w:sz w:val="22"/>
          <w:szCs w:val="22"/>
        </w:rPr>
        <w:t>Tabla de Riesgos Priorizada</w:t>
      </w:r>
      <w:r w:rsidRPr="0023088C">
        <w:rPr>
          <w:sz w:val="22"/>
          <w:szCs w:val="22"/>
        </w:rPr>
        <w:t xml:space="preserve">. Este documento vivo constituye el núcleo de nuestro </w:t>
      </w:r>
      <w:r w:rsidRPr="0023088C">
        <w:rPr>
          <w:i/>
          <w:iCs/>
          <w:sz w:val="22"/>
          <w:szCs w:val="22"/>
        </w:rPr>
        <w:t>Plan de Reducción, Supervisión y Gestión del Riesgo (RSGR)</w:t>
      </w:r>
      <w:r w:rsidRPr="0023088C">
        <w:rPr>
          <w:sz w:val="22"/>
          <w:szCs w:val="22"/>
        </w:rPr>
        <w:t xml:space="preserve">. Los riesgos se han ordenado según su </w:t>
      </w:r>
      <w:r w:rsidRPr="0023088C">
        <w:rPr>
          <w:b/>
          <w:bCs/>
          <w:sz w:val="22"/>
          <w:szCs w:val="22"/>
        </w:rPr>
        <w:t>Exposición</w:t>
      </w:r>
      <w:r w:rsidRPr="0023088C">
        <w:rPr>
          <w:sz w:val="22"/>
          <w:szCs w:val="22"/>
        </w:rPr>
        <w:t xml:space="preserve"> (Probabilidad x Impacto), definiendo umbrales de severidad (Catastrófico, Crítico, Serio, Menor)</w:t>
      </w:r>
    </w:p>
    <w:p w14:paraId="5E8BC04B" w14:textId="6630EC7B" w:rsidR="00711AB9" w:rsidRPr="0023088C" w:rsidRDefault="00711AB9" w:rsidP="0036636D">
      <w:pPr>
        <w:rPr>
          <w:b/>
          <w:bCs/>
          <w:sz w:val="22"/>
          <w:szCs w:val="22"/>
        </w:rPr>
      </w:pPr>
      <w:r w:rsidRPr="0023088C">
        <w:rPr>
          <w:b/>
          <w:bCs/>
          <w:noProof/>
          <w:sz w:val="22"/>
          <w:szCs w:val="22"/>
        </w:rPr>
        <w:lastRenderedPageBreak/>
        <w:drawing>
          <wp:anchor distT="0" distB="0" distL="114300" distR="114300" simplePos="0" relativeHeight="251658240" behindDoc="0" locked="0" layoutInCell="1" allowOverlap="1" wp14:anchorId="3C2FEBAB" wp14:editId="4CD9ED99">
            <wp:simplePos x="0" y="0"/>
            <wp:positionH relativeFrom="margin">
              <wp:posOffset>-530860</wp:posOffset>
            </wp:positionH>
            <wp:positionV relativeFrom="page">
              <wp:posOffset>4430395</wp:posOffset>
            </wp:positionV>
            <wp:extent cx="6254115" cy="8846820"/>
            <wp:effectExtent l="0" t="0" r="0" b="0"/>
            <wp:wrapSquare wrapText="bothSides"/>
            <wp:docPr id="9761430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54115" cy="8846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B2DAE" w14:textId="68509663" w:rsidR="001971C6" w:rsidRDefault="001971C6" w:rsidP="0023088C">
      <w:pPr>
        <w:rPr>
          <w:sz w:val="22"/>
          <w:szCs w:val="22"/>
        </w:rPr>
      </w:pPr>
    </w:p>
    <w:p w14:paraId="236DECC9" w14:textId="6DBEE37C" w:rsidR="0023088C" w:rsidRPr="0023088C" w:rsidRDefault="0023088C" w:rsidP="0023088C">
      <w:pPr>
        <w:rPr>
          <w:b/>
          <w:bCs/>
          <w:sz w:val="22"/>
          <w:szCs w:val="22"/>
        </w:rPr>
      </w:pPr>
    </w:p>
    <w:p w14:paraId="10C7DCFF" w14:textId="5DA9697C" w:rsidR="003B59F8" w:rsidRDefault="003B59F8" w:rsidP="0036636D">
      <w:pPr>
        <w:rPr>
          <w:b/>
          <w:bCs/>
          <w:sz w:val="22"/>
          <w:szCs w:val="22"/>
        </w:rPr>
      </w:pPr>
    </w:p>
    <w:p w14:paraId="0BF6019B" w14:textId="4B36CB2A" w:rsidR="0036636D" w:rsidRPr="0023088C" w:rsidRDefault="003B59F8" w:rsidP="0036636D">
      <w:pPr>
        <w:rPr>
          <w:b/>
          <w:bCs/>
          <w:sz w:val="22"/>
          <w:szCs w:val="22"/>
        </w:rPr>
      </w:pPr>
      <w:r w:rsidRPr="0023088C">
        <w:rPr>
          <w:b/>
          <w:bCs/>
          <w:noProof/>
          <w:sz w:val="22"/>
          <w:szCs w:val="22"/>
        </w:rPr>
        <w:drawing>
          <wp:anchor distT="0" distB="0" distL="114300" distR="114300" simplePos="0" relativeHeight="251665408" behindDoc="1" locked="0" layoutInCell="1" allowOverlap="1" wp14:anchorId="4E04ADEB" wp14:editId="7621BEAB">
            <wp:simplePos x="0" y="0"/>
            <wp:positionH relativeFrom="margin">
              <wp:posOffset>-455295</wp:posOffset>
            </wp:positionH>
            <wp:positionV relativeFrom="page">
              <wp:posOffset>-40004</wp:posOffset>
            </wp:positionV>
            <wp:extent cx="6254115" cy="5939790"/>
            <wp:effectExtent l="0" t="0" r="0" b="3810"/>
            <wp:wrapNone/>
            <wp:docPr id="100722913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9131" name="Imagen 5" descr="Tabla&#10;&#10;El contenido generado por IA puede ser incorrecto."/>
                    <pic:cNvPicPr>
                      <a:picLocks noChangeAspect="1" noChangeArrowheads="1"/>
                    </pic:cNvPicPr>
                  </pic:nvPicPr>
                  <pic:blipFill rotWithShape="1">
                    <a:blip r:embed="rId6">
                      <a:extLst>
                        <a:ext uri="{28A0092B-C50C-407E-A947-70E740481C1C}">
                          <a14:useLocalDpi xmlns:a14="http://schemas.microsoft.com/office/drawing/2010/main" val="0"/>
                        </a:ext>
                      </a:extLst>
                    </a:blip>
                    <a:srcRect t="6777" b="26073"/>
                    <a:stretch>
                      <a:fillRect/>
                    </a:stretch>
                  </pic:blipFill>
                  <pic:spPr bwMode="auto">
                    <a:xfrm>
                      <a:off x="0" y="0"/>
                      <a:ext cx="6254115" cy="5939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70E52D" w14:textId="0D6426F4" w:rsidR="0023088C" w:rsidRPr="0023088C" w:rsidRDefault="0023088C" w:rsidP="0023088C">
      <w:pPr>
        <w:rPr>
          <w:b/>
          <w:bCs/>
          <w:sz w:val="22"/>
          <w:szCs w:val="22"/>
        </w:rPr>
      </w:pPr>
    </w:p>
    <w:p w14:paraId="0C3BCA5D" w14:textId="1AC1B23F" w:rsidR="0036636D" w:rsidRPr="0023088C" w:rsidRDefault="0036636D" w:rsidP="0036636D">
      <w:pPr>
        <w:rPr>
          <w:b/>
          <w:bCs/>
          <w:sz w:val="22"/>
          <w:szCs w:val="22"/>
        </w:rPr>
      </w:pPr>
    </w:p>
    <w:p w14:paraId="5B04444A" w14:textId="3B52C4BC" w:rsidR="0036636D" w:rsidRPr="0023088C" w:rsidRDefault="0036636D" w:rsidP="0036636D">
      <w:pPr>
        <w:rPr>
          <w:b/>
          <w:bCs/>
          <w:sz w:val="22"/>
          <w:szCs w:val="22"/>
        </w:rPr>
      </w:pPr>
    </w:p>
    <w:p w14:paraId="5AEB0927" w14:textId="7BC33696" w:rsidR="0036636D" w:rsidRPr="0023088C" w:rsidRDefault="0036636D" w:rsidP="0036636D">
      <w:pPr>
        <w:rPr>
          <w:b/>
          <w:bCs/>
          <w:sz w:val="22"/>
          <w:szCs w:val="22"/>
        </w:rPr>
      </w:pPr>
    </w:p>
    <w:p w14:paraId="561C9D47" w14:textId="6E8230FE" w:rsidR="0036636D" w:rsidRPr="0023088C" w:rsidRDefault="0036636D" w:rsidP="0036636D">
      <w:pPr>
        <w:rPr>
          <w:b/>
          <w:bCs/>
          <w:sz w:val="22"/>
          <w:szCs w:val="22"/>
        </w:rPr>
      </w:pPr>
    </w:p>
    <w:p w14:paraId="4FD2388E" w14:textId="55E201D7" w:rsidR="0036636D" w:rsidRPr="0023088C" w:rsidRDefault="0036636D" w:rsidP="0036636D">
      <w:pPr>
        <w:rPr>
          <w:b/>
          <w:bCs/>
          <w:sz w:val="22"/>
          <w:szCs w:val="22"/>
        </w:rPr>
      </w:pPr>
    </w:p>
    <w:p w14:paraId="310842AA" w14:textId="5E44419A" w:rsidR="0036636D" w:rsidRPr="0023088C" w:rsidRDefault="0036636D" w:rsidP="0036636D">
      <w:pPr>
        <w:rPr>
          <w:b/>
          <w:bCs/>
          <w:sz w:val="22"/>
          <w:szCs w:val="22"/>
        </w:rPr>
      </w:pPr>
    </w:p>
    <w:p w14:paraId="7CF9CAE0" w14:textId="116B3A60" w:rsidR="0036636D" w:rsidRPr="0023088C" w:rsidRDefault="0036636D" w:rsidP="0036636D">
      <w:pPr>
        <w:rPr>
          <w:b/>
          <w:bCs/>
          <w:sz w:val="22"/>
          <w:szCs w:val="22"/>
        </w:rPr>
      </w:pPr>
    </w:p>
    <w:p w14:paraId="21B62A78" w14:textId="06D9A264" w:rsidR="0036636D" w:rsidRPr="0023088C" w:rsidRDefault="0036636D" w:rsidP="0036636D">
      <w:pPr>
        <w:rPr>
          <w:b/>
          <w:bCs/>
          <w:sz w:val="22"/>
          <w:szCs w:val="22"/>
        </w:rPr>
      </w:pPr>
    </w:p>
    <w:p w14:paraId="4E68EF03" w14:textId="77777777" w:rsidR="0036636D" w:rsidRPr="0023088C" w:rsidRDefault="0036636D" w:rsidP="0036636D">
      <w:pPr>
        <w:rPr>
          <w:b/>
          <w:bCs/>
          <w:sz w:val="22"/>
          <w:szCs w:val="22"/>
        </w:rPr>
      </w:pPr>
    </w:p>
    <w:p w14:paraId="43125466" w14:textId="339F3A88" w:rsidR="0036636D" w:rsidRPr="0023088C" w:rsidRDefault="0036636D" w:rsidP="0036636D">
      <w:pPr>
        <w:rPr>
          <w:b/>
          <w:bCs/>
          <w:sz w:val="22"/>
          <w:szCs w:val="22"/>
        </w:rPr>
      </w:pPr>
    </w:p>
    <w:p w14:paraId="7F45CC13" w14:textId="05A3B81A" w:rsidR="0036636D" w:rsidRPr="0023088C" w:rsidRDefault="0036636D" w:rsidP="0036636D">
      <w:pPr>
        <w:rPr>
          <w:b/>
          <w:bCs/>
          <w:sz w:val="22"/>
          <w:szCs w:val="22"/>
        </w:rPr>
      </w:pPr>
    </w:p>
    <w:p w14:paraId="7385FDB9" w14:textId="2C85CE6B" w:rsidR="0036636D" w:rsidRPr="0023088C" w:rsidRDefault="0036636D" w:rsidP="0036636D">
      <w:pPr>
        <w:rPr>
          <w:b/>
          <w:bCs/>
          <w:sz w:val="22"/>
          <w:szCs w:val="22"/>
        </w:rPr>
      </w:pPr>
    </w:p>
    <w:p w14:paraId="650D227A" w14:textId="05A7A28C" w:rsidR="0036636D" w:rsidRPr="0023088C" w:rsidRDefault="0036636D" w:rsidP="0036636D">
      <w:pPr>
        <w:rPr>
          <w:b/>
          <w:bCs/>
          <w:sz w:val="22"/>
          <w:szCs w:val="22"/>
        </w:rPr>
      </w:pPr>
    </w:p>
    <w:p w14:paraId="7DFFE9BB" w14:textId="1F85B104" w:rsidR="0036636D" w:rsidRPr="0023088C" w:rsidRDefault="003B59F8" w:rsidP="0036636D">
      <w:pPr>
        <w:rPr>
          <w:b/>
          <w:bCs/>
          <w:sz w:val="22"/>
          <w:szCs w:val="22"/>
        </w:rPr>
      </w:pPr>
      <w:r w:rsidRPr="0023088C">
        <w:rPr>
          <w:noProof/>
          <w:sz w:val="22"/>
          <w:szCs w:val="22"/>
        </w:rPr>
        <w:drawing>
          <wp:anchor distT="0" distB="0" distL="114300" distR="114300" simplePos="0" relativeHeight="251660288" behindDoc="1" locked="0" layoutInCell="1" allowOverlap="1" wp14:anchorId="66E2BA03" wp14:editId="3793172D">
            <wp:simplePos x="0" y="0"/>
            <wp:positionH relativeFrom="margin">
              <wp:posOffset>-459105</wp:posOffset>
            </wp:positionH>
            <wp:positionV relativeFrom="margin">
              <wp:posOffset>4987925</wp:posOffset>
            </wp:positionV>
            <wp:extent cx="6265526" cy="4494779"/>
            <wp:effectExtent l="0" t="0" r="2540" b="1270"/>
            <wp:wrapNone/>
            <wp:docPr id="1406397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a:extLst>
                        <a:ext uri="{28A0092B-C50C-407E-A947-70E740481C1C}">
                          <a14:useLocalDpi xmlns:a14="http://schemas.microsoft.com/office/drawing/2010/main" val="0"/>
                        </a:ext>
                      </a:extLst>
                    </a:blip>
                    <a:srcRect t="8295" b="40969"/>
                    <a:stretch>
                      <a:fillRect/>
                    </a:stretch>
                  </pic:blipFill>
                  <pic:spPr bwMode="auto">
                    <a:xfrm>
                      <a:off x="0" y="0"/>
                      <a:ext cx="6265526" cy="449477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6C58EA" w14:textId="5EAFF638" w:rsidR="00EC19C1" w:rsidRPr="0023088C" w:rsidRDefault="00EC19C1" w:rsidP="0036636D">
      <w:pPr>
        <w:rPr>
          <w:b/>
          <w:bCs/>
          <w:sz w:val="22"/>
          <w:szCs w:val="22"/>
        </w:rPr>
      </w:pPr>
    </w:p>
    <w:p w14:paraId="1A7F4C4C" w14:textId="332055C7" w:rsidR="00EC19C1" w:rsidRPr="0023088C" w:rsidRDefault="00EC19C1" w:rsidP="0036636D">
      <w:pPr>
        <w:rPr>
          <w:b/>
          <w:bCs/>
          <w:sz w:val="22"/>
          <w:szCs w:val="22"/>
        </w:rPr>
      </w:pPr>
    </w:p>
    <w:p w14:paraId="02C4EA9E" w14:textId="73663C67" w:rsidR="00EC19C1" w:rsidRPr="0023088C" w:rsidRDefault="00EC19C1" w:rsidP="0036636D">
      <w:pPr>
        <w:rPr>
          <w:b/>
          <w:bCs/>
          <w:sz w:val="22"/>
          <w:szCs w:val="22"/>
        </w:rPr>
      </w:pPr>
    </w:p>
    <w:p w14:paraId="009B81B6" w14:textId="44D7D208" w:rsidR="00EC19C1" w:rsidRPr="0023088C" w:rsidRDefault="00EC19C1" w:rsidP="0036636D">
      <w:pPr>
        <w:rPr>
          <w:b/>
          <w:bCs/>
          <w:sz w:val="22"/>
          <w:szCs w:val="22"/>
        </w:rPr>
      </w:pPr>
    </w:p>
    <w:p w14:paraId="6BD25AF9" w14:textId="23032BE8" w:rsidR="00EC19C1" w:rsidRPr="0023088C" w:rsidRDefault="00EC19C1" w:rsidP="0036636D">
      <w:pPr>
        <w:rPr>
          <w:b/>
          <w:bCs/>
          <w:sz w:val="22"/>
          <w:szCs w:val="22"/>
        </w:rPr>
      </w:pPr>
    </w:p>
    <w:p w14:paraId="0AA3904A" w14:textId="77777777" w:rsidR="00EC19C1" w:rsidRPr="0023088C" w:rsidRDefault="00EC19C1" w:rsidP="0036636D">
      <w:pPr>
        <w:rPr>
          <w:b/>
          <w:bCs/>
          <w:sz w:val="22"/>
          <w:szCs w:val="22"/>
        </w:rPr>
      </w:pPr>
    </w:p>
    <w:p w14:paraId="066B8D9D" w14:textId="4AEC1C74" w:rsidR="00EC19C1" w:rsidRPr="0023088C" w:rsidRDefault="00EC19C1" w:rsidP="0036636D">
      <w:pPr>
        <w:rPr>
          <w:b/>
          <w:bCs/>
          <w:sz w:val="22"/>
          <w:szCs w:val="22"/>
        </w:rPr>
      </w:pPr>
    </w:p>
    <w:p w14:paraId="7ED75E95" w14:textId="77777777" w:rsidR="00EC19C1" w:rsidRPr="0023088C" w:rsidRDefault="00EC19C1" w:rsidP="0036636D">
      <w:pPr>
        <w:rPr>
          <w:b/>
          <w:bCs/>
          <w:sz w:val="22"/>
          <w:szCs w:val="22"/>
        </w:rPr>
      </w:pPr>
    </w:p>
    <w:p w14:paraId="6EE5E0A0" w14:textId="4AEF73CE" w:rsidR="00EC19C1" w:rsidRPr="0023088C" w:rsidRDefault="00EC19C1" w:rsidP="0036636D">
      <w:pPr>
        <w:rPr>
          <w:b/>
          <w:bCs/>
          <w:sz w:val="22"/>
          <w:szCs w:val="22"/>
        </w:rPr>
      </w:pPr>
    </w:p>
    <w:p w14:paraId="58BB714D" w14:textId="175FF066" w:rsidR="00EC19C1" w:rsidRPr="0023088C" w:rsidRDefault="00EC19C1" w:rsidP="0036636D">
      <w:pPr>
        <w:rPr>
          <w:b/>
          <w:bCs/>
          <w:sz w:val="22"/>
          <w:szCs w:val="22"/>
        </w:rPr>
      </w:pPr>
    </w:p>
    <w:p w14:paraId="6E5B4CD8" w14:textId="0D8899BC" w:rsidR="00EC19C1" w:rsidRPr="0023088C" w:rsidRDefault="00EC19C1" w:rsidP="0036636D">
      <w:pPr>
        <w:rPr>
          <w:b/>
          <w:bCs/>
          <w:sz w:val="22"/>
          <w:szCs w:val="22"/>
        </w:rPr>
      </w:pPr>
    </w:p>
    <w:p w14:paraId="7574E045" w14:textId="3D5A4683" w:rsidR="00EC19C1" w:rsidRPr="0023088C" w:rsidRDefault="00EC19C1" w:rsidP="0036636D">
      <w:pPr>
        <w:rPr>
          <w:b/>
          <w:bCs/>
          <w:sz w:val="22"/>
          <w:szCs w:val="22"/>
        </w:rPr>
      </w:pPr>
    </w:p>
    <w:p w14:paraId="56ECF1AF" w14:textId="1AC73464" w:rsidR="00A573AF" w:rsidRPr="00A573AF" w:rsidRDefault="00A573AF" w:rsidP="00A573AF">
      <w:pPr>
        <w:rPr>
          <w:b/>
          <w:bCs/>
          <w:sz w:val="22"/>
          <w:szCs w:val="22"/>
        </w:rPr>
      </w:pPr>
    </w:p>
    <w:p w14:paraId="07EDEE71" w14:textId="526507E0" w:rsidR="00EC19C1" w:rsidRPr="0023088C" w:rsidRDefault="00EC19C1" w:rsidP="0036636D">
      <w:pPr>
        <w:rPr>
          <w:b/>
          <w:bCs/>
          <w:sz w:val="22"/>
          <w:szCs w:val="22"/>
        </w:rPr>
      </w:pPr>
    </w:p>
    <w:p w14:paraId="36063861" w14:textId="3D627269" w:rsidR="00A573AF" w:rsidRDefault="003B59F8" w:rsidP="0036636D">
      <w:pPr>
        <w:rPr>
          <w:b/>
          <w:bCs/>
          <w:sz w:val="22"/>
          <w:szCs w:val="22"/>
        </w:rPr>
      </w:pPr>
      <w:r w:rsidRPr="00A573AF">
        <w:rPr>
          <w:b/>
          <w:bCs/>
          <w:noProof/>
          <w:sz w:val="22"/>
          <w:szCs w:val="22"/>
        </w:rPr>
        <w:drawing>
          <wp:anchor distT="0" distB="0" distL="114300" distR="114300" simplePos="0" relativeHeight="251663360" behindDoc="1" locked="0" layoutInCell="1" allowOverlap="1" wp14:anchorId="6205A77C" wp14:editId="0B5FA485">
            <wp:simplePos x="0" y="0"/>
            <wp:positionH relativeFrom="margin">
              <wp:align>center</wp:align>
            </wp:positionH>
            <wp:positionV relativeFrom="margin">
              <wp:posOffset>-254000</wp:posOffset>
            </wp:positionV>
            <wp:extent cx="6348095" cy="1391920"/>
            <wp:effectExtent l="0" t="0" r="0" b="0"/>
            <wp:wrapNone/>
            <wp:docPr id="188332325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7">
                      <a:extLst>
                        <a:ext uri="{28A0092B-C50C-407E-A947-70E740481C1C}">
                          <a14:useLocalDpi xmlns:a14="http://schemas.microsoft.com/office/drawing/2010/main" val="0"/>
                        </a:ext>
                      </a:extLst>
                    </a:blip>
                    <a:srcRect t="58972" b="25462"/>
                    <a:stretch>
                      <a:fillRect/>
                    </a:stretch>
                  </pic:blipFill>
                  <pic:spPr bwMode="auto">
                    <a:xfrm>
                      <a:off x="0" y="0"/>
                      <a:ext cx="6348095" cy="1391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B37905" w14:textId="052ECC20" w:rsidR="00EC19C1" w:rsidRPr="0023088C" w:rsidRDefault="00EC19C1" w:rsidP="0036636D">
      <w:pPr>
        <w:rPr>
          <w:b/>
          <w:bCs/>
          <w:sz w:val="22"/>
          <w:szCs w:val="22"/>
        </w:rPr>
      </w:pPr>
    </w:p>
    <w:p w14:paraId="3C33FE67" w14:textId="744B8CEA" w:rsidR="00EC19C1" w:rsidRPr="0023088C" w:rsidRDefault="00EC19C1" w:rsidP="0036636D">
      <w:pPr>
        <w:rPr>
          <w:b/>
          <w:bCs/>
          <w:sz w:val="22"/>
          <w:szCs w:val="22"/>
        </w:rPr>
      </w:pPr>
    </w:p>
    <w:p w14:paraId="50D0A58B" w14:textId="1F38BDA6" w:rsidR="00EC19C1" w:rsidRPr="0023088C" w:rsidRDefault="003B59F8" w:rsidP="0036636D">
      <w:pPr>
        <w:rPr>
          <w:b/>
          <w:bCs/>
          <w:sz w:val="22"/>
          <w:szCs w:val="22"/>
        </w:rPr>
      </w:pPr>
      <w:r w:rsidRPr="00A573AF">
        <w:rPr>
          <w:b/>
          <w:bCs/>
          <w:noProof/>
          <w:sz w:val="22"/>
          <w:szCs w:val="22"/>
        </w:rPr>
        <w:drawing>
          <wp:anchor distT="0" distB="0" distL="114300" distR="114300" simplePos="0" relativeHeight="251662336" behindDoc="1" locked="0" layoutInCell="1" allowOverlap="1" wp14:anchorId="2F13D894" wp14:editId="0D4EF6CE">
            <wp:simplePos x="0" y="0"/>
            <wp:positionH relativeFrom="margin">
              <wp:align>center</wp:align>
            </wp:positionH>
            <wp:positionV relativeFrom="margin">
              <wp:posOffset>1105687</wp:posOffset>
            </wp:positionV>
            <wp:extent cx="6347149" cy="7451387"/>
            <wp:effectExtent l="0" t="0" r="0" b="0"/>
            <wp:wrapNone/>
            <wp:docPr id="469998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a:extLst>
                        <a:ext uri="{28A0092B-C50C-407E-A947-70E740481C1C}">
                          <a14:useLocalDpi xmlns:a14="http://schemas.microsoft.com/office/drawing/2010/main" val="0"/>
                        </a:ext>
                      </a:extLst>
                    </a:blip>
                    <a:srcRect t="8059" b="8944"/>
                    <a:stretch>
                      <a:fillRect/>
                    </a:stretch>
                  </pic:blipFill>
                  <pic:spPr bwMode="auto">
                    <a:xfrm>
                      <a:off x="0" y="0"/>
                      <a:ext cx="6347149" cy="74513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FCD782" w14:textId="08FE11DE" w:rsidR="00A573AF" w:rsidRDefault="00A573AF" w:rsidP="0036636D">
      <w:pPr>
        <w:rPr>
          <w:b/>
          <w:bCs/>
          <w:sz w:val="22"/>
          <w:szCs w:val="22"/>
        </w:rPr>
      </w:pPr>
    </w:p>
    <w:p w14:paraId="428A1604" w14:textId="45BCD84B" w:rsidR="00A573AF" w:rsidRDefault="00A573AF" w:rsidP="0036636D">
      <w:pPr>
        <w:rPr>
          <w:b/>
          <w:bCs/>
          <w:sz w:val="22"/>
          <w:szCs w:val="22"/>
        </w:rPr>
      </w:pPr>
    </w:p>
    <w:p w14:paraId="3DD8FF0D" w14:textId="260418D2" w:rsidR="00A573AF" w:rsidRDefault="00A573AF" w:rsidP="0036636D">
      <w:pPr>
        <w:rPr>
          <w:b/>
          <w:bCs/>
          <w:sz w:val="22"/>
          <w:szCs w:val="22"/>
        </w:rPr>
      </w:pPr>
    </w:p>
    <w:p w14:paraId="23BBD806" w14:textId="18D386DD" w:rsidR="00A573AF" w:rsidRDefault="00A573AF" w:rsidP="0036636D">
      <w:pPr>
        <w:rPr>
          <w:b/>
          <w:bCs/>
          <w:sz w:val="22"/>
          <w:szCs w:val="22"/>
        </w:rPr>
      </w:pPr>
    </w:p>
    <w:p w14:paraId="7E5523C2" w14:textId="0BF20211" w:rsidR="00A573AF" w:rsidRDefault="00A573AF" w:rsidP="0036636D">
      <w:pPr>
        <w:rPr>
          <w:b/>
          <w:bCs/>
          <w:sz w:val="22"/>
          <w:szCs w:val="22"/>
        </w:rPr>
      </w:pPr>
    </w:p>
    <w:p w14:paraId="61AB1FDE" w14:textId="5EAD6758" w:rsidR="00A573AF" w:rsidRDefault="00A573AF" w:rsidP="0036636D">
      <w:pPr>
        <w:rPr>
          <w:b/>
          <w:bCs/>
          <w:sz w:val="22"/>
          <w:szCs w:val="22"/>
        </w:rPr>
      </w:pPr>
    </w:p>
    <w:p w14:paraId="7E1EF5B4" w14:textId="2AB7C073" w:rsidR="00A573AF" w:rsidRDefault="00A573AF" w:rsidP="0036636D">
      <w:pPr>
        <w:rPr>
          <w:b/>
          <w:bCs/>
          <w:sz w:val="22"/>
          <w:szCs w:val="22"/>
        </w:rPr>
      </w:pPr>
    </w:p>
    <w:p w14:paraId="10D78D1C" w14:textId="4EB46643" w:rsidR="00A573AF" w:rsidRDefault="00A573AF" w:rsidP="0036636D">
      <w:pPr>
        <w:rPr>
          <w:b/>
          <w:bCs/>
          <w:sz w:val="22"/>
          <w:szCs w:val="22"/>
        </w:rPr>
      </w:pPr>
    </w:p>
    <w:p w14:paraId="04A894EF" w14:textId="0CB38D0A" w:rsidR="00A573AF" w:rsidRDefault="00A573AF" w:rsidP="0036636D">
      <w:pPr>
        <w:rPr>
          <w:b/>
          <w:bCs/>
          <w:sz w:val="22"/>
          <w:szCs w:val="22"/>
        </w:rPr>
      </w:pPr>
    </w:p>
    <w:p w14:paraId="383B6BCB" w14:textId="2D44EE74" w:rsidR="00A573AF" w:rsidRDefault="00A573AF" w:rsidP="0036636D">
      <w:pPr>
        <w:rPr>
          <w:b/>
          <w:bCs/>
          <w:sz w:val="22"/>
          <w:szCs w:val="22"/>
        </w:rPr>
      </w:pPr>
    </w:p>
    <w:p w14:paraId="3E581055" w14:textId="5F50CD77" w:rsidR="00A573AF" w:rsidRDefault="00A573AF" w:rsidP="0036636D">
      <w:pPr>
        <w:rPr>
          <w:b/>
          <w:bCs/>
          <w:sz w:val="22"/>
          <w:szCs w:val="22"/>
        </w:rPr>
      </w:pPr>
    </w:p>
    <w:p w14:paraId="2350F930" w14:textId="770E407C" w:rsidR="00A573AF" w:rsidRDefault="00A573AF" w:rsidP="0036636D">
      <w:pPr>
        <w:rPr>
          <w:b/>
          <w:bCs/>
          <w:sz w:val="22"/>
          <w:szCs w:val="22"/>
        </w:rPr>
      </w:pPr>
    </w:p>
    <w:p w14:paraId="2F485091" w14:textId="1BBABDD6" w:rsidR="00A573AF" w:rsidRDefault="00A573AF" w:rsidP="0036636D">
      <w:pPr>
        <w:rPr>
          <w:b/>
          <w:bCs/>
          <w:sz w:val="22"/>
          <w:szCs w:val="22"/>
        </w:rPr>
      </w:pPr>
    </w:p>
    <w:p w14:paraId="4BF7E831" w14:textId="04967E19" w:rsidR="00A573AF" w:rsidRDefault="00A573AF" w:rsidP="0036636D">
      <w:pPr>
        <w:rPr>
          <w:b/>
          <w:bCs/>
          <w:sz w:val="22"/>
          <w:szCs w:val="22"/>
        </w:rPr>
      </w:pPr>
    </w:p>
    <w:p w14:paraId="376BBAB2" w14:textId="1A05F566" w:rsidR="00A573AF" w:rsidRDefault="00A573AF" w:rsidP="0036636D">
      <w:pPr>
        <w:rPr>
          <w:b/>
          <w:bCs/>
          <w:sz w:val="22"/>
          <w:szCs w:val="22"/>
        </w:rPr>
      </w:pPr>
    </w:p>
    <w:p w14:paraId="26FF38BF" w14:textId="44720399" w:rsidR="00A573AF" w:rsidRDefault="00A573AF" w:rsidP="0036636D">
      <w:pPr>
        <w:rPr>
          <w:b/>
          <w:bCs/>
          <w:sz w:val="22"/>
          <w:szCs w:val="22"/>
        </w:rPr>
      </w:pPr>
    </w:p>
    <w:p w14:paraId="6E3D1046" w14:textId="3ECBB2BB" w:rsidR="00A573AF" w:rsidRDefault="00A573AF" w:rsidP="0036636D">
      <w:pPr>
        <w:rPr>
          <w:b/>
          <w:bCs/>
          <w:sz w:val="22"/>
          <w:szCs w:val="22"/>
        </w:rPr>
      </w:pPr>
    </w:p>
    <w:p w14:paraId="369E2EA0" w14:textId="360A1727" w:rsidR="00A573AF" w:rsidRDefault="00A573AF" w:rsidP="0036636D">
      <w:pPr>
        <w:rPr>
          <w:b/>
          <w:bCs/>
          <w:sz w:val="22"/>
          <w:szCs w:val="22"/>
        </w:rPr>
      </w:pPr>
    </w:p>
    <w:p w14:paraId="7FA44CB3" w14:textId="347B28C6" w:rsidR="00A573AF" w:rsidRDefault="00A573AF" w:rsidP="0036636D">
      <w:pPr>
        <w:rPr>
          <w:b/>
          <w:bCs/>
          <w:sz w:val="22"/>
          <w:szCs w:val="22"/>
        </w:rPr>
      </w:pPr>
    </w:p>
    <w:p w14:paraId="18D8A952" w14:textId="22380B00" w:rsidR="00A573AF" w:rsidRDefault="00A573AF" w:rsidP="0036636D">
      <w:pPr>
        <w:rPr>
          <w:b/>
          <w:bCs/>
          <w:sz w:val="22"/>
          <w:szCs w:val="22"/>
        </w:rPr>
      </w:pPr>
    </w:p>
    <w:p w14:paraId="0DF731CB" w14:textId="111616C5" w:rsidR="00A573AF" w:rsidRPr="00A573AF" w:rsidRDefault="00A573AF" w:rsidP="00A573AF">
      <w:pPr>
        <w:rPr>
          <w:b/>
          <w:bCs/>
          <w:sz w:val="22"/>
          <w:szCs w:val="22"/>
        </w:rPr>
      </w:pPr>
    </w:p>
    <w:p w14:paraId="37C2AF0E" w14:textId="77777777" w:rsidR="00A573AF" w:rsidRDefault="00A573AF" w:rsidP="0036636D">
      <w:pPr>
        <w:rPr>
          <w:b/>
          <w:bCs/>
          <w:sz w:val="22"/>
          <w:szCs w:val="22"/>
        </w:rPr>
      </w:pPr>
    </w:p>
    <w:p w14:paraId="3B288BD0" w14:textId="77777777" w:rsidR="00A573AF" w:rsidRDefault="00A573AF" w:rsidP="0036636D">
      <w:pPr>
        <w:rPr>
          <w:b/>
          <w:bCs/>
          <w:sz w:val="22"/>
          <w:szCs w:val="22"/>
        </w:rPr>
      </w:pPr>
    </w:p>
    <w:p w14:paraId="456B2747" w14:textId="77777777" w:rsidR="003B59F8" w:rsidRDefault="003B59F8" w:rsidP="0036636D">
      <w:pPr>
        <w:rPr>
          <w:b/>
          <w:bCs/>
          <w:sz w:val="22"/>
          <w:szCs w:val="22"/>
        </w:rPr>
      </w:pPr>
    </w:p>
    <w:p w14:paraId="3CA67C6A" w14:textId="77777777" w:rsidR="003B59F8" w:rsidRDefault="003B59F8" w:rsidP="0036636D">
      <w:pPr>
        <w:rPr>
          <w:b/>
          <w:bCs/>
          <w:sz w:val="22"/>
          <w:szCs w:val="22"/>
        </w:rPr>
      </w:pPr>
    </w:p>
    <w:p w14:paraId="1640AFA1" w14:textId="77777777" w:rsidR="00A573AF" w:rsidRDefault="00A573AF" w:rsidP="0036636D">
      <w:pPr>
        <w:rPr>
          <w:b/>
          <w:bCs/>
          <w:sz w:val="22"/>
          <w:szCs w:val="22"/>
        </w:rPr>
      </w:pPr>
    </w:p>
    <w:p w14:paraId="50C96659" w14:textId="77777777" w:rsidR="00711AB9" w:rsidRDefault="00711AB9" w:rsidP="0036636D">
      <w:pPr>
        <w:rPr>
          <w:b/>
          <w:bCs/>
          <w:sz w:val="22"/>
          <w:szCs w:val="22"/>
        </w:rPr>
      </w:pPr>
    </w:p>
    <w:p w14:paraId="1067E12D" w14:textId="77777777" w:rsidR="00711AB9" w:rsidRDefault="00711AB9" w:rsidP="0036636D">
      <w:pPr>
        <w:rPr>
          <w:b/>
          <w:bCs/>
          <w:sz w:val="22"/>
          <w:szCs w:val="22"/>
        </w:rPr>
      </w:pPr>
    </w:p>
    <w:p w14:paraId="538DE035" w14:textId="59684690" w:rsidR="0036636D" w:rsidRPr="0023088C" w:rsidRDefault="0036636D" w:rsidP="0036636D">
      <w:pPr>
        <w:rPr>
          <w:b/>
          <w:bCs/>
          <w:sz w:val="22"/>
          <w:szCs w:val="22"/>
        </w:rPr>
      </w:pPr>
      <w:r w:rsidRPr="0023088C">
        <w:rPr>
          <w:b/>
          <w:bCs/>
          <w:sz w:val="22"/>
          <w:szCs w:val="22"/>
        </w:rPr>
        <w:t>9.2.3. Proceso de</w:t>
      </w:r>
      <w:r w:rsidR="003B59F8" w:rsidRPr="003B59F8">
        <w:rPr>
          <w:b/>
          <w:bCs/>
          <w:sz w:val="22"/>
          <w:szCs w:val="22"/>
        </w:rPr>
        <w:t xml:space="preserve"> </w:t>
      </w:r>
      <w:r w:rsidRPr="0023088C">
        <w:rPr>
          <w:b/>
          <w:bCs/>
          <w:sz w:val="22"/>
          <w:szCs w:val="22"/>
        </w:rPr>
        <w:t xml:space="preserve"> Seguimiento y Control</w:t>
      </w:r>
    </w:p>
    <w:p w14:paraId="04DF3DC1" w14:textId="32340240" w:rsidR="0036636D" w:rsidRPr="0023088C" w:rsidRDefault="0036636D" w:rsidP="0036636D">
      <w:pPr>
        <w:rPr>
          <w:sz w:val="22"/>
          <w:szCs w:val="22"/>
        </w:rPr>
      </w:pPr>
      <w:r w:rsidRPr="0023088C">
        <w:rPr>
          <w:sz w:val="22"/>
          <w:szCs w:val="22"/>
        </w:rPr>
        <w:t xml:space="preserve">La gestión de riesgos no termina con la creación de la tabla anterior. Para asegurar que el plan se mantiene eficaz y actualizado, implementaremos un proceso de </w:t>
      </w:r>
      <w:r w:rsidRPr="003B59F8">
        <w:rPr>
          <w:sz w:val="22"/>
          <w:szCs w:val="22"/>
        </w:rPr>
        <w:t xml:space="preserve">Monitorización </w:t>
      </w:r>
      <w:r w:rsidR="008926AA" w:rsidRPr="003B59F8">
        <w:rPr>
          <w:sz w:val="22"/>
          <w:szCs w:val="22"/>
        </w:rPr>
        <w:t>Continúa</w:t>
      </w:r>
      <w:r w:rsidRPr="0023088C">
        <w:rPr>
          <w:sz w:val="22"/>
          <w:szCs w:val="22"/>
        </w:rPr>
        <w:t xml:space="preserve"> integrado en nuestra metodología Scrum:</w:t>
      </w:r>
    </w:p>
    <w:p w14:paraId="0350C931" w14:textId="6E8D1162" w:rsidR="0036636D" w:rsidRPr="0023088C" w:rsidRDefault="0036636D" w:rsidP="0036636D">
      <w:pPr>
        <w:numPr>
          <w:ilvl w:val="0"/>
          <w:numId w:val="4"/>
        </w:numPr>
        <w:rPr>
          <w:sz w:val="22"/>
          <w:szCs w:val="22"/>
        </w:rPr>
      </w:pPr>
      <w:r w:rsidRPr="0023088C">
        <w:rPr>
          <w:b/>
          <w:bCs/>
          <w:sz w:val="22"/>
          <w:szCs w:val="22"/>
        </w:rPr>
        <w:t>Revisión en Sprint Retrospectives:</w:t>
      </w:r>
      <w:r w:rsidRPr="0023088C">
        <w:rPr>
          <w:sz w:val="22"/>
          <w:szCs w:val="22"/>
        </w:rPr>
        <w:t xml:space="preserve"> Al finalizar cada ciclo de 2 semanas, dedicaremos un espacio para revisar la lista de riesgos ("</w:t>
      </w:r>
      <w:proofErr w:type="spellStart"/>
      <w:r w:rsidRPr="0023088C">
        <w:rPr>
          <w:sz w:val="22"/>
          <w:szCs w:val="22"/>
        </w:rPr>
        <w:t>Risk</w:t>
      </w:r>
      <w:proofErr w:type="spellEnd"/>
      <w:r w:rsidRPr="0023088C">
        <w:rPr>
          <w:sz w:val="22"/>
          <w:szCs w:val="22"/>
        </w:rPr>
        <w:t xml:space="preserve"> </w:t>
      </w:r>
      <w:proofErr w:type="spellStart"/>
      <w:r w:rsidRPr="0023088C">
        <w:rPr>
          <w:sz w:val="22"/>
          <w:szCs w:val="22"/>
        </w:rPr>
        <w:t>Scrubbing</w:t>
      </w:r>
      <w:proofErr w:type="spellEnd"/>
      <w:r w:rsidRPr="0023088C">
        <w:rPr>
          <w:sz w:val="22"/>
          <w:szCs w:val="22"/>
        </w:rPr>
        <w:t>"). Evaluaremos:</w:t>
      </w:r>
    </w:p>
    <w:p w14:paraId="4D43197E" w14:textId="77777777" w:rsidR="0036636D" w:rsidRPr="0023088C" w:rsidRDefault="0036636D" w:rsidP="0036636D">
      <w:pPr>
        <w:numPr>
          <w:ilvl w:val="1"/>
          <w:numId w:val="4"/>
        </w:numPr>
        <w:rPr>
          <w:sz w:val="22"/>
          <w:szCs w:val="22"/>
        </w:rPr>
      </w:pPr>
      <w:r w:rsidRPr="0023088C">
        <w:rPr>
          <w:sz w:val="22"/>
          <w:szCs w:val="22"/>
        </w:rPr>
        <w:lastRenderedPageBreak/>
        <w:t>¿Se ha materializado algún riesgo?</w:t>
      </w:r>
    </w:p>
    <w:p w14:paraId="2235D590" w14:textId="77777777" w:rsidR="0036636D" w:rsidRPr="0023088C" w:rsidRDefault="0036636D" w:rsidP="0036636D">
      <w:pPr>
        <w:numPr>
          <w:ilvl w:val="1"/>
          <w:numId w:val="4"/>
        </w:numPr>
        <w:rPr>
          <w:sz w:val="22"/>
          <w:szCs w:val="22"/>
        </w:rPr>
      </w:pPr>
      <w:r w:rsidRPr="0023088C">
        <w:rPr>
          <w:sz w:val="22"/>
          <w:szCs w:val="22"/>
        </w:rPr>
        <w:t>¿Son eficaces las acciones de mitigación implementadas (ej. ¿ha bajado la latencia del Monte Carlo?)?</w:t>
      </w:r>
    </w:p>
    <w:p w14:paraId="064EB72E" w14:textId="77777777" w:rsidR="0036636D" w:rsidRPr="0023088C" w:rsidRDefault="0036636D" w:rsidP="0036636D">
      <w:pPr>
        <w:numPr>
          <w:ilvl w:val="1"/>
          <w:numId w:val="4"/>
        </w:numPr>
        <w:rPr>
          <w:sz w:val="22"/>
          <w:szCs w:val="22"/>
        </w:rPr>
      </w:pPr>
      <w:r w:rsidRPr="0023088C">
        <w:rPr>
          <w:sz w:val="22"/>
          <w:szCs w:val="22"/>
        </w:rPr>
        <w:t xml:space="preserve">¿Han surgido </w:t>
      </w:r>
      <w:r w:rsidRPr="003B59F8">
        <w:rPr>
          <w:sz w:val="22"/>
          <w:szCs w:val="22"/>
        </w:rPr>
        <w:t>nuevos riesgos</w:t>
      </w:r>
      <w:r w:rsidRPr="0023088C">
        <w:rPr>
          <w:sz w:val="22"/>
          <w:szCs w:val="22"/>
        </w:rPr>
        <w:t xml:space="preserve"> derivados de los cambios recientes?</w:t>
      </w:r>
    </w:p>
    <w:p w14:paraId="14D6063A" w14:textId="77777777" w:rsidR="0036636D" w:rsidRPr="0023088C" w:rsidRDefault="0036636D" w:rsidP="0036636D">
      <w:pPr>
        <w:numPr>
          <w:ilvl w:val="0"/>
          <w:numId w:val="4"/>
        </w:numPr>
        <w:rPr>
          <w:sz w:val="22"/>
          <w:szCs w:val="22"/>
        </w:rPr>
      </w:pPr>
      <w:r w:rsidRPr="0023088C">
        <w:rPr>
          <w:b/>
          <w:bCs/>
          <w:sz w:val="22"/>
          <w:szCs w:val="22"/>
        </w:rPr>
        <w:t>Métricas e Indicadores:</w:t>
      </w:r>
      <w:r w:rsidRPr="0023088C">
        <w:rPr>
          <w:sz w:val="22"/>
          <w:szCs w:val="22"/>
        </w:rPr>
        <w:t xml:space="preserve"> Utilizaremos métricas de calidad para vigilar los riesgos técnicos (ej. tiempo medio de respuesta del algoritmo) y métricas de proyecto para los riesgos de planificación (ej. velocidad del equipo). Esto nos permite disparar las alarmas antes de que el impacto sea irreversible.</w:t>
      </w:r>
    </w:p>
    <w:p w14:paraId="71B9A07B" w14:textId="77777777" w:rsidR="0036636D" w:rsidRPr="0023088C" w:rsidRDefault="0036636D" w:rsidP="0036636D">
      <w:pPr>
        <w:numPr>
          <w:ilvl w:val="0"/>
          <w:numId w:val="4"/>
        </w:numPr>
        <w:rPr>
          <w:sz w:val="22"/>
          <w:szCs w:val="22"/>
        </w:rPr>
      </w:pPr>
      <w:r w:rsidRPr="0023088C">
        <w:rPr>
          <w:b/>
          <w:bCs/>
          <w:sz w:val="22"/>
          <w:szCs w:val="22"/>
        </w:rPr>
        <w:t>Actualización del Plan:</w:t>
      </w:r>
      <w:r w:rsidRPr="0023088C">
        <w:rPr>
          <w:sz w:val="22"/>
          <w:szCs w:val="22"/>
        </w:rPr>
        <w:t xml:space="preserve"> El documento RSGR será actualizado mensualmente. Un riesgo que ha sido mitigado bajará de prioridad, mientras que nuevos riesgos emergentes (ej. cambios en las políticas de la App Store) serán añadidos y evaluados.</w:t>
      </w:r>
    </w:p>
    <w:p w14:paraId="794E7E79" w14:textId="77777777" w:rsidR="0036636D" w:rsidRPr="0023088C" w:rsidRDefault="0036636D" w:rsidP="0036636D">
      <w:pPr>
        <w:rPr>
          <w:b/>
          <w:bCs/>
          <w:sz w:val="22"/>
          <w:szCs w:val="22"/>
        </w:rPr>
      </w:pPr>
      <w:r w:rsidRPr="0023088C">
        <w:rPr>
          <w:b/>
          <w:bCs/>
          <w:sz w:val="22"/>
          <w:szCs w:val="22"/>
        </w:rPr>
        <w:t>9.2.4. Conclusión sobre la Gestión del Riesgo</w:t>
      </w:r>
    </w:p>
    <w:p w14:paraId="5356E875" w14:textId="339855B8" w:rsidR="0036636D" w:rsidRPr="0023088C" w:rsidRDefault="0036636D" w:rsidP="0036636D">
      <w:pPr>
        <w:rPr>
          <w:sz w:val="22"/>
          <w:szCs w:val="22"/>
        </w:rPr>
      </w:pPr>
      <w:r w:rsidRPr="0023088C">
        <w:rPr>
          <w:sz w:val="22"/>
          <w:szCs w:val="22"/>
        </w:rPr>
        <w:t>Este plan de riesgos demuestra a los inversores que el equipo tiene una visión optimista del producto</w:t>
      </w:r>
      <w:r w:rsidR="003B59F8">
        <w:rPr>
          <w:sz w:val="22"/>
          <w:szCs w:val="22"/>
        </w:rPr>
        <w:t xml:space="preserve">, pero también </w:t>
      </w:r>
      <w:r w:rsidRPr="003B59F8">
        <w:rPr>
          <w:sz w:val="22"/>
          <w:szCs w:val="22"/>
        </w:rPr>
        <w:t xml:space="preserve">realista y </w:t>
      </w:r>
      <w:r w:rsidR="003B59F8">
        <w:rPr>
          <w:sz w:val="22"/>
          <w:szCs w:val="22"/>
        </w:rPr>
        <w:t>definida</w:t>
      </w:r>
      <w:r w:rsidRPr="0023088C">
        <w:rPr>
          <w:sz w:val="22"/>
          <w:szCs w:val="22"/>
        </w:rPr>
        <w:t>. Entendemos que la complejidad del motor Monte Carlo y la usabilidad de la entrada manual son nuestros mayores desafíos.</w:t>
      </w:r>
    </w:p>
    <w:p w14:paraId="13CFF309" w14:textId="5FDAC53A" w:rsidR="00F90D8E" w:rsidRPr="00F90D8E" w:rsidRDefault="0036636D" w:rsidP="00F90D8E">
      <w:pPr>
        <w:rPr>
          <w:sz w:val="22"/>
          <w:szCs w:val="22"/>
        </w:rPr>
      </w:pPr>
      <w:r w:rsidRPr="0023088C">
        <w:rPr>
          <w:sz w:val="22"/>
          <w:szCs w:val="22"/>
        </w:rPr>
        <w:t>Al tener identificados estos puntos críticos y sus correspondientes planes de contingencia, transformamos la incertidumbre en variables gestionables. Un buen plan de riesgos no elimina los problemas, pero evita las crisis, asegurando una toma de decisiones informada y ágil.</w:t>
      </w:r>
    </w:p>
    <w:p w14:paraId="2BAB6C79" w14:textId="77777777" w:rsidR="00F90D8E" w:rsidRPr="00F90D8E" w:rsidRDefault="00F90D8E" w:rsidP="00F90D8E">
      <w:pPr>
        <w:rPr>
          <w:b/>
          <w:bCs/>
          <w:sz w:val="20"/>
          <w:szCs w:val="20"/>
        </w:rPr>
      </w:pPr>
      <w:r w:rsidRPr="00F90D8E">
        <w:rPr>
          <w:b/>
          <w:bCs/>
          <w:sz w:val="20"/>
          <w:szCs w:val="20"/>
        </w:rPr>
        <w:t>9.3. Control de Calidad (SQA)</w:t>
      </w:r>
    </w:p>
    <w:p w14:paraId="6A6D2D61" w14:textId="0CCBCBA4" w:rsidR="00F90D8E" w:rsidRPr="00F90D8E" w:rsidRDefault="00F90D8E" w:rsidP="00F90D8E">
      <w:pPr>
        <w:rPr>
          <w:sz w:val="20"/>
          <w:szCs w:val="20"/>
        </w:rPr>
      </w:pPr>
      <w:r w:rsidRPr="00F90D8E">
        <w:rPr>
          <w:sz w:val="20"/>
          <w:szCs w:val="20"/>
        </w:rPr>
        <w:t>La calidad no se "añade" al final del proyecto, sino que se construye durante todo el proceso. Para asegurar que nuestra aplicación de Mus es robusta y fiable, implementaremos un plan de Garantía de Calidad del Software (SQA) integrado en cada Sprint, combinando revisiones preventivas y pruebas exhaustivas</w:t>
      </w:r>
      <w:r w:rsidR="00154A29">
        <w:rPr>
          <w:sz w:val="20"/>
          <w:szCs w:val="20"/>
        </w:rPr>
        <w:t>, que desarrollaremos en los siguientes puntos.</w:t>
      </w:r>
    </w:p>
    <w:p w14:paraId="44BF793E" w14:textId="77777777" w:rsidR="00F90D8E" w:rsidRPr="00F90D8E" w:rsidRDefault="00F90D8E" w:rsidP="00F90D8E">
      <w:pPr>
        <w:rPr>
          <w:b/>
          <w:bCs/>
          <w:sz w:val="20"/>
          <w:szCs w:val="20"/>
        </w:rPr>
      </w:pPr>
      <w:r w:rsidRPr="00F90D8E">
        <w:rPr>
          <w:b/>
          <w:bCs/>
          <w:sz w:val="20"/>
          <w:szCs w:val="20"/>
        </w:rPr>
        <w:t>9.3.1. Revisiones Técnicas Formales (RTF)</w:t>
      </w:r>
    </w:p>
    <w:p w14:paraId="009B268E" w14:textId="5BE1AFDD" w:rsidR="00F90D8E" w:rsidRPr="00F90D8E" w:rsidRDefault="00154A29" w:rsidP="00F90D8E">
      <w:pPr>
        <w:rPr>
          <w:sz w:val="20"/>
          <w:szCs w:val="20"/>
        </w:rPr>
      </w:pPr>
      <w:r>
        <w:rPr>
          <w:sz w:val="20"/>
          <w:szCs w:val="20"/>
        </w:rPr>
        <w:t>R</w:t>
      </w:r>
      <w:r w:rsidR="00F90D8E" w:rsidRPr="00F90D8E">
        <w:rPr>
          <w:sz w:val="20"/>
          <w:szCs w:val="20"/>
        </w:rPr>
        <w:t xml:space="preserve">ealizaremos </w:t>
      </w:r>
      <w:r>
        <w:rPr>
          <w:sz w:val="20"/>
          <w:szCs w:val="20"/>
        </w:rPr>
        <w:t xml:space="preserve">las siguientes </w:t>
      </w:r>
      <w:r w:rsidR="00F90D8E" w:rsidRPr="00F90D8E">
        <w:rPr>
          <w:sz w:val="20"/>
          <w:szCs w:val="20"/>
        </w:rPr>
        <w:t>revisiones sistemáticas para detectar errores antes de que lleguen al código final.</w:t>
      </w:r>
    </w:p>
    <w:p w14:paraId="5B22BFB2" w14:textId="20E22F9A" w:rsidR="00F90D8E" w:rsidRPr="00F90D8E" w:rsidRDefault="00F90D8E" w:rsidP="00F90D8E">
      <w:pPr>
        <w:numPr>
          <w:ilvl w:val="0"/>
          <w:numId w:val="5"/>
        </w:numPr>
        <w:rPr>
          <w:sz w:val="20"/>
          <w:szCs w:val="20"/>
        </w:rPr>
      </w:pPr>
      <w:r w:rsidRPr="00F90D8E">
        <w:rPr>
          <w:b/>
          <w:bCs/>
          <w:sz w:val="20"/>
          <w:szCs w:val="20"/>
        </w:rPr>
        <w:t>Revisiones de Diseño:</w:t>
      </w:r>
      <w:r w:rsidRPr="00F90D8E">
        <w:rPr>
          <w:sz w:val="20"/>
          <w:szCs w:val="20"/>
        </w:rPr>
        <w:t xml:space="preserve"> Antes de implementar una nueva funcionalidad compleja (ej. la lógica de los "pares"), un segundo desarrollador revisará el diseño propuesto. Esto asegura que la lógica del juego sea correcta antes de escribir código.</w:t>
      </w:r>
    </w:p>
    <w:p w14:paraId="5F20ECA6" w14:textId="66329E43" w:rsidR="00F90D8E" w:rsidRPr="00F90D8E" w:rsidRDefault="00154A29" w:rsidP="00F90D8E">
      <w:pPr>
        <w:numPr>
          <w:ilvl w:val="0"/>
          <w:numId w:val="5"/>
        </w:numPr>
        <w:rPr>
          <w:sz w:val="20"/>
          <w:szCs w:val="20"/>
        </w:rPr>
      </w:pPr>
      <w:r w:rsidRPr="00F90D8E">
        <w:rPr>
          <w:b/>
          <w:bCs/>
          <w:sz w:val="20"/>
          <w:szCs w:val="20"/>
        </w:rPr>
        <w:t xml:space="preserve">Revisiones de Código </w:t>
      </w:r>
      <w:r w:rsidR="00F90D8E" w:rsidRPr="00F90D8E">
        <w:rPr>
          <w:b/>
          <w:bCs/>
          <w:sz w:val="20"/>
          <w:szCs w:val="20"/>
        </w:rPr>
        <w:t>:</w:t>
      </w:r>
      <w:r w:rsidR="00F90D8E" w:rsidRPr="00F90D8E">
        <w:rPr>
          <w:sz w:val="20"/>
          <w:szCs w:val="20"/>
        </w:rPr>
        <w:t xml:space="preserve"> Ningún código se integrará en la rama principal sin haber sido revisado y aprobado por otro miembro del equipo mediante "</w:t>
      </w:r>
      <w:proofErr w:type="spellStart"/>
      <w:r w:rsidR="00F90D8E" w:rsidRPr="00F90D8E">
        <w:rPr>
          <w:sz w:val="20"/>
          <w:szCs w:val="20"/>
        </w:rPr>
        <w:t>Pull</w:t>
      </w:r>
      <w:proofErr w:type="spellEnd"/>
      <w:r w:rsidR="00F90D8E" w:rsidRPr="00F90D8E">
        <w:rPr>
          <w:sz w:val="20"/>
          <w:szCs w:val="20"/>
        </w:rPr>
        <w:t xml:space="preserve"> </w:t>
      </w:r>
      <w:proofErr w:type="spellStart"/>
      <w:r w:rsidR="00F90D8E" w:rsidRPr="00F90D8E">
        <w:rPr>
          <w:sz w:val="20"/>
          <w:szCs w:val="20"/>
        </w:rPr>
        <w:t>Requests</w:t>
      </w:r>
      <w:proofErr w:type="spellEnd"/>
      <w:r w:rsidR="00F90D8E" w:rsidRPr="00F90D8E">
        <w:rPr>
          <w:sz w:val="20"/>
          <w:szCs w:val="20"/>
        </w:rPr>
        <w:t>". Esto fomenta la propiedad colectiva del código y reduce el riesgo de introducir bugs críticos.</w:t>
      </w:r>
    </w:p>
    <w:p w14:paraId="0D239192" w14:textId="77777777" w:rsidR="00F90D8E" w:rsidRPr="00F90D8E" w:rsidRDefault="00F90D8E" w:rsidP="00F90D8E">
      <w:pPr>
        <w:rPr>
          <w:b/>
          <w:bCs/>
          <w:sz w:val="20"/>
          <w:szCs w:val="20"/>
        </w:rPr>
      </w:pPr>
      <w:r w:rsidRPr="00F90D8E">
        <w:rPr>
          <w:b/>
          <w:bCs/>
          <w:sz w:val="20"/>
          <w:szCs w:val="20"/>
        </w:rPr>
        <w:t>9.3.2. Estrategia de Pruebas (</w:t>
      </w:r>
      <w:proofErr w:type="spellStart"/>
      <w:r w:rsidRPr="00F90D8E">
        <w:rPr>
          <w:b/>
          <w:bCs/>
          <w:sz w:val="20"/>
          <w:szCs w:val="20"/>
        </w:rPr>
        <w:t>Testing</w:t>
      </w:r>
      <w:proofErr w:type="spellEnd"/>
      <w:r w:rsidRPr="00F90D8E">
        <w:rPr>
          <w:b/>
          <w:bCs/>
          <w:sz w:val="20"/>
          <w:szCs w:val="20"/>
        </w:rPr>
        <w:t>)</w:t>
      </w:r>
    </w:p>
    <w:p w14:paraId="28944BC8" w14:textId="77777777" w:rsidR="00F90D8E" w:rsidRPr="00F90D8E" w:rsidRDefault="00F90D8E" w:rsidP="00F90D8E">
      <w:pPr>
        <w:rPr>
          <w:sz w:val="20"/>
          <w:szCs w:val="20"/>
        </w:rPr>
      </w:pPr>
      <w:r w:rsidRPr="00F90D8E">
        <w:rPr>
          <w:sz w:val="20"/>
          <w:szCs w:val="20"/>
        </w:rPr>
        <w:t>Dada la complejidad matemática de nuestro motor de recomendación, la estrategia de pruebas es vital. Aplicaremos diferentes niveles de testeo:</w:t>
      </w:r>
    </w:p>
    <w:p w14:paraId="5C2C04E8" w14:textId="036DA69C" w:rsidR="00F90D8E" w:rsidRPr="00F90D8E" w:rsidRDefault="00F90D8E" w:rsidP="00154A29">
      <w:pPr>
        <w:numPr>
          <w:ilvl w:val="0"/>
          <w:numId w:val="6"/>
        </w:numPr>
        <w:rPr>
          <w:sz w:val="20"/>
          <w:szCs w:val="20"/>
        </w:rPr>
      </w:pPr>
      <w:r w:rsidRPr="00F90D8E">
        <w:rPr>
          <w:b/>
          <w:bCs/>
          <w:sz w:val="20"/>
          <w:szCs w:val="20"/>
        </w:rPr>
        <w:lastRenderedPageBreak/>
        <w:t>Pruebas Unitarias:</w:t>
      </w:r>
      <w:r w:rsidRPr="00F90D8E">
        <w:rPr>
          <w:sz w:val="20"/>
          <w:szCs w:val="20"/>
        </w:rPr>
        <w:t xml:space="preserve"> Nos centraremos en validar los componentes más pequeños y críticos, especialmente las reglas del juego. </w:t>
      </w:r>
      <w:r w:rsidR="00154A29">
        <w:rPr>
          <w:sz w:val="20"/>
          <w:szCs w:val="20"/>
        </w:rPr>
        <w:t xml:space="preserve">                                                                                        </w:t>
      </w:r>
      <w:r w:rsidRPr="00F90D8E">
        <w:rPr>
          <w:sz w:val="20"/>
          <w:szCs w:val="20"/>
        </w:rPr>
        <w:t xml:space="preserve">Ejemplo: Verificar que la función es_31_real() </w:t>
      </w:r>
      <w:r w:rsidR="00154A29" w:rsidRPr="00154A29">
        <w:rPr>
          <w:sz w:val="20"/>
          <w:szCs w:val="20"/>
        </w:rPr>
        <w:t>(función para determinar si la mano es juego o no)</w:t>
      </w:r>
      <w:r w:rsidR="00154A29">
        <w:rPr>
          <w:sz w:val="20"/>
          <w:szCs w:val="20"/>
        </w:rPr>
        <w:t xml:space="preserve"> </w:t>
      </w:r>
      <w:r w:rsidRPr="00F90D8E">
        <w:rPr>
          <w:sz w:val="20"/>
          <w:szCs w:val="20"/>
        </w:rPr>
        <w:t>devuelve true solo cuando corresponde.</w:t>
      </w:r>
      <w:r w:rsidR="00154A29" w:rsidRPr="00154A29">
        <w:rPr>
          <w:sz w:val="20"/>
          <w:szCs w:val="20"/>
        </w:rPr>
        <w:t xml:space="preserve"> </w:t>
      </w:r>
    </w:p>
    <w:p w14:paraId="1FC51C8A" w14:textId="70605B24" w:rsidR="00F90D8E" w:rsidRPr="00F90D8E" w:rsidRDefault="00F90D8E" w:rsidP="00F90D8E">
      <w:pPr>
        <w:numPr>
          <w:ilvl w:val="0"/>
          <w:numId w:val="6"/>
        </w:numPr>
        <w:rPr>
          <w:sz w:val="20"/>
          <w:szCs w:val="20"/>
        </w:rPr>
      </w:pPr>
      <w:r w:rsidRPr="00F90D8E">
        <w:rPr>
          <w:b/>
          <w:bCs/>
          <w:sz w:val="20"/>
          <w:szCs w:val="20"/>
        </w:rPr>
        <w:t>Pruebas de Sistema:</w:t>
      </w:r>
      <w:r w:rsidRPr="00F90D8E">
        <w:rPr>
          <w:sz w:val="20"/>
          <w:szCs w:val="20"/>
        </w:rPr>
        <w:t xml:space="preserve"> Validaremos el flujo completo de una partida, asegurando que la entrada manual de cartas actualiza correctamente el estado del juego y el motor de recomendación.</w:t>
      </w:r>
    </w:p>
    <w:p w14:paraId="67E48EF5" w14:textId="5F47EBB4" w:rsidR="00F90D8E" w:rsidRPr="00F90D8E" w:rsidRDefault="00F90D8E" w:rsidP="00F90D8E">
      <w:pPr>
        <w:numPr>
          <w:ilvl w:val="0"/>
          <w:numId w:val="6"/>
        </w:numPr>
        <w:rPr>
          <w:sz w:val="20"/>
          <w:szCs w:val="20"/>
        </w:rPr>
      </w:pPr>
      <w:r w:rsidRPr="00F90D8E">
        <w:rPr>
          <w:b/>
          <w:bCs/>
          <w:sz w:val="20"/>
          <w:szCs w:val="20"/>
        </w:rPr>
        <w:t>Pruebas de Aceptación (Validación con Usuarios):</w:t>
      </w:r>
      <w:r w:rsidRPr="00F90D8E">
        <w:rPr>
          <w:sz w:val="20"/>
          <w:szCs w:val="20"/>
        </w:rPr>
        <w:t xml:space="preserve"> En cada Sprint </w:t>
      </w:r>
      <w:proofErr w:type="spellStart"/>
      <w:r w:rsidRPr="00F90D8E">
        <w:rPr>
          <w:sz w:val="20"/>
          <w:szCs w:val="20"/>
        </w:rPr>
        <w:t>Review</w:t>
      </w:r>
      <w:proofErr w:type="spellEnd"/>
      <w:r w:rsidRPr="00F90D8E">
        <w:rPr>
          <w:sz w:val="20"/>
          <w:szCs w:val="20"/>
        </w:rPr>
        <w:t>, probaremos la aplicación con usuarios reales para validar que las recomendaciones de la IA son útiles y que la interfaz es cómoda.</w:t>
      </w:r>
    </w:p>
    <w:p w14:paraId="464D2904" w14:textId="77777777" w:rsidR="00F90D8E" w:rsidRPr="00F90D8E" w:rsidRDefault="00F90D8E" w:rsidP="00F90D8E">
      <w:pPr>
        <w:rPr>
          <w:b/>
          <w:bCs/>
          <w:sz w:val="20"/>
          <w:szCs w:val="20"/>
        </w:rPr>
      </w:pPr>
      <w:r w:rsidRPr="00F90D8E">
        <w:rPr>
          <w:b/>
          <w:bCs/>
          <w:sz w:val="20"/>
          <w:szCs w:val="20"/>
        </w:rPr>
        <w:t>9.3.3. Estándares y Métricas</w:t>
      </w:r>
    </w:p>
    <w:p w14:paraId="192B5A65" w14:textId="3ACF8AC1" w:rsidR="00F90D8E" w:rsidRPr="00F90D8E" w:rsidRDefault="00F90D8E" w:rsidP="00F90D8E">
      <w:pPr>
        <w:rPr>
          <w:sz w:val="20"/>
          <w:szCs w:val="20"/>
        </w:rPr>
      </w:pPr>
      <w:r w:rsidRPr="00F90D8E">
        <w:rPr>
          <w:sz w:val="20"/>
          <w:szCs w:val="20"/>
        </w:rPr>
        <w:t>Para mantener la coherencia técnica, hemos definido:</w:t>
      </w:r>
    </w:p>
    <w:p w14:paraId="2F37834C" w14:textId="6FC40178" w:rsidR="00F90D8E" w:rsidRPr="00F90D8E" w:rsidRDefault="00F90D8E" w:rsidP="00F90D8E">
      <w:pPr>
        <w:numPr>
          <w:ilvl w:val="0"/>
          <w:numId w:val="7"/>
        </w:numPr>
        <w:rPr>
          <w:sz w:val="20"/>
          <w:szCs w:val="20"/>
        </w:rPr>
      </w:pPr>
      <w:r w:rsidRPr="00F90D8E">
        <w:rPr>
          <w:b/>
          <w:bCs/>
          <w:sz w:val="20"/>
          <w:szCs w:val="20"/>
        </w:rPr>
        <w:t>Estándares de Código:</w:t>
      </w:r>
      <w:r w:rsidRPr="00F90D8E">
        <w:rPr>
          <w:sz w:val="20"/>
          <w:szCs w:val="20"/>
        </w:rPr>
        <w:t xml:space="preserve"> Utilizaremos una guía de estilo común (ej. PEP8 si usamos Python, o la estándar de Java/</w:t>
      </w:r>
      <w:proofErr w:type="spellStart"/>
      <w:r w:rsidRPr="00F90D8E">
        <w:rPr>
          <w:sz w:val="20"/>
          <w:szCs w:val="20"/>
        </w:rPr>
        <w:t>Kotlin</w:t>
      </w:r>
      <w:proofErr w:type="spellEnd"/>
      <w:r w:rsidRPr="00F90D8E">
        <w:rPr>
          <w:sz w:val="20"/>
          <w:szCs w:val="20"/>
        </w:rPr>
        <w:t>) y herramientas de análisis estático para asegurar que todo el código sea legible y mantenible .</w:t>
      </w:r>
    </w:p>
    <w:p w14:paraId="7FB4D3B2" w14:textId="6AAF574F" w:rsidR="00F90D8E" w:rsidRPr="00F90D8E" w:rsidRDefault="00F90D8E" w:rsidP="00F90D8E">
      <w:pPr>
        <w:numPr>
          <w:ilvl w:val="0"/>
          <w:numId w:val="7"/>
        </w:numPr>
        <w:rPr>
          <w:sz w:val="20"/>
          <w:szCs w:val="20"/>
        </w:rPr>
      </w:pPr>
      <w:r w:rsidRPr="00F90D8E">
        <w:rPr>
          <w:b/>
          <w:bCs/>
          <w:sz w:val="20"/>
          <w:szCs w:val="20"/>
        </w:rPr>
        <w:t>Métricas de Calidad:</w:t>
      </w:r>
      <w:r w:rsidRPr="00F90D8E">
        <w:rPr>
          <w:sz w:val="20"/>
          <w:szCs w:val="20"/>
        </w:rPr>
        <w:t xml:space="preserve"> Monitorizaremos indicadores clave como la Densidad de Defectos (errores encontrados por Sprint) para identificar módulos problemáticos y </w:t>
      </w:r>
      <w:r w:rsidRPr="00F90D8E">
        <w:rPr>
          <w:b/>
          <w:bCs/>
          <w:sz w:val="20"/>
          <w:szCs w:val="20"/>
        </w:rPr>
        <w:t>la Cobertura de Código</w:t>
      </w:r>
      <w:r w:rsidRPr="00F90D8E">
        <w:rPr>
          <w:sz w:val="20"/>
          <w:szCs w:val="20"/>
        </w:rPr>
        <w:t xml:space="preserve"> para asegurar que las reglas críticas del Mus están testeadas .</w:t>
      </w:r>
    </w:p>
    <w:p w14:paraId="29546E85" w14:textId="77777777" w:rsidR="005E4639" w:rsidRPr="00B2348D" w:rsidRDefault="005E4639" w:rsidP="005E4639">
      <w:pPr>
        <w:rPr>
          <w:b/>
          <w:bCs/>
          <w:sz w:val="20"/>
          <w:szCs w:val="20"/>
          <w:u w:val="single"/>
        </w:rPr>
      </w:pPr>
    </w:p>
    <w:p w14:paraId="35CA10B2" w14:textId="797219CB" w:rsidR="005E4639" w:rsidRPr="005E4639" w:rsidRDefault="005E4639" w:rsidP="005E4639">
      <w:pPr>
        <w:rPr>
          <w:b/>
          <w:bCs/>
          <w:sz w:val="20"/>
          <w:szCs w:val="20"/>
        </w:rPr>
      </w:pPr>
      <w:r w:rsidRPr="005E4639">
        <w:rPr>
          <w:b/>
          <w:bCs/>
          <w:sz w:val="20"/>
          <w:szCs w:val="20"/>
        </w:rPr>
        <w:t>9.4. Gestión de Cambios</w:t>
      </w:r>
    </w:p>
    <w:p w14:paraId="23EF3CBB" w14:textId="2B9D3A8F" w:rsidR="005E4639" w:rsidRPr="005E4639" w:rsidRDefault="005E4639" w:rsidP="005E4639">
      <w:pPr>
        <w:rPr>
          <w:sz w:val="20"/>
          <w:szCs w:val="20"/>
        </w:rPr>
      </w:pPr>
      <w:r w:rsidRPr="005E4639">
        <w:rPr>
          <w:sz w:val="20"/>
          <w:szCs w:val="20"/>
        </w:rPr>
        <w:t xml:space="preserve">En un proyecto de desarrollo de software, el cambio es inevitable. Sin embargo, un cambio no controlado conduce al caos y al retraso. Para evitar esto, hemos establecido un Procedimiento de Control de Cambios formal pero ágil, integrado en nuestra gestión del </w:t>
      </w:r>
      <w:r w:rsidRPr="005E4639">
        <w:rPr>
          <w:i/>
          <w:iCs/>
          <w:sz w:val="20"/>
          <w:szCs w:val="20"/>
        </w:rPr>
        <w:t>Backlog</w:t>
      </w:r>
      <w:r w:rsidRPr="005E4639">
        <w:rPr>
          <w:sz w:val="20"/>
          <w:szCs w:val="20"/>
        </w:rPr>
        <w:t>.</w:t>
      </w:r>
    </w:p>
    <w:p w14:paraId="2BF99106" w14:textId="77777777" w:rsidR="005E4639" w:rsidRPr="005E4639" w:rsidRDefault="005E4639" w:rsidP="005E4639">
      <w:pPr>
        <w:rPr>
          <w:sz w:val="20"/>
          <w:szCs w:val="20"/>
        </w:rPr>
      </w:pPr>
      <w:r w:rsidRPr="005E4639">
        <w:rPr>
          <w:sz w:val="20"/>
          <w:szCs w:val="20"/>
        </w:rPr>
        <w:t>Nuestro procedimiento para manejar modificaciones en el alcance o los requisitos consta de cuatro pasos:</w:t>
      </w:r>
    </w:p>
    <w:p w14:paraId="203D6AC6" w14:textId="442C07DD" w:rsidR="005E4639" w:rsidRPr="005E4639" w:rsidRDefault="005E4639" w:rsidP="005E4639">
      <w:pPr>
        <w:numPr>
          <w:ilvl w:val="0"/>
          <w:numId w:val="8"/>
        </w:numPr>
        <w:rPr>
          <w:sz w:val="20"/>
          <w:szCs w:val="20"/>
        </w:rPr>
      </w:pPr>
      <w:r w:rsidRPr="005E4639">
        <w:rPr>
          <w:b/>
          <w:bCs/>
          <w:sz w:val="20"/>
          <w:szCs w:val="20"/>
        </w:rPr>
        <w:t>Petición de Cambio (RFC):</w:t>
      </w:r>
      <w:r w:rsidRPr="005E4639">
        <w:rPr>
          <w:sz w:val="20"/>
          <w:szCs w:val="20"/>
        </w:rPr>
        <w:t xml:space="preserve"> Cualquier propuesta de cambio (venga de un inversor, un usuario o un miembro del equipo) debe formalizarse como una "Historia de Usuario" o "Tarea" en nuestro tablero de gestión (Trello/Jira</w:t>
      </w:r>
      <w:r w:rsidR="00A321C5">
        <w:rPr>
          <w:sz w:val="20"/>
          <w:szCs w:val="20"/>
        </w:rPr>
        <w:t>)</w:t>
      </w:r>
      <w:r w:rsidRPr="005E4639">
        <w:rPr>
          <w:sz w:val="20"/>
          <w:szCs w:val="20"/>
        </w:rPr>
        <w:t>. No se aceptan cambios verbales.</w:t>
      </w:r>
    </w:p>
    <w:p w14:paraId="6F35EE5E" w14:textId="456FE92B" w:rsidR="005E4639" w:rsidRPr="005E4639" w:rsidRDefault="005E4639" w:rsidP="005E4639">
      <w:pPr>
        <w:numPr>
          <w:ilvl w:val="0"/>
          <w:numId w:val="8"/>
        </w:numPr>
        <w:rPr>
          <w:sz w:val="20"/>
          <w:szCs w:val="20"/>
        </w:rPr>
      </w:pPr>
      <w:r w:rsidRPr="005E4639">
        <w:rPr>
          <w:b/>
          <w:bCs/>
          <w:sz w:val="20"/>
          <w:szCs w:val="20"/>
        </w:rPr>
        <w:t>Análisis de Impacto:</w:t>
      </w:r>
      <w:r w:rsidRPr="005E4639">
        <w:rPr>
          <w:sz w:val="20"/>
          <w:szCs w:val="20"/>
        </w:rPr>
        <w:t xml:space="preserve"> Antes de aceptar el </w:t>
      </w:r>
      <w:proofErr w:type="spellStart"/>
      <w:r w:rsidRPr="005E4639">
        <w:rPr>
          <w:sz w:val="20"/>
          <w:szCs w:val="20"/>
        </w:rPr>
        <w:t>cambio,</w:t>
      </w:r>
      <w:r w:rsidR="00711AB9" w:rsidRPr="005E4639">
        <w:rPr>
          <w:sz w:val="20"/>
          <w:szCs w:val="20"/>
        </w:rPr>
        <w:t>el</w:t>
      </w:r>
      <w:proofErr w:type="spellEnd"/>
      <w:r w:rsidR="00711AB9" w:rsidRPr="005E4639">
        <w:rPr>
          <w:sz w:val="20"/>
          <w:szCs w:val="20"/>
        </w:rPr>
        <w:t xml:space="preserve"> equipo técnico evalúa</w:t>
      </w:r>
      <w:r w:rsidRPr="005E4639">
        <w:rPr>
          <w:sz w:val="20"/>
          <w:szCs w:val="20"/>
        </w:rPr>
        <w:t xml:space="preserve"> su coste:</w:t>
      </w:r>
    </w:p>
    <w:p w14:paraId="03066E15" w14:textId="77777777" w:rsidR="005E4639" w:rsidRPr="005E4639" w:rsidRDefault="005E4639" w:rsidP="005E4639">
      <w:pPr>
        <w:numPr>
          <w:ilvl w:val="1"/>
          <w:numId w:val="8"/>
        </w:numPr>
        <w:rPr>
          <w:sz w:val="20"/>
          <w:szCs w:val="20"/>
        </w:rPr>
      </w:pPr>
      <w:r w:rsidRPr="005E4639">
        <w:rPr>
          <w:sz w:val="20"/>
          <w:szCs w:val="20"/>
        </w:rPr>
        <w:t>¿Afecta a la arquitectura del motor Monte Carlo?</w:t>
      </w:r>
    </w:p>
    <w:p w14:paraId="28B9DEB1" w14:textId="77777777" w:rsidR="005E4639" w:rsidRPr="005E4639" w:rsidRDefault="005E4639" w:rsidP="005E4639">
      <w:pPr>
        <w:numPr>
          <w:ilvl w:val="1"/>
          <w:numId w:val="8"/>
        </w:numPr>
        <w:rPr>
          <w:sz w:val="20"/>
          <w:szCs w:val="20"/>
        </w:rPr>
      </w:pPr>
      <w:r w:rsidRPr="005E4639">
        <w:rPr>
          <w:sz w:val="20"/>
          <w:szCs w:val="20"/>
        </w:rPr>
        <w:t>¿Requiere tirar código ya hecho?</w:t>
      </w:r>
    </w:p>
    <w:p w14:paraId="7DA0F594" w14:textId="77777777" w:rsidR="005E4639" w:rsidRPr="005E4639" w:rsidRDefault="005E4639" w:rsidP="005E4639">
      <w:pPr>
        <w:numPr>
          <w:ilvl w:val="1"/>
          <w:numId w:val="8"/>
        </w:numPr>
        <w:rPr>
          <w:sz w:val="20"/>
          <w:szCs w:val="20"/>
        </w:rPr>
      </w:pPr>
      <w:r w:rsidRPr="005E4639">
        <w:rPr>
          <w:sz w:val="20"/>
          <w:szCs w:val="20"/>
        </w:rPr>
        <w:t>¿Cuánto esfuerzo (puntos de historia) supone?</w:t>
      </w:r>
    </w:p>
    <w:p w14:paraId="22FA3856" w14:textId="77777777" w:rsidR="005E4639" w:rsidRPr="005E4639" w:rsidRDefault="005E4639" w:rsidP="005E4639">
      <w:pPr>
        <w:numPr>
          <w:ilvl w:val="0"/>
          <w:numId w:val="8"/>
        </w:numPr>
        <w:rPr>
          <w:sz w:val="20"/>
          <w:szCs w:val="20"/>
        </w:rPr>
      </w:pPr>
      <w:r w:rsidRPr="005E4639">
        <w:rPr>
          <w:b/>
          <w:bCs/>
          <w:sz w:val="20"/>
          <w:szCs w:val="20"/>
        </w:rPr>
        <w:t>Aprobación y Priorización:</w:t>
      </w:r>
    </w:p>
    <w:p w14:paraId="74500199" w14:textId="77777777" w:rsidR="005E4639" w:rsidRPr="005E4639" w:rsidRDefault="005E4639" w:rsidP="005E4639">
      <w:pPr>
        <w:numPr>
          <w:ilvl w:val="1"/>
          <w:numId w:val="8"/>
        </w:numPr>
        <w:rPr>
          <w:sz w:val="20"/>
          <w:szCs w:val="20"/>
        </w:rPr>
      </w:pPr>
      <w:r w:rsidRPr="005E4639">
        <w:rPr>
          <w:sz w:val="20"/>
          <w:szCs w:val="20"/>
        </w:rPr>
        <w:t>Si el cambio es crítico (ej. un error en las reglas), se incorpora al Sprint actual si es posible, o al siguiente con máxima prioridad.</w:t>
      </w:r>
    </w:p>
    <w:p w14:paraId="3C5A39ED" w14:textId="77777777" w:rsidR="005E4639" w:rsidRPr="005E4639" w:rsidRDefault="005E4639" w:rsidP="005E4639">
      <w:pPr>
        <w:numPr>
          <w:ilvl w:val="1"/>
          <w:numId w:val="8"/>
        </w:numPr>
        <w:rPr>
          <w:sz w:val="20"/>
          <w:szCs w:val="20"/>
        </w:rPr>
      </w:pPr>
      <w:r w:rsidRPr="005E4639">
        <w:rPr>
          <w:sz w:val="20"/>
          <w:szCs w:val="20"/>
        </w:rPr>
        <w:t xml:space="preserve">Si es una mejora (ej. añadir animaciones), se envía al </w:t>
      </w:r>
      <w:proofErr w:type="spellStart"/>
      <w:r w:rsidRPr="005E4639">
        <w:rPr>
          <w:sz w:val="20"/>
          <w:szCs w:val="20"/>
        </w:rPr>
        <w:t>Product</w:t>
      </w:r>
      <w:proofErr w:type="spellEnd"/>
      <w:r w:rsidRPr="005E4639">
        <w:rPr>
          <w:sz w:val="20"/>
          <w:szCs w:val="20"/>
        </w:rPr>
        <w:t xml:space="preserve"> Backlog y se prioriza frente al resto de tareas pendientes.</w:t>
      </w:r>
    </w:p>
    <w:p w14:paraId="6C6D0FF0" w14:textId="77777777" w:rsidR="005E4639" w:rsidRPr="005E4639" w:rsidRDefault="005E4639" w:rsidP="005E4639">
      <w:pPr>
        <w:numPr>
          <w:ilvl w:val="1"/>
          <w:numId w:val="8"/>
        </w:numPr>
        <w:rPr>
          <w:sz w:val="20"/>
          <w:szCs w:val="20"/>
        </w:rPr>
      </w:pPr>
      <w:r w:rsidRPr="005E4639">
        <w:rPr>
          <w:sz w:val="20"/>
          <w:szCs w:val="20"/>
        </w:rPr>
        <w:lastRenderedPageBreak/>
        <w:t>Si es fuera de alcance (ej. multijugador), se descarta o se mueve a una lista de deseos para futuras versiones.</w:t>
      </w:r>
    </w:p>
    <w:p w14:paraId="2F095809" w14:textId="77777777" w:rsidR="005E4639" w:rsidRPr="005E4639" w:rsidRDefault="005E4639" w:rsidP="005E4639">
      <w:pPr>
        <w:numPr>
          <w:ilvl w:val="0"/>
          <w:numId w:val="8"/>
        </w:numPr>
        <w:rPr>
          <w:sz w:val="20"/>
          <w:szCs w:val="20"/>
        </w:rPr>
      </w:pPr>
      <w:r w:rsidRPr="005E4639">
        <w:rPr>
          <w:b/>
          <w:bCs/>
          <w:sz w:val="20"/>
          <w:szCs w:val="20"/>
        </w:rPr>
        <w:t>Implementación y Trazabilidad:</w:t>
      </w:r>
      <w:r w:rsidRPr="005E4639">
        <w:rPr>
          <w:sz w:val="20"/>
          <w:szCs w:val="20"/>
        </w:rPr>
        <w:t xml:space="preserve"> Una vez aprobado, el cambio sigue el flujo de desarrollo normal. Utilizamos un sistema de Control de Versiones (Git) que nos permite mantener la trazabilidad: cada cambio en el código está asociado a una tarea específica, asegurando que sabemos quién cambió </w:t>
      </w:r>
      <w:r w:rsidRPr="005E4639">
        <w:rPr>
          <w:i/>
          <w:iCs/>
          <w:sz w:val="20"/>
          <w:szCs w:val="20"/>
        </w:rPr>
        <w:t>qué</w:t>
      </w:r>
      <w:r w:rsidRPr="005E4639">
        <w:rPr>
          <w:sz w:val="20"/>
          <w:szCs w:val="20"/>
        </w:rPr>
        <w:t xml:space="preserve"> y por qué .</w:t>
      </w:r>
    </w:p>
    <w:p w14:paraId="3A5B4428" w14:textId="77777777" w:rsidR="00A321C5" w:rsidRDefault="00A321C5" w:rsidP="005E4639">
      <w:pPr>
        <w:rPr>
          <w:b/>
          <w:bCs/>
          <w:sz w:val="20"/>
          <w:szCs w:val="20"/>
        </w:rPr>
      </w:pPr>
    </w:p>
    <w:p w14:paraId="7BFF4FD1" w14:textId="6B912592" w:rsidR="005E4639" w:rsidRPr="005E4639" w:rsidRDefault="005E4639" w:rsidP="005E4639">
      <w:pPr>
        <w:rPr>
          <w:b/>
          <w:bCs/>
          <w:sz w:val="20"/>
          <w:szCs w:val="20"/>
        </w:rPr>
      </w:pPr>
      <w:r w:rsidRPr="005E4639">
        <w:rPr>
          <w:b/>
          <w:bCs/>
          <w:sz w:val="20"/>
          <w:szCs w:val="20"/>
        </w:rPr>
        <w:t>9.5. Plan de Comunicación y Herramientas</w:t>
      </w:r>
    </w:p>
    <w:p w14:paraId="0CA60522" w14:textId="2F487817" w:rsidR="005E4639" w:rsidRPr="005E4639" w:rsidRDefault="005E4639" w:rsidP="005E4639">
      <w:pPr>
        <w:rPr>
          <w:sz w:val="20"/>
          <w:szCs w:val="20"/>
        </w:rPr>
      </w:pPr>
      <w:r w:rsidRPr="005E4639">
        <w:rPr>
          <w:sz w:val="20"/>
          <w:szCs w:val="20"/>
        </w:rPr>
        <w:t xml:space="preserve">La comunicación efectiva es el "pegamento" que mantiene unido al proyecto. Para evitar silos de información y malentendidos </w:t>
      </w:r>
      <w:r w:rsidR="00A321C5">
        <w:rPr>
          <w:sz w:val="20"/>
          <w:szCs w:val="20"/>
        </w:rPr>
        <w:t>(</w:t>
      </w:r>
      <w:r w:rsidRPr="005E4639">
        <w:rPr>
          <w:sz w:val="20"/>
          <w:szCs w:val="20"/>
        </w:rPr>
        <w:t>especialmente críticos en un equipo donde se integran componentes complejos como el motor de IA y la interfaz de usuario</w:t>
      </w:r>
      <w:r w:rsidR="00A321C5">
        <w:rPr>
          <w:sz w:val="20"/>
          <w:szCs w:val="20"/>
        </w:rPr>
        <w:t xml:space="preserve">) </w:t>
      </w:r>
      <w:r w:rsidRPr="005E4639">
        <w:rPr>
          <w:sz w:val="20"/>
          <w:szCs w:val="20"/>
        </w:rPr>
        <w:t>hemos establecido un Plan de Comunicación Híbrido que prioriza la transparencia y la rapidez.</w:t>
      </w:r>
    </w:p>
    <w:p w14:paraId="581F94BC" w14:textId="77777777" w:rsidR="005E4639" w:rsidRPr="005E4639" w:rsidRDefault="005E4639" w:rsidP="005E4639">
      <w:pPr>
        <w:rPr>
          <w:b/>
          <w:bCs/>
          <w:sz w:val="20"/>
          <w:szCs w:val="20"/>
        </w:rPr>
      </w:pPr>
      <w:r w:rsidRPr="005E4639">
        <w:rPr>
          <w:b/>
          <w:bCs/>
          <w:sz w:val="20"/>
          <w:szCs w:val="20"/>
        </w:rPr>
        <w:t>9.5.1. Estrategia de Reuniones (Rituales Scrum)</w:t>
      </w:r>
    </w:p>
    <w:p w14:paraId="4E99D0A7" w14:textId="5C0108DF" w:rsidR="005E4639" w:rsidRPr="005E4639" w:rsidRDefault="005E4639" w:rsidP="005E4639">
      <w:pPr>
        <w:rPr>
          <w:sz w:val="20"/>
          <w:szCs w:val="20"/>
        </w:rPr>
      </w:pPr>
      <w:r w:rsidRPr="005E4639">
        <w:rPr>
          <w:sz w:val="20"/>
          <w:szCs w:val="20"/>
        </w:rPr>
        <w:t xml:space="preserve">Para garantizar la sincronización sin caer en </w:t>
      </w:r>
      <w:r w:rsidR="00A321C5">
        <w:rPr>
          <w:sz w:val="20"/>
          <w:szCs w:val="20"/>
        </w:rPr>
        <w:t xml:space="preserve">el </w:t>
      </w:r>
      <w:r w:rsidRPr="005E4639">
        <w:rPr>
          <w:sz w:val="20"/>
          <w:szCs w:val="20"/>
        </w:rPr>
        <w:t>exceso de reuniones improductivas, nos ceñiremos estrictamente a los eventos del marco Scrum:</w:t>
      </w:r>
    </w:p>
    <w:p w14:paraId="7DE68722" w14:textId="1B1CCC1E" w:rsidR="005E4639" w:rsidRPr="005E4639" w:rsidRDefault="005E4639" w:rsidP="005E4639">
      <w:pPr>
        <w:numPr>
          <w:ilvl w:val="0"/>
          <w:numId w:val="9"/>
        </w:numPr>
        <w:rPr>
          <w:sz w:val="20"/>
          <w:szCs w:val="20"/>
        </w:rPr>
      </w:pPr>
      <w:proofErr w:type="spellStart"/>
      <w:r w:rsidRPr="005E4639">
        <w:rPr>
          <w:b/>
          <w:bCs/>
          <w:sz w:val="20"/>
          <w:szCs w:val="20"/>
        </w:rPr>
        <w:t>Daily</w:t>
      </w:r>
      <w:proofErr w:type="spellEnd"/>
      <w:r w:rsidRPr="005E4639">
        <w:rPr>
          <w:b/>
          <w:bCs/>
          <w:sz w:val="20"/>
          <w:szCs w:val="20"/>
        </w:rPr>
        <w:t xml:space="preserve"> Stand-up (Virtual):</w:t>
      </w:r>
      <w:r w:rsidRPr="005E4639">
        <w:rPr>
          <w:sz w:val="20"/>
          <w:szCs w:val="20"/>
        </w:rPr>
        <w:t xml:space="preserve"> Una actualización rápida de 15 minutos cada mañana vía chat o videoconferencia. Cada miembro responde tres preguntas: </w:t>
      </w:r>
      <w:r w:rsidRPr="005E4639">
        <w:rPr>
          <w:i/>
          <w:iCs/>
          <w:sz w:val="20"/>
          <w:szCs w:val="20"/>
        </w:rPr>
        <w:t>¿</w:t>
      </w:r>
      <w:r w:rsidRPr="005E4639">
        <w:rPr>
          <w:sz w:val="20"/>
          <w:szCs w:val="20"/>
        </w:rPr>
        <w:t>Qué hice ayer? ¿Qué haré hoy? ¿Tengo algún bloqueo? Esto permite detectar riesgos (como el R01 o R05</w:t>
      </w:r>
      <w:r w:rsidR="00A321C5">
        <w:rPr>
          <w:sz w:val="20"/>
          <w:szCs w:val="20"/>
        </w:rPr>
        <w:t xml:space="preserve"> mencionados anteriormente</w:t>
      </w:r>
      <w:r w:rsidRPr="005E4639">
        <w:rPr>
          <w:sz w:val="20"/>
          <w:szCs w:val="20"/>
        </w:rPr>
        <w:t>) en menos de 24 horas.</w:t>
      </w:r>
    </w:p>
    <w:p w14:paraId="0FDB15D8" w14:textId="77777777" w:rsidR="005E4639" w:rsidRPr="005E4639" w:rsidRDefault="005E4639" w:rsidP="005E4639">
      <w:pPr>
        <w:numPr>
          <w:ilvl w:val="0"/>
          <w:numId w:val="9"/>
        </w:numPr>
        <w:rPr>
          <w:sz w:val="20"/>
          <w:szCs w:val="20"/>
        </w:rPr>
      </w:pPr>
      <w:r w:rsidRPr="005E4639">
        <w:rPr>
          <w:b/>
          <w:bCs/>
          <w:sz w:val="20"/>
          <w:szCs w:val="20"/>
        </w:rPr>
        <w:t xml:space="preserve">Sprint </w:t>
      </w:r>
      <w:proofErr w:type="spellStart"/>
      <w:r w:rsidRPr="005E4639">
        <w:rPr>
          <w:b/>
          <w:bCs/>
          <w:sz w:val="20"/>
          <w:szCs w:val="20"/>
        </w:rPr>
        <w:t>Planning</w:t>
      </w:r>
      <w:proofErr w:type="spellEnd"/>
      <w:r w:rsidRPr="005E4639">
        <w:rPr>
          <w:b/>
          <w:bCs/>
          <w:sz w:val="20"/>
          <w:szCs w:val="20"/>
        </w:rPr>
        <w:t xml:space="preserve"> (Inicio de iteración):</w:t>
      </w:r>
      <w:r w:rsidRPr="005E4639">
        <w:rPr>
          <w:sz w:val="20"/>
          <w:szCs w:val="20"/>
        </w:rPr>
        <w:t xml:space="preserve"> Reunión presencial quincenal para definir el objetivo del Sprint y repartir las tareas del Backlog.</w:t>
      </w:r>
    </w:p>
    <w:p w14:paraId="62E1C7EC" w14:textId="77777777" w:rsidR="005E4639" w:rsidRPr="005E4639" w:rsidRDefault="005E4639" w:rsidP="005E4639">
      <w:pPr>
        <w:numPr>
          <w:ilvl w:val="0"/>
          <w:numId w:val="9"/>
        </w:numPr>
        <w:rPr>
          <w:sz w:val="20"/>
          <w:szCs w:val="20"/>
        </w:rPr>
      </w:pPr>
      <w:r w:rsidRPr="005E4639">
        <w:rPr>
          <w:b/>
          <w:bCs/>
          <w:sz w:val="20"/>
          <w:szCs w:val="20"/>
        </w:rPr>
        <w:t xml:space="preserve">Sprint </w:t>
      </w:r>
      <w:proofErr w:type="spellStart"/>
      <w:r w:rsidRPr="005E4639">
        <w:rPr>
          <w:b/>
          <w:bCs/>
          <w:sz w:val="20"/>
          <w:szCs w:val="20"/>
        </w:rPr>
        <w:t>Review</w:t>
      </w:r>
      <w:proofErr w:type="spellEnd"/>
      <w:r w:rsidRPr="005E4639">
        <w:rPr>
          <w:b/>
          <w:bCs/>
          <w:sz w:val="20"/>
          <w:szCs w:val="20"/>
        </w:rPr>
        <w:t xml:space="preserve"> &amp; Retrospective (Fin de iteración):</w:t>
      </w:r>
      <w:r w:rsidRPr="005E4639">
        <w:rPr>
          <w:sz w:val="20"/>
          <w:szCs w:val="20"/>
        </w:rPr>
        <w:t xml:space="preserve"> Sesión clave para mostrar el avance real (demo de la app) y analizar qué procesos internos debemos mejorar para el siguiente ciclo.</w:t>
      </w:r>
    </w:p>
    <w:p w14:paraId="0ABF9B61" w14:textId="77777777" w:rsidR="005E4639" w:rsidRPr="005E4639" w:rsidRDefault="005E4639" w:rsidP="005E4639">
      <w:pPr>
        <w:rPr>
          <w:b/>
          <w:bCs/>
          <w:sz w:val="20"/>
          <w:szCs w:val="20"/>
        </w:rPr>
      </w:pPr>
      <w:r w:rsidRPr="005E4639">
        <w:rPr>
          <w:b/>
          <w:bCs/>
          <w:sz w:val="20"/>
          <w:szCs w:val="20"/>
        </w:rPr>
        <w:t>9.5.2. Herramientas de Gestión y Colaboración</w:t>
      </w:r>
    </w:p>
    <w:p w14:paraId="73B88844" w14:textId="77777777" w:rsidR="005E4639" w:rsidRPr="005E4639" w:rsidRDefault="005E4639" w:rsidP="005E4639">
      <w:pPr>
        <w:rPr>
          <w:sz w:val="20"/>
          <w:szCs w:val="20"/>
        </w:rPr>
      </w:pPr>
      <w:r w:rsidRPr="005E4639">
        <w:rPr>
          <w:sz w:val="20"/>
          <w:szCs w:val="20"/>
        </w:rPr>
        <w:t xml:space="preserve">Hemos seleccionado un </w:t>
      </w:r>
      <w:proofErr w:type="spellStart"/>
      <w:r w:rsidRPr="005E4639">
        <w:rPr>
          <w:sz w:val="20"/>
          <w:szCs w:val="20"/>
        </w:rPr>
        <w:t>stack</w:t>
      </w:r>
      <w:proofErr w:type="spellEnd"/>
      <w:r w:rsidRPr="005E4639">
        <w:rPr>
          <w:sz w:val="20"/>
          <w:szCs w:val="20"/>
        </w:rPr>
        <w:t xml:space="preserve"> tecnológico que nos permite centralizar la información y mantener la trazabilidad del trabajo:</w:t>
      </w:r>
    </w:p>
    <w:p w14:paraId="175E111F" w14:textId="77777777" w:rsidR="00711AB9" w:rsidRPr="00711AB9" w:rsidRDefault="00711AB9" w:rsidP="00711AB9">
      <w:pPr>
        <w:pStyle w:val="Prrafodelista"/>
        <w:numPr>
          <w:ilvl w:val="0"/>
          <w:numId w:val="13"/>
        </w:numPr>
        <w:rPr>
          <w:sz w:val="20"/>
          <w:szCs w:val="20"/>
        </w:rPr>
      </w:pPr>
      <w:r w:rsidRPr="00711AB9">
        <w:rPr>
          <w:b/>
          <w:bCs/>
          <w:sz w:val="20"/>
          <w:szCs w:val="20"/>
        </w:rPr>
        <w:t xml:space="preserve">Gestión de Tareas (GitHub </w:t>
      </w:r>
      <w:proofErr w:type="spellStart"/>
      <w:r w:rsidRPr="00711AB9">
        <w:rPr>
          <w:b/>
          <w:bCs/>
          <w:sz w:val="20"/>
          <w:szCs w:val="20"/>
        </w:rPr>
        <w:t>Projects</w:t>
      </w:r>
      <w:proofErr w:type="spellEnd"/>
      <w:r w:rsidRPr="00711AB9">
        <w:rPr>
          <w:b/>
          <w:bCs/>
          <w:sz w:val="20"/>
          <w:szCs w:val="20"/>
        </w:rPr>
        <w:t xml:space="preserve">): </w:t>
      </w:r>
      <w:r w:rsidRPr="00711AB9">
        <w:rPr>
          <w:sz w:val="20"/>
          <w:szCs w:val="20"/>
        </w:rPr>
        <w:t xml:space="preserve">Utilizaremos los tableros Kanban integrados en GitHub para visualizar el flujo de trabajo. Cada tarea (ej. "Implementar cálculo de pares") pasará por los estados: </w:t>
      </w:r>
      <w:proofErr w:type="spellStart"/>
      <w:r w:rsidRPr="00711AB9">
        <w:rPr>
          <w:sz w:val="20"/>
          <w:szCs w:val="20"/>
        </w:rPr>
        <w:t>To</w:t>
      </w:r>
      <w:proofErr w:type="spellEnd"/>
      <w:r w:rsidRPr="00711AB9">
        <w:rPr>
          <w:sz w:val="20"/>
          <w:szCs w:val="20"/>
        </w:rPr>
        <w:t xml:space="preserve"> Do, In </w:t>
      </w:r>
      <w:proofErr w:type="spellStart"/>
      <w:r w:rsidRPr="00711AB9">
        <w:rPr>
          <w:sz w:val="20"/>
          <w:szCs w:val="20"/>
        </w:rPr>
        <w:t>Progress</w:t>
      </w:r>
      <w:proofErr w:type="spellEnd"/>
      <w:r w:rsidRPr="00711AB9">
        <w:rPr>
          <w:sz w:val="20"/>
          <w:szCs w:val="20"/>
        </w:rPr>
        <w:t xml:space="preserve">, In </w:t>
      </w:r>
      <w:proofErr w:type="spellStart"/>
      <w:r w:rsidRPr="00711AB9">
        <w:rPr>
          <w:sz w:val="20"/>
          <w:szCs w:val="20"/>
        </w:rPr>
        <w:t>Review</w:t>
      </w:r>
      <w:proofErr w:type="spellEnd"/>
      <w:r w:rsidRPr="00711AB9">
        <w:rPr>
          <w:sz w:val="20"/>
          <w:szCs w:val="20"/>
        </w:rPr>
        <w:t xml:space="preserve">, Done. Al vincular las tareas directamente a las ramas de código (Issues y </w:t>
      </w:r>
      <w:proofErr w:type="spellStart"/>
      <w:r w:rsidRPr="00711AB9">
        <w:rPr>
          <w:sz w:val="20"/>
          <w:szCs w:val="20"/>
        </w:rPr>
        <w:t>Pull</w:t>
      </w:r>
      <w:proofErr w:type="spellEnd"/>
      <w:r w:rsidRPr="00711AB9">
        <w:rPr>
          <w:sz w:val="20"/>
          <w:szCs w:val="20"/>
        </w:rPr>
        <w:t xml:space="preserve"> </w:t>
      </w:r>
      <w:proofErr w:type="spellStart"/>
      <w:r w:rsidRPr="00711AB9">
        <w:rPr>
          <w:sz w:val="20"/>
          <w:szCs w:val="20"/>
        </w:rPr>
        <w:t>Requests</w:t>
      </w:r>
      <w:proofErr w:type="spellEnd"/>
      <w:r w:rsidRPr="00711AB9">
        <w:rPr>
          <w:sz w:val="20"/>
          <w:szCs w:val="20"/>
        </w:rPr>
        <w:t>), automatizamos el seguimiento del progreso.</w:t>
      </w:r>
    </w:p>
    <w:p w14:paraId="0EC39866" w14:textId="77777777" w:rsidR="00711AB9" w:rsidRPr="00711AB9" w:rsidRDefault="00711AB9" w:rsidP="00711AB9">
      <w:pPr>
        <w:rPr>
          <w:b/>
          <w:bCs/>
          <w:sz w:val="20"/>
          <w:szCs w:val="20"/>
        </w:rPr>
      </w:pPr>
    </w:p>
    <w:p w14:paraId="0295160C" w14:textId="120C7C57" w:rsidR="00711AB9" w:rsidRPr="00711AB9" w:rsidRDefault="00711AB9" w:rsidP="00711AB9">
      <w:pPr>
        <w:pStyle w:val="Prrafodelista"/>
        <w:numPr>
          <w:ilvl w:val="0"/>
          <w:numId w:val="13"/>
        </w:numPr>
        <w:rPr>
          <w:b/>
          <w:bCs/>
          <w:sz w:val="20"/>
          <w:szCs w:val="20"/>
        </w:rPr>
      </w:pPr>
      <w:r w:rsidRPr="00711AB9">
        <w:rPr>
          <w:b/>
          <w:bCs/>
          <w:sz w:val="20"/>
          <w:szCs w:val="20"/>
        </w:rPr>
        <w:t>Comunicación Asíncrona (</w:t>
      </w:r>
      <w:proofErr w:type="spellStart"/>
      <w:r w:rsidRPr="00711AB9">
        <w:rPr>
          <w:b/>
          <w:bCs/>
          <w:sz w:val="20"/>
          <w:szCs w:val="20"/>
        </w:rPr>
        <w:t>Discord</w:t>
      </w:r>
      <w:proofErr w:type="spellEnd"/>
      <w:r w:rsidRPr="00711AB9">
        <w:rPr>
          <w:b/>
          <w:bCs/>
          <w:sz w:val="20"/>
          <w:szCs w:val="20"/>
        </w:rPr>
        <w:t xml:space="preserve">): </w:t>
      </w:r>
      <w:r w:rsidRPr="00711AB9">
        <w:rPr>
          <w:sz w:val="20"/>
          <w:szCs w:val="20"/>
        </w:rPr>
        <w:t>Para la comunicación diaria, utilizaremos canales temáticos (#dev-backend, #diseño-ui, #general). Esto reduce el ruido del correo electrónico y permite que las discusiones técnicas queden documentadas y sean fáciles de buscar.</w:t>
      </w:r>
    </w:p>
    <w:p w14:paraId="538E4225" w14:textId="0FF73681" w:rsidR="00711AB9" w:rsidRPr="00711AB9" w:rsidRDefault="00711AB9" w:rsidP="005E4639">
      <w:pPr>
        <w:pStyle w:val="Prrafodelista"/>
        <w:numPr>
          <w:ilvl w:val="0"/>
          <w:numId w:val="13"/>
        </w:numPr>
        <w:rPr>
          <w:b/>
          <w:bCs/>
          <w:sz w:val="20"/>
          <w:szCs w:val="20"/>
        </w:rPr>
      </w:pPr>
      <w:r w:rsidRPr="00711AB9">
        <w:rPr>
          <w:b/>
          <w:bCs/>
          <w:sz w:val="20"/>
          <w:szCs w:val="20"/>
        </w:rPr>
        <w:t xml:space="preserve">Gestión Documental (GitHub Wiki / Repositorio): </w:t>
      </w:r>
      <w:r w:rsidRPr="00711AB9">
        <w:rPr>
          <w:sz w:val="20"/>
          <w:szCs w:val="20"/>
        </w:rPr>
        <w:t>Toda la documentación del proyecto, incluyendo este plan, el SRS y las actas de reuniones, se almacenará en el repositorio compartido, asegurando el control de versiones y que todo el equipo trabaja sobre la última versión aprobada.</w:t>
      </w:r>
    </w:p>
    <w:p w14:paraId="0A94E5D1" w14:textId="77777777" w:rsidR="00711AB9" w:rsidRDefault="00711AB9" w:rsidP="005E4639">
      <w:pPr>
        <w:rPr>
          <w:b/>
          <w:bCs/>
          <w:sz w:val="20"/>
          <w:szCs w:val="20"/>
        </w:rPr>
      </w:pPr>
    </w:p>
    <w:p w14:paraId="23AE4D47" w14:textId="138C5B3D" w:rsidR="005E4639" w:rsidRPr="005E4639" w:rsidRDefault="005E4639" w:rsidP="005E4639">
      <w:pPr>
        <w:rPr>
          <w:b/>
          <w:bCs/>
          <w:sz w:val="20"/>
          <w:szCs w:val="20"/>
        </w:rPr>
      </w:pPr>
      <w:r w:rsidRPr="005E4639">
        <w:rPr>
          <w:b/>
          <w:bCs/>
          <w:sz w:val="20"/>
          <w:szCs w:val="20"/>
        </w:rPr>
        <w:t>9.5.3. Reportes y Seguimiento</w:t>
      </w:r>
    </w:p>
    <w:p w14:paraId="70D76B77" w14:textId="414E8338" w:rsidR="005E4639" w:rsidRPr="005E4639" w:rsidRDefault="005E4639" w:rsidP="005E4639">
      <w:pPr>
        <w:rPr>
          <w:sz w:val="20"/>
          <w:szCs w:val="20"/>
        </w:rPr>
      </w:pPr>
      <w:r w:rsidRPr="005E4639">
        <w:rPr>
          <w:sz w:val="20"/>
          <w:szCs w:val="20"/>
        </w:rPr>
        <w:t xml:space="preserve">Para mantener informados a los inversores </w:t>
      </w:r>
      <w:r w:rsidR="00A321C5">
        <w:rPr>
          <w:sz w:val="20"/>
          <w:szCs w:val="20"/>
        </w:rPr>
        <w:t xml:space="preserve">y supervisores </w:t>
      </w:r>
      <w:r w:rsidRPr="005E4639">
        <w:rPr>
          <w:sz w:val="20"/>
          <w:szCs w:val="20"/>
        </w:rPr>
        <w:t>sobre la salud del proyecto, generaremos los siguientes reportes:</w:t>
      </w:r>
    </w:p>
    <w:p w14:paraId="1342A9CC" w14:textId="77777777" w:rsidR="005E4639" w:rsidRPr="005E4639" w:rsidRDefault="005E4639" w:rsidP="005E4639">
      <w:pPr>
        <w:numPr>
          <w:ilvl w:val="0"/>
          <w:numId w:val="11"/>
        </w:numPr>
        <w:rPr>
          <w:sz w:val="20"/>
          <w:szCs w:val="20"/>
        </w:rPr>
      </w:pPr>
      <w:r w:rsidRPr="005E4639">
        <w:rPr>
          <w:b/>
          <w:bCs/>
          <w:sz w:val="20"/>
          <w:szCs w:val="20"/>
        </w:rPr>
        <w:t xml:space="preserve">Gráfico de </w:t>
      </w:r>
      <w:proofErr w:type="spellStart"/>
      <w:r w:rsidRPr="005E4639">
        <w:rPr>
          <w:b/>
          <w:bCs/>
          <w:sz w:val="20"/>
          <w:szCs w:val="20"/>
        </w:rPr>
        <w:t>Burndown</w:t>
      </w:r>
      <w:proofErr w:type="spellEnd"/>
      <w:r w:rsidRPr="005E4639">
        <w:rPr>
          <w:b/>
          <w:bCs/>
          <w:sz w:val="20"/>
          <w:szCs w:val="20"/>
        </w:rPr>
        <w:t>:</w:t>
      </w:r>
      <w:r w:rsidRPr="005E4639">
        <w:rPr>
          <w:sz w:val="20"/>
          <w:szCs w:val="20"/>
        </w:rPr>
        <w:t xml:space="preserve"> Un indicador visual que muestra la velocidad de trabajo del equipo y si llegaremos a tiempo a la entrega final. Es nuestra herramienta principal de transparencia.</w:t>
      </w:r>
    </w:p>
    <w:p w14:paraId="7F78AA6F" w14:textId="1438B833" w:rsidR="005E4639" w:rsidRPr="005E4639" w:rsidRDefault="005E4639" w:rsidP="005E4639">
      <w:pPr>
        <w:numPr>
          <w:ilvl w:val="0"/>
          <w:numId w:val="11"/>
        </w:numPr>
        <w:rPr>
          <w:sz w:val="20"/>
          <w:szCs w:val="20"/>
        </w:rPr>
      </w:pPr>
      <w:r w:rsidRPr="005E4639">
        <w:rPr>
          <w:b/>
          <w:bCs/>
          <w:sz w:val="20"/>
          <w:szCs w:val="20"/>
        </w:rPr>
        <w:t>Informe de Estado del Sprint:</w:t>
      </w:r>
      <w:r w:rsidRPr="005E4639">
        <w:rPr>
          <w:sz w:val="20"/>
          <w:szCs w:val="20"/>
        </w:rPr>
        <w:t xml:space="preserve"> Un resumen quincenal que incluye:</w:t>
      </w:r>
    </w:p>
    <w:p w14:paraId="532F4E6C" w14:textId="77777777" w:rsidR="005E4639" w:rsidRPr="005E4639" w:rsidRDefault="005E4639" w:rsidP="005E4639">
      <w:pPr>
        <w:numPr>
          <w:ilvl w:val="1"/>
          <w:numId w:val="11"/>
        </w:numPr>
        <w:rPr>
          <w:sz w:val="20"/>
          <w:szCs w:val="20"/>
        </w:rPr>
      </w:pPr>
      <w:r w:rsidRPr="005E4639">
        <w:rPr>
          <w:sz w:val="20"/>
          <w:szCs w:val="20"/>
        </w:rPr>
        <w:t>Funcionalidades completadas (Entregables).</w:t>
      </w:r>
    </w:p>
    <w:p w14:paraId="58E066DD" w14:textId="77777777" w:rsidR="005E4639" w:rsidRPr="005E4639" w:rsidRDefault="005E4639" w:rsidP="005E4639">
      <w:pPr>
        <w:numPr>
          <w:ilvl w:val="1"/>
          <w:numId w:val="11"/>
        </w:numPr>
        <w:rPr>
          <w:sz w:val="20"/>
          <w:szCs w:val="20"/>
        </w:rPr>
      </w:pPr>
      <w:r w:rsidRPr="005E4639">
        <w:rPr>
          <w:sz w:val="20"/>
          <w:szCs w:val="20"/>
        </w:rPr>
        <w:t>Estado de los Riesgos Críticos (del plan RSGR).</w:t>
      </w:r>
    </w:p>
    <w:p w14:paraId="33D72020" w14:textId="77777777" w:rsidR="005E4639" w:rsidRPr="005E4639" w:rsidRDefault="005E4639" w:rsidP="005E4639">
      <w:pPr>
        <w:numPr>
          <w:ilvl w:val="1"/>
          <w:numId w:val="11"/>
        </w:numPr>
        <w:rPr>
          <w:sz w:val="20"/>
          <w:szCs w:val="20"/>
        </w:rPr>
      </w:pPr>
      <w:r w:rsidRPr="005E4639">
        <w:rPr>
          <w:sz w:val="20"/>
          <w:szCs w:val="20"/>
        </w:rPr>
        <w:t>Desviaciones en el cronograma y acciones correctoras tomadas.</w:t>
      </w:r>
    </w:p>
    <w:p w14:paraId="1ADFC07E" w14:textId="72DD8A70" w:rsidR="0036636D" w:rsidRPr="005E4639" w:rsidRDefault="0036636D">
      <w:pPr>
        <w:rPr>
          <w:sz w:val="20"/>
          <w:szCs w:val="20"/>
        </w:rPr>
      </w:pPr>
    </w:p>
    <w:sectPr w:rsidR="0036636D" w:rsidRPr="005E46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42F3"/>
    <w:multiLevelType w:val="multilevel"/>
    <w:tmpl w:val="53EE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C129F"/>
    <w:multiLevelType w:val="multilevel"/>
    <w:tmpl w:val="134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63422"/>
    <w:multiLevelType w:val="multilevel"/>
    <w:tmpl w:val="63E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D416B"/>
    <w:multiLevelType w:val="multilevel"/>
    <w:tmpl w:val="B4A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825A1"/>
    <w:multiLevelType w:val="multilevel"/>
    <w:tmpl w:val="ADB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F287D"/>
    <w:multiLevelType w:val="multilevel"/>
    <w:tmpl w:val="D63E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B070FC"/>
    <w:multiLevelType w:val="multilevel"/>
    <w:tmpl w:val="64269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C57CF2"/>
    <w:multiLevelType w:val="multilevel"/>
    <w:tmpl w:val="6592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E7F9F"/>
    <w:multiLevelType w:val="multilevel"/>
    <w:tmpl w:val="9D9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D5EB2"/>
    <w:multiLevelType w:val="multilevel"/>
    <w:tmpl w:val="5B36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62191"/>
    <w:multiLevelType w:val="multilevel"/>
    <w:tmpl w:val="D7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4339E"/>
    <w:multiLevelType w:val="hybridMultilevel"/>
    <w:tmpl w:val="357EA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7AA2001"/>
    <w:multiLevelType w:val="multilevel"/>
    <w:tmpl w:val="075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147405">
    <w:abstractNumId w:val="8"/>
  </w:num>
  <w:num w:numId="2" w16cid:durableId="1164859980">
    <w:abstractNumId w:val="0"/>
  </w:num>
  <w:num w:numId="3" w16cid:durableId="252865357">
    <w:abstractNumId w:val="2"/>
  </w:num>
  <w:num w:numId="4" w16cid:durableId="697508860">
    <w:abstractNumId w:val="5"/>
  </w:num>
  <w:num w:numId="5" w16cid:durableId="1411734285">
    <w:abstractNumId w:val="1"/>
  </w:num>
  <w:num w:numId="6" w16cid:durableId="1714227756">
    <w:abstractNumId w:val="10"/>
  </w:num>
  <w:num w:numId="7" w16cid:durableId="1650674921">
    <w:abstractNumId w:val="12"/>
  </w:num>
  <w:num w:numId="8" w16cid:durableId="896823013">
    <w:abstractNumId w:val="6"/>
  </w:num>
  <w:num w:numId="9" w16cid:durableId="2147122531">
    <w:abstractNumId w:val="4"/>
  </w:num>
  <w:num w:numId="10" w16cid:durableId="1785495545">
    <w:abstractNumId w:val="3"/>
  </w:num>
  <w:num w:numId="11" w16cid:durableId="1004089346">
    <w:abstractNumId w:val="7"/>
  </w:num>
  <w:num w:numId="12" w16cid:durableId="1438401385">
    <w:abstractNumId w:val="9"/>
  </w:num>
  <w:num w:numId="13" w16cid:durableId="7642279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19F"/>
    <w:rsid w:val="00154A29"/>
    <w:rsid w:val="001971C6"/>
    <w:rsid w:val="0023088C"/>
    <w:rsid w:val="0036636D"/>
    <w:rsid w:val="003B59F8"/>
    <w:rsid w:val="004E4C6C"/>
    <w:rsid w:val="005E4639"/>
    <w:rsid w:val="006B627A"/>
    <w:rsid w:val="00711AB9"/>
    <w:rsid w:val="00717D25"/>
    <w:rsid w:val="008300DE"/>
    <w:rsid w:val="008926AA"/>
    <w:rsid w:val="008A634A"/>
    <w:rsid w:val="00925C03"/>
    <w:rsid w:val="0098390E"/>
    <w:rsid w:val="009F419F"/>
    <w:rsid w:val="00A321C5"/>
    <w:rsid w:val="00A573AF"/>
    <w:rsid w:val="00B2348D"/>
    <w:rsid w:val="00C94422"/>
    <w:rsid w:val="00EC19C1"/>
    <w:rsid w:val="00F90D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582F"/>
  <w15:chartTrackingRefBased/>
  <w15:docId w15:val="{E51F9D85-AD6C-4287-A333-1E917328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4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4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41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41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41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41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41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41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41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41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41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41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41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41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41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1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1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19F"/>
    <w:rPr>
      <w:rFonts w:eastAsiaTheme="majorEastAsia" w:cstheme="majorBidi"/>
      <w:color w:val="272727" w:themeColor="text1" w:themeTint="D8"/>
    </w:rPr>
  </w:style>
  <w:style w:type="paragraph" w:styleId="Ttulo">
    <w:name w:val="Title"/>
    <w:basedOn w:val="Normal"/>
    <w:next w:val="Normal"/>
    <w:link w:val="TtuloCar"/>
    <w:uiPriority w:val="10"/>
    <w:qFormat/>
    <w:rsid w:val="009F4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41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41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41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19F"/>
    <w:pPr>
      <w:spacing w:before="160"/>
      <w:jc w:val="center"/>
    </w:pPr>
    <w:rPr>
      <w:i/>
      <w:iCs/>
      <w:color w:val="404040" w:themeColor="text1" w:themeTint="BF"/>
    </w:rPr>
  </w:style>
  <w:style w:type="character" w:customStyle="1" w:styleId="CitaCar">
    <w:name w:val="Cita Car"/>
    <w:basedOn w:val="Fuentedeprrafopredeter"/>
    <w:link w:val="Cita"/>
    <w:uiPriority w:val="29"/>
    <w:rsid w:val="009F419F"/>
    <w:rPr>
      <w:i/>
      <w:iCs/>
      <w:color w:val="404040" w:themeColor="text1" w:themeTint="BF"/>
    </w:rPr>
  </w:style>
  <w:style w:type="paragraph" w:styleId="Prrafodelista">
    <w:name w:val="List Paragraph"/>
    <w:basedOn w:val="Normal"/>
    <w:uiPriority w:val="34"/>
    <w:qFormat/>
    <w:rsid w:val="009F419F"/>
    <w:pPr>
      <w:ind w:left="720"/>
      <w:contextualSpacing/>
    </w:pPr>
  </w:style>
  <w:style w:type="character" w:styleId="nfasisintenso">
    <w:name w:val="Intense Emphasis"/>
    <w:basedOn w:val="Fuentedeprrafopredeter"/>
    <w:uiPriority w:val="21"/>
    <w:qFormat/>
    <w:rsid w:val="009F419F"/>
    <w:rPr>
      <w:i/>
      <w:iCs/>
      <w:color w:val="0F4761" w:themeColor="accent1" w:themeShade="BF"/>
    </w:rPr>
  </w:style>
  <w:style w:type="paragraph" w:styleId="Citadestacada">
    <w:name w:val="Intense Quote"/>
    <w:basedOn w:val="Normal"/>
    <w:next w:val="Normal"/>
    <w:link w:val="CitadestacadaCar"/>
    <w:uiPriority w:val="30"/>
    <w:qFormat/>
    <w:rsid w:val="009F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419F"/>
    <w:rPr>
      <w:i/>
      <w:iCs/>
      <w:color w:val="0F4761" w:themeColor="accent1" w:themeShade="BF"/>
    </w:rPr>
  </w:style>
  <w:style w:type="character" w:styleId="Referenciaintensa">
    <w:name w:val="Intense Reference"/>
    <w:basedOn w:val="Fuentedeprrafopredeter"/>
    <w:uiPriority w:val="32"/>
    <w:qFormat/>
    <w:rsid w:val="009F419F"/>
    <w:rPr>
      <w:b/>
      <w:bCs/>
      <w:smallCaps/>
      <w:color w:val="0F4761" w:themeColor="accent1" w:themeShade="BF"/>
      <w:spacing w:val="5"/>
    </w:rPr>
  </w:style>
  <w:style w:type="paragraph" w:styleId="NormalWeb">
    <w:name w:val="Normal (Web)"/>
    <w:basedOn w:val="Normal"/>
    <w:uiPriority w:val="99"/>
    <w:semiHidden/>
    <w:unhideWhenUsed/>
    <w:rsid w:val="002308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2281</Words>
  <Characters>12549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Sánchez López</dc:creator>
  <cp:keywords/>
  <dc:description/>
  <cp:lastModifiedBy>Alonso Sánchez López</cp:lastModifiedBy>
  <cp:revision>3</cp:revision>
  <dcterms:created xsi:type="dcterms:W3CDTF">2025-12-01T21:52:00Z</dcterms:created>
  <dcterms:modified xsi:type="dcterms:W3CDTF">2025-12-04T09:40:00Z</dcterms:modified>
</cp:coreProperties>
</file>