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10DF" w14:textId="31113F6A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 xml:space="preserve">3. Requerimientos del Sistema </w:t>
      </w:r>
    </w:p>
    <w:p w14:paraId="0B6722B7" w14:textId="77777777" w:rsidR="00251CC5" w:rsidRPr="003E6697" w:rsidRDefault="00251CC5" w:rsidP="00251CC5">
      <w:r w:rsidRPr="003E6697">
        <w:t>Este apartado recoge los requisitos funcionales, no funcionales y de usuario para el sistema de enseñanza y análisis del Mus mediante simulaciones y herramientas interactivas. Su propósito es definir con claridad el comportamiento esperado del sistema, así como las restricciones tecnológicas y las necesidades del usuario final.</w:t>
      </w:r>
    </w:p>
    <w:p w14:paraId="0EAB88F2" w14:textId="3F69AA37" w:rsidR="00251CC5" w:rsidRPr="003E6697" w:rsidRDefault="00251CC5" w:rsidP="00251CC5"/>
    <w:p w14:paraId="65B163CF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3.1. Requerimientos funcionales</w:t>
      </w:r>
    </w:p>
    <w:p w14:paraId="614EE95E" w14:textId="77777777" w:rsidR="00251CC5" w:rsidRPr="003E6697" w:rsidRDefault="00251CC5" w:rsidP="00251CC5">
      <w:r w:rsidRPr="003E6697">
        <w:t xml:space="preserve">Los requisitos funcionales describen de forma detallada </w:t>
      </w:r>
      <w:r w:rsidRPr="003E6697">
        <w:rPr>
          <w:b/>
          <w:bCs/>
        </w:rPr>
        <w:t>las acciones que el sistema debe realizar</w:t>
      </w:r>
      <w:r w:rsidRPr="003E6697">
        <w:t xml:space="preserve"> para satisfacer las necesidades del usuario y cumplir con el alcance del proyecto.</w:t>
      </w:r>
    </w:p>
    <w:p w14:paraId="2B5BADF1" w14:textId="53B3CEE1" w:rsidR="00251CC5" w:rsidRPr="003E6697" w:rsidRDefault="00251CC5" w:rsidP="00251CC5"/>
    <w:p w14:paraId="772CB483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RF1. Gestión de la mano y del estado de la partida</w:t>
      </w:r>
    </w:p>
    <w:p w14:paraId="09160E1D" w14:textId="77777777" w:rsidR="00251CC5" w:rsidRPr="003E6697" w:rsidRDefault="00251CC5" w:rsidP="00251CC5">
      <w:r w:rsidRPr="003E6697">
        <w:t>La funcionalidad principal de la aplicación es permitir recrear situaciones reales de Mus. Para ello, el sistema debe recoger información acerca de la mano del jugador y del contexto de la partida.</w:t>
      </w:r>
    </w:p>
    <w:p w14:paraId="2E282037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RF1.1. Introducción manual de cartas</w:t>
      </w:r>
    </w:p>
    <w:p w14:paraId="5468A1DD" w14:textId="77777777" w:rsidR="00251CC5" w:rsidRPr="003E6697" w:rsidRDefault="00251CC5" w:rsidP="00251CC5">
      <w:r w:rsidRPr="003E6697">
        <w:t>El sistema permitirá que el usuario seleccione las cuatro cartas de su mano a través de una interfaz visual que represente la baraja española tradicional.</w:t>
      </w:r>
      <w:r w:rsidRPr="003E6697">
        <w:br/>
        <w:t>– Se mostrará la baraja completa para evitar errores de interpretación.</w:t>
      </w:r>
      <w:r w:rsidRPr="003E6697">
        <w:br/>
        <w:t>– El sistema no permitirá seleccionar cartas duplicadas.</w:t>
      </w:r>
      <w:r w:rsidRPr="003E6697">
        <w:br/>
        <w:t>– Se permitirán acciones de edición rápida (borrar mano, barajar, restablecer valores).</w:t>
      </w:r>
    </w:p>
    <w:p w14:paraId="4D168ADA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RF1.2. Introducción del estado de la partida</w:t>
      </w:r>
    </w:p>
    <w:p w14:paraId="74D9B8CA" w14:textId="77777777" w:rsidR="00251CC5" w:rsidRPr="003E6697" w:rsidRDefault="00251CC5" w:rsidP="00251CC5">
      <w:r w:rsidRPr="003E6697">
        <w:t>El sistema solicitará al usuario los elementos necesarios para un análisis completo:</w:t>
      </w:r>
      <w:r w:rsidRPr="003E6697">
        <w:br/>
        <w:t>– Fase actual (grande, chica, pares, juego).</w:t>
      </w:r>
      <w:r w:rsidRPr="003E6697">
        <w:br/>
        <w:t>– Información previa: si hay mus, si se ha cortado, descartes realizados.</w:t>
      </w:r>
      <w:r w:rsidRPr="003E6697">
        <w:br/>
        <w:t>– Apuestas en curso: envites, órdagos, respuestas del rival.</w:t>
      </w:r>
      <w:r w:rsidRPr="003E6697">
        <w:br/>
        <w:t>– Marcador actual de la partida (tantos totales de cada pareja).</w:t>
      </w:r>
    </w:p>
    <w:p w14:paraId="5F93174A" w14:textId="77777777" w:rsidR="00251CC5" w:rsidRPr="003E6697" w:rsidRDefault="00251CC5" w:rsidP="00251CC5">
      <w:r w:rsidRPr="003E6697">
        <w:t>Toda esta información se almacenará temporalmente en un objeto “</w:t>
      </w:r>
      <w:proofErr w:type="spellStart"/>
      <w:r w:rsidRPr="003E6697">
        <w:t>EstadoPartida</w:t>
      </w:r>
      <w:proofErr w:type="spellEnd"/>
      <w:r w:rsidRPr="003E6697">
        <w:t>”.</w:t>
      </w:r>
    </w:p>
    <w:p w14:paraId="28F1601B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RF1.3. Validación y coherencia</w:t>
      </w:r>
    </w:p>
    <w:p w14:paraId="4F00A6B4" w14:textId="77777777" w:rsidR="00251CC5" w:rsidRPr="003E6697" w:rsidRDefault="00251CC5" w:rsidP="00251CC5">
      <w:r w:rsidRPr="003E6697">
        <w:t>El sistema validará automáticamente:</w:t>
      </w:r>
      <w:r w:rsidRPr="003E6697">
        <w:br/>
        <w:t>– Que la mano es válida en Mus (pares coherentes, juego mayor o menor de 31, etc.).</w:t>
      </w:r>
      <w:r w:rsidRPr="003E6697">
        <w:br/>
        <w:t>– Que las apuestas tienen sentido dentro de la fase (p. ej., no permitir apostar “pares” si el usuario no tiene acceso a esa fase).</w:t>
      </w:r>
      <w:r w:rsidRPr="003E6697">
        <w:br/>
        <w:t>En caso de error, mostrará un mensaje explicativo indicando cómo corregirlo.</w:t>
      </w:r>
    </w:p>
    <w:p w14:paraId="67081863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lastRenderedPageBreak/>
        <w:t>RF1.4. Edición de escenarios</w:t>
      </w:r>
    </w:p>
    <w:p w14:paraId="3C9C755E" w14:textId="77777777" w:rsidR="00251CC5" w:rsidRPr="003E6697" w:rsidRDefault="00251CC5" w:rsidP="00251CC5">
      <w:r w:rsidRPr="003E6697">
        <w:t>El usuario podrá modificar cualquier dato de la mano o del estado de la partida antes de ejecutar el análisis, sin necesidad de volver a empezar desde cero.</w:t>
      </w:r>
    </w:p>
    <w:p w14:paraId="594F6419" w14:textId="341471D8" w:rsidR="00251CC5" w:rsidRPr="003E6697" w:rsidRDefault="00251CC5" w:rsidP="00251CC5"/>
    <w:p w14:paraId="55C001D3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RF2. Motor de análisis y recomendaciones inteligentes</w:t>
      </w:r>
    </w:p>
    <w:p w14:paraId="4212E753" w14:textId="77777777" w:rsidR="00251CC5" w:rsidRPr="003E6697" w:rsidRDefault="00251CC5" w:rsidP="00251CC5">
      <w:r w:rsidRPr="003E6697">
        <w:t xml:space="preserve">El motor de análisis es el núcleo funcional de la aplicación. Su objetivo es </w:t>
      </w:r>
      <w:r w:rsidRPr="003E6697">
        <w:rPr>
          <w:b/>
          <w:bCs/>
        </w:rPr>
        <w:t>estudiar la situación del jugador frente a millones de posibles combinaciones de manos rivales</w:t>
      </w:r>
      <w:r w:rsidRPr="003E6697">
        <w:t>, calculando probabilidades reales de éxito.</w:t>
      </w:r>
    </w:p>
    <w:p w14:paraId="6A4135AA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RF2.1. Generación de escenarios mediante Monte Carlo</w:t>
      </w:r>
    </w:p>
    <w:p w14:paraId="62B4A4C8" w14:textId="77777777" w:rsidR="00251CC5" w:rsidRPr="003E6697" w:rsidRDefault="00251CC5" w:rsidP="00251CC5">
      <w:r w:rsidRPr="003E6697">
        <w:t>El sistema simulará múltiples repartos posibles basándose en las cartas no utilizadas del mazo.</w:t>
      </w:r>
      <w:r w:rsidRPr="003E6697">
        <w:br/>
        <w:t>– Cada simulación deberá considerar jugadas plausibles de los rivales.</w:t>
      </w:r>
      <w:r w:rsidRPr="003E6697">
        <w:br/>
        <w:t>– El número de simulaciones será configurable según la potencia del equipo.</w:t>
      </w:r>
      <w:r w:rsidRPr="003E6697">
        <w:br/>
        <w:t>– Deberán eliminarse escenarios imposibles o redundantes.</w:t>
      </w:r>
    </w:p>
    <w:p w14:paraId="47226752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RF2.2. Cálculo de métricas probabilísticas</w:t>
      </w:r>
    </w:p>
    <w:p w14:paraId="0DE28664" w14:textId="77777777" w:rsidR="00251CC5" w:rsidRPr="003E6697" w:rsidRDefault="00251CC5" w:rsidP="00251CC5">
      <w:r w:rsidRPr="003E6697">
        <w:t>El sistema calculará al menos:</w:t>
      </w:r>
      <w:r w:rsidRPr="003E6697">
        <w:br/>
        <w:t>– Probabilidad de victoria por fase.</w:t>
      </w:r>
      <w:r w:rsidRPr="003E6697">
        <w:br/>
        <w:t>– Probabilidad de mejora en caso de mus o descartes.</w:t>
      </w:r>
      <w:r w:rsidRPr="003E6697">
        <w:br/>
        <w:t>– Valor esperado (EV) de cada decisión posible.</w:t>
      </w:r>
      <w:r w:rsidRPr="003E6697">
        <w:br/>
        <w:t>– Riesgo asociado a acciones como subir o envidar.</w:t>
      </w:r>
    </w:p>
    <w:p w14:paraId="464A5663" w14:textId="77777777" w:rsidR="00251CC5" w:rsidRPr="003E6697" w:rsidRDefault="00251CC5" w:rsidP="00251CC5">
      <w:r w:rsidRPr="003E6697">
        <w:t>Estas métricas se combinarán para producir una recomendación robusta.</w:t>
      </w:r>
    </w:p>
    <w:p w14:paraId="2CE0E650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RF2.3. Generación de recomendación óptima</w:t>
      </w:r>
    </w:p>
    <w:p w14:paraId="4AF05671" w14:textId="77777777" w:rsidR="00251CC5" w:rsidRPr="003E6697" w:rsidRDefault="00251CC5" w:rsidP="00251CC5">
      <w:r w:rsidRPr="003E6697">
        <w:t>El sistema devolverá una recomendación clara, como:</w:t>
      </w:r>
      <w:r w:rsidRPr="003E6697">
        <w:br/>
        <w:t xml:space="preserve">– </w:t>
      </w:r>
      <w:r w:rsidRPr="003E6697">
        <w:rPr>
          <w:i/>
          <w:iCs/>
        </w:rPr>
        <w:t>“Se recomienda pasar”</w:t>
      </w:r>
      <w:r w:rsidRPr="003E6697">
        <w:br/>
        <w:t xml:space="preserve">– </w:t>
      </w:r>
      <w:r w:rsidRPr="003E6697">
        <w:rPr>
          <w:i/>
          <w:iCs/>
        </w:rPr>
        <w:t>“Es ventajoso subir el envite en pares”</w:t>
      </w:r>
      <w:r w:rsidRPr="003E6697">
        <w:br/>
        <w:t xml:space="preserve">– </w:t>
      </w:r>
      <w:r w:rsidRPr="003E6697">
        <w:rPr>
          <w:i/>
          <w:iCs/>
        </w:rPr>
        <w:t>“El órdago tiene un EV positivo, pero un riesgo elevado”</w:t>
      </w:r>
    </w:p>
    <w:p w14:paraId="0130FC8E" w14:textId="77777777" w:rsidR="00251CC5" w:rsidRPr="003E6697" w:rsidRDefault="00251CC5" w:rsidP="00251CC5">
      <w:r w:rsidRPr="003E6697">
        <w:t>La recomendación incluirá una breve justificación en lenguaje natural.</w:t>
      </w:r>
    </w:p>
    <w:p w14:paraId="4F557C59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RF2.4. Interpretación visual del análisis</w:t>
      </w:r>
    </w:p>
    <w:p w14:paraId="1D9034FB" w14:textId="77777777" w:rsidR="00251CC5" w:rsidRPr="003E6697" w:rsidRDefault="00251CC5" w:rsidP="00251CC5">
      <w:r w:rsidRPr="003E6697">
        <w:t>Se mostrará una representación visual de:</w:t>
      </w:r>
      <w:r w:rsidRPr="003E6697">
        <w:br/>
        <w:t>– Curvas de probabilidad.</w:t>
      </w:r>
      <w:r w:rsidRPr="003E6697">
        <w:br/>
        <w:t>– Indicadores de riesgo.</w:t>
      </w:r>
      <w:r w:rsidRPr="003E6697">
        <w:br/>
        <w:t>– Comparativa entre decisiones alternativas.</w:t>
      </w:r>
    </w:p>
    <w:p w14:paraId="404D4D89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RF2.5. Manejo de datos incompletos</w:t>
      </w:r>
    </w:p>
    <w:p w14:paraId="70A45E21" w14:textId="77777777" w:rsidR="00251CC5" w:rsidRPr="003E6697" w:rsidRDefault="00251CC5" w:rsidP="00251CC5">
      <w:r w:rsidRPr="003E6697">
        <w:lastRenderedPageBreak/>
        <w:t>Si falta información:</w:t>
      </w:r>
      <w:r w:rsidRPr="003E6697">
        <w:br/>
        <w:t>– El sistema pedirá al usuario completar los datos mínimos necesarios.</w:t>
      </w:r>
      <w:r w:rsidRPr="003E6697">
        <w:br/>
        <w:t>– Si la situación es imposible, mostrará un error argumentado.</w:t>
      </w:r>
    </w:p>
    <w:p w14:paraId="6CBBFE43" w14:textId="0F6038B9" w:rsidR="00251CC5" w:rsidRPr="003E6697" w:rsidRDefault="00251CC5" w:rsidP="00251CC5"/>
    <w:p w14:paraId="03164E4C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RF3. Modo de entrenamiento con escenarios predefinidos</w:t>
      </w:r>
    </w:p>
    <w:p w14:paraId="09C67A20" w14:textId="77777777" w:rsidR="00251CC5" w:rsidRPr="003E6697" w:rsidRDefault="00251CC5" w:rsidP="00251CC5">
      <w:r w:rsidRPr="003E6697">
        <w:t>La aplicación ofrecerá un entorno de aprendizaje gradual para mejorar el nivel del jugador.</w:t>
      </w:r>
    </w:p>
    <w:p w14:paraId="1E47E02B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RF3.1. Selección de nivel</w:t>
      </w:r>
    </w:p>
    <w:p w14:paraId="466F811E" w14:textId="77777777" w:rsidR="00251CC5" w:rsidRPr="003E6697" w:rsidRDefault="00251CC5" w:rsidP="00251CC5">
      <w:r w:rsidRPr="003E6697">
        <w:t>Los escenarios estarán organizados en:</w:t>
      </w:r>
      <w:r w:rsidRPr="003E6697">
        <w:br/>
        <w:t xml:space="preserve">– </w:t>
      </w:r>
      <w:r w:rsidRPr="003E6697">
        <w:rPr>
          <w:b/>
          <w:bCs/>
        </w:rPr>
        <w:t>Principiante</w:t>
      </w:r>
      <w:r w:rsidRPr="003E6697">
        <w:t>: manos típicas, turnos simples, explicaciones detalladas.</w:t>
      </w:r>
      <w:r w:rsidRPr="003E6697">
        <w:br/>
        <w:t xml:space="preserve">– </w:t>
      </w:r>
      <w:r w:rsidRPr="003E6697">
        <w:rPr>
          <w:b/>
          <w:bCs/>
        </w:rPr>
        <w:t>Intermedio</w:t>
      </w:r>
      <w:r w:rsidRPr="003E6697">
        <w:t>: posiciones más complejas, decisiones múltiples.</w:t>
      </w:r>
      <w:r w:rsidRPr="003E6697">
        <w:br/>
        <w:t xml:space="preserve">– </w:t>
      </w:r>
      <w:r w:rsidRPr="003E6697">
        <w:rPr>
          <w:b/>
          <w:bCs/>
        </w:rPr>
        <w:t>Avanzado</w:t>
      </w:r>
      <w:r w:rsidRPr="003E6697">
        <w:t>: análisis en profundidad, manos engañosas, faroles posibles.</w:t>
      </w:r>
    </w:p>
    <w:p w14:paraId="3EB92CA2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RF3.2. Ejercicios estructurados</w:t>
      </w:r>
    </w:p>
    <w:p w14:paraId="60F22502" w14:textId="77777777" w:rsidR="00251CC5" w:rsidRPr="003E6697" w:rsidRDefault="00251CC5" w:rsidP="00251CC5">
      <w:r w:rsidRPr="003E6697">
        <w:t>Cada ejercicio incluirá:</w:t>
      </w:r>
      <w:r w:rsidRPr="003E6697">
        <w:br/>
        <w:t>– Una mano inicial.</w:t>
      </w:r>
      <w:r w:rsidRPr="003E6697">
        <w:br/>
        <w:t>– Un estado de partida lógico.</w:t>
      </w:r>
      <w:r w:rsidRPr="003E6697">
        <w:br/>
        <w:t>– Una pregunta o decisión a resolver.</w:t>
      </w:r>
      <w:r w:rsidRPr="003E6697">
        <w:br/>
        <w:t>– Retroalimentación automática tras la elección.</w:t>
      </w:r>
    </w:p>
    <w:p w14:paraId="4482959E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RF3.3. Evaluación del desempeño</w:t>
      </w:r>
    </w:p>
    <w:p w14:paraId="60B2AAB5" w14:textId="77777777" w:rsidR="00251CC5" w:rsidRPr="003E6697" w:rsidRDefault="00251CC5" w:rsidP="00251CC5">
      <w:r w:rsidRPr="003E6697">
        <w:t>El sistema calificará las decisiones del usuario como:</w:t>
      </w:r>
      <w:r w:rsidRPr="003E6697">
        <w:br/>
        <w:t>– Óptimas</w:t>
      </w:r>
      <w:r w:rsidRPr="003E6697">
        <w:br/>
        <w:t>– Aceptables</w:t>
      </w:r>
      <w:r w:rsidRPr="003E6697">
        <w:br/>
        <w:t>– Arriesgadas</w:t>
      </w:r>
      <w:r w:rsidRPr="003E6697">
        <w:br/>
        <w:t>– Erróneas</w:t>
      </w:r>
    </w:p>
    <w:p w14:paraId="414BD991" w14:textId="77777777" w:rsidR="00251CC5" w:rsidRPr="003E6697" w:rsidRDefault="00251CC5" w:rsidP="00251CC5">
      <w:r w:rsidRPr="003E6697">
        <w:t>Además, explicará por qué su decisión es o no la recomendación correcta.</w:t>
      </w:r>
    </w:p>
    <w:p w14:paraId="15E6542A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RF3.4. Registro del progreso</w:t>
      </w:r>
    </w:p>
    <w:p w14:paraId="4037837C" w14:textId="77777777" w:rsidR="00251CC5" w:rsidRPr="003E6697" w:rsidRDefault="00251CC5" w:rsidP="00251CC5">
      <w:r w:rsidRPr="003E6697">
        <w:t>El sistema almacenará los resultados del usuario para generar estadísticas históricas.</w:t>
      </w:r>
    </w:p>
    <w:p w14:paraId="2CBBF6AD" w14:textId="4D46D2C9" w:rsidR="00251CC5" w:rsidRPr="003E6697" w:rsidRDefault="00251CC5" w:rsidP="00251CC5">
      <w:r>
        <w:rPr>
          <w:noProof/>
        </w:rPr>
        <w:pict w14:anchorId="18434A38">
          <v:rect id="_x0000_s1026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41F32164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RF4. Panel de estadísticas personales</w:t>
      </w:r>
    </w:p>
    <w:p w14:paraId="2754CB4D" w14:textId="77777777" w:rsidR="00251CC5" w:rsidRPr="003E6697" w:rsidRDefault="00251CC5" w:rsidP="00251CC5">
      <w:r w:rsidRPr="003E6697">
        <w:t>El objetivo de esta sección es permitir al usuario observar su evolución en el aprendizaje del Mus.</w:t>
      </w:r>
    </w:p>
    <w:p w14:paraId="7B0817DE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RF4.1. Historial de análisis</w:t>
      </w:r>
    </w:p>
    <w:p w14:paraId="0088AA1F" w14:textId="77777777" w:rsidR="00251CC5" w:rsidRPr="003E6697" w:rsidRDefault="00251CC5" w:rsidP="00251CC5">
      <w:r w:rsidRPr="003E6697">
        <w:lastRenderedPageBreak/>
        <w:t>Se almacenarán:</w:t>
      </w:r>
      <w:r w:rsidRPr="003E6697">
        <w:br/>
        <w:t>– Manos analizadas.</w:t>
      </w:r>
      <w:r w:rsidRPr="003E6697">
        <w:br/>
        <w:t>– Recomendaciones recibidas.</w:t>
      </w:r>
      <w:r w:rsidRPr="003E6697">
        <w:br/>
        <w:t>– Decisiones tomadas.</w:t>
      </w:r>
    </w:p>
    <w:p w14:paraId="15F30E27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RF4.2. Métricas agregadas</w:t>
      </w:r>
    </w:p>
    <w:p w14:paraId="2872AC10" w14:textId="77777777" w:rsidR="00251CC5" w:rsidRPr="003E6697" w:rsidRDefault="00251CC5" w:rsidP="00251CC5">
      <w:r w:rsidRPr="003E6697">
        <w:t>El sistema generará gráficas e indicadores como:</w:t>
      </w:r>
      <w:r w:rsidRPr="003E6697">
        <w:br/>
        <w:t>– Porcentaje de decisiones óptimas por fase.</w:t>
      </w:r>
      <w:r w:rsidRPr="003E6697">
        <w:br/>
        <w:t>– Rendimiento por nivel en el modo entrenamiento.</w:t>
      </w:r>
      <w:r w:rsidRPr="003E6697">
        <w:br/>
        <w:t>– Distribución de tipos de error más frecuentes.</w:t>
      </w:r>
    </w:p>
    <w:p w14:paraId="523FA223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RF4.3. Comparaciones internas</w:t>
      </w:r>
    </w:p>
    <w:p w14:paraId="6E3C035F" w14:textId="77777777" w:rsidR="00251CC5" w:rsidRPr="003E6697" w:rsidRDefault="00251CC5" w:rsidP="00251CC5">
      <w:r w:rsidRPr="003E6697">
        <w:t>El usuario podrá comparar su progreso a lo largo del tiempo o por categorías específicas del juego.</w:t>
      </w:r>
    </w:p>
    <w:p w14:paraId="0F5A5631" w14:textId="77777777" w:rsidR="00251CC5" w:rsidRPr="003E6697" w:rsidRDefault="00251CC5" w:rsidP="00251CC5">
      <w:pPr>
        <w:rPr>
          <w:b/>
          <w:bCs/>
        </w:rPr>
      </w:pPr>
      <w:r w:rsidRPr="003E6697">
        <w:rPr>
          <w:b/>
          <w:bCs/>
        </w:rPr>
        <w:t>RF4.4. Exportación</w:t>
      </w:r>
    </w:p>
    <w:p w14:paraId="193C10EC" w14:textId="17A940E3" w:rsidR="00251CC5" w:rsidRDefault="00251CC5" w:rsidP="00251CC5">
      <w:r w:rsidRPr="003E6697">
        <w:t>Se permitirá exportar estadísticas en formatos JSON/CSV para uso externo o análisis personalizados.</w:t>
      </w:r>
    </w:p>
    <w:sectPr w:rsidR="00251C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C5"/>
    <w:rsid w:val="00251CC5"/>
    <w:rsid w:val="0055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ED0B488"/>
  <w15:chartTrackingRefBased/>
  <w15:docId w15:val="{02C45170-1BFF-4AA4-ACA1-159FF6A9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CC5"/>
  </w:style>
  <w:style w:type="paragraph" w:styleId="Ttulo1">
    <w:name w:val="heading 1"/>
    <w:basedOn w:val="Normal"/>
    <w:next w:val="Normal"/>
    <w:link w:val="Ttulo1Car"/>
    <w:uiPriority w:val="9"/>
    <w:qFormat/>
    <w:rsid w:val="00251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C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C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C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C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C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C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C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C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C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C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849</Words>
  <Characters>4670</Characters>
  <Application>Microsoft Office Word</Application>
  <DocSecurity>0</DocSecurity>
  <Lines>38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López-Palomino</dc:creator>
  <cp:keywords/>
  <dc:description/>
  <cp:lastModifiedBy>Álvaro López-Palomino</cp:lastModifiedBy>
  <cp:revision>1</cp:revision>
  <dcterms:created xsi:type="dcterms:W3CDTF">2025-11-24T14:33:00Z</dcterms:created>
  <dcterms:modified xsi:type="dcterms:W3CDTF">2025-11-24T14:39:00Z</dcterms:modified>
</cp:coreProperties>
</file>