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LEGAL OPINION</w:t>
      </w:r>
    </w:p>
    <w:p>
      <w:r>
        <w:t>Date: {{DATE}}</w:t>
        <w:br/>
      </w:r>
    </w:p>
    <w:p>
      <w:r>
        <w:t>Sub: Title Opinion Report certifying non-encumbrance and clear marketable title.</w:t>
        <w:br/>
      </w:r>
    </w:p>
    <w:p>
      <w:pPr>
        <w:pStyle w:val="Heading2"/>
      </w:pPr>
      <w:r>
        <w:t>1. Description and Area of the Property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Survey No.</w:t>
            </w:r>
          </w:p>
        </w:tc>
        <w:tc>
          <w:tcPr>
            <w:tcW w:type="dxa" w:w="4320"/>
          </w:tcPr>
          <w:p>
            <w:r>
              <w:t>{{SURVEY_NO}}</w:t>
            </w:r>
          </w:p>
        </w:tc>
      </w:tr>
      <w:tr>
        <w:tc>
          <w:tcPr>
            <w:tcW w:type="dxa" w:w="4320"/>
          </w:tcPr>
          <w:p>
            <w:r>
              <w:t>Patta No.</w:t>
            </w:r>
          </w:p>
        </w:tc>
        <w:tc>
          <w:tcPr>
            <w:tcW w:type="dxa" w:w="4320"/>
          </w:tcPr>
          <w:p>
            <w:r>
              <w:t>{{PATTA_NO}}</w:t>
            </w:r>
          </w:p>
        </w:tc>
      </w:tr>
      <w:tr>
        <w:tc>
          <w:tcPr>
            <w:tcW w:type="dxa" w:w="4320"/>
          </w:tcPr>
          <w:p>
            <w:r>
              <w:t>Extent / Area</w:t>
            </w:r>
          </w:p>
        </w:tc>
        <w:tc>
          <w:tcPr>
            <w:tcW w:type="dxa" w:w="4320"/>
          </w:tcPr>
          <w:p>
            <w:r>
              <w:t>{{EXTENT}}</w:t>
            </w:r>
          </w:p>
        </w:tc>
      </w:tr>
      <w:tr>
        <w:tc>
          <w:tcPr>
            <w:tcW w:type="dxa" w:w="4320"/>
          </w:tcPr>
          <w:p>
            <w:r>
              <w:t>Village / Taluk / District</w:t>
            </w:r>
          </w:p>
        </w:tc>
        <w:tc>
          <w:tcPr>
            <w:tcW w:type="dxa" w:w="4320"/>
          </w:tcPr>
          <w:p>
            <w:r>
              <w:t>{{VILLAGE_DETAILS}}</w:t>
            </w:r>
          </w:p>
        </w:tc>
      </w:tr>
      <w:tr>
        <w:tc>
          <w:tcPr>
            <w:tcW w:type="dxa" w:w="4320"/>
          </w:tcPr>
          <w:p>
            <w:r>
              <w:t>Boundaries</w:t>
            </w:r>
          </w:p>
        </w:tc>
        <w:tc>
          <w:tcPr>
            <w:tcW w:type="dxa" w:w="4320"/>
          </w:tcPr>
          <w:p>
            <w:r>
              <w:t>{{BOUNDARIES}}</w:t>
            </w:r>
          </w:p>
        </w:tc>
      </w:tr>
    </w:tbl>
    <w:p>
      <w:r>
        <w:br/>
      </w:r>
    </w:p>
    <w:p>
      <w:pPr>
        <w:pStyle w:val="Heading2"/>
      </w:pPr>
      <w:r>
        <w:t>2. Tracing of Chain of Title</w:t>
      </w:r>
    </w:p>
    <w:p>
      <w:r>
        <w:t>{{CHAIN_OF_TITLE}}</w:t>
        <w:br/>
        <w:t>(Details of sale deeds, patta transfers, power of attorney etc.)</w:t>
      </w:r>
    </w:p>
    <w:p>
      <w:pPr>
        <w:pStyle w:val="Heading2"/>
      </w:pPr>
      <w:r>
        <w:t>3. Encumbrance Certificates</w:t>
      </w:r>
    </w:p>
    <w:p>
      <w:r>
        <w:t>{{ENCUMBRANCE_CERTIFICATES}}</w:t>
        <w:br/>
        <w:t>(Attach EC details here)</w:t>
      </w:r>
    </w:p>
    <w:p>
      <w:pPr>
        <w:pStyle w:val="Heading2"/>
      </w:pPr>
      <w:r>
        <w:t>4. Opinion of Advocate</w:t>
      </w:r>
    </w:p>
    <w:p>
      <w:r>
        <w:t>On perusal of the above documents, I am of the opinion that the title appears clear, valid, and marketable. SARFAESI Act is enforceable against the property.</w:t>
        <w:br/>
        <w:br/>
        <w:t>{{FINAL_OPINION}}</w:t>
      </w:r>
    </w:p>
    <w:p>
      <w:pPr>
        <w:pStyle w:val="Heading2"/>
      </w:pPr>
      <w:r>
        <w:t>5. Final Certificate</w:t>
      </w:r>
    </w:p>
    <w:p>
      <w:r>
        <w:t>I hereby certify that I have personally verified the original documents mentioned above and the title of the property is clear and marketable.</w:t>
        <w:br/>
        <w:br/>
      </w:r>
    </w:p>
    <w:p>
      <w:r>
        <w:br/>
        <w:br/>
        <w:br/>
        <w:t>Advocate’s Signature &amp; Seal:</w:t>
        <w:br/>
        <w:t>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