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
      <w:r>
        <w:drawing>
          <wp:inline distT="0" distB="0" distL="0" distR="0">
            <wp:extent cx="4600575" cy="6477000"/>
            <wp:effectExtent l="0" t="0" r="0" b="0"/>
            <wp:docPr id="9002" name="Picture 9002"/>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3"/>
                    <a:stretch>
                      <a:fillRect/>
                    </a:stretch>
                  </pic:blipFill>
                  <pic:spPr>
                    <a:xfrm>
                      <a:off x="0" y="0"/>
                      <a:ext cx="4600575" cy="6477000"/>
                    </a:xfrm>
                    <a:prstGeom prst="rect">
                      <a:avLst/>
                    </a:prstGeom>
                  </pic:spPr>
                </pic:pic>
              </a:graphicData>
            </a:graphic>
          </wp:inline>
        </w:drawing>
      </w:r>
    </w:p>
    <w:p>
      <w:pPr>
        <w:jc w:val="center"/>
      </w:pPr>
    </w:p>
    <w:p>
      <w:pPr>
        <w:jc w:val="center"/>
      </w:pPr>
      <w:r>
        <w:rPr>
          <w:rFonts w:ascii="Tahoma" w:hAnsi="Tahoma"/>
          <w:sz w:val="56"/>
          <w:szCs w:val="56"/>
        </w:rPr>
        <w:t xml:space="preserve">TASK #4</w:t>
      </w:r>
    </w:p>
    <w:p>
      <w:pPr>
        <w:jc w:val="center"/>
      </w:pPr>
      <w:r>
        <w:rPr>
          <w:rFonts w:ascii="Tahoma" w:hAnsi="Tahoma"/>
          <w:sz w:val="56"/>
          <w:szCs w:val="56"/>
        </w:rPr>
        <w:t xml:space="preserve">REPORT #4</w:t>
      </w:r>
    </w:p>
    <w:p>
      <w:r>
        <w:rPr>
          <w:sz w:val="52"/>
          <w:szCs w:val="52"/>
        </w:rPr>
        <w:t xml:space="preserve"> 1. Problem Statement and Objective</w:t>
      </w:r>
    </w:p>
    <w:p>
      <w:r>
        <w:rPr>
          <w:sz w:val="28"/>
          <w:szCs w:val="28"/>
        </w:rPr>
        <w:t xml:space="preserve">A campus navigation system knows the travel cost that has already been spent g(n) and also has an estimate of the remaining cost, h(n). It needs to reach a destination while exploring few irrelevant states as possible compared to an uninformed search. This lab uses the A* search algorithm, which orders the frontier based on the evaluation function f(n) = g(n). H(n) on a weighted campus graph. The goal is to check whether the result from A* is both optimal and efficient when compared to Uniform-Cost Search (UCS).</w:t>
      </w:r>
    </w:p>
    <w:p>
      <w:r>
        <w:rPr>
          <w:sz w:val="28"/>
          <w:szCs w:val="28"/>
        </w:rPr>
        <w:t xml:space="preserve">The objectives of this lab are to:</w:t>
      </w:r>
    </w:p>
    <w:p>
      <w:pPr>
        <w:pStyle w:val="ListParagraph"/>
        <w:numPr>
          <w:ilvl w:val="0"/>
          <w:numId w:val="4"/>
        </w:numPr>
      </w:pPr>
      <w:r>
        <w:rPr>
          <w:sz w:val="28"/>
          <w:szCs w:val="28"/>
        </w:rPr>
        <w:t xml:space="preserve">Compute. Interpret g(n) h(n) and f(n) both by hand and through code.</w:t>
      </w:r>
    </w:p>
    <w:p>
      <w:pPr>
        <w:pStyle w:val="ListParagraph"/>
        <w:numPr>
          <w:ilvl w:val="0"/>
          <w:numId w:val="4"/>
        </w:numPr>
      </w:pPr>
      <w:r>
        <w:rPr>
          <w:sz w:val="28"/>
          <w:szCs w:val="28"/>
        </w:rPr>
        <w:t xml:space="preserve">Implement A* using a priority queue, including handling best-cost tables, stale entries and path reconstruction.</w:t>
      </w:r>
    </w:p>
    <w:p>
      <w:pPr>
        <w:pStyle w:val="ListParagraph"/>
        <w:numPr>
          <w:ilvl w:val="0"/>
          <w:numId w:val="4"/>
        </w:numPr>
      </w:pPr>
      <w:r>
        <w:rPr>
          <w:sz w:val="28"/>
          <w:szCs w:val="28"/>
        </w:rPr>
        <w:t xml:space="preserve">Check the supplied heuristic for admissibility and consistency by verification not by assumption.</w:t>
      </w:r>
    </w:p>
    <w:p>
      <w:pPr>
        <w:pStyle w:val="ListParagraph"/>
        <w:numPr>
          <w:ilvl w:val="0"/>
          <w:numId w:val="4"/>
        </w:numPr>
      </w:pPr>
      <w:r>
        <w:rPr>
          <w:sz w:val="28"/>
          <w:szCs w:val="28"/>
        </w:rPr>
        <w:t xml:space="preserve">Compare A* with a version of UCS that uses a zero heuristic using the number of expanded states as a measure of efficiency on the same problem.</w:t>
      </w:r>
    </w:p>
    <w:p>
      <w:pPr>
        <w:pStyle w:val="ListParagraph"/>
        <w:numPr>
          <w:ilvl w:val="0"/>
          <w:numId w:val="4"/>
        </w:numPr>
      </w:pPr>
      <w:r>
        <w:rPr>
          <w:sz w:val="28"/>
          <w:szCs w:val="28"/>
        </w:rPr>
        <w:t xml:space="preserve">Intentionally overestimate one heuristic value and show how this can lead to loss of optimality.</w:t>
      </w:r>
    </w:p>
    <w:p>
      <w:r>
        <w:rPr>
          <w:sz w:val="56"/>
          <w:szCs w:val="56"/>
        </w:rPr>
        <w:t xml:space="preserve">1 .Assumptions</w:t>
      </w:r>
    </w:p>
    <w:p>
      <w:r>
        <w:rPr>
          <w:sz w:val="28"/>
          <w:szCs w:val="28"/>
        </w:rPr>
        <w:t xml:space="preserve">Buildings are represented as nodes in the graph, where S's the starting building and G is the destination. The edges between buildings are. Their weights represent travel time in time units. The heuristic values are estimates of time in the same units as the edge costs. These are not distances measured in meters and straight-line distances, in meters are never added directly to travel time.</w:t>
      </w:r>
    </w:p>
    <w:p/>
    <w:p>
      <w:r>
        <w:t xml:space="preserve">All edge weights are positive. This means UCS and A* are well defined. No negative-cost cycles exist.</w:t>
      </w:r>
    </w:p>
    <w:p>
      <w:r>
        <w:t xml:space="preserve">Tie-breaking is deterministic. The queue is sorted as tuples (f g node path). This makes ties broken first by f then by smaller g then by alphabetical node name. Successors are created in the order they appear in the adjacency list.</w:t>
      </w:r>
    </w:p>
    <w:p>
      <w:r>
        <w:t xml:space="preserve">Counting convention is used the same in every run. A node counts as expanded when its successors are examined. Goal processing is logged as "G(goal)". Is not counted. Stale queue entries are logged as "(stale)". Are not counted.</w:t>
      </w:r>
    </w:p>
    <w:p>
      <w:r>
        <w:rPr>
          <w:sz w:val="48"/>
          <w:szCs w:val="48"/>
        </w:rPr>
        <w:t xml:space="preserve">2.Graph and Heuristic Used</w:t>
      </w:r>
    </w:p>
    <w:p>
      <w:pPr>
        <w:keepNext/>
        <w:spacing w:after="120" w:line="276" w:lineRule="auto"/>
        <w:jc w:val="both"/>
      </w:pPr>
      <w:r>
        <w:rPr>
          <w:rFonts w:ascii="Arial" w:eastAsia="Arial" w:hAnsi="Arial"/>
          <w:sz w:val="22"/>
          <w:szCs w:val="22"/>
        </w:rPr>
        <w:t xml:space="preserve">The graph and heuristic are exactly those supplied in the lab manual (Sections 4.2 and 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tcPr>
          <w:p>
            <w:pPr>
              <w:spacing w:after="0" w:line="252" w:lineRule="auto"/>
              <w:jc w:val="center"/>
            </w:pPr>
            <w:r>
              <w:rPr>
                <w:rFonts w:ascii="Arial" w:eastAsia="Arial" w:hAnsi="Arial"/>
                <w:b/>
                <w:bCs/>
                <w:color w:val="FFFFFF"/>
                <w:sz w:val="20"/>
                <w:szCs w:val="20"/>
              </w:rPr>
              <w:t xml:space="preserve">Edge (u → v)</w:t>
            </w:r>
          </w:p>
        </w:tc>
        <w:tc>
          <w:tcPr>
            <w:tcW w:w="4680" w:type="dxa"/>
          </w:tcPr>
          <w:p>
            <w:pPr>
              <w:spacing w:after="0" w:line="252" w:lineRule="auto"/>
              <w:jc w:val="center"/>
            </w:pPr>
            <w:r>
              <w:rPr>
                <w:rFonts w:ascii="Arial" w:eastAsia="Arial" w:hAnsi="Arial"/>
                <w:b/>
                <w:bCs/>
                <w:color w:val="FFFFFF"/>
                <w:sz w:val="20"/>
                <w:szCs w:val="20"/>
              </w:rPr>
              <w:t xml:space="preserve">Travel cost w</w:t>
            </w:r>
          </w:p>
        </w:tc>
      </w:tr>
      <w:tr>
        <w:tc>
          <w:tcPr>
            <w:tcW w:w="4680" w:type="dxa"/>
          </w:tcPr>
          <w:p>
            <w:pPr>
              <w:spacing w:after="0" w:line="252" w:lineRule="auto"/>
              <w:jc w:val="left"/>
            </w:pPr>
            <w:r>
              <w:rPr>
                <w:rFonts w:ascii="Arial" w:eastAsia="Arial" w:hAnsi="Arial"/>
                <w:sz w:val="20"/>
                <w:szCs w:val="20"/>
              </w:rPr>
              <w:t xml:space="preserve">S → A</w:t>
            </w:r>
          </w:p>
        </w:tc>
        <w:tc>
          <w:tcPr>
            <w:tcW w:w="4680" w:type="dxa"/>
          </w:tcPr>
          <w:p>
            <w:pPr>
              <w:spacing w:after="0" w:line="252" w:lineRule="auto"/>
              <w:jc w:val="center"/>
            </w:pPr>
            <w:r>
              <w:rPr>
                <w:rFonts w:ascii="Arial" w:eastAsia="Arial" w:hAnsi="Arial"/>
                <w:sz w:val="20"/>
                <w:szCs w:val="20"/>
              </w:rPr>
              <w:t xml:space="preserve">1</w:t>
            </w:r>
          </w:p>
        </w:tc>
      </w:tr>
      <w:tr>
        <w:tc>
          <w:tcPr>
            <w:tcW w:w="4680" w:type="dxa"/>
          </w:tcPr>
          <w:p>
            <w:pPr>
              <w:spacing w:after="0" w:line="252" w:lineRule="auto"/>
              <w:jc w:val="left"/>
            </w:pPr>
            <w:r>
              <w:rPr>
                <w:rFonts w:ascii="Arial" w:eastAsia="Arial" w:hAnsi="Arial"/>
                <w:sz w:val="20"/>
                <w:szCs w:val="20"/>
              </w:rPr>
              <w:t xml:space="preserve">S → B</w:t>
            </w:r>
          </w:p>
        </w:tc>
        <w:tc>
          <w:tcPr>
            <w:tcW w:w="4680" w:type="dxa"/>
          </w:tcPr>
          <w:p>
            <w:pPr>
              <w:spacing w:after="0" w:line="252" w:lineRule="auto"/>
              <w:jc w:val="center"/>
            </w:pPr>
            <w:r>
              <w:rPr>
                <w:rFonts w:ascii="Arial" w:eastAsia="Arial" w:hAnsi="Arial"/>
                <w:sz w:val="20"/>
                <w:szCs w:val="20"/>
              </w:rPr>
              <w:t xml:space="preserve">4</w:t>
            </w:r>
          </w:p>
        </w:tc>
      </w:tr>
      <w:tr>
        <w:tc>
          <w:tcPr>
            <w:tcW w:w="4680" w:type="dxa"/>
          </w:tcPr>
          <w:p>
            <w:pPr>
              <w:spacing w:after="0" w:line="252" w:lineRule="auto"/>
              <w:jc w:val="left"/>
            </w:pPr>
            <w:r>
              <w:rPr>
                <w:rFonts w:ascii="Arial" w:eastAsia="Arial" w:hAnsi="Arial"/>
                <w:sz w:val="20"/>
                <w:szCs w:val="20"/>
              </w:rPr>
              <w:t xml:space="preserve">A → C</w:t>
            </w:r>
          </w:p>
        </w:tc>
        <w:tc>
          <w:tcPr>
            <w:tcW w:w="4680" w:type="dxa"/>
          </w:tcPr>
          <w:p>
            <w:pPr>
              <w:spacing w:after="0" w:line="252" w:lineRule="auto"/>
              <w:jc w:val="center"/>
            </w:pPr>
            <w:r>
              <w:rPr>
                <w:rFonts w:ascii="Arial" w:eastAsia="Arial" w:hAnsi="Arial"/>
                <w:sz w:val="20"/>
                <w:szCs w:val="20"/>
              </w:rPr>
              <w:t xml:space="preserve">2</w:t>
            </w:r>
          </w:p>
        </w:tc>
      </w:tr>
      <w:tr>
        <w:tc>
          <w:tcPr>
            <w:tcW w:w="4680" w:type="dxa"/>
          </w:tcPr>
          <w:p>
            <w:pPr>
              <w:spacing w:after="0" w:line="252" w:lineRule="auto"/>
              <w:jc w:val="left"/>
            </w:pPr>
            <w:r>
              <w:rPr>
                <w:rFonts w:ascii="Arial" w:eastAsia="Arial" w:hAnsi="Arial"/>
                <w:sz w:val="20"/>
                <w:szCs w:val="20"/>
              </w:rPr>
              <w:t xml:space="preserve">B → G</w:t>
            </w:r>
          </w:p>
        </w:tc>
        <w:tc>
          <w:tcPr>
            <w:tcW w:w="4680" w:type="dxa"/>
          </w:tcPr>
          <w:p>
            <w:pPr>
              <w:spacing w:after="0" w:line="252" w:lineRule="auto"/>
              <w:jc w:val="center"/>
            </w:pPr>
            <w:r>
              <w:rPr>
                <w:rFonts w:ascii="Arial" w:eastAsia="Arial" w:hAnsi="Arial"/>
                <w:sz w:val="20"/>
                <w:szCs w:val="20"/>
              </w:rPr>
              <w:t xml:space="preserve">5</w:t>
            </w:r>
          </w:p>
        </w:tc>
      </w:tr>
      <w:tr>
        <w:tc>
          <w:tcPr>
            <w:tcW w:w="4680" w:type="dxa"/>
          </w:tcPr>
          <w:p>
            <w:pPr>
              <w:spacing w:after="0" w:line="252" w:lineRule="auto"/>
              <w:jc w:val="left"/>
            </w:pPr>
            <w:r>
              <w:rPr>
                <w:rFonts w:ascii="Arial" w:eastAsia="Arial" w:hAnsi="Arial"/>
                <w:sz w:val="20"/>
                <w:szCs w:val="20"/>
              </w:rPr>
              <w:t xml:space="preserve">C → G</w:t>
            </w:r>
          </w:p>
        </w:tc>
        <w:tc>
          <w:tcPr>
            <w:tcW w:w="4680" w:type="dxa"/>
          </w:tcPr>
          <w:p>
            <w:r>
              <w:t xml:space="preserve">                                            3</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tcPr>
          <w:p>
            <w:pPr>
              <w:spacing w:after="0" w:line="252" w:lineRule="auto"/>
              <w:jc w:val="left"/>
            </w:pPr>
          </w:p>
        </w:tc>
        <w:tc>
          <w:tcPr>
            <w:tcW w:w="4680" w:type="dxa"/>
          </w:tcPr>
          <w:p>
            <w:pPr>
              <w:spacing w:after="0" w:line="252" w:lineRule="auto"/>
              <w:jc w:val="center"/>
            </w:pPr>
          </w:p>
        </w:tc>
      </w:tr>
    </w:tbl>
    <w:p>
      <w:pPr>
        <w:spacing w:after="60" w:line="276" w:lineRule="auto"/>
        <w:jc w:val="both"/>
      </w:pPr>
      <w:r>
        <w:rPr>
          <w:rFonts w:ascii="Arial" w:eastAsia="Arial" w:hAnsi="Arial"/>
          <w:sz w:val="22"/>
          <w:szCs w:val="22"/>
        </w:rPr>
        <w:t xml:space="preserve">There are exactly two complete routes from S to G:</w:t>
      </w:r>
    </w:p>
    <w:p>
      <w:pPr>
        <w:pStyle w:val="ListParagraph"/>
        <w:numPr>
          <w:ilvl w:val="0"/>
          <w:numId w:val="4"/>
        </w:numPr>
        <w:spacing w:after="60" w:line="276" w:lineRule="auto"/>
      </w:pPr>
      <w:r>
        <w:rPr>
          <w:rFonts w:ascii="Arial" w:eastAsia="Arial" w:hAnsi="Arial"/>
          <w:sz w:val="22"/>
          <w:szCs w:val="22"/>
        </w:rPr>
        <w:t xml:space="preserve">S → A → C → G with cost 1 + 2 + 3 = </w:t>
      </w:r>
      <w:r>
        <w:rPr>
          <w:rFonts w:ascii="Arial" w:eastAsia="Arial" w:hAnsi="Arial"/>
          <w:b/>
          <w:bCs/>
          <w:sz w:val="22"/>
          <w:szCs w:val="22"/>
        </w:rPr>
        <w:t xml:space="preserve">6</w:t>
      </w:r>
      <w:r>
        <w:rPr>
          <w:rFonts w:ascii="Arial" w:eastAsia="Arial" w:hAnsi="Arial"/>
          <w:sz w:val="22"/>
          <w:szCs w:val="22"/>
        </w:rPr>
        <w:t xml:space="preserve"> (optimal);</w:t>
      </w:r>
    </w:p>
    <w:p>
      <w:pPr>
        <w:pStyle w:val="ListParagraph"/>
        <w:numPr>
          <w:ilvl w:val="0"/>
          <w:numId w:val="4"/>
        </w:numPr>
        <w:spacing w:after="60" w:line="276" w:lineRule="auto"/>
      </w:pPr>
      <w:r>
        <w:rPr>
          <w:rFonts w:ascii="Arial" w:eastAsia="Arial" w:hAnsi="Arial"/>
          <w:sz w:val="22"/>
          <w:szCs w:val="22"/>
        </w:rPr>
        <w:t xml:space="preserve">S → B → G with cost 4 + 5 = </w:t>
      </w:r>
      <w:r>
        <w:rPr>
          <w:rFonts w:ascii="Arial" w:eastAsia="Arial" w:hAnsi="Arial"/>
          <w:b/>
          <w:bCs/>
          <w:sz w:val="22"/>
          <w:szCs w:val="22"/>
        </w:rPr>
        <w:t xml:space="preserve">9</w:t>
      </w:r>
      <w:r>
        <w:rPr>
          <w:rFonts w:ascii="Arial" w:eastAsia="Arial" w:hAnsi="Arial"/>
          <w:sz w:val="22"/>
          <w:szCs w:val="22"/>
        </w:rPr>
        <w:t xml:space="preserve">.</w:t>
      </w:r>
    </w:p>
    <w:p>
      <w:pPr>
        <w:spacing w:after="120" w:line="276" w:lineRule="auto"/>
        <w:jc w:val="both"/>
      </w:pPr>
      <w:r>
        <w:rPr>
          <w:rFonts w:ascii="Arial" w:eastAsia="Arial" w:hAnsi="Arial"/>
          <w:sz w:val="22"/>
          <w:szCs w:val="22"/>
        </w:rPr>
        <w:t xml:space="preserve">The supplied heuristic is h(S)=5, h(A)=4, h(B)=4, h(C)=2, h(G)=0.</w:t>
      </w:r>
    </w:p>
    <w:p>
      <w:r>
        <w:rPr>
          <w:sz w:val="48"/>
          <w:szCs w:val="48"/>
        </w:rPr>
        <w:t xml:space="preserve">3 .Implementation Choices</w:t>
      </w:r>
    </w:p>
    <w:p>
      <w:r>
        <w:t xml:space="preserve">The implementation is in lab4_astar_audit.py (the same logic is in the notebook lab4_astar_audit.ipynb). The main design choices are:</w:t>
      </w:r>
    </w:p>
    <w:p>
      <w:r>
        <w:t xml:space="preserve">Frontier is represented as (f g node path) tuples. The queue is a Python list that is sorted before each pop. This gives tie-breaking (f then g then node name) and is easy to print for the manual trace. For graphs heapq would be faster; but for this 5-node graph the behavior is identical to the heapq version in the manual.</w:t>
      </w:r>
    </w:p>
    <w:p>
      <w:r>
        <w:t xml:space="preserve">Best dictionary. Best[node] stores the lowest g found far. A successor is pushed only if ng &lt; best[nxt] so a better path to a node replaces the one.</w:t>
      </w:r>
    </w:p>
    <w:p>
      <w:r>
        <w:t xml:space="preserve">Stale-entry check. When a popped entry has g != best[node] it is a duplicate. It is logged as "(stale)". Skipped, not expanded.</w:t>
      </w:r>
    </w:p>
    <w:p>
      <w:r>
        <w:t xml:space="preserve">Goal test on pop not on push. The goal is tested when it is removed from the queue. This guarantees optimality (with a heuristic) because a cheaper path to G could still be waiting in the frontier when a node is pushed.</w:t>
      </w:r>
    </w:p>
    <w:p>
      <w:r>
        <w:t xml:space="preserve">Rich return value. A_star returns (cost, path, expanded list, processed list) so the same function supports the trace, for UCS control and the expansion counts. If the queue empties it returns (none, None expanded, processed).</w:t>
      </w:r>
    </w:p>
    <w:p>
      <w:r>
        <w:t xml:space="preserve">UCS control. UCS is obtained by passing a zero heuristic (h(n)=0 for all n) to the function so graph start goal tie-breaking and counting rules are identical; only h changes.</w:t>
      </w:r>
    </w:p>
    <w:p>
      <w:r>
        <w:t xml:space="preserve">Independent verification. Path_cost() re-sums the edge weights along the path so the returned cost is checked independently. True_cost() computes the remaining cost for the admissibility audit and a loop checks h(u) ≤ w + h(v) on every edge for consistency.</w:t>
      </w:r>
    </w:p>
    <w:p>
      <w:r>
        <w:t xml:space="preserve">The complete source code is given in appendix A and the captured output in Appendix B.</w:t>
      </w:r>
    </w:p>
    <w:p>
      <w:r>
        <w:t xml:space="preserve">5. Task 1. Manual g, h f Calculation (First Three Expansions)</w:t>
      </w:r>
    </w:p>
    <w:p>
      <w:r>
        <w:t xml:space="preserve">Prediction before running (Heuristic Audit activity). Initially f(S) = 0. 5 = 5 So S is the candidate. After S the successors are A. B. I predicted A would be next because it has the smaller f and the code output confirmed this.</w:t>
      </w:r>
    </w:p>
    <w:p>
      <w:r>
        <w:t xml:space="preserve">Expansion 1. Select S</w:t>
      </w:r>
    </w:p>
    <w:p>
      <w:r>
        <w:t xml:space="preserve">selected: S, g = 0 h = 5, f = 0. 5 = 5.</w:t>
      </w:r>
    </w:p>
    <w:p>
      <w:r>
        <w:t xml:space="preserve">Successor A: g = 0 + 1 = 1 h = 4, f = 1 + 4 = 5.</w:t>
      </w:r>
    </w:p>
    <w:p>
      <w:r>
        <w:t xml:space="preserve">Successor B: g = 0. 4 = 4 H = 4, f = 4 + 4 = 8.</w:t>
      </w:r>
    </w:p>
    <w:p>
      <w:r>
        <w:t xml:space="preserve">Remaining frontier: A (g=1, h=4, f=5) B (g=4, h=4, f=8).</w:t>
      </w:r>
    </w:p>
    <w:p>
      <w:r>
        <w:t xml:space="preserve">Why A is next: f(A) = 5 is smaller than f(B) = 8.</w:t>
      </w:r>
    </w:p>
    <w:p>
      <w:r>
        <w:t xml:space="preserve">Expansion 2. Select A</w:t>
      </w:r>
    </w:p>
    <w:p>
      <w:r>
        <w:t xml:space="preserve">Selected: A, g = 1 h = 4 f = 1 + 4 = 5.</w:t>
      </w:r>
    </w:p>
    <w:p>
      <w:r>
        <w:t xml:space="preserve">Successor C: g = 1 + 2 = 3 h = 2 f = 3 + 2 = 5.</w:t>
      </w:r>
    </w:p>
    <w:p>
      <w:r>
        <w:t xml:space="preserve">Remaining frontier: C (g=3, h=2 f=5) B (g=4, h=4, f=8).</w:t>
      </w:r>
    </w:p>
    <w:p>
      <w:r>
        <w:t xml:space="preserve">Why C is next: f(C) = 5 is smaller than f(B) = 8.</w:t>
      </w:r>
    </w:p>
    <w:p>
      <w:r>
        <w:t xml:space="preserve">Expansion 3. C</w:t>
      </w:r>
    </w:p>
    <w:p>
      <w:r>
        <w:t xml:space="preserve">Selected: C, g = 3 h = 2 f = 3 + 2 = 5.</w:t>
      </w:r>
    </w:p>
    <w:p>
      <w:r>
        <w:t xml:space="preserve">Successor G: g = 3 + 3 = 6 h = 0 f = 6 + 0 = 6.</w:t>
      </w:r>
    </w:p>
    <w:p>
      <w:r>
        <w:t xml:space="preserve">Remaining frontier: G (g=6, h=0 f=6) B (g=4, h=4, f=8).</w:t>
      </w:r>
    </w:p>
    <w:p>
      <w:r>
        <w:t xml:space="preserve">Why G is next: f(G) = 6 is smaller, than f(B) = 8 so G is selected next recognised as the goal and the search stops with cost 6. B is never expanded.</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37"/>
        <w:gridCol w:w="1337"/>
        <w:gridCol w:w="1337"/>
        <w:gridCol w:w="1337"/>
        <w:gridCol w:w="1337"/>
        <w:gridCol w:w="1337"/>
        <w:gridCol w:w="1337"/>
      </w:tblGrid>
      <w:tr>
        <w:tc>
          <w:tcPr>
            <w:tcW w:w="1337" w:type="dxa"/>
          </w:tcPr>
          <w:p>
            <w:pPr>
              <w:spacing w:after="0" w:line="252" w:lineRule="auto"/>
              <w:jc w:val="center"/>
            </w:pPr>
            <w:r>
              <w:rPr>
                <w:rFonts w:ascii="Arial" w:eastAsia="Arial" w:hAnsi="Arial"/>
                <w:b/>
                <w:bCs/>
                <w:color w:val="FFFFFF"/>
                <w:sz w:val="20"/>
                <w:szCs w:val="20"/>
              </w:rPr>
              <w:t xml:space="preserve">#</w:t>
            </w:r>
          </w:p>
        </w:tc>
        <w:tc>
          <w:tcPr>
            <w:tcW w:w="1337" w:type="dxa"/>
          </w:tcPr>
          <w:p>
            <w:pPr>
              <w:spacing w:after="0" w:line="252" w:lineRule="auto"/>
              <w:jc w:val="center"/>
            </w:pPr>
            <w:r>
              <w:rPr>
                <w:rFonts w:ascii="Arial" w:eastAsia="Arial" w:hAnsi="Arial"/>
                <w:b/>
                <w:bCs/>
                <w:color w:val="FFFFFF"/>
                <w:sz w:val="20"/>
                <w:szCs w:val="20"/>
              </w:rPr>
              <w:t xml:space="preserve">Selected</w:t>
            </w:r>
          </w:p>
        </w:tc>
        <w:tc>
          <w:tcPr>
            <w:tcW w:w="1337" w:type="dxa"/>
          </w:tcPr>
          <w:p>
            <w:pPr>
              <w:spacing w:after="0" w:line="252" w:lineRule="auto"/>
              <w:jc w:val="center"/>
            </w:pPr>
            <w:r>
              <w:rPr>
                <w:rFonts w:ascii="Arial" w:eastAsia="Arial" w:hAnsi="Arial"/>
                <w:b/>
                <w:bCs/>
                <w:color w:val="FFFFFF"/>
                <w:sz w:val="20"/>
                <w:szCs w:val="20"/>
              </w:rPr>
              <w:t xml:space="preserve">g</w:t>
            </w:r>
          </w:p>
        </w:tc>
        <w:tc>
          <w:tcPr>
            <w:tcW w:w="1337" w:type="dxa"/>
          </w:tcPr>
          <w:p>
            <w:pPr>
              <w:spacing w:after="0" w:line="252" w:lineRule="auto"/>
              <w:jc w:val="center"/>
            </w:pPr>
            <w:r>
              <w:rPr>
                <w:rFonts w:ascii="Arial" w:eastAsia="Arial" w:hAnsi="Arial"/>
                <w:b/>
                <w:bCs/>
                <w:color w:val="FFFFFF"/>
                <w:sz w:val="20"/>
                <w:szCs w:val="20"/>
              </w:rPr>
              <w:t xml:space="preserve">h</w:t>
            </w:r>
          </w:p>
        </w:tc>
        <w:tc>
          <w:tcPr>
            <w:tcW w:w="1337" w:type="dxa"/>
          </w:tcPr>
          <w:p>
            <w:pPr>
              <w:spacing w:after="0" w:line="252" w:lineRule="auto"/>
              <w:jc w:val="center"/>
            </w:pPr>
            <w:r>
              <w:rPr>
                <w:rFonts w:ascii="Arial" w:eastAsia="Arial" w:hAnsi="Arial"/>
                <w:b/>
                <w:bCs/>
                <w:color w:val="FFFFFF"/>
                <w:sz w:val="20"/>
                <w:szCs w:val="20"/>
              </w:rPr>
              <w:t xml:space="preserve">f = g + h</w:t>
            </w:r>
          </w:p>
        </w:tc>
        <w:tc>
          <w:tcPr>
            <w:tcW w:w="1337" w:type="dxa"/>
          </w:tcPr>
          <w:p>
            <w:pPr>
              <w:spacing w:after="0" w:line="252" w:lineRule="auto"/>
              <w:jc w:val="center"/>
            </w:pPr>
            <w:r>
              <w:rPr>
                <w:rFonts w:ascii="Arial" w:eastAsia="Arial" w:hAnsi="Arial"/>
                <w:b/>
                <w:bCs/>
                <w:color w:val="FFFFFF"/>
                <w:sz w:val="20"/>
                <w:szCs w:val="20"/>
              </w:rPr>
              <w:t xml:space="preserve">Frontier after expansion (node: g, h, f)</w:t>
            </w:r>
          </w:p>
        </w:tc>
        <w:tc>
          <w:tcPr>
            <w:tcW w:w="1337" w:type="dxa"/>
          </w:tcPr>
          <w:p>
            <w:pPr>
              <w:spacing w:after="0" w:line="252" w:lineRule="auto"/>
              <w:jc w:val="center"/>
            </w:pPr>
            <w:r>
              <w:rPr>
                <w:rFonts w:ascii="Arial" w:eastAsia="Arial" w:hAnsi="Arial"/>
                <w:b/>
                <w:bCs/>
                <w:color w:val="FFFFFF"/>
                <w:sz w:val="20"/>
                <w:szCs w:val="20"/>
              </w:rPr>
              <w:t xml:space="preserve">Next</w:t>
            </w:r>
          </w:p>
        </w:tc>
      </w:tr>
      <w:tr>
        <w:tc>
          <w:tcPr>
            <w:tcW w:w="1337" w:type="dxa"/>
          </w:tcPr>
          <w:p>
            <w:pPr>
              <w:spacing w:after="0" w:line="252" w:lineRule="auto"/>
              <w:jc w:val="left"/>
            </w:pPr>
            <w:r>
              <w:rPr>
                <w:rFonts w:ascii="Arial" w:eastAsia="Arial" w:hAnsi="Arial"/>
                <w:sz w:val="20"/>
                <w:szCs w:val="20"/>
              </w:rPr>
              <w:t xml:space="preserve">1</w:t>
            </w:r>
          </w:p>
        </w:tc>
        <w:tc>
          <w:tcPr>
            <w:tcW w:w="1337" w:type="dxa"/>
          </w:tcPr>
          <w:p>
            <w:pPr>
              <w:spacing w:after="0" w:line="252" w:lineRule="auto"/>
              <w:jc w:val="center"/>
            </w:pPr>
            <w:r>
              <w:rPr>
                <w:rFonts w:ascii="Arial" w:eastAsia="Arial" w:hAnsi="Arial"/>
                <w:sz w:val="20"/>
                <w:szCs w:val="20"/>
              </w:rPr>
              <w:t xml:space="preserve">S</w:t>
            </w:r>
          </w:p>
        </w:tc>
        <w:tc>
          <w:tcPr>
            <w:tcW w:w="1337" w:type="dxa"/>
          </w:tcPr>
          <w:p>
            <w:pPr>
              <w:spacing w:after="0" w:line="252" w:lineRule="auto"/>
              <w:jc w:val="center"/>
            </w:pPr>
            <w:r>
              <w:rPr>
                <w:rFonts w:ascii="Arial" w:eastAsia="Arial" w:hAnsi="Arial"/>
                <w:sz w:val="20"/>
                <w:szCs w:val="20"/>
              </w:rPr>
              <w:t xml:space="preserve">0</w:t>
            </w:r>
          </w:p>
        </w:tc>
        <w:tc>
          <w:tcPr>
            <w:tcW w:w="1337" w:type="dxa"/>
          </w:tcPr>
          <w:p>
            <w:pPr>
              <w:spacing w:after="0" w:line="252" w:lineRule="auto"/>
              <w:jc w:val="center"/>
            </w:pPr>
            <w:r>
              <w:rPr>
                <w:rFonts w:ascii="Arial" w:eastAsia="Arial" w:hAnsi="Arial"/>
                <w:sz w:val="20"/>
                <w:szCs w:val="20"/>
              </w:rPr>
              <w:t xml:space="preserve">5</w:t>
            </w:r>
          </w:p>
        </w:tc>
        <w:tc>
          <w:tcPr>
            <w:tcW w:w="1337" w:type="dxa"/>
          </w:tcPr>
          <w:p>
            <w:pPr>
              <w:spacing w:after="0" w:line="252" w:lineRule="auto"/>
              <w:jc w:val="center"/>
            </w:pPr>
            <w:r>
              <w:rPr>
                <w:rFonts w:ascii="Arial" w:eastAsia="Arial" w:hAnsi="Arial"/>
                <w:sz w:val="20"/>
                <w:szCs w:val="20"/>
              </w:rPr>
              <w:t xml:space="preserve">0 + 5 = 5</w:t>
            </w:r>
          </w:p>
        </w:tc>
        <w:tc>
          <w:tcPr>
            <w:tcW w:w="1337" w:type="dxa"/>
          </w:tcPr>
          <w:p>
            <w:pPr>
              <w:spacing w:after="0" w:line="252" w:lineRule="auto"/>
              <w:jc w:val="center"/>
            </w:pPr>
            <w:r>
              <w:rPr>
                <w:rFonts w:ascii="Arial" w:eastAsia="Arial" w:hAnsi="Arial"/>
                <w:sz w:val="20"/>
                <w:szCs w:val="20"/>
              </w:rPr>
              <w:t xml:space="preserve">A: 1, 4, 5 | B: 4, 4, 8</w:t>
            </w:r>
          </w:p>
        </w:tc>
        <w:tc>
          <w:tcPr>
            <w:tcW w:w="1337" w:type="dxa"/>
          </w:tcPr>
          <w:p>
            <w:pPr>
              <w:spacing w:after="0" w:line="252" w:lineRule="auto"/>
              <w:jc w:val="center"/>
            </w:pPr>
            <w:r>
              <w:rPr>
                <w:rFonts w:ascii="Arial" w:eastAsia="Arial" w:hAnsi="Arial"/>
                <w:sz w:val="20"/>
                <w:szCs w:val="20"/>
              </w:rPr>
              <w:t xml:space="preserve">A</w:t>
            </w:r>
          </w:p>
        </w:tc>
      </w:tr>
      <w:tr>
        <w:tc>
          <w:tcPr>
            <w:tcW w:w="1337" w:type="dxa"/>
          </w:tcPr>
          <w:p>
            <w:pPr>
              <w:spacing w:after="0" w:line="252" w:lineRule="auto"/>
              <w:jc w:val="left"/>
            </w:pPr>
            <w:r>
              <w:rPr>
                <w:rFonts w:ascii="Arial" w:eastAsia="Arial" w:hAnsi="Arial"/>
                <w:sz w:val="20"/>
                <w:szCs w:val="20"/>
              </w:rPr>
              <w:t xml:space="preserve">2</w:t>
            </w:r>
          </w:p>
        </w:tc>
        <w:tc>
          <w:tcPr>
            <w:tcW w:w="1337" w:type="dxa"/>
          </w:tcPr>
          <w:p>
            <w:pPr>
              <w:spacing w:after="0" w:line="252" w:lineRule="auto"/>
              <w:jc w:val="center"/>
            </w:pPr>
            <w:r>
              <w:rPr>
                <w:rFonts w:ascii="Arial" w:eastAsia="Arial" w:hAnsi="Arial"/>
                <w:sz w:val="20"/>
                <w:szCs w:val="20"/>
              </w:rPr>
              <w:t xml:space="preserve">A</w:t>
            </w:r>
          </w:p>
        </w:tc>
        <w:tc>
          <w:tcPr>
            <w:tcW w:w="1337" w:type="dxa"/>
          </w:tcPr>
          <w:p>
            <w:pPr>
              <w:spacing w:after="0" w:line="252" w:lineRule="auto"/>
              <w:jc w:val="center"/>
            </w:pPr>
            <w:r>
              <w:rPr>
                <w:rFonts w:ascii="Arial" w:eastAsia="Arial" w:hAnsi="Arial"/>
                <w:sz w:val="20"/>
                <w:szCs w:val="20"/>
              </w:rPr>
              <w:t xml:space="preserve">1</w:t>
            </w:r>
          </w:p>
        </w:tc>
        <w:tc>
          <w:tcPr>
            <w:tcW w:w="1337" w:type="dxa"/>
          </w:tcPr>
          <w:p>
            <w:pPr>
              <w:spacing w:after="0" w:line="252" w:lineRule="auto"/>
              <w:jc w:val="center"/>
            </w:pPr>
            <w:r>
              <w:rPr>
                <w:rFonts w:ascii="Arial" w:eastAsia="Arial" w:hAnsi="Arial"/>
                <w:sz w:val="20"/>
                <w:szCs w:val="20"/>
              </w:rPr>
              <w:t xml:space="preserve">4</w:t>
            </w:r>
          </w:p>
        </w:tc>
        <w:tc>
          <w:tcPr>
            <w:tcW w:w="1337" w:type="dxa"/>
          </w:tcPr>
          <w:p>
            <w:pPr>
              <w:spacing w:after="0" w:line="252" w:lineRule="auto"/>
              <w:jc w:val="center"/>
            </w:pPr>
            <w:r>
              <w:rPr>
                <w:rFonts w:ascii="Arial" w:eastAsia="Arial" w:hAnsi="Arial"/>
                <w:sz w:val="20"/>
                <w:szCs w:val="20"/>
              </w:rPr>
              <w:t xml:space="preserve">1 + 4 = 5</w:t>
            </w:r>
          </w:p>
        </w:tc>
        <w:tc>
          <w:tcPr>
            <w:tcW w:w="1337" w:type="dxa"/>
          </w:tcPr>
          <w:p>
            <w:pPr>
              <w:spacing w:after="0" w:line="252" w:lineRule="auto"/>
              <w:jc w:val="center"/>
            </w:pPr>
            <w:r>
              <w:rPr>
                <w:rFonts w:ascii="Arial" w:eastAsia="Arial" w:hAnsi="Arial"/>
                <w:sz w:val="20"/>
                <w:szCs w:val="20"/>
              </w:rPr>
              <w:t xml:space="preserve">C: 3, 2, 5 | B: 4, 4, 8</w:t>
            </w:r>
          </w:p>
        </w:tc>
        <w:tc>
          <w:tcPr>
            <w:tcW w:w="1337" w:type="dxa"/>
          </w:tcPr>
          <w:p>
            <w:pPr>
              <w:spacing w:after="0" w:line="252" w:lineRule="auto"/>
              <w:jc w:val="center"/>
            </w:pPr>
            <w:r>
              <w:rPr>
                <w:rFonts w:ascii="Arial" w:eastAsia="Arial" w:hAnsi="Arial"/>
                <w:sz w:val="20"/>
                <w:szCs w:val="20"/>
              </w:rPr>
              <w:t xml:space="preserve">C</w:t>
            </w:r>
          </w:p>
        </w:tc>
      </w:tr>
      <w:tr>
        <w:tc>
          <w:tcPr>
            <w:tcW w:w="1337" w:type="dxa"/>
          </w:tcPr>
          <w:p>
            <w:pPr>
              <w:spacing w:after="0" w:line="252" w:lineRule="auto"/>
              <w:jc w:val="left"/>
            </w:pPr>
            <w:r>
              <w:rPr>
                <w:rFonts w:ascii="Arial" w:eastAsia="Arial" w:hAnsi="Arial"/>
                <w:sz w:val="20"/>
                <w:szCs w:val="20"/>
              </w:rPr>
              <w:t xml:space="preserve">3</w:t>
            </w:r>
          </w:p>
        </w:tc>
        <w:tc>
          <w:tcPr>
            <w:tcW w:w="1337" w:type="dxa"/>
          </w:tcPr>
          <w:p>
            <w:pPr>
              <w:spacing w:after="0" w:line="252" w:lineRule="auto"/>
              <w:jc w:val="center"/>
            </w:pPr>
            <w:r>
              <w:rPr>
                <w:rFonts w:ascii="Arial" w:eastAsia="Arial" w:hAnsi="Arial"/>
                <w:sz w:val="20"/>
                <w:szCs w:val="20"/>
              </w:rPr>
              <w:t xml:space="preserve">C</w:t>
            </w:r>
          </w:p>
        </w:tc>
        <w:tc>
          <w:tcPr>
            <w:tcW w:w="1337" w:type="dxa"/>
          </w:tcPr>
          <w:p>
            <w:pPr>
              <w:spacing w:after="0" w:line="252" w:lineRule="auto"/>
              <w:jc w:val="center"/>
            </w:pPr>
            <w:r>
              <w:rPr>
                <w:rFonts w:ascii="Arial" w:eastAsia="Arial" w:hAnsi="Arial"/>
                <w:sz w:val="20"/>
                <w:szCs w:val="20"/>
              </w:rPr>
              <w:t xml:space="preserve">3</w:t>
            </w:r>
          </w:p>
        </w:tc>
        <w:tc>
          <w:tcPr>
            <w:tcW w:w="1337" w:type="dxa"/>
          </w:tcPr>
          <w:p>
            <w:pPr>
              <w:spacing w:after="0" w:line="252" w:lineRule="auto"/>
              <w:jc w:val="center"/>
            </w:pPr>
            <w:r>
              <w:rPr>
                <w:rFonts w:ascii="Arial" w:eastAsia="Arial" w:hAnsi="Arial"/>
                <w:sz w:val="20"/>
                <w:szCs w:val="20"/>
              </w:rPr>
              <w:t xml:space="preserve">2</w:t>
            </w:r>
          </w:p>
        </w:tc>
        <w:tc>
          <w:tcPr>
            <w:tcW w:w="1337" w:type="dxa"/>
          </w:tcPr>
          <w:p>
            <w:pPr>
              <w:spacing w:after="0" w:line="252" w:lineRule="auto"/>
              <w:jc w:val="center"/>
            </w:pPr>
            <w:r>
              <w:rPr>
                <w:rFonts w:ascii="Arial" w:eastAsia="Arial" w:hAnsi="Arial"/>
                <w:sz w:val="20"/>
                <w:szCs w:val="20"/>
              </w:rPr>
              <w:t xml:space="preserve">3 + 2 = 5</w:t>
            </w:r>
          </w:p>
        </w:tc>
        <w:tc>
          <w:tcPr>
            <w:tcW w:w="1337" w:type="dxa"/>
          </w:tcPr>
          <w:p>
            <w:pPr>
              <w:spacing w:after="0" w:line="252" w:lineRule="auto"/>
              <w:jc w:val="center"/>
            </w:pPr>
            <w:r>
              <w:rPr>
                <w:rFonts w:ascii="Arial" w:eastAsia="Arial" w:hAnsi="Arial"/>
                <w:sz w:val="20"/>
                <w:szCs w:val="20"/>
              </w:rPr>
              <w:t xml:space="preserve">G: 6, 0, 6 | B: 4, 4, 8</w:t>
            </w:r>
          </w:p>
        </w:tc>
        <w:tc>
          <w:tcPr>
            <w:tcW w:w="1337" w:type="dxa"/>
          </w:tcPr>
          <w:p>
            <w:pPr>
              <w:spacing w:after="0" w:line="252" w:lineRule="auto"/>
              <w:jc w:val="center"/>
            </w:pPr>
            <w:r>
              <w:rPr>
                <w:rFonts w:ascii="Arial" w:eastAsia="Arial" w:hAnsi="Arial"/>
                <w:sz w:val="20"/>
                <w:szCs w:val="20"/>
              </w:rPr>
              <w:t xml:space="preserve">G</w:t>
            </w:r>
          </w:p>
        </w:tc>
      </w:tr>
    </w:tbl>
    <w:p>
      <w:r>
        <w:t xml:space="preserve">The manual calculation matches the program output so the trace is confirmed by the code. Notice that f stays at 5 along the path S A C and only goes up to 6 at G. The f-values along a path never go down and none go beyond the optimal cost of 6.</w:t>
      </w:r>
    </w:p>
    <w:p>
      <w:r>
        <w:rPr>
          <w:sz w:val="52"/>
          <w:szCs w:val="52"/>
        </w:rPr>
        <w:t xml:space="preserve">4. Heuristic Audit</w:t>
      </w:r>
    </w:p>
    <w:p>
      <w:r>
        <w:rPr>
          <w:sz w:val="52"/>
          <w:szCs w:val="52"/>
        </w:rPr>
        <w:t xml:space="preserve">4.1 Admissibility (h(n) ≤ remaining cost)</w:t>
      </w:r>
    </w:p>
    <w:p>
      <w:r>
        <w:t xml:space="preserve">The true remaining cost of a node is the cheapest path cost from that node, to G. Looking at the graph: S = min(1+2+3 4+5) = 6; A = 2+3 = 5; B = 5; C = 3; G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tcPr>
          <w:p>
            <w:pPr>
              <w:spacing w:after="0" w:line="252" w:lineRule="auto"/>
              <w:jc w:val="center"/>
            </w:pPr>
            <w:r>
              <w:rPr>
                <w:rFonts w:ascii="Arial" w:eastAsia="Arial" w:hAnsi="Arial"/>
                <w:b/>
                <w:bCs/>
                <w:color w:val="FFFFFF"/>
                <w:sz w:val="20"/>
                <w:szCs w:val="20"/>
              </w:rPr>
              <w:t xml:space="preserve">Node</w:t>
            </w:r>
          </w:p>
        </w:tc>
        <w:tc>
          <w:tcPr>
            <w:tcW w:w="2340" w:type="dxa"/>
          </w:tcPr>
          <w:p>
            <w:pPr>
              <w:spacing w:after="0" w:line="252" w:lineRule="auto"/>
              <w:jc w:val="center"/>
            </w:pPr>
            <w:r>
              <w:rPr>
                <w:rFonts w:ascii="Arial" w:eastAsia="Arial" w:hAnsi="Arial"/>
                <w:b/>
                <w:bCs/>
                <w:color w:val="FFFFFF"/>
                <w:sz w:val="20"/>
                <w:szCs w:val="20"/>
              </w:rPr>
              <w:t xml:space="preserve">h(n)</w:t>
            </w:r>
          </w:p>
        </w:tc>
        <w:tc>
          <w:tcPr>
            <w:tcW w:w="2340" w:type="dxa"/>
          </w:tcPr>
          <w:p>
            <w:pPr>
              <w:spacing w:after="0" w:line="252" w:lineRule="auto"/>
              <w:jc w:val="center"/>
            </w:pPr>
            <w:r>
              <w:rPr>
                <w:rFonts w:ascii="Arial" w:eastAsia="Arial" w:hAnsi="Arial"/>
                <w:b/>
                <w:bCs/>
                <w:color w:val="FFFFFF"/>
                <w:sz w:val="20"/>
                <w:szCs w:val="20"/>
              </w:rPr>
              <w:t xml:space="preserve">True remaining cost</w:t>
            </w:r>
          </w:p>
        </w:tc>
        <w:tc>
          <w:tcPr>
            <w:tcW w:w="2340" w:type="dxa"/>
          </w:tcPr>
          <w:p>
            <w:pPr>
              <w:spacing w:after="0" w:line="252" w:lineRule="auto"/>
              <w:jc w:val="center"/>
            </w:pPr>
            <w:r>
              <w:rPr>
                <w:rFonts w:ascii="Arial" w:eastAsia="Arial" w:hAnsi="Arial"/>
                <w:b/>
                <w:bCs/>
                <w:color w:val="FFFFFF"/>
                <w:sz w:val="20"/>
                <w:szCs w:val="20"/>
              </w:rPr>
              <w:t xml:space="preserve">h ≤ true?</w:t>
            </w:r>
          </w:p>
        </w:tc>
      </w:tr>
      <w:tr>
        <w:tc>
          <w:tcPr>
            <w:tcW w:w="2340" w:type="dxa"/>
          </w:tcPr>
          <w:p>
            <w:pPr>
              <w:spacing w:after="0" w:line="252" w:lineRule="auto"/>
              <w:jc w:val="left"/>
            </w:pPr>
            <w:r>
              <w:rPr>
                <w:rFonts w:ascii="Arial" w:eastAsia="Arial" w:hAnsi="Arial"/>
                <w:sz w:val="20"/>
                <w:szCs w:val="20"/>
              </w:rPr>
              <w:t xml:space="preserve">S</w:t>
            </w:r>
          </w:p>
        </w:tc>
        <w:tc>
          <w:tcPr>
            <w:tcW w:w="2340" w:type="dxa"/>
          </w:tcPr>
          <w:p>
            <w:pPr>
              <w:spacing w:after="0" w:line="252" w:lineRule="auto"/>
              <w:jc w:val="center"/>
            </w:pPr>
            <w:r>
              <w:rPr>
                <w:rFonts w:ascii="Arial" w:eastAsia="Arial" w:hAnsi="Arial"/>
                <w:sz w:val="20"/>
                <w:szCs w:val="20"/>
              </w:rPr>
              <w:t xml:space="preserve">5</w:t>
            </w:r>
          </w:p>
        </w:tc>
        <w:tc>
          <w:tcPr>
            <w:tcW w:w="2340" w:type="dxa"/>
          </w:tcPr>
          <w:p>
            <w:pPr>
              <w:spacing w:after="0" w:line="252" w:lineRule="auto"/>
              <w:jc w:val="center"/>
            </w:pPr>
            <w:r>
              <w:rPr>
                <w:rFonts w:ascii="Arial" w:eastAsia="Arial" w:hAnsi="Arial"/>
                <w:sz w:val="20"/>
                <w:szCs w:val="20"/>
              </w:rPr>
              <w:t xml:space="preserve">6</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A</w:t>
            </w:r>
          </w:p>
        </w:tc>
        <w:tc>
          <w:tcPr>
            <w:tcW w:w="2340" w:type="dxa"/>
          </w:tcPr>
          <w:p>
            <w:pPr>
              <w:spacing w:after="0" w:line="252" w:lineRule="auto"/>
              <w:jc w:val="center"/>
            </w:pPr>
            <w:r>
              <w:rPr>
                <w:rFonts w:ascii="Arial" w:eastAsia="Arial" w:hAnsi="Arial"/>
                <w:sz w:val="20"/>
                <w:szCs w:val="20"/>
              </w:rPr>
              <w:t xml:space="preserve">4</w:t>
            </w:r>
          </w:p>
        </w:tc>
        <w:tc>
          <w:tcPr>
            <w:tcW w:w="2340" w:type="dxa"/>
          </w:tcPr>
          <w:p>
            <w:pPr>
              <w:spacing w:after="0" w:line="252" w:lineRule="auto"/>
              <w:jc w:val="center"/>
            </w:pPr>
            <w:r>
              <w:rPr>
                <w:rFonts w:ascii="Arial" w:eastAsia="Arial" w:hAnsi="Arial"/>
                <w:sz w:val="20"/>
                <w:szCs w:val="20"/>
              </w:rPr>
              <w:t xml:space="preserve">5</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B</w:t>
            </w:r>
          </w:p>
        </w:tc>
        <w:tc>
          <w:tcPr>
            <w:tcW w:w="2340" w:type="dxa"/>
          </w:tcPr>
          <w:p>
            <w:pPr>
              <w:spacing w:after="0" w:line="252" w:lineRule="auto"/>
              <w:jc w:val="center"/>
            </w:pPr>
            <w:r>
              <w:rPr>
                <w:rFonts w:ascii="Arial" w:eastAsia="Arial" w:hAnsi="Arial"/>
                <w:sz w:val="20"/>
                <w:szCs w:val="20"/>
              </w:rPr>
              <w:t xml:space="preserve">4</w:t>
            </w:r>
          </w:p>
        </w:tc>
        <w:tc>
          <w:tcPr>
            <w:tcW w:w="2340" w:type="dxa"/>
          </w:tcPr>
          <w:p>
            <w:pPr>
              <w:spacing w:after="0" w:line="252" w:lineRule="auto"/>
              <w:jc w:val="center"/>
            </w:pPr>
            <w:r>
              <w:rPr>
                <w:rFonts w:ascii="Arial" w:eastAsia="Arial" w:hAnsi="Arial"/>
                <w:sz w:val="20"/>
                <w:szCs w:val="20"/>
              </w:rPr>
              <w:t xml:space="preserve">5</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C</w:t>
            </w:r>
          </w:p>
        </w:tc>
        <w:tc>
          <w:tcPr>
            <w:tcW w:w="2340" w:type="dxa"/>
          </w:tcPr>
          <w:p>
            <w:pPr>
              <w:spacing w:after="0" w:line="252" w:lineRule="auto"/>
              <w:jc w:val="center"/>
            </w:pPr>
            <w:r>
              <w:rPr>
                <w:rFonts w:ascii="Arial" w:eastAsia="Arial" w:hAnsi="Arial"/>
                <w:sz w:val="20"/>
                <w:szCs w:val="20"/>
              </w:rPr>
              <w:t xml:space="preserve">2</w:t>
            </w:r>
          </w:p>
        </w:tc>
        <w:tc>
          <w:tcPr>
            <w:tcW w:w="2340" w:type="dxa"/>
          </w:tcPr>
          <w:p>
            <w:pPr>
              <w:spacing w:after="0" w:line="252" w:lineRule="auto"/>
              <w:jc w:val="center"/>
            </w:pPr>
            <w:r>
              <w:rPr>
                <w:rFonts w:ascii="Arial" w:eastAsia="Arial" w:hAnsi="Arial"/>
                <w:sz w:val="20"/>
                <w:szCs w:val="20"/>
              </w:rPr>
              <w:t xml:space="preserve">3</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G</w:t>
            </w:r>
          </w:p>
        </w:tc>
        <w:tc>
          <w:tcPr>
            <w:tcW w:w="2340" w:type="dxa"/>
          </w:tcPr>
          <w:p>
            <w:pPr>
              <w:spacing w:after="0" w:line="252" w:lineRule="auto"/>
              <w:jc w:val="center"/>
            </w:pPr>
            <w:r>
              <w:rPr>
                <w:rFonts w:ascii="Arial" w:eastAsia="Arial" w:hAnsi="Arial"/>
                <w:sz w:val="20"/>
                <w:szCs w:val="20"/>
              </w:rPr>
              <w:t xml:space="preserve">0</w:t>
            </w:r>
          </w:p>
        </w:tc>
        <w:tc>
          <w:tcPr>
            <w:tcW w:w="2340" w:type="dxa"/>
          </w:tcPr>
          <w:p>
            <w:pPr>
              <w:spacing w:after="0" w:line="252" w:lineRule="auto"/>
              <w:jc w:val="center"/>
            </w:pPr>
            <w:r>
              <w:rPr>
                <w:rFonts w:ascii="Arial" w:eastAsia="Arial" w:hAnsi="Arial"/>
                <w:sz w:val="20"/>
                <w:szCs w:val="20"/>
              </w:rPr>
              <w:t xml:space="preserve">0</w:t>
            </w:r>
          </w:p>
        </w:tc>
        <w:tc>
          <w:tcPr>
            <w:tcW w:w="2340" w:type="dxa"/>
          </w:tcPr>
          <w:p>
            <w:pPr>
              <w:spacing w:after="0" w:line="252" w:lineRule="auto"/>
              <w:jc w:val="center"/>
            </w:pPr>
            <w:r>
              <w:rPr>
                <w:rFonts w:ascii="Arial" w:eastAsia="Arial" w:hAnsi="Arial"/>
                <w:sz w:val="20"/>
                <w:szCs w:val="20"/>
              </w:rPr>
              <w:t xml:space="preserve">True</w:t>
            </w:r>
          </w:p>
        </w:tc>
      </w:tr>
    </w:tbl>
    <w:p>
      <w:pPr>
        <w:spacing w:after="200" w:line="276" w:lineRule="auto"/>
        <w:jc w:val="center"/>
      </w:pPr>
      <w:r>
        <w:rPr>
          <w:rFonts w:ascii="Arial" w:eastAsia="Arial" w:hAnsi="Arial"/>
          <w:i/>
          <w:iCs/>
          <w:sz w:val="18"/>
          <w:szCs w:val="18"/>
        </w:rPr>
        <w:t xml:space="preserve">Table 3: Admissibility check of the supplied heuristic (code output "admissibility check (h)").</w:t>
      </w:r>
    </w:p>
    <w:p>
      <w:pPr>
        <w:spacing w:after="120" w:line="276" w:lineRule="auto"/>
        <w:jc w:val="both"/>
      </w:pPr>
      <w:r>
        <w:rPr>
          <w:rFonts w:ascii="Arial" w:eastAsia="Arial" w:hAnsi="Arial"/>
          <w:sz w:val="22"/>
          <w:szCs w:val="22"/>
        </w:rPr>
        <w:t xml:space="preserve">Every node satisfies h(n) ≤ true cost, so the supplied heuristic is </w:t>
      </w:r>
      <w:r>
        <w:rPr>
          <w:rFonts w:ascii="Arial" w:eastAsia="Arial" w:hAnsi="Arial"/>
          <w:b/>
          <w:bCs/>
          <w:sz w:val="22"/>
          <w:szCs w:val="22"/>
        </w:rPr>
        <w:t xml:space="preserve">admissible</w:t>
      </w:r>
      <w:r>
        <w:rPr>
          <w:rFonts w:ascii="Arial" w:eastAsia="Arial" w:hAnsi="Arial"/>
          <w:sz w:val="22"/>
          <w:szCs w:val="22"/>
        </w:rPr>
        <w:t xml:space="preserve"> on this instance. This was established by explicit verification on this small graph, not assumed.</w:t>
      </w:r>
    </w:p>
    <w:p>
      <w:pPr>
        <w:pStyle w:val="Heading2"/>
        <w:keepNext/>
      </w:pPr>
      <w:r>
        <w:rPr>
          <w:rFonts w:ascii="Arial" w:eastAsia="Arial" w:hAnsi="Arial"/>
        </w:rPr>
        <w:t xml:space="preserve">4.2 Consistency (h(u) ≤ cost(u,v) + h(v) on every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tcPr>
          <w:p>
            <w:pPr>
              <w:spacing w:after="0" w:line="252" w:lineRule="auto"/>
              <w:jc w:val="center"/>
            </w:pPr>
            <w:r>
              <w:rPr>
                <w:rFonts w:ascii="Arial" w:eastAsia="Arial" w:hAnsi="Arial"/>
                <w:b/>
                <w:bCs/>
                <w:color w:val="FFFFFF"/>
                <w:sz w:val="20"/>
                <w:szCs w:val="20"/>
              </w:rPr>
              <w:t xml:space="preserve">Edge u → v</w:t>
            </w:r>
          </w:p>
        </w:tc>
        <w:tc>
          <w:tcPr>
            <w:tcW w:w="2340" w:type="dxa"/>
          </w:tcPr>
          <w:p>
            <w:pPr>
              <w:spacing w:after="0" w:line="252" w:lineRule="auto"/>
              <w:jc w:val="center"/>
            </w:pPr>
            <w:r>
              <w:rPr>
                <w:rFonts w:ascii="Arial" w:eastAsia="Arial" w:hAnsi="Arial"/>
                <w:b/>
                <w:bCs/>
                <w:color w:val="FFFFFF"/>
                <w:sz w:val="20"/>
                <w:szCs w:val="20"/>
              </w:rPr>
              <w:t xml:space="preserve">h(u)</w:t>
            </w:r>
          </w:p>
        </w:tc>
        <w:tc>
          <w:tcPr>
            <w:tcW w:w="2340" w:type="dxa"/>
          </w:tcPr>
          <w:p>
            <w:pPr>
              <w:spacing w:after="0" w:line="252" w:lineRule="auto"/>
              <w:jc w:val="center"/>
            </w:pPr>
            <w:r>
              <w:rPr>
                <w:rFonts w:ascii="Arial" w:eastAsia="Arial" w:hAnsi="Arial"/>
                <w:b/>
                <w:bCs/>
                <w:color w:val="FFFFFF"/>
                <w:sz w:val="20"/>
                <w:szCs w:val="20"/>
              </w:rPr>
              <w:t xml:space="preserve">cost(u,v) + h(v)</w:t>
            </w:r>
          </w:p>
        </w:tc>
        <w:tc>
          <w:tcPr>
            <w:tcW w:w="2340" w:type="dxa"/>
          </w:tcPr>
          <w:p>
            <w:pPr>
              <w:spacing w:after="0" w:line="252" w:lineRule="auto"/>
              <w:jc w:val="center"/>
            </w:pPr>
            <w:r>
              <w:rPr>
                <w:rFonts w:ascii="Arial" w:eastAsia="Arial" w:hAnsi="Arial"/>
                <w:b/>
                <w:bCs/>
                <w:color w:val="FFFFFF"/>
                <w:sz w:val="20"/>
                <w:szCs w:val="20"/>
              </w:rPr>
              <w:t xml:space="preserve">h(u) ≤ cost + h(v)?</w:t>
            </w:r>
          </w:p>
        </w:tc>
      </w:tr>
      <w:tr>
        <w:tc>
          <w:tcPr>
            <w:tcW w:w="2340" w:type="dxa"/>
          </w:tcPr>
          <w:p>
            <w:pPr>
              <w:spacing w:after="0" w:line="252" w:lineRule="auto"/>
              <w:jc w:val="left"/>
            </w:pPr>
            <w:r>
              <w:rPr>
                <w:rFonts w:ascii="Arial" w:eastAsia="Arial" w:hAnsi="Arial"/>
                <w:sz w:val="20"/>
                <w:szCs w:val="20"/>
              </w:rPr>
              <w:t xml:space="preserve">S → A</w:t>
            </w:r>
          </w:p>
        </w:tc>
        <w:tc>
          <w:tcPr>
            <w:tcW w:w="2340" w:type="dxa"/>
          </w:tcPr>
          <w:p>
            <w:pPr>
              <w:spacing w:after="0" w:line="252" w:lineRule="auto"/>
              <w:jc w:val="center"/>
            </w:pPr>
            <w:r>
              <w:rPr>
                <w:rFonts w:ascii="Arial" w:eastAsia="Arial" w:hAnsi="Arial"/>
                <w:sz w:val="20"/>
                <w:szCs w:val="20"/>
              </w:rPr>
              <w:t xml:space="preserve">5</w:t>
            </w:r>
          </w:p>
        </w:tc>
        <w:tc>
          <w:tcPr>
            <w:tcW w:w="2340" w:type="dxa"/>
          </w:tcPr>
          <w:p>
            <w:pPr>
              <w:spacing w:after="0" w:line="252" w:lineRule="auto"/>
              <w:jc w:val="center"/>
            </w:pPr>
            <w:r>
              <w:rPr>
                <w:rFonts w:ascii="Arial" w:eastAsia="Arial" w:hAnsi="Arial"/>
                <w:sz w:val="20"/>
                <w:szCs w:val="20"/>
              </w:rPr>
              <w:t xml:space="preserve">1 + 4 = 5</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S → B</w:t>
            </w:r>
          </w:p>
        </w:tc>
        <w:tc>
          <w:tcPr>
            <w:tcW w:w="2340" w:type="dxa"/>
          </w:tcPr>
          <w:p>
            <w:pPr>
              <w:spacing w:after="0" w:line="252" w:lineRule="auto"/>
              <w:jc w:val="center"/>
            </w:pPr>
            <w:r>
              <w:rPr>
                <w:rFonts w:ascii="Arial" w:eastAsia="Arial" w:hAnsi="Arial"/>
                <w:sz w:val="20"/>
                <w:szCs w:val="20"/>
              </w:rPr>
              <w:t xml:space="preserve">5</w:t>
            </w:r>
          </w:p>
        </w:tc>
        <w:tc>
          <w:tcPr>
            <w:tcW w:w="2340" w:type="dxa"/>
          </w:tcPr>
          <w:p>
            <w:pPr>
              <w:spacing w:after="0" w:line="252" w:lineRule="auto"/>
              <w:jc w:val="center"/>
            </w:pPr>
            <w:r>
              <w:rPr>
                <w:rFonts w:ascii="Arial" w:eastAsia="Arial" w:hAnsi="Arial"/>
                <w:sz w:val="20"/>
                <w:szCs w:val="20"/>
              </w:rPr>
              <w:t xml:space="preserve">4 + 4 = 8</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A → C</w:t>
            </w:r>
          </w:p>
        </w:tc>
        <w:tc>
          <w:tcPr>
            <w:tcW w:w="2340" w:type="dxa"/>
          </w:tcPr>
          <w:p>
            <w:pPr>
              <w:spacing w:after="0" w:line="252" w:lineRule="auto"/>
              <w:jc w:val="center"/>
            </w:pPr>
            <w:r>
              <w:rPr>
                <w:rFonts w:ascii="Arial" w:eastAsia="Arial" w:hAnsi="Arial"/>
                <w:sz w:val="20"/>
                <w:szCs w:val="20"/>
              </w:rPr>
              <w:t xml:space="preserve">4</w:t>
            </w:r>
          </w:p>
        </w:tc>
        <w:tc>
          <w:tcPr>
            <w:tcW w:w="2340" w:type="dxa"/>
          </w:tcPr>
          <w:p>
            <w:pPr>
              <w:spacing w:after="0" w:line="252" w:lineRule="auto"/>
              <w:jc w:val="center"/>
            </w:pPr>
            <w:r>
              <w:rPr>
                <w:rFonts w:ascii="Arial" w:eastAsia="Arial" w:hAnsi="Arial"/>
                <w:sz w:val="20"/>
                <w:szCs w:val="20"/>
              </w:rPr>
              <w:t xml:space="preserve">2 + 2 = 4</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B → G</w:t>
            </w:r>
          </w:p>
        </w:tc>
        <w:tc>
          <w:tcPr>
            <w:tcW w:w="2340" w:type="dxa"/>
          </w:tcPr>
          <w:p>
            <w:pPr>
              <w:spacing w:after="0" w:line="252" w:lineRule="auto"/>
              <w:jc w:val="center"/>
            </w:pPr>
            <w:r>
              <w:rPr>
                <w:rFonts w:ascii="Arial" w:eastAsia="Arial" w:hAnsi="Arial"/>
                <w:sz w:val="20"/>
                <w:szCs w:val="20"/>
              </w:rPr>
              <w:t xml:space="preserve">4</w:t>
            </w:r>
          </w:p>
        </w:tc>
        <w:tc>
          <w:tcPr>
            <w:tcW w:w="2340" w:type="dxa"/>
          </w:tcPr>
          <w:p>
            <w:pPr>
              <w:spacing w:after="0" w:line="252" w:lineRule="auto"/>
              <w:jc w:val="center"/>
            </w:pPr>
            <w:r>
              <w:rPr>
                <w:rFonts w:ascii="Arial" w:eastAsia="Arial" w:hAnsi="Arial"/>
                <w:sz w:val="20"/>
                <w:szCs w:val="20"/>
              </w:rPr>
              <w:t xml:space="preserve">5 + 0 = 5</w:t>
            </w:r>
          </w:p>
        </w:tc>
        <w:tc>
          <w:tcPr>
            <w:tcW w:w="2340" w:type="dxa"/>
          </w:tcPr>
          <w:p>
            <w:pPr>
              <w:spacing w:after="0" w:line="252" w:lineRule="auto"/>
              <w:jc w:val="center"/>
            </w:pPr>
            <w:r>
              <w:rPr>
                <w:rFonts w:ascii="Arial" w:eastAsia="Arial" w:hAnsi="Arial"/>
                <w:sz w:val="20"/>
                <w:szCs w:val="20"/>
              </w:rPr>
              <w:t xml:space="preserve">True</w:t>
            </w:r>
          </w:p>
        </w:tc>
      </w:tr>
      <w:tr>
        <w:tc>
          <w:tcPr>
            <w:tcW w:w="2340" w:type="dxa"/>
          </w:tcPr>
          <w:p>
            <w:pPr>
              <w:spacing w:after="0" w:line="252" w:lineRule="auto"/>
              <w:jc w:val="left"/>
            </w:pPr>
            <w:r>
              <w:rPr>
                <w:rFonts w:ascii="Arial" w:eastAsia="Arial" w:hAnsi="Arial"/>
                <w:sz w:val="20"/>
                <w:szCs w:val="20"/>
              </w:rPr>
              <w:t xml:space="preserve">C → G</w:t>
            </w:r>
          </w:p>
        </w:tc>
        <w:tc>
          <w:tcPr>
            <w:tcW w:w="2340" w:type="dxa"/>
          </w:tcPr>
          <w:p>
            <w:pPr>
              <w:spacing w:after="0" w:line="252" w:lineRule="auto"/>
              <w:jc w:val="center"/>
            </w:pPr>
            <w:r>
              <w:rPr>
                <w:rFonts w:ascii="Arial" w:eastAsia="Arial" w:hAnsi="Arial"/>
                <w:sz w:val="20"/>
                <w:szCs w:val="20"/>
              </w:rPr>
              <w:t xml:space="preserve">2</w:t>
            </w:r>
          </w:p>
        </w:tc>
        <w:tc>
          <w:tcPr>
            <w:tcW w:w="2340" w:type="dxa"/>
          </w:tcPr>
          <w:p>
            <w:pPr>
              <w:spacing w:after="0" w:line="252" w:lineRule="auto"/>
              <w:jc w:val="center"/>
            </w:pPr>
            <w:r>
              <w:rPr>
                <w:rFonts w:ascii="Arial" w:eastAsia="Arial" w:hAnsi="Arial"/>
                <w:sz w:val="20"/>
                <w:szCs w:val="20"/>
              </w:rPr>
              <w:t xml:space="preserve">3 + 0 = 3</w:t>
            </w:r>
          </w:p>
        </w:tc>
        <w:tc>
          <w:tcPr>
            <w:tcW w:w="2340" w:type="dxa"/>
          </w:tcPr>
          <w:p>
            <w:pPr>
              <w:spacing w:after="0" w:line="252" w:lineRule="auto"/>
              <w:jc w:val="center"/>
            </w:pPr>
            <w:r>
              <w:rPr>
                <w:rFonts w:ascii="Arial" w:eastAsia="Arial" w:hAnsi="Arial"/>
                <w:sz w:val="20"/>
                <w:szCs w:val="20"/>
              </w:rPr>
              <w:t xml:space="preserve">True</w:t>
            </w:r>
          </w:p>
        </w:tc>
      </w:tr>
    </w:tbl>
    <w:p>
      <w:pPr>
        <w:spacing w:after="200" w:line="276" w:lineRule="auto"/>
        <w:jc w:val="center"/>
      </w:pPr>
      <w:r>
        <w:rPr>
          <w:rFonts w:ascii="Arial" w:eastAsia="Arial" w:hAnsi="Arial"/>
          <w:i/>
          <w:iCs/>
          <w:sz w:val="18"/>
          <w:szCs w:val="18"/>
        </w:rPr>
        <w:t xml:space="preserve">Table 4: Consistency audit of the supplied heuristic (code output "consistency audit (h)").</w:t>
      </w:r>
    </w:p>
    <w:p>
      <w:pPr>
        <w:spacing w:after="120" w:line="276" w:lineRule="auto"/>
        <w:jc w:val="both"/>
      </w:pPr>
      <w:r>
        <w:rPr>
          <w:rFonts w:ascii="Arial" w:eastAsia="Arial" w:hAnsi="Arial"/>
          <w:sz w:val="22"/>
          <w:szCs w:val="22"/>
        </w:rPr>
        <w:t xml:space="preserve">All five edges pass, so the heuristic is </w:t>
      </w:r>
      <w:r>
        <w:rPr>
          <w:rFonts w:ascii="Arial" w:eastAsia="Arial" w:hAnsi="Arial"/>
          <w:b/>
          <w:bCs/>
          <w:sz w:val="22"/>
          <w:szCs w:val="22"/>
        </w:rPr>
        <w:t xml:space="preserve">consistent</w:t>
      </w:r>
      <w:r>
        <w:rPr>
          <w:rFonts w:ascii="Arial" w:eastAsia="Arial" w:hAnsi="Arial"/>
          <w:sz w:val="22"/>
          <w:szCs w:val="22"/>
        </w:rPr>
        <w:t xml:space="preserve">. Consistency means f(n) never decreases along a path, which is exactly what Table 2 shows (5, 5, 5, 6). Consistency also guarantees that once a node is expanded its g-value is optimal, so no stale re-expansions are needed.</w:t>
      </w:r>
    </w:p>
    <w:p>
      <w:pPr>
        <w:pStyle w:val="Heading1"/>
        <w:keepNext/>
      </w:pPr>
      <w:r>
        <w:rPr>
          <w:rFonts w:ascii="Arial" w:eastAsia="Arial" w:hAnsi="Arial"/>
        </w:rPr>
        <w:t xml:space="preserve">5. Task 2 — A* versus UCS</w:t>
      </w:r>
    </w:p>
    <w:p>
      <w:pPr>
        <w:keepNext/>
        <w:spacing w:after="120" w:line="276" w:lineRule="auto"/>
        <w:jc w:val="both"/>
      </w:pPr>
      <w:r>
        <w:rPr>
          <w:rFonts w:ascii="Arial" w:eastAsia="Arial" w:hAnsi="Arial"/>
          <w:sz w:val="22"/>
          <w:szCs w:val="22"/>
        </w:rPr>
        <w:t xml:space="preserve">A* (supplied heuristic) and a UCS control (all h = 0) were run on the same graph, same start S, same goal G, same tie-breaking and same counting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pPr>
              <w:spacing w:after="0" w:line="252" w:lineRule="auto"/>
              <w:jc w:val="center"/>
            </w:pPr>
            <w:r>
              <w:rPr>
                <w:rFonts w:ascii="Arial" w:eastAsia="Arial" w:hAnsi="Arial"/>
                <w:b/>
                <w:bCs/>
                <w:color w:val="FFFFFF"/>
                <w:sz w:val="20"/>
                <w:szCs w:val="20"/>
              </w:rPr>
              <w:t xml:space="preserve">Measure</w:t>
            </w:r>
          </w:p>
        </w:tc>
        <w:tc>
          <w:tcPr>
            <w:tcW w:w="3120" w:type="dxa"/>
          </w:tcPr>
          <w:p>
            <w:pPr>
              <w:spacing w:after="0" w:line="252" w:lineRule="auto"/>
              <w:jc w:val="center"/>
            </w:pPr>
            <w:r>
              <w:rPr>
                <w:rFonts w:ascii="Arial" w:eastAsia="Arial" w:hAnsi="Arial"/>
                <w:b/>
                <w:bCs/>
                <w:color w:val="FFFFFF"/>
                <w:sz w:val="20"/>
                <w:szCs w:val="20"/>
              </w:rPr>
              <w:t xml:space="preserve">A* (supplied h)</w:t>
            </w:r>
          </w:p>
        </w:tc>
        <w:tc>
          <w:tcPr>
            <w:tcW w:w="3120" w:type="dxa"/>
          </w:tcPr>
          <w:p>
            <w:pPr>
              <w:spacing w:after="0" w:line="252" w:lineRule="auto"/>
              <w:jc w:val="center"/>
            </w:pPr>
            <w:r>
              <w:rPr>
                <w:rFonts w:ascii="Arial" w:eastAsia="Arial" w:hAnsi="Arial"/>
                <w:b/>
                <w:bCs/>
                <w:color w:val="FFFFFF"/>
                <w:sz w:val="20"/>
                <w:szCs w:val="20"/>
              </w:rPr>
              <w:t xml:space="preserve">UCS (h = 0)</w:t>
            </w:r>
          </w:p>
        </w:tc>
      </w:tr>
      <w:tr>
        <w:tc>
          <w:tcPr>
            <w:tcW w:w="3120" w:type="dxa"/>
          </w:tcPr>
          <w:p>
            <w:pPr>
              <w:spacing w:after="0" w:line="252" w:lineRule="auto"/>
              <w:jc w:val="left"/>
            </w:pPr>
            <w:r>
              <w:rPr>
                <w:rFonts w:ascii="Arial" w:eastAsia="Arial" w:hAnsi="Arial"/>
                <w:sz w:val="20"/>
                <w:szCs w:val="20"/>
              </w:rPr>
              <w:t xml:space="preserve">Returned path</w:t>
            </w:r>
          </w:p>
        </w:tc>
        <w:tc>
          <w:tcPr>
            <w:tcW w:w="3120" w:type="dxa"/>
          </w:tcPr>
          <w:p>
            <w:pPr>
              <w:spacing w:after="0" w:line="252" w:lineRule="auto"/>
              <w:jc w:val="center"/>
            </w:pPr>
            <w:r>
              <w:rPr>
                <w:rFonts w:ascii="Arial" w:eastAsia="Arial" w:hAnsi="Arial"/>
                <w:sz w:val="20"/>
                <w:szCs w:val="20"/>
              </w:rPr>
              <w:t xml:space="preserve">S → A → C → G</w:t>
            </w:r>
          </w:p>
        </w:tc>
        <w:tc>
          <w:tcPr>
            <w:tcW w:w="3120" w:type="dxa"/>
          </w:tcPr>
          <w:p>
            <w:pPr>
              <w:spacing w:after="0" w:line="252" w:lineRule="auto"/>
              <w:jc w:val="center"/>
            </w:pPr>
            <w:r>
              <w:rPr>
                <w:rFonts w:ascii="Arial" w:eastAsia="Arial" w:hAnsi="Arial"/>
                <w:sz w:val="20"/>
                <w:szCs w:val="20"/>
              </w:rPr>
              <w:t xml:space="preserve">S → A → C → G</w:t>
            </w:r>
          </w:p>
        </w:tc>
      </w:tr>
      <w:tr>
        <w:tc>
          <w:tcPr>
            <w:tcW w:w="3120" w:type="dxa"/>
          </w:tcPr>
          <w:p>
            <w:pPr>
              <w:spacing w:after="0" w:line="252" w:lineRule="auto"/>
              <w:jc w:val="left"/>
            </w:pPr>
            <w:r>
              <w:rPr>
                <w:rFonts w:ascii="Arial" w:eastAsia="Arial" w:hAnsi="Arial"/>
                <w:sz w:val="20"/>
                <w:szCs w:val="20"/>
              </w:rPr>
              <w:t xml:space="preserve">Returned cost g</w:t>
            </w:r>
          </w:p>
        </w:tc>
        <w:tc>
          <w:tcPr>
            <w:tcW w:w="3120" w:type="dxa"/>
          </w:tcPr>
          <w:p>
            <w:pPr>
              <w:spacing w:after="0" w:line="252" w:lineRule="auto"/>
              <w:jc w:val="center"/>
            </w:pPr>
            <w:r>
              <w:rPr>
                <w:rFonts w:ascii="Arial" w:eastAsia="Arial" w:hAnsi="Arial"/>
                <w:sz w:val="20"/>
                <w:szCs w:val="20"/>
              </w:rPr>
              <w:t xml:space="preserve">6</w:t>
            </w:r>
          </w:p>
        </w:tc>
        <w:tc>
          <w:tcPr>
            <w:tcW w:w="3120" w:type="dxa"/>
          </w:tcPr>
          <w:p>
            <w:pPr>
              <w:spacing w:after="0" w:line="252" w:lineRule="auto"/>
              <w:jc w:val="center"/>
            </w:pPr>
            <w:r>
              <w:rPr>
                <w:rFonts w:ascii="Arial" w:eastAsia="Arial" w:hAnsi="Arial"/>
                <w:sz w:val="20"/>
                <w:szCs w:val="20"/>
              </w:rPr>
              <w:t xml:space="preserve">6</w:t>
            </w:r>
          </w:p>
        </w:tc>
      </w:tr>
      <w:tr>
        <w:tc>
          <w:tcPr>
            <w:tcW w:w="3120" w:type="dxa"/>
          </w:tcPr>
          <w:p>
            <w:pPr>
              <w:spacing w:after="0" w:line="252" w:lineRule="auto"/>
              <w:jc w:val="left"/>
            </w:pPr>
            <w:r>
              <w:rPr>
                <w:rFonts w:ascii="Arial" w:eastAsia="Arial" w:hAnsi="Arial"/>
                <w:sz w:val="20"/>
                <w:szCs w:val="20"/>
              </w:rPr>
              <w:t xml:space="preserve">Independently summed cost</w:t>
            </w:r>
          </w:p>
        </w:tc>
        <w:tc>
          <w:tcPr>
            <w:tcW w:w="3120" w:type="dxa"/>
          </w:tcPr>
          <w:p>
            <w:pPr>
              <w:spacing w:after="0" w:line="252" w:lineRule="auto"/>
              <w:jc w:val="center"/>
            </w:pPr>
            <w:r>
              <w:rPr>
                <w:rFonts w:ascii="Arial" w:eastAsia="Arial" w:hAnsi="Arial"/>
                <w:sz w:val="20"/>
                <w:szCs w:val="20"/>
              </w:rPr>
              <w:t xml:space="preserve">6</w:t>
            </w:r>
          </w:p>
        </w:tc>
        <w:tc>
          <w:tcPr>
            <w:tcW w:w="3120" w:type="dxa"/>
          </w:tcPr>
          <w:p>
            <w:pPr>
              <w:spacing w:after="0" w:line="252" w:lineRule="auto"/>
              <w:jc w:val="center"/>
            </w:pPr>
            <w:r>
              <w:rPr>
                <w:rFonts w:ascii="Arial" w:eastAsia="Arial" w:hAnsi="Arial"/>
                <w:sz w:val="20"/>
                <w:szCs w:val="20"/>
              </w:rPr>
              <w:t xml:space="preserve">6</w:t>
            </w:r>
          </w:p>
        </w:tc>
      </w:tr>
      <w:tr>
        <w:tc>
          <w:tcPr>
            <w:tcW w:w="3120" w:type="dxa"/>
          </w:tcPr>
          <w:p>
            <w:pPr>
              <w:spacing w:after="0" w:line="252" w:lineRule="auto"/>
              <w:jc w:val="left"/>
            </w:pPr>
            <w:r>
              <w:rPr>
                <w:rFonts w:ascii="Arial" w:eastAsia="Arial" w:hAnsi="Arial"/>
                <w:sz w:val="20"/>
                <w:szCs w:val="20"/>
              </w:rPr>
              <w:t xml:space="preserve">Processed-node trace</w:t>
            </w:r>
          </w:p>
        </w:tc>
        <w:tc>
          <w:tcPr>
            <w:tcW w:w="3120" w:type="dxa"/>
          </w:tcPr>
          <w:p>
            <w:pPr>
              <w:spacing w:after="0" w:line="252" w:lineRule="auto"/>
              <w:jc w:val="center"/>
            </w:pPr>
            <w:r>
              <w:rPr>
                <w:rFonts w:ascii="Arial" w:eastAsia="Arial" w:hAnsi="Arial"/>
                <w:sz w:val="20"/>
                <w:szCs w:val="20"/>
              </w:rPr>
              <w:t xml:space="preserve">S, A, C, G(goal)</w:t>
            </w:r>
          </w:p>
        </w:tc>
        <w:tc>
          <w:tcPr>
            <w:tcW w:w="3120" w:type="dxa"/>
          </w:tcPr>
          <w:p>
            <w:pPr>
              <w:spacing w:after="0" w:line="252" w:lineRule="auto"/>
              <w:jc w:val="center"/>
            </w:pPr>
            <w:r>
              <w:rPr>
                <w:rFonts w:ascii="Arial" w:eastAsia="Arial" w:hAnsi="Arial"/>
                <w:sz w:val="20"/>
                <w:szCs w:val="20"/>
              </w:rPr>
              <w:t xml:space="preserve">S, A, C, B, G(goal)</w:t>
            </w:r>
          </w:p>
        </w:tc>
      </w:tr>
      <w:tr>
        <w:tc>
          <w:tcPr>
            <w:tcW w:w="3120" w:type="dxa"/>
          </w:tcPr>
          <w:p>
            <w:pPr>
              <w:spacing w:after="0" w:line="252" w:lineRule="auto"/>
              <w:jc w:val="left"/>
            </w:pPr>
            <w:r>
              <w:rPr>
                <w:rFonts w:ascii="Arial" w:eastAsia="Arial" w:hAnsi="Arial"/>
                <w:sz w:val="20"/>
                <w:szCs w:val="20"/>
              </w:rPr>
              <w:t xml:space="preserve">Expanded nodes</w:t>
            </w:r>
          </w:p>
        </w:tc>
        <w:tc>
          <w:tcPr>
            <w:tcW w:w="3120" w:type="dxa"/>
          </w:tcPr>
          <w:p>
            <w:pPr>
              <w:spacing w:after="0" w:line="252" w:lineRule="auto"/>
              <w:jc w:val="center"/>
            </w:pPr>
            <w:r>
              <w:rPr>
                <w:rFonts w:ascii="Arial" w:eastAsia="Arial" w:hAnsi="Arial"/>
                <w:sz w:val="20"/>
                <w:szCs w:val="20"/>
              </w:rPr>
              <w:t xml:space="preserve">S, A, C</w:t>
            </w:r>
          </w:p>
        </w:tc>
        <w:tc>
          <w:tcPr>
            <w:tcW w:w="3120" w:type="dxa"/>
          </w:tcPr>
          <w:p>
            <w:pPr>
              <w:spacing w:after="0" w:line="252" w:lineRule="auto"/>
              <w:jc w:val="center"/>
            </w:pPr>
            <w:r>
              <w:rPr>
                <w:rFonts w:ascii="Arial" w:eastAsia="Arial" w:hAnsi="Arial"/>
                <w:sz w:val="20"/>
                <w:szCs w:val="20"/>
              </w:rPr>
              <w:t xml:space="preserve">S, A, C, B</w:t>
            </w:r>
          </w:p>
        </w:tc>
      </w:tr>
      <w:tr>
        <w:tc>
          <w:tcPr>
            <w:tcW w:w="3120" w:type="dxa"/>
          </w:tcPr>
          <w:p>
            <w:pPr>
              <w:spacing w:after="0" w:line="252" w:lineRule="auto"/>
              <w:jc w:val="left"/>
            </w:pPr>
            <w:r>
              <w:rPr>
                <w:rFonts w:ascii="Arial" w:eastAsia="Arial" w:hAnsi="Arial"/>
                <w:sz w:val="20"/>
                <w:szCs w:val="20"/>
              </w:rPr>
              <w:t xml:space="preserve">Expansion count</w:t>
            </w:r>
          </w:p>
        </w:tc>
        <w:tc>
          <w:tcPr>
            <w:tcW w:w="3120" w:type="dxa"/>
          </w:tcPr>
          <w:p>
            <w:pPr>
              <w:spacing w:after="0" w:line="252" w:lineRule="auto"/>
              <w:jc w:val="center"/>
            </w:pPr>
            <w:r>
              <w:rPr>
                <w:rFonts w:ascii="Arial" w:eastAsia="Arial" w:hAnsi="Arial"/>
                <w:sz w:val="20"/>
                <w:szCs w:val="20"/>
              </w:rPr>
              <w:t xml:space="preserve">3</w:t>
            </w:r>
          </w:p>
        </w:tc>
        <w:tc>
          <w:tcPr>
            <w:tcW w:w="3120" w:type="dxa"/>
          </w:tcPr>
          <w:p>
            <w:pPr>
              <w:spacing w:after="0" w:line="252" w:lineRule="auto"/>
              <w:jc w:val="center"/>
            </w:pPr>
            <w:r>
              <w:rPr>
                <w:rFonts w:ascii="Arial" w:eastAsia="Arial" w:hAnsi="Arial"/>
                <w:sz w:val="20"/>
                <w:szCs w:val="20"/>
              </w:rPr>
              <w:t xml:space="preserve">4</w:t>
            </w:r>
          </w:p>
        </w:tc>
      </w:tr>
      <w:tr>
        <w:tc>
          <w:tcPr>
            <w:tcW w:w="3120" w:type="dxa"/>
          </w:tcPr>
          <w:p>
            <w:pPr>
              <w:spacing w:after="0" w:line="252" w:lineRule="auto"/>
              <w:jc w:val="left"/>
            </w:pPr>
            <w:r>
              <w:rPr>
                <w:rFonts w:ascii="Arial" w:eastAsia="Arial" w:hAnsi="Arial"/>
                <w:sz w:val="20"/>
                <w:szCs w:val="20"/>
              </w:rPr>
              <w:t xml:space="preserve">Stale entries</w:t>
            </w:r>
          </w:p>
        </w:tc>
        <w:tc>
          <w:tcPr>
            <w:tcW w:w="3120" w:type="dxa"/>
          </w:tcPr>
          <w:p>
            <w:pPr>
              <w:spacing w:after="0" w:line="252" w:lineRule="auto"/>
              <w:jc w:val="center"/>
            </w:pPr>
            <w:r>
              <w:rPr>
                <w:rFonts w:ascii="Arial" w:eastAsia="Arial" w:hAnsi="Arial"/>
                <w:sz w:val="20"/>
                <w:szCs w:val="20"/>
              </w:rPr>
              <w:t xml:space="preserve">0</w:t>
            </w:r>
          </w:p>
        </w:tc>
        <w:tc>
          <w:tcPr>
            <w:tcW w:w="3120" w:type="dxa"/>
          </w:tcPr>
          <w:p>
            <w:pPr>
              <w:spacing w:after="0" w:line="252" w:lineRule="auto"/>
              <w:jc w:val="center"/>
            </w:pPr>
            <w:r>
              <w:rPr>
                <w:rFonts w:ascii="Arial" w:eastAsia="Arial" w:hAnsi="Arial"/>
                <w:sz w:val="20"/>
                <w:szCs w:val="20"/>
              </w:rPr>
              <w:t xml:space="preserve">0</w:t>
            </w:r>
          </w:p>
        </w:tc>
      </w:tr>
    </w:tbl>
    <w:p>
      <w:r>
        <w:t xml:space="preserve">Interpretation</w:t>
      </w:r>
    </w:p>
    <w:p>
      <w:r>
        <w:t xml:space="preserve">Same answer with work. Both find the path with a cost of 6 and the total cost matches the sum of individual costs. A* looked at 3 nodes while UCS looked at 4. That is a saving of one node (25%). The efficiency claim is based on the steps taken not on how long the path is.</w:t>
      </w:r>
    </w:p>
    <w:p>
      <w:r>
        <w:t xml:space="preserve">Why does UCS expand B. UCS only looks at the cost far. After C is checked the list has B with a cost of 4 and G with a cost of 6. Since 4 is than 6 UCS checks B first even though B leads to a more expensive route. A* gives B a value of 4 plus 4 equals 8. That is than 6 for G so B is not checked.</w:t>
      </w:r>
    </w:p>
    <w:p>
      <w:r>
        <w:t xml:space="preserve">Goal counting. G shows up in the results of both runs as "G(goal)". Is not counted as a check. So the counts are 3 and 4 not 4 and 5. The same rule is used in both runs so the comparison is fair.</w:t>
      </w:r>
    </w:p>
    <w:p>
      <w:r>
        <w:t xml:space="preserve">Stale entries. No stale entries happened in either run. In UCS B is. Offers G with a cost of 4 plus 5 equals 9.. 9 Is not better than the best G cost of 6. So no new G entry is added. In A* B is never checked so it never offers a way to G. Stale entries only happen when a node is added first with a worse cost and later improved. The graph never causes this.</w:t>
      </w:r>
    </w:p>
    <w:p>
      <w:r>
        <w:t xml:space="preserve">Limit of the evidence. The difference is one node in a five-node graph. It shows how it works but is not a measure of speed.</w:t>
      </w:r>
    </w:p>
    <w:p>
      <w:r>
        <w:rPr>
          <w:sz w:val="52"/>
          <w:szCs w:val="52"/>
        </w:rPr>
        <w:t xml:space="preserve">6. Task 3. Single-Value Overestimate Experiment</w:t>
      </w:r>
    </w:p>
    <w:p>
      <w:r>
        <w:t xml:space="preserve">one heuristic value was changed. H(C) went from 2 to 10. H(G) is 0. Everything else in the graph the start the goal and the tie-breaking were not changed. The real cost from C is 3 so h(C) = 10 is higher, than 3. That means the heuristic overestimates by 7 (10 &gt; 3). The admissibility check says false for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pPr>
              <w:spacing w:after="0" w:line="252" w:lineRule="auto"/>
              <w:jc w:val="center"/>
            </w:pPr>
            <w:r>
              <w:rPr>
                <w:rFonts w:ascii="Arial" w:eastAsia="Arial" w:hAnsi="Arial"/>
                <w:b/>
                <w:bCs/>
                <w:color w:val="FFFFFF"/>
                <w:sz w:val="20"/>
                <w:szCs w:val="20"/>
              </w:rPr>
              <w:t xml:space="preserve">Measure</w:t>
            </w:r>
          </w:p>
        </w:tc>
        <w:tc>
          <w:tcPr>
            <w:tcW w:w="3120" w:type="dxa"/>
          </w:tcPr>
          <w:p>
            <w:pPr>
              <w:spacing w:after="0" w:line="252" w:lineRule="auto"/>
              <w:jc w:val="center"/>
            </w:pPr>
            <w:r>
              <w:rPr>
                <w:rFonts w:ascii="Arial" w:eastAsia="Arial" w:hAnsi="Arial"/>
                <w:b/>
                <w:bCs/>
                <w:color w:val="FFFFFF"/>
                <w:sz w:val="20"/>
                <w:szCs w:val="20"/>
              </w:rPr>
              <w:t xml:space="preserve">Original h(C) = 2</w:t>
            </w:r>
          </w:p>
        </w:tc>
        <w:tc>
          <w:tcPr>
            <w:tcW w:w="3120" w:type="dxa"/>
          </w:tcPr>
          <w:p>
            <w:pPr>
              <w:spacing w:after="0" w:line="252" w:lineRule="auto"/>
              <w:jc w:val="center"/>
            </w:pPr>
            <w:r>
              <w:rPr>
                <w:rFonts w:ascii="Arial" w:eastAsia="Arial" w:hAnsi="Arial"/>
                <w:b/>
                <w:bCs/>
                <w:color w:val="FFFFFF"/>
                <w:sz w:val="20"/>
                <w:szCs w:val="20"/>
              </w:rPr>
              <w:t xml:space="preserve">Modified h(C) = 10</w:t>
            </w:r>
          </w:p>
        </w:tc>
      </w:tr>
      <w:tr>
        <w:tc>
          <w:tcPr>
            <w:tcW w:w="3120" w:type="dxa"/>
          </w:tcPr>
          <w:p>
            <w:pPr>
              <w:spacing w:after="0" w:line="252" w:lineRule="auto"/>
              <w:jc w:val="left"/>
            </w:pPr>
            <w:r>
              <w:rPr>
                <w:rFonts w:ascii="Arial" w:eastAsia="Arial" w:hAnsi="Arial"/>
                <w:sz w:val="20"/>
                <w:szCs w:val="20"/>
              </w:rPr>
              <w:t xml:space="preserve">h(C) vs true remaining cost 3</w:t>
            </w:r>
          </w:p>
        </w:tc>
        <w:tc>
          <w:tcPr>
            <w:tcW w:w="3120" w:type="dxa"/>
          </w:tcPr>
          <w:p>
            <w:pPr>
              <w:spacing w:after="0" w:line="252" w:lineRule="auto"/>
              <w:jc w:val="center"/>
            </w:pPr>
            <w:r>
              <w:rPr>
                <w:rFonts w:ascii="Arial" w:eastAsia="Arial" w:hAnsi="Arial"/>
                <w:sz w:val="20"/>
                <w:szCs w:val="20"/>
              </w:rPr>
              <w:t xml:space="preserve">2 ≤ 3 (admissible)</w:t>
            </w:r>
          </w:p>
        </w:tc>
        <w:tc>
          <w:tcPr>
            <w:tcW w:w="3120" w:type="dxa"/>
          </w:tcPr>
          <w:p>
            <w:pPr>
              <w:spacing w:after="0" w:line="252" w:lineRule="auto"/>
              <w:jc w:val="center"/>
            </w:pPr>
            <w:r>
              <w:rPr>
                <w:rFonts w:ascii="Arial" w:eastAsia="Arial" w:hAnsi="Arial"/>
                <w:sz w:val="20"/>
                <w:szCs w:val="20"/>
              </w:rPr>
              <w:t xml:space="preserve">10 &gt; 3 (overestimate)</w:t>
            </w:r>
          </w:p>
        </w:tc>
      </w:tr>
      <w:tr>
        <w:tc>
          <w:tcPr>
            <w:tcW w:w="3120" w:type="dxa"/>
          </w:tcPr>
          <w:p>
            <w:pPr>
              <w:spacing w:after="0" w:line="252" w:lineRule="auto"/>
              <w:jc w:val="left"/>
            </w:pPr>
            <w:r>
              <w:rPr>
                <w:rFonts w:ascii="Arial" w:eastAsia="Arial" w:hAnsi="Arial"/>
                <w:sz w:val="20"/>
                <w:szCs w:val="20"/>
              </w:rPr>
              <w:t xml:space="preserve">Returned path</w:t>
            </w:r>
          </w:p>
        </w:tc>
        <w:tc>
          <w:tcPr>
            <w:tcW w:w="3120" w:type="dxa"/>
          </w:tcPr>
          <w:p>
            <w:pPr>
              <w:spacing w:after="0" w:line="252" w:lineRule="auto"/>
              <w:jc w:val="center"/>
            </w:pPr>
            <w:r>
              <w:rPr>
                <w:rFonts w:ascii="Arial" w:eastAsia="Arial" w:hAnsi="Arial"/>
                <w:sz w:val="20"/>
                <w:szCs w:val="20"/>
              </w:rPr>
              <w:t xml:space="preserve">S → A → C → G</w:t>
            </w:r>
          </w:p>
        </w:tc>
        <w:tc>
          <w:tcPr>
            <w:tcW w:w="3120" w:type="dxa"/>
          </w:tcPr>
          <w:p>
            <w:pPr>
              <w:spacing w:after="0" w:line="252" w:lineRule="auto"/>
              <w:jc w:val="center"/>
            </w:pPr>
            <w:r>
              <w:rPr>
                <w:rFonts w:ascii="Arial" w:eastAsia="Arial" w:hAnsi="Arial"/>
                <w:sz w:val="20"/>
                <w:szCs w:val="20"/>
              </w:rPr>
              <w:t xml:space="preserve">S → B → G</w:t>
            </w:r>
          </w:p>
        </w:tc>
      </w:tr>
      <w:tr>
        <w:tc>
          <w:tcPr>
            <w:tcW w:w="3120" w:type="dxa"/>
          </w:tcPr>
          <w:p>
            <w:pPr>
              <w:spacing w:after="0" w:line="252" w:lineRule="auto"/>
              <w:jc w:val="left"/>
            </w:pPr>
            <w:r>
              <w:rPr>
                <w:rFonts w:ascii="Arial" w:eastAsia="Arial" w:hAnsi="Arial"/>
                <w:sz w:val="20"/>
                <w:szCs w:val="20"/>
              </w:rPr>
              <w:t xml:space="preserve">Returned cost g</w:t>
            </w:r>
          </w:p>
        </w:tc>
        <w:tc>
          <w:tcPr>
            <w:tcW w:w="3120" w:type="dxa"/>
          </w:tcPr>
          <w:p>
            <w:pPr>
              <w:spacing w:after="0" w:line="252" w:lineRule="auto"/>
              <w:jc w:val="center"/>
            </w:pPr>
            <w:r>
              <w:rPr>
                <w:rFonts w:ascii="Arial" w:eastAsia="Arial" w:hAnsi="Arial"/>
                <w:sz w:val="20"/>
                <w:szCs w:val="20"/>
              </w:rPr>
              <w:t xml:space="preserve">6</w:t>
            </w:r>
          </w:p>
        </w:tc>
        <w:tc>
          <w:tcPr>
            <w:tcW w:w="3120" w:type="dxa"/>
          </w:tcPr>
          <w:p>
            <w:pPr>
              <w:spacing w:after="0" w:line="252" w:lineRule="auto"/>
              <w:jc w:val="center"/>
            </w:pPr>
            <w:r>
              <w:rPr>
                <w:rFonts w:ascii="Arial" w:eastAsia="Arial" w:hAnsi="Arial"/>
                <w:sz w:val="20"/>
                <w:szCs w:val="20"/>
              </w:rPr>
              <w:t xml:space="preserve">9</w:t>
            </w:r>
          </w:p>
        </w:tc>
      </w:tr>
      <w:tr>
        <w:tc>
          <w:tcPr>
            <w:tcW w:w="3120" w:type="dxa"/>
          </w:tcPr>
          <w:p>
            <w:pPr>
              <w:spacing w:after="0" w:line="252" w:lineRule="auto"/>
              <w:jc w:val="left"/>
            </w:pPr>
            <w:r>
              <w:rPr>
                <w:rFonts w:ascii="Arial" w:eastAsia="Arial" w:hAnsi="Arial"/>
                <w:sz w:val="20"/>
                <w:szCs w:val="20"/>
              </w:rPr>
              <w:t xml:space="preserve">Independently summed cost</w:t>
            </w:r>
          </w:p>
        </w:tc>
        <w:tc>
          <w:tcPr>
            <w:tcW w:w="3120" w:type="dxa"/>
          </w:tcPr>
          <w:p>
            <w:pPr>
              <w:spacing w:after="0" w:line="252" w:lineRule="auto"/>
              <w:jc w:val="center"/>
            </w:pPr>
            <w:r>
              <w:rPr>
                <w:rFonts w:ascii="Arial" w:eastAsia="Arial" w:hAnsi="Arial"/>
                <w:sz w:val="20"/>
                <w:szCs w:val="20"/>
              </w:rPr>
              <w:t xml:space="preserve">6</w:t>
            </w:r>
          </w:p>
        </w:tc>
        <w:tc>
          <w:tcPr>
            <w:tcW w:w="3120" w:type="dxa"/>
          </w:tcPr>
          <w:p>
            <w:pPr>
              <w:spacing w:after="0" w:line="252" w:lineRule="auto"/>
              <w:jc w:val="center"/>
            </w:pPr>
            <w:r>
              <w:rPr>
                <w:rFonts w:ascii="Arial" w:eastAsia="Arial" w:hAnsi="Arial"/>
                <w:sz w:val="20"/>
                <w:szCs w:val="20"/>
              </w:rPr>
              <w:t xml:space="preserve">9</w:t>
            </w:r>
          </w:p>
        </w:tc>
      </w:tr>
      <w:tr>
        <w:tc>
          <w:tcPr>
            <w:tcW w:w="3120" w:type="dxa"/>
          </w:tcPr>
          <w:p>
            <w:pPr>
              <w:spacing w:after="0" w:line="252" w:lineRule="auto"/>
              <w:jc w:val="left"/>
            </w:pPr>
            <w:r>
              <w:rPr>
                <w:rFonts w:ascii="Arial" w:eastAsia="Arial" w:hAnsi="Arial"/>
                <w:sz w:val="20"/>
                <w:szCs w:val="20"/>
              </w:rPr>
              <w:t xml:space="preserve">Processed-node trace</w:t>
            </w:r>
          </w:p>
        </w:tc>
        <w:tc>
          <w:tcPr>
            <w:tcW w:w="3120" w:type="dxa"/>
          </w:tcPr>
          <w:p>
            <w:pPr>
              <w:spacing w:after="0" w:line="252" w:lineRule="auto"/>
              <w:jc w:val="center"/>
            </w:pPr>
            <w:r>
              <w:rPr>
                <w:rFonts w:ascii="Arial" w:eastAsia="Arial" w:hAnsi="Arial"/>
                <w:sz w:val="20"/>
                <w:szCs w:val="20"/>
              </w:rPr>
              <w:t xml:space="preserve">S, A, C, G(goal)</w:t>
            </w:r>
          </w:p>
        </w:tc>
        <w:tc>
          <w:tcPr>
            <w:tcW w:w="3120" w:type="dxa"/>
          </w:tcPr>
          <w:p>
            <w:pPr>
              <w:spacing w:after="0" w:line="252" w:lineRule="auto"/>
              <w:jc w:val="center"/>
            </w:pPr>
            <w:r>
              <w:rPr>
                <w:rFonts w:ascii="Arial" w:eastAsia="Arial" w:hAnsi="Arial"/>
                <w:sz w:val="20"/>
                <w:szCs w:val="20"/>
              </w:rPr>
              <w:t xml:space="preserve">S, A, B, G(goal)</w:t>
            </w:r>
          </w:p>
        </w:tc>
      </w:tr>
      <w:tr>
        <w:tc>
          <w:tcPr>
            <w:tcW w:w="3120" w:type="dxa"/>
          </w:tcPr>
          <w:p>
            <w:pPr>
              <w:spacing w:after="0" w:line="252" w:lineRule="auto"/>
              <w:jc w:val="left"/>
            </w:pPr>
            <w:r>
              <w:rPr>
                <w:rFonts w:ascii="Arial" w:eastAsia="Arial" w:hAnsi="Arial"/>
                <w:sz w:val="20"/>
                <w:szCs w:val="20"/>
              </w:rPr>
              <w:t xml:space="preserve">Expanded nodes</w:t>
            </w:r>
          </w:p>
        </w:tc>
        <w:tc>
          <w:tcPr>
            <w:tcW w:w="3120" w:type="dxa"/>
          </w:tcPr>
          <w:p>
            <w:pPr>
              <w:spacing w:after="0" w:line="252" w:lineRule="auto"/>
              <w:jc w:val="center"/>
            </w:pPr>
            <w:r>
              <w:rPr>
                <w:rFonts w:ascii="Arial" w:eastAsia="Arial" w:hAnsi="Arial"/>
                <w:sz w:val="20"/>
                <w:szCs w:val="20"/>
              </w:rPr>
              <w:t xml:space="preserve">S, A, C</w:t>
            </w:r>
          </w:p>
        </w:tc>
        <w:tc>
          <w:tcPr>
            <w:tcW w:w="3120" w:type="dxa"/>
          </w:tcPr>
          <w:p>
            <w:pPr>
              <w:spacing w:after="0" w:line="252" w:lineRule="auto"/>
              <w:jc w:val="center"/>
            </w:pPr>
            <w:r>
              <w:rPr>
                <w:rFonts w:ascii="Arial" w:eastAsia="Arial" w:hAnsi="Arial"/>
                <w:sz w:val="20"/>
                <w:szCs w:val="20"/>
              </w:rPr>
              <w:t xml:space="preserve">S, A, B</w:t>
            </w:r>
          </w:p>
        </w:tc>
      </w:tr>
      <w:tr>
        <w:tc>
          <w:tcPr>
            <w:tcW w:w="3120" w:type="dxa"/>
          </w:tcPr>
          <w:p>
            <w:pPr>
              <w:spacing w:after="0" w:line="252" w:lineRule="auto"/>
              <w:jc w:val="left"/>
            </w:pPr>
            <w:r>
              <w:rPr>
                <w:rFonts w:ascii="Arial" w:eastAsia="Arial" w:hAnsi="Arial"/>
                <w:sz w:val="20"/>
                <w:szCs w:val="20"/>
              </w:rPr>
              <w:t xml:space="preserve">Expansion count</w:t>
            </w:r>
          </w:p>
        </w:tc>
        <w:tc>
          <w:tcPr>
            <w:tcW w:w="3120" w:type="dxa"/>
          </w:tcPr>
          <w:p>
            <w:pPr>
              <w:spacing w:after="0" w:line="252" w:lineRule="auto"/>
              <w:jc w:val="center"/>
            </w:pPr>
            <w:r>
              <w:rPr>
                <w:rFonts w:ascii="Arial" w:eastAsia="Arial" w:hAnsi="Arial"/>
                <w:sz w:val="20"/>
                <w:szCs w:val="20"/>
              </w:rPr>
              <w:t xml:space="preserve">3</w:t>
            </w:r>
          </w:p>
        </w:tc>
        <w:tc>
          <w:tcPr>
            <w:tcW w:w="3120" w:type="dxa"/>
          </w:tcPr>
          <w:p>
            <w:pPr>
              <w:spacing w:after="0" w:line="252" w:lineRule="auto"/>
              <w:jc w:val="center"/>
            </w:pPr>
            <w:r>
              <w:rPr>
                <w:rFonts w:ascii="Arial" w:eastAsia="Arial" w:hAnsi="Arial"/>
                <w:sz w:val="20"/>
                <w:szCs w:val="20"/>
              </w:rPr>
              <w:t xml:space="preserve">3</w:t>
            </w:r>
          </w:p>
        </w:tc>
      </w:tr>
      <w:tr>
        <w:tc>
          <w:tcPr>
            <w:tcW w:w="3120" w:type="dxa"/>
          </w:tcPr>
          <w:p>
            <w:pPr>
              <w:spacing w:after="0" w:line="252" w:lineRule="auto"/>
              <w:jc w:val="left"/>
            </w:pPr>
            <w:r>
              <w:rPr>
                <w:rFonts w:ascii="Arial" w:eastAsia="Arial" w:hAnsi="Arial"/>
                <w:sz w:val="20"/>
                <w:szCs w:val="20"/>
              </w:rPr>
              <w:t xml:space="preserve">Optimal?</w:t>
            </w:r>
          </w:p>
        </w:tc>
        <w:tc>
          <w:tcPr>
            <w:tcW w:w="3120" w:type="dxa"/>
          </w:tcPr>
          <w:p>
            <w:pPr>
              <w:spacing w:after="0" w:line="252" w:lineRule="auto"/>
              <w:jc w:val="center"/>
            </w:pPr>
            <w:r>
              <w:rPr>
                <w:rFonts w:ascii="Arial" w:eastAsia="Arial" w:hAnsi="Arial"/>
                <w:sz w:val="20"/>
                <w:szCs w:val="20"/>
              </w:rPr>
              <w:t xml:space="preserve">Yes</w:t>
            </w:r>
          </w:p>
        </w:tc>
        <w:tc>
          <w:tcPr>
            <w:tcW w:w="3120" w:type="dxa"/>
          </w:tcPr>
          <w:p>
            <w:pPr>
              <w:spacing w:after="0" w:line="252" w:lineRule="auto"/>
              <w:jc w:val="center"/>
            </w:pPr>
            <w:r>
              <w:rPr>
                <w:rFonts w:ascii="Arial" w:eastAsia="Arial" w:hAnsi="Arial"/>
                <w:sz w:val="20"/>
                <w:szCs w:val="20"/>
              </w:rPr>
              <w:t xml:space="preserve">No (9 &gt; 6)</w:t>
            </w:r>
          </w:p>
        </w:tc>
      </w:tr>
    </w:tbl>
    <w:p>
      <w:pPr>
        <w:spacing w:after="200" w:line="276" w:lineRule="auto"/>
        <w:jc w:val="center"/>
      </w:pPr>
      <w:r>
        <w:rPr>
          <w:rFonts w:ascii="Arial" w:eastAsia="Arial" w:hAnsi="Arial"/>
          <w:i/>
          <w:iCs/>
          <w:sz w:val="18"/>
          <w:szCs w:val="18"/>
        </w:rPr>
        <w:t xml:space="preserve">Table 6: Effect of overestimating h(C) (code output "task 3").</w:t>
      </w:r>
    </w:p>
    <w:p>
      <w:pPr>
        <w:pStyle w:val="Heading2"/>
        <w:keepNext/>
      </w:pPr>
      <w:r>
        <w:rPr>
          <w:rFonts w:ascii="Arial" w:eastAsia="Arial" w:hAnsi="Arial"/>
        </w:rPr>
        <w:t xml:space="preserve">What changed and why</w:t>
      </w:r>
    </w:p>
    <w:p>
      <w:pPr>
        <w:pStyle w:val="ListParagraph"/>
        <w:numPr>
          <w:ilvl w:val="0"/>
          <w:numId w:val="3"/>
        </w:numPr>
        <w:spacing w:after="60" w:line="276" w:lineRule="auto"/>
      </w:pPr>
      <w:r>
        <w:rPr>
          <w:rFonts w:ascii="Arial" w:eastAsia="Arial" w:hAnsi="Arial"/>
          <w:sz w:val="22"/>
          <w:szCs w:val="22"/>
        </w:rPr>
        <w:t xml:space="preserve">S is expanded: A gets f = 1 + 4 = 5 and B gets f = 4 + 4 = 8.</w:t>
      </w:r>
    </w:p>
    <w:p>
      <w:pPr>
        <w:pStyle w:val="ListParagraph"/>
        <w:numPr>
          <w:ilvl w:val="0"/>
          <w:numId w:val="3"/>
        </w:numPr>
        <w:spacing w:after="60" w:line="276" w:lineRule="auto"/>
      </w:pPr>
      <w:r>
        <w:rPr>
          <w:rFonts w:ascii="Arial" w:eastAsia="Arial" w:hAnsi="Arial"/>
          <w:sz w:val="22"/>
          <w:szCs w:val="22"/>
        </w:rPr>
        <w:t xml:space="preserve">A is expanded: C gets g = 1 + 2 = 3, and with the inflated heuristic f(C) = 3 + 10 = </w:t>
      </w:r>
      <w:r>
        <w:rPr>
          <w:rFonts w:ascii="Arial" w:eastAsia="Arial" w:hAnsi="Arial"/>
          <w:b/>
          <w:bCs/>
          <w:sz w:val="22"/>
          <w:szCs w:val="22"/>
        </w:rPr>
        <w:t xml:space="preserve">13</w:t>
      </w:r>
      <w:r>
        <w:rPr>
          <w:rFonts w:ascii="Arial" w:eastAsia="Arial" w:hAnsi="Arial"/>
          <w:sz w:val="22"/>
          <w:szCs w:val="22"/>
        </w:rPr>
        <w:t xml:space="preserve">. The frontier is B (f=8), C (f=13).</w:t>
      </w:r>
    </w:p>
    <w:p>
      <w:pPr>
        <w:pStyle w:val="ListParagraph"/>
        <w:numPr>
          <w:ilvl w:val="0"/>
          <w:numId w:val="3"/>
        </w:numPr>
        <w:spacing w:after="60" w:line="276" w:lineRule="auto"/>
      </w:pPr>
      <w:r>
        <w:rPr>
          <w:rFonts w:ascii="Arial" w:eastAsia="Arial" w:hAnsi="Arial"/>
          <w:sz w:val="22"/>
          <w:szCs w:val="22"/>
        </w:rPr>
        <w:t xml:space="preserve">B has the smaller f (8 &lt; 13), so B is expanded: G gets g = 4 + 5 = 9, f = 9 + 0 = </w:t>
      </w:r>
      <w:r>
        <w:rPr>
          <w:rFonts w:ascii="Arial" w:eastAsia="Arial" w:hAnsi="Arial"/>
          <w:b/>
          <w:bCs/>
          <w:sz w:val="22"/>
          <w:szCs w:val="22"/>
        </w:rPr>
        <w:t xml:space="preserve">9</w:t>
      </w:r>
      <w:r>
        <w:rPr>
          <w:rFonts w:ascii="Arial" w:eastAsia="Arial" w:hAnsi="Arial"/>
          <w:sz w:val="22"/>
          <w:szCs w:val="22"/>
        </w:rPr>
        <w:t xml:space="preserve">. The frontier is G (f=9), C (f=13).</w:t>
      </w:r>
    </w:p>
    <w:p>
      <w:pPr>
        <w:pStyle w:val="ListParagraph"/>
        <w:numPr>
          <w:ilvl w:val="0"/>
          <w:numId w:val="3"/>
        </w:numPr>
        <w:spacing w:after="60" w:line="276" w:lineRule="auto"/>
      </w:pPr>
      <w:r>
        <w:rPr>
          <w:rFonts w:ascii="Arial" w:eastAsia="Arial" w:hAnsi="Arial"/>
          <w:sz w:val="22"/>
          <w:szCs w:val="22"/>
        </w:rPr>
        <w:t xml:space="preserve">G (f=9) is now smaller than C (f=13), so G is popped and recognised as the goal. The search returns the cost-9 route S → B → G and </w:t>
      </w:r>
      <w:r>
        <w:rPr>
          <w:rFonts w:ascii="Arial" w:eastAsia="Arial" w:hAnsi="Arial"/>
          <w:b/>
          <w:bCs/>
          <w:sz w:val="22"/>
          <w:szCs w:val="22"/>
        </w:rPr>
        <w:t xml:space="preserve">never examines C</w:t>
      </w:r>
      <w:r>
        <w:rPr>
          <w:rFonts w:ascii="Arial" w:eastAsia="Arial" w:hAnsi="Arial"/>
          <w:sz w:val="22"/>
          <w:szCs w:val="22"/>
        </w:rPr>
        <w:t xml:space="preserve">, whose continuation C → G would have given the cost-6 route.</w:t>
      </w:r>
    </w:p>
    <w:p>
      <w:pPr>
        <w:spacing w:after="120" w:line="276" w:lineRule="auto"/>
        <w:jc w:val="both"/>
      </w:pPr>
      <w:r>
        <w:rPr>
          <w:rFonts w:ascii="Arial" w:eastAsia="Arial" w:hAnsi="Arial"/>
          <w:sz w:val="22"/>
          <w:szCs w:val="22"/>
        </w:rPr>
        <w:t xml:space="preserve">The path changed from cost 6 to cost 9, so the answer changed. The expansion count stayed at 3, which shows that the count alone cannot reveal the loss of optimality; the independent cost check does.</w:t>
      </w:r>
    </w:p>
    <w:p>
      <w:pPr>
        <w:pStyle w:val="Heading2"/>
        <w:keepNext/>
      </w:pPr>
      <w:r>
        <w:rPr>
          <w:rFonts w:ascii="Arial" w:eastAsia="Arial" w:hAnsi="Arial"/>
        </w:rPr>
        <w:t xml:space="preserve">Why an overestimate removes the optimality guarantee</w:t>
      </w:r>
    </w:p>
    <w:p>
      <w:pPr>
        <w:spacing w:after="120" w:line="276" w:lineRule="auto"/>
        <w:jc w:val="both"/>
      </w:pPr>
      <w:r>
        <w:rPr>
          <w:rFonts w:ascii="Arial" w:eastAsia="Arial" w:hAnsi="Arial"/>
          <w:sz w:val="22"/>
          <w:szCs w:val="22"/>
        </w:rPr>
        <w:t xml:space="preserve">With an admissible heuristic, every node n on an optimal path has f(n) = g(n) + h(n) ≤ the optimal cost C*. Such a node therefore cannot be stuck behind a goal entry whose f equals a worse cost, so it is expanded before any suboptimal goal is popped. An overestimate breaks exactly that inequality: f(C) = 13 exceeds even the suboptimal solution cost 9, so the cheaper route is pushed behind the worse goal and is lost. A* trusts f as a lower bound, and an overestimate makes that lower bound false.</w:t>
      </w:r>
    </w:p>
    <w:p>
      <w:pPr>
        <w:pStyle w:val="Heading2"/>
        <w:keepNext/>
      </w:pPr>
      <w:r>
        <w:rPr>
          <w:rFonts w:ascii="Arial" w:eastAsia="Arial" w:hAnsi="Arial"/>
        </w:rPr>
        <w:t xml:space="preserve">Why an overestimate may still look "unchanged" (extra sensitivity test)</w:t>
      </w:r>
    </w:p>
    <w:p>
      <w:pPr>
        <w:keepNext/>
        <w:spacing w:after="120" w:line="276" w:lineRule="auto"/>
        <w:jc w:val="both"/>
      </w:pPr>
      <w:r>
        <w:rPr>
          <w:rFonts w:ascii="Arial" w:eastAsia="Arial" w:hAnsi="Arial"/>
          <w:sz w:val="22"/>
          <w:szCs w:val="22"/>
        </w:rPr>
        <w:t xml:space="preserve">To show that one unchanged run proves nothing, I re-ran the same program with different values of h(C) (only h(C) changed each time). The true remaining cost of C is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60"/>
        <w:gridCol w:w="1560"/>
        <w:gridCol w:w="1560"/>
        <w:gridCol w:w="1560"/>
        <w:gridCol w:w="1560"/>
        <w:gridCol w:w="1560"/>
      </w:tblGrid>
      <w:tr>
        <w:tc>
          <w:tcPr>
            <w:tcW w:w="1560" w:type="dxa"/>
          </w:tcPr>
          <w:p>
            <w:pPr>
              <w:spacing w:after="0" w:line="252" w:lineRule="auto"/>
              <w:jc w:val="center"/>
            </w:pPr>
            <w:r>
              <w:rPr>
                <w:rFonts w:ascii="Arial" w:eastAsia="Arial" w:hAnsi="Arial"/>
                <w:b/>
                <w:bCs/>
                <w:color w:val="FFFFFF"/>
                <w:sz w:val="20"/>
                <w:szCs w:val="20"/>
              </w:rPr>
              <w:t xml:space="preserve">h(C)</w:t>
            </w:r>
          </w:p>
        </w:tc>
        <w:tc>
          <w:tcPr>
            <w:tcW w:w="1560" w:type="dxa"/>
          </w:tcPr>
          <w:p>
            <w:pPr>
              <w:spacing w:after="0" w:line="252" w:lineRule="auto"/>
              <w:jc w:val="center"/>
            </w:pPr>
            <w:r>
              <w:rPr>
                <w:rFonts w:ascii="Arial" w:eastAsia="Arial" w:hAnsi="Arial"/>
                <w:b/>
                <w:bCs/>
                <w:color w:val="FFFFFF"/>
                <w:sz w:val="20"/>
                <w:szCs w:val="20"/>
              </w:rPr>
              <w:t xml:space="preserve">Admissible?</w:t>
            </w:r>
          </w:p>
        </w:tc>
        <w:tc>
          <w:tcPr>
            <w:tcW w:w="1560" w:type="dxa"/>
          </w:tcPr>
          <w:p>
            <w:pPr>
              <w:spacing w:after="0" w:line="252" w:lineRule="auto"/>
              <w:jc w:val="center"/>
            </w:pPr>
            <w:r>
              <w:rPr>
                <w:rFonts w:ascii="Arial" w:eastAsia="Arial" w:hAnsi="Arial"/>
                <w:b/>
                <w:bCs/>
                <w:color w:val="FFFFFF"/>
                <w:sz w:val="20"/>
                <w:szCs w:val="20"/>
              </w:rPr>
              <w:t xml:space="preserve">Returned path</w:t>
            </w:r>
          </w:p>
        </w:tc>
        <w:tc>
          <w:tcPr>
            <w:tcW w:w="1560" w:type="dxa"/>
          </w:tcPr>
          <w:p>
            <w:pPr>
              <w:spacing w:after="0" w:line="252" w:lineRule="auto"/>
              <w:jc w:val="center"/>
            </w:pPr>
            <w:r>
              <w:rPr>
                <w:rFonts w:ascii="Arial" w:eastAsia="Arial" w:hAnsi="Arial"/>
                <w:b/>
                <w:bCs/>
                <w:color w:val="FFFFFF"/>
                <w:sz w:val="20"/>
                <w:szCs w:val="20"/>
              </w:rPr>
              <w:t xml:space="preserve">Cost</w:t>
            </w:r>
          </w:p>
        </w:tc>
        <w:tc>
          <w:tcPr>
            <w:tcW w:w="1560" w:type="dxa"/>
          </w:tcPr>
          <w:p>
            <w:pPr>
              <w:spacing w:after="0" w:line="252" w:lineRule="auto"/>
              <w:jc w:val="center"/>
            </w:pPr>
            <w:r>
              <w:rPr>
                <w:rFonts w:ascii="Arial" w:eastAsia="Arial" w:hAnsi="Arial"/>
                <w:b/>
                <w:bCs/>
                <w:color w:val="FFFFFF"/>
                <w:sz w:val="20"/>
                <w:szCs w:val="20"/>
              </w:rPr>
              <w:t xml:space="preserve">Expanded</w:t>
            </w:r>
          </w:p>
        </w:tc>
        <w:tc>
          <w:tcPr>
            <w:tcW w:w="1560" w:type="dxa"/>
          </w:tcPr>
          <w:p>
            <w:pPr>
              <w:spacing w:after="0" w:line="252" w:lineRule="auto"/>
              <w:jc w:val="center"/>
            </w:pPr>
            <w:r>
              <w:rPr>
                <w:rFonts w:ascii="Arial" w:eastAsia="Arial" w:hAnsi="Arial"/>
                <w:b/>
                <w:bCs/>
                <w:color w:val="FFFFFF"/>
                <w:sz w:val="20"/>
                <w:szCs w:val="20"/>
              </w:rPr>
              <w:t xml:space="preserve">Count</w:t>
            </w:r>
          </w:p>
        </w:tc>
      </w:tr>
      <w:tr>
        <w:tc>
          <w:tcPr>
            <w:tcW w:w="1560" w:type="dxa"/>
          </w:tcPr>
          <w:p>
            <w:pPr>
              <w:spacing w:after="0" w:line="252" w:lineRule="auto"/>
              <w:jc w:val="left"/>
            </w:pPr>
            <w:r>
              <w:rPr>
                <w:rFonts w:ascii="Arial" w:eastAsia="Arial" w:hAnsi="Arial"/>
                <w:sz w:val="20"/>
                <w:szCs w:val="20"/>
              </w:rPr>
              <w:t xml:space="preserve">2 (original)</w:t>
            </w:r>
          </w:p>
        </w:tc>
        <w:tc>
          <w:tcPr>
            <w:tcW w:w="1560" w:type="dxa"/>
          </w:tcPr>
          <w:p>
            <w:pPr>
              <w:spacing w:after="0" w:line="252" w:lineRule="auto"/>
              <w:jc w:val="center"/>
            </w:pPr>
            <w:r>
              <w:rPr>
                <w:rFonts w:ascii="Arial" w:eastAsia="Arial" w:hAnsi="Arial"/>
                <w:sz w:val="20"/>
                <w:szCs w:val="20"/>
              </w:rPr>
              <w:t xml:space="preserve">Yes</w:t>
            </w:r>
          </w:p>
        </w:tc>
        <w:tc>
          <w:tcPr>
            <w:tcW w:w="1560" w:type="dxa"/>
          </w:tcPr>
          <w:p>
            <w:pPr>
              <w:spacing w:after="0" w:line="252" w:lineRule="auto"/>
              <w:jc w:val="center"/>
            </w:pPr>
            <w:r>
              <w:rPr>
                <w:rFonts w:ascii="Arial" w:eastAsia="Arial" w:hAnsi="Arial"/>
                <w:sz w:val="20"/>
                <w:szCs w:val="20"/>
              </w:rPr>
              <w:t xml:space="preserve">S-A-C-G</w:t>
            </w:r>
          </w:p>
        </w:tc>
        <w:tc>
          <w:tcPr>
            <w:tcW w:w="1560" w:type="dxa"/>
          </w:tcPr>
          <w:p>
            <w:pPr>
              <w:spacing w:after="0" w:line="252" w:lineRule="auto"/>
              <w:jc w:val="center"/>
            </w:pPr>
            <w:r>
              <w:rPr>
                <w:rFonts w:ascii="Arial" w:eastAsia="Arial" w:hAnsi="Arial"/>
                <w:sz w:val="20"/>
                <w:szCs w:val="20"/>
              </w:rPr>
              <w:t xml:space="preserve">6</w:t>
            </w:r>
          </w:p>
        </w:tc>
        <w:tc>
          <w:tcPr>
            <w:tcW w:w="1560" w:type="dxa"/>
          </w:tcPr>
          <w:p>
            <w:pPr>
              <w:spacing w:after="0" w:line="252" w:lineRule="auto"/>
              <w:jc w:val="center"/>
            </w:pPr>
            <w:r>
              <w:rPr>
                <w:rFonts w:ascii="Arial" w:eastAsia="Arial" w:hAnsi="Arial"/>
                <w:sz w:val="20"/>
                <w:szCs w:val="20"/>
              </w:rPr>
              <w:t xml:space="preserve">S, A, C</w:t>
            </w:r>
          </w:p>
        </w:tc>
        <w:tc>
          <w:tcPr>
            <w:tcW w:w="1560" w:type="dxa"/>
          </w:tcPr>
          <w:p>
            <w:pPr>
              <w:spacing w:after="0" w:line="252" w:lineRule="auto"/>
              <w:jc w:val="center"/>
            </w:pPr>
            <w:r>
              <w:rPr>
                <w:rFonts w:ascii="Arial" w:eastAsia="Arial" w:hAnsi="Arial"/>
                <w:sz w:val="20"/>
                <w:szCs w:val="20"/>
              </w:rPr>
              <w:t xml:space="preserve">3</w:t>
            </w:r>
          </w:p>
        </w:tc>
      </w:tr>
      <w:tr>
        <w:tc>
          <w:tcPr>
            <w:tcW w:w="1560" w:type="dxa"/>
          </w:tcPr>
          <w:p>
            <w:pPr>
              <w:spacing w:after="0" w:line="252" w:lineRule="auto"/>
              <w:jc w:val="left"/>
            </w:pPr>
            <w:r>
              <w:rPr>
                <w:rFonts w:ascii="Arial" w:eastAsia="Arial" w:hAnsi="Arial"/>
                <w:sz w:val="20"/>
                <w:szCs w:val="20"/>
              </w:rPr>
              <w:t xml:space="preserve">3</w:t>
            </w:r>
          </w:p>
        </w:tc>
        <w:tc>
          <w:tcPr>
            <w:tcW w:w="1560" w:type="dxa"/>
          </w:tcPr>
          <w:p>
            <w:pPr>
              <w:spacing w:after="0" w:line="252" w:lineRule="auto"/>
              <w:jc w:val="center"/>
            </w:pPr>
            <w:r>
              <w:rPr>
                <w:rFonts w:ascii="Arial" w:eastAsia="Arial" w:hAnsi="Arial"/>
                <w:sz w:val="20"/>
                <w:szCs w:val="20"/>
              </w:rPr>
              <w:t xml:space="preserve">Yes (exact)</w:t>
            </w:r>
          </w:p>
        </w:tc>
        <w:tc>
          <w:tcPr>
            <w:tcW w:w="1560" w:type="dxa"/>
          </w:tcPr>
          <w:p>
            <w:pPr>
              <w:spacing w:after="0" w:line="252" w:lineRule="auto"/>
              <w:jc w:val="center"/>
            </w:pPr>
            <w:r>
              <w:rPr>
                <w:rFonts w:ascii="Arial" w:eastAsia="Arial" w:hAnsi="Arial"/>
                <w:sz w:val="20"/>
                <w:szCs w:val="20"/>
              </w:rPr>
              <w:t xml:space="preserve">S-A-C-G</w:t>
            </w:r>
          </w:p>
        </w:tc>
        <w:tc>
          <w:tcPr>
            <w:tcW w:w="1560" w:type="dxa"/>
          </w:tcPr>
          <w:p>
            <w:pPr>
              <w:spacing w:after="0" w:line="252" w:lineRule="auto"/>
              <w:jc w:val="center"/>
            </w:pPr>
            <w:r>
              <w:rPr>
                <w:rFonts w:ascii="Arial" w:eastAsia="Arial" w:hAnsi="Arial"/>
                <w:sz w:val="20"/>
                <w:szCs w:val="20"/>
              </w:rPr>
              <w:t xml:space="preserve">6</w:t>
            </w:r>
          </w:p>
        </w:tc>
        <w:tc>
          <w:tcPr>
            <w:tcW w:w="1560" w:type="dxa"/>
          </w:tcPr>
          <w:p>
            <w:pPr>
              <w:spacing w:after="0" w:line="252" w:lineRule="auto"/>
              <w:jc w:val="center"/>
            </w:pPr>
            <w:r>
              <w:rPr>
                <w:rFonts w:ascii="Arial" w:eastAsia="Arial" w:hAnsi="Arial"/>
                <w:sz w:val="20"/>
                <w:szCs w:val="20"/>
              </w:rPr>
              <w:t xml:space="preserve">S, A, C</w:t>
            </w:r>
          </w:p>
        </w:tc>
        <w:tc>
          <w:tcPr>
            <w:tcW w:w="1560" w:type="dxa"/>
          </w:tcPr>
          <w:p>
            <w:pPr>
              <w:spacing w:after="0" w:line="252" w:lineRule="auto"/>
              <w:jc w:val="center"/>
            </w:pPr>
            <w:r>
              <w:rPr>
                <w:rFonts w:ascii="Arial" w:eastAsia="Arial" w:hAnsi="Arial"/>
                <w:sz w:val="20"/>
                <w:szCs w:val="20"/>
              </w:rPr>
              <w:t xml:space="preserve">3</w:t>
            </w:r>
          </w:p>
        </w:tc>
      </w:tr>
      <w:tr>
        <w:tc>
          <w:tcPr>
            <w:tcW w:w="1560" w:type="dxa"/>
          </w:tcPr>
          <w:p>
            <w:pPr>
              <w:spacing w:after="0" w:line="252" w:lineRule="auto"/>
              <w:jc w:val="left"/>
            </w:pPr>
            <w:r>
              <w:rPr>
                <w:rFonts w:ascii="Arial" w:eastAsia="Arial" w:hAnsi="Arial"/>
                <w:sz w:val="20"/>
                <w:szCs w:val="20"/>
              </w:rPr>
              <w:t xml:space="preserve">4</w:t>
            </w:r>
          </w:p>
        </w:tc>
        <w:tc>
          <w:tcPr>
            <w:tcW w:w="1560" w:type="dxa"/>
          </w:tcPr>
          <w:p>
            <w:pPr>
              <w:spacing w:after="0" w:line="252" w:lineRule="auto"/>
              <w:jc w:val="center"/>
            </w:pPr>
            <w:r>
              <w:rPr>
                <w:rFonts w:ascii="Arial" w:eastAsia="Arial" w:hAnsi="Arial"/>
                <w:sz w:val="20"/>
                <w:szCs w:val="20"/>
              </w:rPr>
              <w:t xml:space="preserve">No</w:t>
            </w:r>
          </w:p>
        </w:tc>
        <w:tc>
          <w:tcPr>
            <w:tcW w:w="1560" w:type="dxa"/>
          </w:tcPr>
          <w:p>
            <w:pPr>
              <w:spacing w:after="0" w:line="252" w:lineRule="auto"/>
              <w:jc w:val="center"/>
            </w:pPr>
            <w:r>
              <w:rPr>
                <w:rFonts w:ascii="Arial" w:eastAsia="Arial" w:hAnsi="Arial"/>
                <w:sz w:val="20"/>
                <w:szCs w:val="20"/>
              </w:rPr>
              <w:t xml:space="preserve">S-A-C-G</w:t>
            </w:r>
          </w:p>
        </w:tc>
        <w:tc>
          <w:tcPr>
            <w:tcW w:w="1560" w:type="dxa"/>
          </w:tcPr>
          <w:p>
            <w:pPr>
              <w:spacing w:after="0" w:line="252" w:lineRule="auto"/>
              <w:jc w:val="center"/>
            </w:pPr>
            <w:r>
              <w:rPr>
                <w:rFonts w:ascii="Arial" w:eastAsia="Arial" w:hAnsi="Arial"/>
                <w:sz w:val="20"/>
                <w:szCs w:val="20"/>
              </w:rPr>
              <w:t xml:space="preserve">6</w:t>
            </w:r>
          </w:p>
        </w:tc>
        <w:tc>
          <w:tcPr>
            <w:tcW w:w="1560" w:type="dxa"/>
          </w:tcPr>
          <w:p>
            <w:pPr>
              <w:spacing w:after="0" w:line="252" w:lineRule="auto"/>
              <w:jc w:val="center"/>
            </w:pPr>
            <w:r>
              <w:rPr>
                <w:rFonts w:ascii="Arial" w:eastAsia="Arial" w:hAnsi="Arial"/>
                <w:sz w:val="20"/>
                <w:szCs w:val="20"/>
              </w:rPr>
              <w:t xml:space="preserve">S, A, C</w:t>
            </w:r>
          </w:p>
        </w:tc>
        <w:tc>
          <w:tcPr>
            <w:tcW w:w="1560" w:type="dxa"/>
          </w:tcPr>
          <w:p>
            <w:pPr>
              <w:spacing w:after="0" w:line="252" w:lineRule="auto"/>
              <w:jc w:val="center"/>
            </w:pPr>
            <w:r>
              <w:rPr>
                <w:rFonts w:ascii="Arial" w:eastAsia="Arial" w:hAnsi="Arial"/>
                <w:sz w:val="20"/>
                <w:szCs w:val="20"/>
              </w:rPr>
              <w:t xml:space="preserve">3</w:t>
            </w:r>
          </w:p>
        </w:tc>
      </w:tr>
      <w:tr>
        <w:tc>
          <w:tcPr>
            <w:tcW w:w="1560" w:type="dxa"/>
          </w:tcPr>
          <w:p>
            <w:pPr>
              <w:spacing w:after="0" w:line="252" w:lineRule="auto"/>
              <w:jc w:val="left"/>
            </w:pPr>
            <w:r>
              <w:rPr>
                <w:rFonts w:ascii="Arial" w:eastAsia="Arial" w:hAnsi="Arial"/>
                <w:sz w:val="20"/>
                <w:szCs w:val="20"/>
              </w:rPr>
              <w:t xml:space="preserve">5</w:t>
            </w:r>
          </w:p>
        </w:tc>
        <w:tc>
          <w:tcPr>
            <w:tcW w:w="1560" w:type="dxa"/>
          </w:tcPr>
          <w:p>
            <w:pPr>
              <w:spacing w:after="0" w:line="252" w:lineRule="auto"/>
              <w:jc w:val="center"/>
            </w:pPr>
            <w:r>
              <w:rPr>
                <w:rFonts w:ascii="Arial" w:eastAsia="Arial" w:hAnsi="Arial"/>
                <w:sz w:val="20"/>
                <w:szCs w:val="20"/>
              </w:rPr>
              <w:t xml:space="preserve">No</w:t>
            </w:r>
          </w:p>
        </w:tc>
        <w:tc>
          <w:tcPr>
            <w:tcW w:w="1560" w:type="dxa"/>
          </w:tcPr>
          <w:p>
            <w:pPr>
              <w:spacing w:after="0" w:line="252" w:lineRule="auto"/>
              <w:jc w:val="center"/>
            </w:pPr>
            <w:r>
              <w:rPr>
                <w:rFonts w:ascii="Arial" w:eastAsia="Arial" w:hAnsi="Arial"/>
                <w:sz w:val="20"/>
                <w:szCs w:val="20"/>
              </w:rPr>
              <w:t xml:space="preserve">S-A-C-G</w:t>
            </w:r>
          </w:p>
        </w:tc>
        <w:tc>
          <w:tcPr>
            <w:tcW w:w="1560" w:type="dxa"/>
          </w:tcPr>
          <w:p>
            <w:pPr>
              <w:spacing w:after="0" w:line="252" w:lineRule="auto"/>
              <w:jc w:val="center"/>
            </w:pPr>
            <w:r>
              <w:rPr>
                <w:rFonts w:ascii="Arial" w:eastAsia="Arial" w:hAnsi="Arial"/>
                <w:sz w:val="20"/>
                <w:szCs w:val="20"/>
              </w:rPr>
              <w:t xml:space="preserve">6</w:t>
            </w:r>
          </w:p>
        </w:tc>
        <w:tc>
          <w:tcPr>
            <w:tcW w:w="1560" w:type="dxa"/>
          </w:tcPr>
          <w:p>
            <w:pPr>
              <w:spacing w:after="0" w:line="252" w:lineRule="auto"/>
              <w:jc w:val="center"/>
            </w:pPr>
            <w:r>
              <w:rPr>
                <w:rFonts w:ascii="Arial" w:eastAsia="Arial" w:hAnsi="Arial"/>
                <w:sz w:val="20"/>
                <w:szCs w:val="20"/>
              </w:rPr>
              <w:t xml:space="preserve">S, A, C</w:t>
            </w:r>
          </w:p>
        </w:tc>
        <w:tc>
          <w:tcPr>
            <w:tcW w:w="1560" w:type="dxa"/>
          </w:tcPr>
          <w:p>
            <w:pPr>
              <w:spacing w:after="0" w:line="252" w:lineRule="auto"/>
              <w:jc w:val="center"/>
            </w:pPr>
            <w:r>
              <w:rPr>
                <w:rFonts w:ascii="Arial" w:eastAsia="Arial" w:hAnsi="Arial"/>
                <w:sz w:val="20"/>
                <w:szCs w:val="20"/>
              </w:rPr>
              <w:t xml:space="preserve">3</w:t>
            </w:r>
          </w:p>
        </w:tc>
      </w:tr>
      <w:tr>
        <w:tc>
          <w:tcPr>
            <w:tcW w:w="1560" w:type="dxa"/>
          </w:tcPr>
          <w:p>
            <w:pPr>
              <w:spacing w:after="0" w:line="252" w:lineRule="auto"/>
              <w:jc w:val="left"/>
            </w:pPr>
            <w:r>
              <w:rPr>
                <w:rFonts w:ascii="Arial" w:eastAsia="Arial" w:hAnsi="Arial"/>
                <w:sz w:val="20"/>
                <w:szCs w:val="20"/>
              </w:rPr>
              <w:t xml:space="preserve">6</w:t>
            </w:r>
          </w:p>
        </w:tc>
        <w:tc>
          <w:tcPr>
            <w:tcW w:w="1560" w:type="dxa"/>
          </w:tcPr>
          <w:p>
            <w:pPr>
              <w:spacing w:after="0" w:line="252" w:lineRule="auto"/>
              <w:jc w:val="center"/>
            </w:pPr>
            <w:r>
              <w:rPr>
                <w:rFonts w:ascii="Arial" w:eastAsia="Arial" w:hAnsi="Arial"/>
                <w:sz w:val="20"/>
                <w:szCs w:val="20"/>
              </w:rPr>
              <w:t xml:space="preserve">No</w:t>
            </w:r>
          </w:p>
        </w:tc>
        <w:tc>
          <w:tcPr>
            <w:tcW w:w="1560" w:type="dxa"/>
          </w:tcPr>
          <w:p>
            <w:pPr>
              <w:spacing w:after="0" w:line="252" w:lineRule="auto"/>
              <w:jc w:val="center"/>
            </w:pPr>
            <w:r>
              <w:rPr>
                <w:rFonts w:ascii="Arial" w:eastAsia="Arial" w:hAnsi="Arial"/>
                <w:sz w:val="20"/>
                <w:szCs w:val="20"/>
              </w:rPr>
              <w:t xml:space="preserve">S-A-C-G</w:t>
            </w:r>
          </w:p>
        </w:tc>
        <w:tc>
          <w:tcPr>
            <w:tcW w:w="1560" w:type="dxa"/>
          </w:tcPr>
          <w:p>
            <w:pPr>
              <w:spacing w:after="0" w:line="252" w:lineRule="auto"/>
              <w:jc w:val="center"/>
            </w:pPr>
            <w:r>
              <w:rPr>
                <w:rFonts w:ascii="Arial" w:eastAsia="Arial" w:hAnsi="Arial"/>
                <w:sz w:val="20"/>
                <w:szCs w:val="20"/>
              </w:rPr>
              <w:t xml:space="preserve">6</w:t>
            </w:r>
          </w:p>
        </w:tc>
        <w:tc>
          <w:tcPr>
            <w:tcW w:w="1560" w:type="dxa"/>
          </w:tcPr>
          <w:p>
            <w:pPr>
              <w:spacing w:after="0" w:line="252" w:lineRule="auto"/>
              <w:jc w:val="center"/>
            </w:pPr>
            <w:r>
              <w:rPr>
                <w:rFonts w:ascii="Arial" w:eastAsia="Arial" w:hAnsi="Arial"/>
                <w:sz w:val="20"/>
                <w:szCs w:val="20"/>
              </w:rPr>
              <w:t xml:space="preserve">S, A, B, C</w:t>
            </w:r>
          </w:p>
        </w:tc>
        <w:tc>
          <w:tcPr>
            <w:tcW w:w="1560" w:type="dxa"/>
          </w:tcPr>
          <w:p>
            <w:pPr>
              <w:spacing w:after="0" w:line="252" w:lineRule="auto"/>
              <w:jc w:val="center"/>
            </w:pPr>
            <w:r>
              <w:rPr>
                <w:rFonts w:ascii="Arial" w:eastAsia="Arial" w:hAnsi="Arial"/>
                <w:sz w:val="20"/>
                <w:szCs w:val="20"/>
              </w:rPr>
              <w:t xml:space="preserve">4</w:t>
            </w:r>
          </w:p>
        </w:tc>
      </w:tr>
      <w:tr>
        <w:tc>
          <w:tcPr>
            <w:tcW w:w="1560" w:type="dxa"/>
          </w:tcPr>
          <w:p>
            <w:pPr>
              <w:spacing w:after="0" w:line="252" w:lineRule="auto"/>
              <w:jc w:val="left"/>
            </w:pPr>
            <w:r>
              <w:rPr>
                <w:rFonts w:ascii="Arial" w:eastAsia="Arial" w:hAnsi="Arial"/>
                <w:sz w:val="20"/>
                <w:szCs w:val="20"/>
              </w:rPr>
              <w:t xml:space="preserve">7</w:t>
            </w:r>
          </w:p>
        </w:tc>
        <w:tc>
          <w:tcPr>
            <w:tcW w:w="1560" w:type="dxa"/>
          </w:tcPr>
          <w:p>
            <w:pPr>
              <w:spacing w:after="0" w:line="252" w:lineRule="auto"/>
              <w:jc w:val="center"/>
            </w:pPr>
            <w:r>
              <w:rPr>
                <w:rFonts w:ascii="Arial" w:eastAsia="Arial" w:hAnsi="Arial"/>
                <w:sz w:val="20"/>
                <w:szCs w:val="20"/>
              </w:rPr>
              <w:t xml:space="preserve">No</w:t>
            </w:r>
          </w:p>
        </w:tc>
        <w:tc>
          <w:tcPr>
            <w:tcW w:w="1560" w:type="dxa"/>
          </w:tcPr>
          <w:p>
            <w:pPr>
              <w:spacing w:after="0" w:line="252" w:lineRule="auto"/>
              <w:jc w:val="center"/>
            </w:pPr>
            <w:r>
              <w:rPr>
                <w:rFonts w:ascii="Arial" w:eastAsia="Arial" w:hAnsi="Arial"/>
                <w:sz w:val="20"/>
                <w:szCs w:val="20"/>
              </w:rPr>
              <w:t xml:space="preserve">S-B-G</w:t>
            </w:r>
          </w:p>
        </w:tc>
        <w:tc>
          <w:tcPr>
            <w:tcW w:w="1560" w:type="dxa"/>
          </w:tcPr>
          <w:p>
            <w:pPr>
              <w:spacing w:after="0" w:line="252" w:lineRule="auto"/>
              <w:jc w:val="center"/>
            </w:pPr>
            <w:r>
              <w:rPr>
                <w:rFonts w:ascii="Arial" w:eastAsia="Arial" w:hAnsi="Arial"/>
                <w:sz w:val="20"/>
                <w:szCs w:val="20"/>
              </w:rPr>
              <w:t xml:space="preserve">9</w:t>
            </w:r>
          </w:p>
        </w:tc>
        <w:tc>
          <w:tcPr>
            <w:tcW w:w="1560" w:type="dxa"/>
          </w:tcPr>
          <w:p>
            <w:pPr>
              <w:spacing w:after="0" w:line="252" w:lineRule="auto"/>
              <w:jc w:val="center"/>
            </w:pPr>
            <w:r>
              <w:rPr>
                <w:rFonts w:ascii="Arial" w:eastAsia="Arial" w:hAnsi="Arial"/>
                <w:sz w:val="20"/>
                <w:szCs w:val="20"/>
              </w:rPr>
              <w:t xml:space="preserve">S, A, B</w:t>
            </w:r>
          </w:p>
        </w:tc>
        <w:tc>
          <w:tcPr>
            <w:tcW w:w="1560" w:type="dxa"/>
          </w:tcPr>
          <w:p>
            <w:pPr>
              <w:spacing w:after="0" w:line="252" w:lineRule="auto"/>
              <w:jc w:val="center"/>
            </w:pPr>
            <w:r>
              <w:rPr>
                <w:rFonts w:ascii="Arial" w:eastAsia="Arial" w:hAnsi="Arial"/>
                <w:sz w:val="20"/>
                <w:szCs w:val="20"/>
              </w:rPr>
              <w:t xml:space="preserve">3</w:t>
            </w:r>
          </w:p>
        </w:tc>
      </w:tr>
      <w:tr>
        <w:tc>
          <w:tcPr>
            <w:tcW w:w="1560" w:type="dxa"/>
          </w:tcPr>
          <w:p>
            <w:pPr>
              <w:spacing w:after="0" w:line="252" w:lineRule="auto"/>
              <w:jc w:val="left"/>
            </w:pPr>
            <w:r>
              <w:rPr>
                <w:rFonts w:ascii="Arial" w:eastAsia="Arial" w:hAnsi="Arial"/>
                <w:sz w:val="20"/>
                <w:szCs w:val="20"/>
              </w:rPr>
              <w:t xml:space="preserve">10 (task value)</w:t>
            </w:r>
          </w:p>
        </w:tc>
        <w:tc>
          <w:tcPr>
            <w:tcW w:w="1560" w:type="dxa"/>
          </w:tcPr>
          <w:p>
            <w:pPr>
              <w:spacing w:after="0" w:line="252" w:lineRule="auto"/>
              <w:jc w:val="center"/>
            </w:pPr>
            <w:r>
              <w:rPr>
                <w:rFonts w:ascii="Arial" w:eastAsia="Arial" w:hAnsi="Arial"/>
                <w:sz w:val="20"/>
                <w:szCs w:val="20"/>
              </w:rPr>
              <w:t xml:space="preserve">No</w:t>
            </w:r>
          </w:p>
        </w:tc>
        <w:tc>
          <w:tcPr>
            <w:tcW w:w="1560" w:type="dxa"/>
          </w:tcPr>
          <w:p>
            <w:pPr>
              <w:spacing w:after="0" w:line="252" w:lineRule="auto"/>
              <w:jc w:val="center"/>
            </w:pPr>
            <w:r>
              <w:rPr>
                <w:rFonts w:ascii="Arial" w:eastAsia="Arial" w:hAnsi="Arial"/>
                <w:sz w:val="20"/>
                <w:szCs w:val="20"/>
              </w:rPr>
              <w:t xml:space="preserve">S-B-G</w:t>
            </w:r>
          </w:p>
        </w:tc>
        <w:tc>
          <w:tcPr>
            <w:tcW w:w="1560" w:type="dxa"/>
          </w:tcPr>
          <w:p>
            <w:pPr>
              <w:spacing w:after="0" w:line="252" w:lineRule="auto"/>
              <w:jc w:val="center"/>
            </w:pPr>
            <w:r>
              <w:rPr>
                <w:rFonts w:ascii="Arial" w:eastAsia="Arial" w:hAnsi="Arial"/>
                <w:sz w:val="20"/>
                <w:szCs w:val="20"/>
              </w:rPr>
              <w:t xml:space="preserve">9</w:t>
            </w:r>
          </w:p>
        </w:tc>
        <w:tc>
          <w:tcPr>
            <w:tcW w:w="1560" w:type="dxa"/>
          </w:tcPr>
          <w:p>
            <w:pPr>
              <w:spacing w:after="0" w:line="252" w:lineRule="auto"/>
              <w:jc w:val="center"/>
            </w:pPr>
            <w:r>
              <w:rPr>
                <w:rFonts w:ascii="Arial" w:eastAsia="Arial" w:hAnsi="Arial"/>
                <w:sz w:val="20"/>
                <w:szCs w:val="20"/>
              </w:rPr>
              <w:t xml:space="preserve">S, A, B</w:t>
            </w:r>
          </w:p>
        </w:tc>
        <w:tc>
          <w:tcPr>
            <w:tcW w:w="1560" w:type="dxa"/>
          </w:tcPr>
          <w:p>
            <w:pPr>
              <w:spacing w:after="0" w:line="252" w:lineRule="auto"/>
              <w:jc w:val="center"/>
            </w:pPr>
            <w:r>
              <w:rPr>
                <w:rFonts w:ascii="Arial" w:eastAsia="Arial" w:hAnsi="Arial"/>
                <w:sz w:val="20"/>
                <w:szCs w:val="20"/>
              </w:rPr>
              <w:t xml:space="preserve">3</w:t>
            </w:r>
          </w:p>
        </w:tc>
      </w:tr>
    </w:tbl>
    <w:p/>
    <w:p/>
    <w:p/>
    <w:p>
      <w:pPr>
        <w:spacing w:after="120" w:line="276" w:lineRule="auto"/>
        <w:jc w:val="both"/>
      </w:pPr>
      <w:r>
        <w:rPr>
          <w:rFonts w:ascii="Arial" w:eastAsia="Arial" w:hAnsi="Arial"/>
          <w:sz w:val="22"/>
          <w:szCs w:val="22"/>
        </w:rPr>
        <w:t xml:space="preserve">h(C) = 4, 5 and 6 are all overestimates (4, 5, 6 &gt; 3), yet A* still returns the optimal cost 6; with h(C) = 6 the cost is even unchanged but the expansion count rises to 4 because the tie f = 9 is resolved by the (f, g) ordering. Only from h(C) = 7 upward does f(C) = 3 + h(C) exceed 9 and the optimal route is lost. Therefore, a run that happens to be unchanged does not prove an inadmissible heuristic is safe: the guarantee is lost, even if a particular input does not expose it. (These extra rows were produced by re-running the same A_star function with only h(C) altered.)</w:t>
      </w:r>
    </w:p>
    <w:p>
      <w:pPr>
        <w:pStyle w:val="Heading1"/>
        <w:keepNext/>
      </w:pPr>
      <w:r>
        <w:rPr>
          <w:rFonts w:ascii="Arial" w:eastAsia="Arial" w:hAnsi="Arial"/>
        </w:rPr>
        <w:t xml:space="preserve">7. Edge Case and Failure Analysis</w:t>
      </w:r>
    </w:p>
    <w:p>
      <w:pPr>
        <w:pStyle w:val="Heading2"/>
        <w:keepNext/>
      </w:pPr>
      <w:r>
        <w:rPr>
          <w:rFonts w:ascii="Arial" w:eastAsia="Arial" w:hAnsi="Arial"/>
        </w:rPr>
        <w:t xml:space="preserve">7.1 Edge case: goal unreachable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tcPr>
          <w:p>
            <w:pPr>
              <w:spacing w:after="0" w:line="252" w:lineRule="auto"/>
              <w:jc w:val="center"/>
            </w:pPr>
            <w:r>
              <w:rPr>
                <w:rFonts w:ascii="Arial" w:eastAsia="Arial" w:hAnsi="Arial"/>
                <w:b/>
                <w:bCs/>
                <w:color w:val="FFFFFF"/>
                <w:sz w:val="20"/>
                <w:szCs w:val="20"/>
              </w:rPr>
              <w:t xml:space="preserve">Aspect</w:t>
            </w:r>
          </w:p>
        </w:tc>
        <w:tc>
          <w:tcPr>
            <w:tcW w:w="4680" w:type="dxa"/>
          </w:tcPr>
          <w:p>
            <w:pPr>
              <w:spacing w:after="0" w:line="252" w:lineRule="auto"/>
              <w:jc w:val="center"/>
            </w:pPr>
            <w:r>
              <w:rPr>
                <w:rFonts w:ascii="Arial" w:eastAsia="Arial" w:hAnsi="Arial"/>
                <w:b/>
                <w:bCs/>
                <w:color w:val="FFFFFF"/>
                <w:sz w:val="20"/>
                <w:szCs w:val="20"/>
              </w:rPr>
              <w:t xml:space="preserve">Description</w:t>
            </w:r>
          </w:p>
        </w:tc>
      </w:tr>
      <w:tr>
        <w:tc>
          <w:tcPr>
            <w:tcW w:w="4680" w:type="dxa"/>
          </w:tcPr>
          <w:p>
            <w:pPr>
              <w:spacing w:after="0" w:line="252" w:lineRule="auto"/>
              <w:jc w:val="left"/>
            </w:pPr>
            <w:r>
              <w:rPr>
                <w:rFonts w:ascii="Arial" w:eastAsia="Arial" w:hAnsi="Arial"/>
                <w:sz w:val="20"/>
                <w:szCs w:val="20"/>
              </w:rPr>
              <w:t xml:space="preserve">Input</w:t>
            </w:r>
          </w:p>
        </w:tc>
        <w:tc>
          <w:tcPr>
            <w:tcW w:w="4680" w:type="dxa"/>
          </w:tcPr>
          <w:p>
            <w:pPr>
              <w:spacing w:after="0" w:line="252" w:lineRule="auto"/>
              <w:jc w:val="left"/>
            </w:pPr>
            <w:r>
              <w:rPr>
                <w:rFonts w:ascii="Arial" w:eastAsia="Arial" w:hAnsi="Arial"/>
                <w:sz w:val="20"/>
                <w:szCs w:val="20"/>
              </w:rPr>
              <w:t xml:space="preserve">graph_nogoal = {"S": [("A", 1)], "A": [], "G": []}; h_nogoal = {"S": 1, "A": 1, "G": 0}; start S, goal G. G exists as a node but has no incoming edge.</w:t>
            </w:r>
          </w:p>
        </w:tc>
      </w:tr>
      <w:tr>
        <w:tc>
          <w:tcPr>
            <w:tcW w:w="4680" w:type="dxa"/>
          </w:tcPr>
          <w:p>
            <w:pPr>
              <w:spacing w:after="0" w:line="252" w:lineRule="auto"/>
              <w:jc w:val="left"/>
            </w:pPr>
            <w:r>
              <w:rPr>
                <w:rFonts w:ascii="Arial" w:eastAsia="Arial" w:hAnsi="Arial"/>
                <w:sz w:val="20"/>
                <w:szCs w:val="20"/>
              </w:rPr>
              <w:t xml:space="preserve">Observed behaviour</w:t>
            </w:r>
          </w:p>
        </w:tc>
        <w:tc>
          <w:tcPr>
            <w:tcW w:w="4680" w:type="dxa"/>
          </w:tcPr>
          <w:p>
            <w:pPr>
              <w:spacing w:after="0" w:line="252" w:lineRule="auto"/>
              <w:jc w:val="left"/>
            </w:pPr>
            <w:r>
              <w:rPr>
                <w:rFonts w:ascii="Arial" w:eastAsia="Arial" w:hAnsi="Arial"/>
                <w:sz w:val="20"/>
                <w:szCs w:val="20"/>
              </w:rPr>
              <w:t xml:space="preserve">The program printed "No path found ['S', 'A']". A_star returned (None, None, ['S', 'A'], ...) after exhausting the queue; no exception was raised and no wrong path was returned.</w:t>
            </w:r>
          </w:p>
        </w:tc>
      </w:tr>
      <w:tr>
        <w:tc>
          <w:tcPr>
            <w:tcW w:w="4680" w:type="dxa"/>
          </w:tcPr>
          <w:p>
            <w:pPr>
              <w:spacing w:after="0" w:line="252" w:lineRule="auto"/>
              <w:jc w:val="left"/>
            </w:pPr>
            <w:r>
              <w:rPr>
                <w:rFonts w:ascii="Arial" w:eastAsia="Arial" w:hAnsi="Arial"/>
                <w:sz w:val="20"/>
                <w:szCs w:val="20"/>
              </w:rPr>
              <w:t xml:space="preserve">Likely cause</w:t>
            </w:r>
          </w:p>
        </w:tc>
        <w:tc>
          <w:tcPr>
            <w:tcW w:w="4680" w:type="dxa"/>
          </w:tcPr>
          <w:p>
            <w:pPr>
              <w:spacing w:after="0" w:line="252" w:lineRule="auto"/>
              <w:jc w:val="left"/>
            </w:pPr>
            <w:r>
              <w:rPr>
                <w:rFonts w:ascii="Arial" w:eastAsia="Arial" w:hAnsi="Arial"/>
                <w:sz w:val="20"/>
                <w:szCs w:val="20"/>
              </w:rPr>
              <w:t xml:space="preserve">The search expanded every reachable node (S, A), the frontier became empty, and the while-loop ended without the goal ever being popped. The final return statement handles this case explicitly.</w:t>
            </w:r>
          </w:p>
        </w:tc>
      </w:tr>
      <w:tr>
        <w:tc>
          <w:tcPr>
            <w:tcW w:w="4680" w:type="dxa"/>
          </w:tcPr>
          <w:p>
            <w:pPr>
              <w:spacing w:after="0" w:line="252" w:lineRule="auto"/>
              <w:jc w:val="left"/>
            </w:pPr>
            <w:r>
              <w:rPr>
                <w:rFonts w:ascii="Arial" w:eastAsia="Arial" w:hAnsi="Arial"/>
                <w:sz w:val="20"/>
                <w:szCs w:val="20"/>
              </w:rPr>
              <w:t xml:space="preserve">Proposed improvement</w:t>
            </w:r>
          </w:p>
        </w:tc>
        <w:tc>
          <w:tcPr>
            <w:tcW w:w="4680" w:type="dxa"/>
          </w:tcPr>
          <w:p>
            <w:pPr>
              <w:spacing w:after="0" w:line="252" w:lineRule="auto"/>
              <w:jc w:val="left"/>
            </w:pPr>
            <w:r>
              <w:rPr>
                <w:rFonts w:ascii="Arial" w:eastAsia="Arial" w:hAnsi="Arial"/>
                <w:sz w:val="20"/>
                <w:szCs w:val="20"/>
              </w:rPr>
              <w:t xml:space="preserve">Return a clearly named result (for example a small dataclass with found=False), and optionally run a quick reachability check (BFS) before searching. Also validate that every node has an h entry and that all edge weights are positive, because a missing h entry would cause a KeyError.</w:t>
            </w:r>
          </w:p>
        </w:tc>
      </w:tr>
    </w:tbl>
    <w:p/>
    <w:p/>
    <w:p>
      <w:r>
        <w:rPr>
          <w:rFonts w:ascii="Cambria" w:hAnsi="Cambria"/>
          <w:sz w:val="52"/>
          <w:szCs w:val="52"/>
        </w:rPr>
        <w:t xml:space="preserve">8. Limitations</w:t>
      </w:r>
    </w:p>
    <w:p>
      <w:r>
        <w:rPr>
          <w:rFonts w:ascii="Cambria" w:hAnsi="Cambria"/>
          <w:sz w:val="32"/>
          <w:szCs w:val="32"/>
        </w:rPr>
        <w:t xml:space="preserve">Tiny instance. The graph contains five nodes and two routes. Because of this the gain in efficiency—three expansions of four—only shows how the method works. It does not serve as a benchmark. No claim is made about graphs.</w:t>
      </w:r>
    </w:p>
    <w:p>
      <w:r>
        <w:rPr>
          <w:rFonts w:ascii="Cambria" w:hAnsi="Cambria"/>
          <w:sz w:val="32"/>
          <w:szCs w:val="32"/>
        </w:rPr>
        <w:t xml:space="preserve">Abstract heuristic. The h values are given as abstract time estimates not from measured campus data. Therefore the results reveal nothing about campus travel times.</w:t>
      </w:r>
    </w:p>
    <w:p>
      <w:r>
        <w:rPr>
          <w:rFonts w:ascii="Cambria" w:hAnsi="Cambria"/>
          <w:sz w:val="32"/>
          <w:szCs w:val="32"/>
        </w:rPr>
        <w:t xml:space="preserve">Admissibility proved by enumeration. The function true_cost() uses recursion and the min() function. It works because the graph is small and acyclic and every non-goal node has successors. It would fail on cycles or on dead-end nodes, where min() would be called on a list.</w:t>
      </w:r>
    </w:p>
    <w:p>
      <w:r>
        <w:rPr>
          <w:rFonts w:ascii="Cambria" w:hAnsi="Cambria"/>
          <w:sz w:val="32"/>
          <w:szCs w:val="32"/>
        </w:rPr>
        <w:t xml:space="preserve">Sorted list of heap. The code calls q.sort() on every iteration, which costs O(n log n) for each step. Using heapq would be more efficient for large graphs.</w:t>
      </w:r>
    </w:p>
    <w:p>
      <w:r>
        <w:rPr>
          <w:rFonts w:ascii="Cambria" w:hAnsi="Cambria"/>
          <w:sz w:val="32"/>
          <w:szCs w:val="32"/>
        </w:rPr>
        <w:t xml:space="preserve">Tie-breaking dependence. The expansion count for h(C) = 6 depends on the tie-breaking rule, such, as (f g, node). A different rule could change the count though it would not change the cost.</w:t>
      </w:r>
    </w:p>
    <w:p>
      <w:r>
        <w:rPr>
          <w:rFonts w:ascii="Cambria" w:hAnsi="Cambria"/>
          <w:sz w:val="32"/>
          <w:szCs w:val="32"/>
        </w:rPr>
        <w:t xml:space="preserve">Single run, no timing. Only the number of expansions was measured. Runtime and memory usage were not recorded.</w:t>
      </w:r>
    </w:p>
    <w:p/>
    <w:p>
      <w:r>
        <w:rPr>
          <w:rFonts w:ascii="Cambria" w:hAnsi="Cambria"/>
          <w:sz w:val="56"/>
          <w:szCs w:val="56"/>
        </w:rPr>
        <w:t xml:space="preserve">9. Reflection</w:t>
      </w:r>
    </w:p>
    <w:p>
      <w:r>
        <w:rPr>
          <w:rFonts w:ascii="Cambria" w:hAnsi="Cambria"/>
          <w:sz w:val="28"/>
          <w:szCs w:val="28"/>
        </w:rPr>
        <w:t xml:space="preserve">What did I learn today? I learned that A* is UCS plus a heuristic and that A* guarantee depends on the being admissible. I also learned to test quality with explicit tables rather than assume it.</w:t>
      </w:r>
    </w:p>
    <w:p>
      <w:r>
        <w:rPr>
          <w:rFonts w:ascii="Cambria" w:hAnsi="Cambria"/>
          <w:sz w:val="28"/>
          <w:szCs w:val="28"/>
        </w:rPr>
        <w:t xml:space="preserve">How will I apply this in an AI system? In a navigation or game</w:t>
        <w:noBreakHyphen/>
        <w:t xml:space="preserve">pathfinding system I would build the heuristic from a lower bound for example travel time computed from the maximum possible speed and run an audit script before deployment so that an overestimate cannot silently return a longer route.</w:t>
      </w:r>
    </w:p>
    <w:p>
      <w:r>
        <w:rPr>
          <w:rFonts w:ascii="Cambria" w:hAnsi="Cambria"/>
          <w:sz w:val="28"/>
          <w:szCs w:val="28"/>
        </w:rPr>
        <w:t xml:space="preserve">What. Surprised me? I was surprised that with h(C) = 10 the expansion count stayed at 3 while the cost jumped from 6 to 9; expansion count alone hid the failure. I was also surprised that h(C) = 4, 5 and 6 are overestimates. Still returned the optimal path, which shows that a single passing test is not proof.</w:t>
      </w:r>
    </w:p>
    <w:p>
      <w:r>
        <w:rPr>
          <w:rFonts w:ascii="Cambria" w:hAnsi="Cambria"/>
          <w:sz w:val="28"/>
          <w:szCs w:val="28"/>
        </w:rPr>
        <w:t xml:space="preserve">What would I do differently time? I would use heapq for the frontier add input validation for missing h entries and non</w:t>
        <w:noBreakHyphen/>
        <w:t xml:space="preserve">positive weights, test on a larger graph with several routes and add runtime measurements, alongside expansion count.</w:t>
      </w:r>
    </w:p>
    <w:p/>
    <w:p>
      <w:r>
        <w:rPr>
          <w:rFonts w:ascii="Impact" w:hAnsi="Impact"/>
          <w:sz w:val="56"/>
          <w:szCs w:val="56"/>
        </w:rPr>
        <w:t xml:space="preserve">10. SOUCE CODE</w:t>
      </w:r>
    </w:p>
    <w:p/>
    <w:p>
      <w:r>
        <w:rPr>
          <w:rFonts w:ascii="Impact" w:hAnsi="Impact"/>
          <w:sz w:val="56"/>
          <w:szCs w:val="56"/>
        </w:rPr>
        <w:t xml:space="preserve">TASK 1 </w:t>
      </w:r>
    </w:p>
    <w:p/>
    <w:p>
      <w:r>
        <w:drawing>
          <wp:inline distT="0" distB="0" distL="0" distR="0">
            <wp:extent cx="5905500" cy="3324225"/>
            <wp:effectExtent l="0" t="0" r="0" b="0"/>
            <wp:docPr id="9003" name="Picture 9003"/>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4"/>
                    <a:stretch>
                      <a:fillRect/>
                    </a:stretch>
                  </pic:blipFill>
                  <pic:spPr>
                    <a:xfrm>
                      <a:off x="0" y="0"/>
                      <a:ext cx="5905500" cy="3324225"/>
                    </a:xfrm>
                    <a:prstGeom prst="rect">
                      <a:avLst/>
                    </a:prstGeom>
                  </pic:spPr>
                </pic:pic>
              </a:graphicData>
            </a:graphic>
          </wp:inline>
        </w:drawing>
      </w:r>
    </w:p>
    <w:p>
      <w:r>
        <w:drawing>
          <wp:inline distT="0" distB="0" distL="0" distR="0">
            <wp:extent cx="5905500" cy="3324225"/>
            <wp:effectExtent l="0" t="0" r="0" b="0"/>
            <wp:docPr id="9004" name="Picture 9004"/>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5"/>
                    <a:stretch>
                      <a:fillRect/>
                    </a:stretch>
                  </pic:blipFill>
                  <pic:spPr>
                    <a:xfrm>
                      <a:off x="0" y="0"/>
                      <a:ext cx="5905500" cy="3324225"/>
                    </a:xfrm>
                    <a:prstGeom prst="rect">
                      <a:avLst/>
                    </a:prstGeom>
                  </pic:spPr>
                </pic:pic>
              </a:graphicData>
            </a:graphic>
          </wp:inline>
        </w:drawing>
      </w:r>
    </w:p>
    <w:p/>
    <w:p>
      <w:r>
        <w:rPr>
          <w:rFonts w:ascii="Yu Mincho" w:eastAsia="Yu Mincho" w:hAnsi="Yu Mincho"/>
          <w:sz w:val="56"/>
          <w:szCs w:val="56"/>
        </w:rPr>
        <w:t xml:space="preserve">TASK 2 :</w:t>
      </w:r>
    </w:p>
    <w:p>
      <w:r>
        <w:drawing>
          <wp:inline distT="0" distB="0" distL="0" distR="0">
            <wp:extent cx="5905500" cy="3324225"/>
            <wp:effectExtent l="0" t="0" r="0" b="0"/>
            <wp:docPr id="9005" name="Picture 9005"/>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6"/>
                    <a:stretch>
                      <a:fillRect/>
                    </a:stretch>
                  </pic:blipFill>
                  <pic:spPr>
                    <a:xfrm>
                      <a:off x="0" y="0"/>
                      <a:ext cx="5905500" cy="3324225"/>
                    </a:xfrm>
                    <a:prstGeom prst="rect">
                      <a:avLst/>
                    </a:prstGeom>
                  </pic:spPr>
                </pic:pic>
              </a:graphicData>
            </a:graphic>
          </wp:inline>
        </w:drawing>
      </w:r>
    </w:p>
    <w:p/>
    <w:p/>
    <w:p>
      <w:r>
        <w:rPr>
          <w:rFonts w:ascii="Hiragino Sans" w:eastAsia="Hiragino Sans" w:hAnsi="Hiragino Sans"/>
          <w:sz w:val="56"/>
          <w:szCs w:val="56"/>
        </w:rPr>
        <w:t xml:space="preserve">TASK # 3</w:t>
      </w:r>
    </w:p>
    <w:p>
      <w:r>
        <w:drawing>
          <wp:inline distT="0" distB="0" distL="0" distR="0">
            <wp:extent cx="5905500" cy="3324225"/>
            <wp:effectExtent l="0" t="0" r="0" b="0"/>
            <wp:docPr id="9006" name="Picture 9006"/>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7"/>
                    <a:stretch>
                      <a:fillRect/>
                    </a:stretch>
                  </pic:blipFill>
                  <pic:spPr>
                    <a:xfrm>
                      <a:off x="0" y="0"/>
                      <a:ext cx="5905500" cy="3324225"/>
                    </a:xfrm>
                    <a:prstGeom prst="rect">
                      <a:avLst/>
                    </a:prstGeom>
                  </pic:spPr>
                </pic:pic>
              </a:graphicData>
            </a:graphic>
          </wp:inline>
        </w:drawing>
      </w:r>
    </w:p>
    <w:p>
      <w:r>
        <w:rPr>
          <w:rFonts w:ascii="Batang" w:eastAsia="Batang" w:hAnsi="Batang"/>
          <w:sz w:val="56"/>
          <w:szCs w:val="56"/>
        </w:rPr>
        <w:t xml:space="preserve">  </w:t>
      </w:r>
      <w:r>
        <w:rPr>
          <w:rFonts w:ascii="Times New Roman" w:eastAsia="Batang" w:hAnsi="Times New Roman"/>
          <w:sz w:val="56"/>
          <w:szCs w:val="56"/>
        </w:rPr>
        <w:t xml:space="preserve">11.OUTPUT</w:t>
      </w:r>
      <w:r>
        <w:rPr>
          <w:rFonts w:ascii="Batang" w:eastAsia="Batang" w:hAnsi="Batang"/>
          <w:sz w:val="56"/>
          <w:szCs w:val="56"/>
        </w:rPr>
        <w:t xml:space="preserve"> </w:t>
      </w:r>
    </w:p>
    <w:p>
      <w:r>
        <w:drawing>
          <wp:inline distT="0" distB="0" distL="0" distR="0">
            <wp:extent cx="5905500" cy="3324225"/>
            <wp:effectExtent l="0" t="0" r="0" b="0"/>
            <wp:docPr id="9007" name="Picture 9007"/>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8"/>
                    <a:stretch>
                      <a:fillRect/>
                    </a:stretch>
                  </pic:blipFill>
                  <pic:spPr>
                    <a:xfrm>
                      <a:off x="0" y="0"/>
                      <a:ext cx="5905500" cy="3324225"/>
                    </a:xfrm>
                    <a:prstGeom prst="rect">
                      <a:avLst/>
                    </a:prstGeom>
                  </pic:spPr>
                </pic:pic>
              </a:graphicData>
            </a:graphic>
          </wp:inline>
        </w:drawing>
      </w:r>
    </w:p>
    <w:p>
      <w:r>
        <w:drawing>
          <wp:inline distT="0" distB="0" distL="0" distR="0">
            <wp:extent cx="5905500" cy="3324225"/>
            <wp:effectExtent l="0" t="0" r="0" b="0"/>
            <wp:docPr id="9008" name="Picture 9008"/>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9"/>
                    <a:stretch>
                      <a:fillRect/>
                    </a:stretch>
                  </pic:blipFill>
                  <pic:spPr>
                    <a:xfrm>
                      <a:off x="0" y="0"/>
                      <a:ext cx="5905500" cy="3324225"/>
                    </a:xfrm>
                    <a:prstGeom prst="rect">
                      <a:avLst/>
                    </a:prstGeom>
                  </pic:spPr>
                </pic:pic>
              </a:graphicData>
            </a:graphic>
          </wp:inline>
        </w:drawing>
      </w:r>
    </w:p>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1"/>
    <w:lvlOverride w:ilvl="0">
      <w:startOverride w:val="1"/>
    </w:lvlOverride>
  </w:num>
  <w:num w:numId="4">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aidocs1.png"/><Relationship Id="rId4" Type="http://schemas.openxmlformats.org/officeDocument/2006/relationships/image" Target="media/aidocs2.png"/><Relationship Id="rId5" Type="http://schemas.openxmlformats.org/officeDocument/2006/relationships/image" Target="media/aidocs3.png"/><Relationship Id="rId6" Type="http://schemas.openxmlformats.org/officeDocument/2006/relationships/image" Target="media/aidocs4.png"/><Relationship Id="rId7" Type="http://schemas.openxmlformats.org/officeDocument/2006/relationships/image" Target="media/aidocs5.png"/><Relationship Id="rId8" Type="http://schemas.openxmlformats.org/officeDocument/2006/relationships/image" Target="media/aidocs6.png"/><Relationship Id="rId9" Type="http://schemas.openxmlformats.org/officeDocument/2006/relationships/image" Target="media/aidocs7.png"/></Relationships>
</file>