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CA6" w:rsidRDefault="00DE721E" w:rsidP="00DE721E">
      <w:pPr>
        <w:pStyle w:val="Heading1"/>
      </w:pPr>
      <w:r>
        <w:t>Spatial objects</w:t>
      </w:r>
    </w:p>
    <w:p w:rsidR="00DE721E" w:rsidRDefault="00DE721E" w:rsidP="00DE721E">
      <w:pPr>
        <w:pStyle w:val="Heading2"/>
      </w:pPr>
      <w:r>
        <w:t>Point2ds</w:t>
      </w:r>
    </w:p>
    <w:p w:rsidR="00DE721E" w:rsidRDefault="00DE721E" w:rsidP="00DE721E">
      <m:oMathPara>
        <m:oMath>
          <m:r>
            <m:rPr>
              <m:sty m:val="bi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</m:oMath>
      </m:oMathPara>
    </w:p>
    <w:p w:rsidR="00DE721E" w:rsidRDefault="00DE721E" w:rsidP="00DE721E">
      <w:pPr>
        <w:pStyle w:val="Heading2"/>
      </w:pPr>
      <w:r>
        <w:t>Point3ds</w:t>
      </w:r>
    </w:p>
    <w:p w:rsidR="00DE721E" w:rsidRDefault="00DE721E" w:rsidP="00DE721E">
      <m:oMathPara>
        <m:oMath>
          <m:r>
            <m:rPr>
              <m:sty m:val="bi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</m:oMath>
      </m:oMathPara>
    </w:p>
    <w:p w:rsidR="000102DF" w:rsidRDefault="000102DF" w:rsidP="000102DF">
      <w:pPr>
        <w:pStyle w:val="Heading2"/>
      </w:pPr>
      <w:r>
        <w:t>Plane2ds</w:t>
      </w:r>
    </w:p>
    <w:p w:rsidR="000102DF" w:rsidRDefault="000102DF" w:rsidP="000102DF">
      <m:oMathPara>
        <m:oMath>
          <m:r>
            <m:rPr>
              <m:sty m:val="bi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∙</m:t>
          </m:r>
          <m:r>
            <m:rPr>
              <m:sty m:val="bi"/>
            </m:rP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+d</m:t>
          </m:r>
          <m:r>
            <m:rPr>
              <m:aln/>
            </m:rPr>
            <w:rPr>
              <w:rFonts w:ascii="Cambria Math" w:hAnsi="Cambria Math"/>
            </w:rPr>
            <m:t>=0</m:t>
          </m:r>
        </m:oMath>
        <w:r w:rsidR="00D2399D">
          <w:br/>
        </w:r>
        <m:oMath>
          <m:r>
            <w:rPr>
              <w:rFonts w:ascii="Cambria Math" w:hAnsi="Cambria Math"/>
            </w:rPr>
            <m:t>ax+by+c</m:t>
          </m:r>
          <m:r>
            <m:rPr>
              <m:aln/>
            </m:rPr>
            <w:rPr>
              <w:rFonts w:ascii="Cambria Math" w:hAnsi="Cambria Math"/>
            </w:rPr>
            <m:t>=0</m:t>
          </m:r>
        </m:oMath>
      </m:oMathPara>
    </w:p>
    <w:p w:rsidR="003E79AE" w:rsidRDefault="003E79AE" w:rsidP="000102DF">
      <w:proofErr w:type="gramStart"/>
      <w:r w:rsidRPr="003E79AE">
        <w:rPr>
          <w:b/>
        </w:rPr>
        <w:t>p</w:t>
      </w:r>
      <w:proofErr w:type="gramEnd"/>
      <w:r>
        <w:t xml:space="preserve"> is any point on the plane.</w:t>
      </w:r>
      <w:r>
        <w:br/>
      </w:r>
      <w:proofErr w:type="gramStart"/>
      <w:r w:rsidRPr="003E79AE">
        <w:rPr>
          <w:b/>
        </w:rPr>
        <w:t>n</w:t>
      </w:r>
      <w:proofErr w:type="gramEnd"/>
      <w:r>
        <w:t xml:space="preserve"> is the plane normal.</w:t>
      </w:r>
    </w:p>
    <w:p w:rsidR="00D2399D" w:rsidRDefault="00D2399D" w:rsidP="00D2399D">
      <w:pPr>
        <w:pStyle w:val="Heading3"/>
      </w:pPr>
      <w:r>
        <w:t>Construction from point and normal</w:t>
      </w:r>
    </w:p>
    <w:p w:rsidR="00D2399D" w:rsidRPr="00D2399D" w:rsidRDefault="00D2399D" w:rsidP="00D2399D">
      <w:pPr>
        <w:rPr>
          <w:rFonts w:asciiTheme="majorHAnsi" w:eastAsiaTheme="majorEastAsia" w:hAnsiTheme="majorHAnsi" w:cstheme="majorBidi"/>
          <w:b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n</m:t>
          </m:r>
        </m:oMath>
      </m:oMathPara>
    </w:p>
    <w:p w:rsidR="00D2399D" w:rsidRPr="00D2399D" w:rsidRDefault="00D2399D" w:rsidP="00D2399D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d=-</m:t>
          </m:r>
          <m:r>
            <m:rPr>
              <m:sty m:val="bi"/>
            </m:rPr>
            <w:rPr>
              <w:rFonts w:ascii="Cambria Math" w:eastAsiaTheme="majorEastAsia" w:hAnsi="Cambria Math" w:cstheme="majorBidi"/>
            </w:rPr>
            <m:t>p</m:t>
          </m:r>
          <m:r>
            <w:rPr>
              <w:rFonts w:ascii="Cambria Math" w:eastAsiaTheme="majorEastAsia" w:hAnsi="Cambria Math" w:cstheme="majorBidi"/>
            </w:rPr>
            <m:t>∙</m:t>
          </m:r>
          <m:r>
            <m:rPr>
              <m:sty m:val="bi"/>
            </m:rPr>
            <w:rPr>
              <w:rFonts w:ascii="Cambria Math" w:eastAsiaTheme="majorEastAsia" w:hAnsi="Cambria Math" w:cstheme="majorBidi"/>
            </w:rPr>
            <m:t>n</m:t>
          </m:r>
        </m:oMath>
      </m:oMathPara>
    </w:p>
    <w:p w:rsidR="007F46A1" w:rsidRPr="007F46A1" w:rsidRDefault="00DE721E" w:rsidP="007F46A1">
      <w:pPr>
        <w:pStyle w:val="Heading2"/>
      </w:pPr>
      <w:r>
        <w:t>Plane3ds</w:t>
      </w:r>
    </w:p>
    <w:p w:rsidR="007F46A1" w:rsidRDefault="00DE721E" w:rsidP="00DE721E">
      <w:pPr>
        <w:rPr>
          <w:rFonts w:asciiTheme="majorHAnsi" w:eastAsiaTheme="majorEastAsia" w:hAnsiTheme="majorHAnsi" w:cstheme="majorBidi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∙</m:t>
          </m:r>
          <m:r>
            <m:rPr>
              <m:sty m:val="bi"/>
            </m:rP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+d</m:t>
          </m:r>
          <m:r>
            <m:rPr>
              <m:aln/>
            </m:rPr>
            <w:rPr>
              <w:rFonts w:ascii="Cambria Math" w:hAnsi="Cambria Math"/>
            </w:rPr>
            <m:t>=0</m:t>
          </m:r>
        </m:oMath>
        <w:r w:rsidR="007F46A1">
          <w:rPr>
            <w:rFonts w:asciiTheme="majorHAnsi" w:eastAsiaTheme="majorEastAsia" w:hAnsiTheme="majorHAnsi" w:cstheme="majorBidi"/>
          </w:rPr>
          <w:br/>
        </w:r>
        <m:oMath>
          <m:r>
            <w:rPr>
              <w:rFonts w:ascii="Cambria Math" w:eastAsiaTheme="majorEastAsia" w:hAnsi="Cambria Math" w:cstheme="majorBidi"/>
            </w:rPr>
            <m:t>ax+by+cz+d</m:t>
          </m:r>
          <m:r>
            <m:rPr>
              <m:aln/>
            </m:rPr>
            <w:rPr>
              <w:rFonts w:ascii="Cambria Math" w:eastAsiaTheme="majorEastAsia" w:hAnsi="Cambria Math" w:cstheme="majorBidi"/>
            </w:rPr>
            <m:t>=0</m:t>
          </m:r>
        </m:oMath>
      </m:oMathPara>
    </w:p>
    <w:p w:rsidR="003E79AE" w:rsidRPr="003E79AE" w:rsidRDefault="003E79AE" w:rsidP="00DE721E">
      <w:proofErr w:type="gramStart"/>
      <w:r w:rsidRPr="003E79AE">
        <w:rPr>
          <w:b/>
        </w:rPr>
        <w:t>p</w:t>
      </w:r>
      <w:proofErr w:type="gramEnd"/>
      <w:r>
        <w:t xml:space="preserve"> is any point on the plane.</w:t>
      </w:r>
      <w:r>
        <w:br/>
      </w:r>
      <w:proofErr w:type="gramStart"/>
      <w:r w:rsidRPr="003E79AE">
        <w:rPr>
          <w:b/>
        </w:rPr>
        <w:t>n</w:t>
      </w:r>
      <w:proofErr w:type="gramEnd"/>
      <w:r>
        <w:t xml:space="preserve"> is the plane normal.</w:t>
      </w:r>
    </w:p>
    <w:p w:rsidR="007F46A1" w:rsidRDefault="007F46A1" w:rsidP="007F46A1">
      <w:pPr>
        <w:pStyle w:val="Heading3"/>
      </w:pPr>
      <w:r>
        <w:t>Construction from point and normal</w:t>
      </w:r>
    </w:p>
    <w:p w:rsidR="00E22DC4" w:rsidRPr="00E22DC4" w:rsidRDefault="00E22DC4" w:rsidP="00E22DC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n</m:t>
          </m:r>
        </m:oMath>
      </m:oMathPara>
    </w:p>
    <w:p w:rsidR="00DE721E" w:rsidRDefault="00DE721E" w:rsidP="00DE721E">
      <w:pPr>
        <w:rPr>
          <w:rFonts w:asciiTheme="majorHAnsi" w:eastAsiaTheme="majorEastAsia" w:hAnsiTheme="majorHAnsi" w:cstheme="majorBidi"/>
          <w:b/>
        </w:rPr>
      </w:pPr>
      <m:oMathPara>
        <m:oMath>
          <m:r>
            <w:rPr>
              <w:rFonts w:ascii="Cambria Math" w:eastAsiaTheme="majorEastAsia" w:hAnsi="Cambria Math" w:cstheme="majorBidi"/>
            </w:rPr>
            <m:t>d=-</m:t>
          </m:r>
          <m:r>
            <m:rPr>
              <m:sty m:val="bi"/>
            </m:rPr>
            <w:rPr>
              <w:rFonts w:ascii="Cambria Math" w:eastAsiaTheme="majorEastAsia" w:hAnsi="Cambria Math" w:cstheme="majorBidi"/>
            </w:rPr>
            <m:t>p</m:t>
          </m:r>
          <m:r>
            <w:rPr>
              <w:rFonts w:ascii="Cambria Math" w:eastAsiaTheme="majorEastAsia" w:hAnsi="Cambria Math" w:cstheme="majorBidi"/>
            </w:rPr>
            <m:t>∙</m:t>
          </m:r>
          <m:r>
            <m:rPr>
              <m:sty m:val="bi"/>
            </m:rPr>
            <w:rPr>
              <w:rFonts w:ascii="Cambria Math" w:eastAsiaTheme="majorEastAsia" w:hAnsi="Cambria Math" w:cstheme="majorBidi"/>
            </w:rPr>
            <m:t>n</m:t>
          </m:r>
        </m:oMath>
      </m:oMathPara>
    </w:p>
    <w:p w:rsidR="00435915" w:rsidRDefault="00435915" w:rsidP="00435915">
      <w:pPr>
        <w:pStyle w:val="Heading2"/>
      </w:pPr>
      <w:r>
        <w:t>Circle2ds</w:t>
      </w:r>
    </w:p>
    <w:p w:rsidR="00435915" w:rsidRDefault="00435915" w:rsidP="00435915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≤r</m:t>
          </m:r>
        </m:oMath>
      </m:oMathPara>
    </w:p>
    <w:p w:rsidR="00435915" w:rsidRPr="00CD1228" w:rsidRDefault="00435915" w:rsidP="00435915">
      <w:proofErr w:type="gramStart"/>
      <w:r w:rsidRPr="00CD1228">
        <w:rPr>
          <w:b/>
        </w:rPr>
        <w:t>p</w:t>
      </w:r>
      <w:proofErr w:type="gramEnd"/>
      <w:r>
        <w:t xml:space="preserve"> is any point on the edge of or in the circle.</w:t>
      </w:r>
      <w:r>
        <w:br/>
      </w:r>
      <w:proofErr w:type="gramStart"/>
      <w:r w:rsidRPr="00CD1228">
        <w:rPr>
          <w:b/>
        </w:rPr>
        <w:t>p</w:t>
      </w:r>
      <w:r w:rsidRPr="00CD1228">
        <w:rPr>
          <w:b/>
          <w:vertAlign w:val="subscript"/>
        </w:rPr>
        <w:t>0</w:t>
      </w:r>
      <w:proofErr w:type="gramEnd"/>
      <w:r>
        <w:t xml:space="preserve"> is the centre of the </w:t>
      </w:r>
      <w:r w:rsidR="00A74A44">
        <w:t>circle</w:t>
      </w:r>
      <w:r>
        <w:t>.</w:t>
      </w:r>
      <w:r>
        <w:br/>
      </w:r>
      <w:proofErr w:type="gramStart"/>
      <w:r w:rsidRPr="00CD1228">
        <w:rPr>
          <w:b/>
        </w:rPr>
        <w:t>r</w:t>
      </w:r>
      <w:proofErr w:type="gramEnd"/>
      <w:r>
        <w:t xml:space="preserve"> is the </w:t>
      </w:r>
      <w:r w:rsidR="00A74A44">
        <w:t>circle</w:t>
      </w:r>
      <w:r>
        <w:t xml:space="preserve"> radius.</w:t>
      </w:r>
    </w:p>
    <w:p w:rsidR="000102DF" w:rsidRDefault="000102DF" w:rsidP="000102DF">
      <w:pPr>
        <w:pStyle w:val="Heading2"/>
      </w:pPr>
      <w:r>
        <w:t>Sphere3ds</w:t>
      </w:r>
    </w:p>
    <w:p w:rsidR="00226628" w:rsidRDefault="00226628" w:rsidP="00226628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≤r</m:t>
          </m:r>
        </m:oMath>
      </m:oMathPara>
    </w:p>
    <w:p w:rsidR="005115F1" w:rsidRDefault="00CD1228" w:rsidP="005115F1">
      <w:proofErr w:type="gramStart"/>
      <w:r w:rsidRPr="00CD1228">
        <w:rPr>
          <w:b/>
        </w:rPr>
        <w:lastRenderedPageBreak/>
        <w:t>p</w:t>
      </w:r>
      <w:proofErr w:type="gramEnd"/>
      <w:r>
        <w:t xml:space="preserve"> is any point on the surface of or in the sphere.</w:t>
      </w:r>
      <w:r>
        <w:br/>
      </w:r>
      <w:proofErr w:type="gramStart"/>
      <w:r w:rsidRPr="00CD1228">
        <w:rPr>
          <w:b/>
        </w:rPr>
        <w:t>p</w:t>
      </w:r>
      <w:r w:rsidRPr="00CD1228">
        <w:rPr>
          <w:b/>
          <w:vertAlign w:val="subscript"/>
        </w:rPr>
        <w:t>0</w:t>
      </w:r>
      <w:proofErr w:type="gramEnd"/>
      <w:r>
        <w:t xml:space="preserve"> is the centre of the sphere.</w:t>
      </w:r>
      <w:r>
        <w:br/>
      </w:r>
      <w:proofErr w:type="gramStart"/>
      <w:r w:rsidRPr="00CD1228">
        <w:rPr>
          <w:b/>
        </w:rPr>
        <w:t>r</w:t>
      </w:r>
      <w:proofErr w:type="gramEnd"/>
      <w:r>
        <w:t xml:space="preserve"> is the sphere radius.</w:t>
      </w:r>
      <w:r w:rsidR="005115F1" w:rsidRPr="005115F1">
        <w:t xml:space="preserve"> </w:t>
      </w:r>
    </w:p>
    <w:p w:rsidR="005115F1" w:rsidRDefault="005115F1" w:rsidP="005115F1">
      <w:pPr>
        <w:pStyle w:val="Heading2"/>
      </w:pPr>
      <w:r>
        <w:t>Line2ds</w:t>
      </w:r>
    </w:p>
    <w:p w:rsidR="005115F1" w:rsidRDefault="005115F1" w:rsidP="005115F1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 xml:space="preserve">+t </m:t>
          </m:r>
          <m:r>
            <m:rPr>
              <m:sty m:val="bi"/>
            </m:rPr>
            <w:rPr>
              <w:rFonts w:ascii="Cambria Math" w:hAnsi="Cambria Math"/>
            </w:rPr>
            <m:t>d</m:t>
          </m:r>
        </m:oMath>
      </m:oMathPara>
    </w:p>
    <w:p w:rsidR="005115F1" w:rsidRPr="00EA2A08" w:rsidRDefault="005115F1" w:rsidP="005115F1">
      <w:proofErr w:type="gramStart"/>
      <w:r w:rsidRPr="00EA2A08">
        <w:rPr>
          <w:b/>
        </w:rPr>
        <w:t>x</w:t>
      </w:r>
      <w:proofErr w:type="gramEnd"/>
      <w:r>
        <w:t xml:space="preserve"> is any position along the line.</w:t>
      </w:r>
      <w:r>
        <w:br/>
      </w:r>
      <w:proofErr w:type="gramStart"/>
      <w:r w:rsidRPr="00EA2A08">
        <w:rPr>
          <w:b/>
        </w:rPr>
        <w:t>p</w:t>
      </w:r>
      <w:proofErr w:type="gramEnd"/>
      <w:r>
        <w:t xml:space="preserve"> is an arbitrary position on the line.</w:t>
      </w:r>
      <w:r>
        <w:br/>
      </w:r>
      <w:proofErr w:type="gramStart"/>
      <w:r w:rsidRPr="00EA2A08">
        <w:rPr>
          <w:b/>
        </w:rPr>
        <w:t>d</w:t>
      </w:r>
      <w:proofErr w:type="gramEnd"/>
      <w:r>
        <w:t xml:space="preserve"> is a direction vector parallel to the line.</w:t>
      </w:r>
      <w:r>
        <w:br/>
      </w:r>
      <w:proofErr w:type="gramStart"/>
      <w:r w:rsidRPr="00EA2A08">
        <w:rPr>
          <w:b/>
        </w:rPr>
        <w:t>t</w:t>
      </w:r>
      <w:proofErr w:type="gramEnd"/>
      <w:r>
        <w:t xml:space="preserve"> is a parameter, </w:t>
      </w:r>
      <m:oMath>
        <m:r>
          <w:rPr>
            <w:rFonts w:ascii="Cambria Math" w:hAnsi="Cambria Math"/>
          </w:rPr>
          <m:t>-∞≤t≤∞</m:t>
        </m:r>
      </m:oMath>
      <w:r>
        <w:t>.</w:t>
      </w:r>
    </w:p>
    <w:p w:rsidR="005115F1" w:rsidRDefault="005115F1" w:rsidP="005115F1">
      <w:pPr>
        <w:pStyle w:val="Heading2"/>
      </w:pPr>
      <w:r>
        <w:t>Line3ds</w:t>
      </w:r>
    </w:p>
    <w:p w:rsidR="005115F1" w:rsidRDefault="005115F1" w:rsidP="005115F1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 xml:space="preserve">+t </m:t>
          </m:r>
          <m:r>
            <m:rPr>
              <m:sty m:val="bi"/>
            </m:rPr>
            <w:rPr>
              <w:rFonts w:ascii="Cambria Math" w:hAnsi="Cambria Math"/>
            </w:rPr>
            <m:t>d</m:t>
          </m:r>
        </m:oMath>
      </m:oMathPara>
    </w:p>
    <w:p w:rsidR="005115F1" w:rsidRPr="00EA2A08" w:rsidRDefault="005115F1" w:rsidP="005115F1">
      <w:proofErr w:type="gramStart"/>
      <w:r w:rsidRPr="00EA2A08">
        <w:rPr>
          <w:b/>
        </w:rPr>
        <w:t>x</w:t>
      </w:r>
      <w:proofErr w:type="gramEnd"/>
      <w:r>
        <w:t xml:space="preserve"> is any position along the line.</w:t>
      </w:r>
      <w:r>
        <w:br/>
      </w:r>
      <w:proofErr w:type="gramStart"/>
      <w:r w:rsidRPr="00EA2A08">
        <w:rPr>
          <w:b/>
        </w:rPr>
        <w:t>p</w:t>
      </w:r>
      <w:proofErr w:type="gramEnd"/>
      <w:r>
        <w:t xml:space="preserve"> is an arbitrary position on the line.</w:t>
      </w:r>
      <w:r>
        <w:br/>
      </w:r>
      <w:proofErr w:type="gramStart"/>
      <w:r w:rsidRPr="00EA2A08">
        <w:rPr>
          <w:b/>
        </w:rPr>
        <w:t>d</w:t>
      </w:r>
      <w:proofErr w:type="gramEnd"/>
      <w:r>
        <w:t xml:space="preserve"> is a direction vector parallel to the line.</w:t>
      </w:r>
      <w:r>
        <w:br/>
      </w:r>
      <w:proofErr w:type="gramStart"/>
      <w:r w:rsidRPr="00EA2A08">
        <w:rPr>
          <w:b/>
        </w:rPr>
        <w:t>t</w:t>
      </w:r>
      <w:proofErr w:type="gramEnd"/>
      <w:r>
        <w:t xml:space="preserve"> is a parameter, </w:t>
      </w:r>
      <m:oMath>
        <m:r>
          <w:rPr>
            <w:rFonts w:ascii="Cambria Math" w:hAnsi="Cambria Math"/>
          </w:rPr>
          <m:t>-∞≤t≤∞</m:t>
        </m:r>
      </m:oMath>
      <w:r>
        <w:t>.</w:t>
      </w:r>
    </w:p>
    <w:p w:rsidR="00DE721E" w:rsidRDefault="00DE721E" w:rsidP="003F190F">
      <w:pPr>
        <w:pStyle w:val="Heading1"/>
      </w:pPr>
      <w:r>
        <w:t xml:space="preserve">Object-object </w:t>
      </w:r>
      <w:r w:rsidR="003F190F">
        <w:t>queries</w:t>
      </w:r>
    </w:p>
    <w:p w:rsidR="003F190F" w:rsidRDefault="003F190F" w:rsidP="003F190F">
      <w:pPr>
        <w:pStyle w:val="Heading2"/>
      </w:pPr>
      <w:r>
        <w:t>Point and point</w:t>
      </w:r>
    </w:p>
    <w:p w:rsidR="00A54E19" w:rsidRPr="00A54E19" w:rsidRDefault="00A54E19" w:rsidP="00A54E19">
      <w:r>
        <w:t xml:space="preserve">Point </w:t>
      </w:r>
      <w:r w:rsidRPr="00A54E19">
        <w:rPr>
          <w:b/>
        </w:rPr>
        <w:t>p</w:t>
      </w:r>
      <w:r w:rsidRPr="00A54E19">
        <w:rPr>
          <w:b/>
          <w:vertAlign w:val="subscript"/>
        </w:rPr>
        <w:t>0</w:t>
      </w:r>
      <w:r>
        <w:br/>
        <w:t xml:space="preserve">Point </w:t>
      </w:r>
      <w:r w:rsidRPr="00A54E19">
        <w:rPr>
          <w:b/>
        </w:rPr>
        <w:t>p</w:t>
      </w:r>
      <w:r w:rsidRPr="00A54E19">
        <w:rPr>
          <w:b/>
          <w:vertAlign w:val="subscript"/>
        </w:rPr>
        <w:t>1</w:t>
      </w:r>
    </w:p>
    <w:p w:rsidR="003F190F" w:rsidRDefault="003F190F" w:rsidP="003F190F">
      <w:pPr>
        <w:pStyle w:val="Heading3"/>
      </w:pPr>
      <w:r>
        <w:t>Point-point distance</w:t>
      </w:r>
    </w:p>
    <w:p w:rsidR="003F190F" w:rsidRPr="003F190F" w:rsidRDefault="003F190F" w:rsidP="003F190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distance=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3F190F" w:rsidRDefault="00A54E19" w:rsidP="00A54E19">
      <w:pPr>
        <w:pStyle w:val="Heading2"/>
      </w:pPr>
      <w:r>
        <w:t>Line and point</w:t>
      </w:r>
    </w:p>
    <w:p w:rsidR="00A54E19" w:rsidRDefault="00A54E19" w:rsidP="00A54E19">
      <w:pPr>
        <w:rPr>
          <w:b/>
        </w:rPr>
      </w:pPr>
      <w:r>
        <w:t xml:space="preserve">Point </w:t>
      </w:r>
      <w:r w:rsidRPr="00A54E19">
        <w:rPr>
          <w:b/>
        </w:rPr>
        <w:t>p</w:t>
      </w:r>
      <w:r w:rsidRPr="00A54E19">
        <w:rPr>
          <w:b/>
          <w:vertAlign w:val="subscript"/>
        </w:rPr>
        <w:t>0</w:t>
      </w:r>
      <w:r>
        <w:br/>
        <w:t xml:space="preserve">Line </w:t>
      </w:r>
      <w:r w:rsidRPr="00A54E19">
        <w:rPr>
          <w:b/>
        </w:rPr>
        <w:t>x</w:t>
      </w:r>
      <w:r w:rsidRPr="00A54E19">
        <w:rPr>
          <w:b/>
          <w:vertAlign w:val="subscript"/>
        </w:rPr>
        <w:t>1</w:t>
      </w:r>
      <w:r>
        <w:t xml:space="preserve"> = </w:t>
      </w:r>
      <w:r w:rsidRPr="00A54E19">
        <w:rPr>
          <w:b/>
        </w:rPr>
        <w:t>p</w:t>
      </w:r>
      <w:r w:rsidRPr="00A54E19">
        <w:rPr>
          <w:b/>
          <w:vertAlign w:val="subscript"/>
        </w:rPr>
        <w:t>1</w:t>
      </w:r>
      <w:r>
        <w:t xml:space="preserve"> + t</w:t>
      </w:r>
      <w:r>
        <w:rPr>
          <w:vertAlign w:val="subscript"/>
        </w:rPr>
        <w:t>1</w:t>
      </w:r>
      <w:r>
        <w:t xml:space="preserve"> </w:t>
      </w:r>
      <w:r w:rsidRPr="00A54E19">
        <w:rPr>
          <w:b/>
        </w:rPr>
        <w:t>d</w:t>
      </w:r>
      <w:r w:rsidRPr="00A54E19">
        <w:rPr>
          <w:b/>
          <w:vertAlign w:val="subscript"/>
        </w:rPr>
        <w:t>1</w:t>
      </w:r>
    </w:p>
    <w:p w:rsidR="00A54E19" w:rsidRDefault="00A54E19" w:rsidP="00A54E19">
      <w:pPr>
        <w:pStyle w:val="Heading3"/>
      </w:pPr>
      <w:r>
        <w:t>Point-line distance</w:t>
      </w:r>
    </w:p>
    <w:p w:rsidR="00A54E19" w:rsidRPr="00A54E19" w:rsidRDefault="00A54E19" w:rsidP="00A54E19">
      <w:pPr>
        <w:pStyle w:val="Heading4"/>
      </w:pPr>
      <w:r>
        <w:t>Parameter t</w:t>
      </w:r>
      <w:r w:rsidRPr="004C5E73">
        <w:rPr>
          <w:vertAlign w:val="subscript"/>
        </w:rPr>
        <w:t>1</w:t>
      </w:r>
      <w:r>
        <w:t xml:space="preserve"> that minimizes distance</w:t>
      </w:r>
    </w:p>
    <w:p w:rsidR="00A54E19" w:rsidRDefault="00A54E19" w:rsidP="00A54E19">
      <m:oMathPara>
        <m:oMath>
          <m:r>
            <w:rPr>
              <w:rFonts w:ascii="Cambria Math" w:hAnsi="Cambria Math"/>
            </w:rPr>
            <m:t>distance=|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|</m:t>
          </m:r>
        </m:oMath>
        <w:r>
          <w:br/>
        </w:r>
        <m:oMath>
          <m:r>
            <w:rPr>
              <w:rFonts w:ascii="Cambria Math" w:hAnsi="Cambria Math"/>
            </w:rPr>
            <m:t>distanc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615F16" w:rsidRDefault="008C66AA" w:rsidP="00A54E19">
      <m:oMathPara>
        <m:oMath>
          <m:r>
            <w:rPr>
              <w:rFonts w:ascii="Cambria Math" w:hAnsi="Cambria Math"/>
            </w:rPr>
            <w:lastRenderedPageBreak/>
            <m:t>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  <w:r w:rsidR="00615F16">
          <w:br/>
        </w:r>
        <m:oMath>
          <m:r>
            <w:rPr>
              <w:rFonts w:ascii="Cambria Math" w:hAnsi="Cambria Math"/>
            </w:rPr>
            <m:t>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  <w:r w:rsidR="00333C2A">
          <w:br/>
        </w:r>
        <m:oMath>
          <m:r>
            <w:rPr>
              <w:rFonts w:ascii="Cambria Math" w:hAnsi="Cambria Math"/>
            </w:rPr>
            <m:t>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-2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  <w:r w:rsidR="00333C2A">
          <w:br/>
        </w:r>
        <m:oMath>
          <m:r>
            <w:rPr>
              <w:rFonts w:ascii="Cambria Math" w:hAnsi="Cambria Math"/>
            </w:rPr>
            <m:t>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-2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  <w:r w:rsidR="00333C2A">
          <w:br/>
        </w:r>
        <m:oMath>
          <m:r>
            <w:rPr>
              <w:rFonts w:ascii="Cambria Math" w:hAnsi="Cambria Math"/>
            </w:rPr>
            <m:t>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  <w:r w:rsidR="007C75FF">
          <w:br/>
        </w:r>
        <m:oMath>
          <m:r>
            <w:rPr>
              <w:rFonts w:ascii="Cambria Math" w:hAnsi="Cambria Math"/>
            </w:rPr>
            <m:t>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+2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-2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-2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  <w:r w:rsidR="007C75FF">
          <w:br/>
        </w:r>
        <m:oMath>
          <m:r>
            <w:rPr>
              <w:rFonts w:ascii="Cambria Math" w:hAnsi="Cambria Math"/>
            </w:rPr>
            <m:t>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+2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-2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  <w:r w:rsidR="007C75FF">
          <w:br/>
        </w:r>
        <m:oMath>
          <m:r>
            <w:rPr>
              <w:rFonts w:ascii="Cambria Math" w:hAnsi="Cambria Math"/>
            </w:rPr>
            <m:t xml:space="preserve">0=2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+2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-2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</m:oMath>
        <w:r w:rsidR="007C75FF">
          <w:br/>
        </w:r>
        <m:oMath>
          <m:r>
            <w:rPr>
              <w:rFonts w:ascii="Cambria Math" w:hAnsi="Cambria Math"/>
            </w:rPr>
            <m:t>0=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</m:oMath>
        <w:r w:rsidR="007C75FF">
          <w:br/>
        </w:r>
        <m:oMath>
          <m:r>
            <w:rPr>
              <w:rFonts w:ascii="Cambria Math" w:hAnsi="Cambria Math"/>
            </w:rPr>
            <m:t>0=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+(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)∙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</m:oMath>
        <w:r w:rsidR="007C75FF">
          <w:br/>
        </w: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)∙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</m:oMath>
        <w:r w:rsidR="007C75FF">
          <w:br/>
        </w: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0F412B" w:rsidRDefault="000F412B" w:rsidP="00A54E19">
      <w:r>
        <w:t xml:space="preserve">Project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C82C04">
        <w:t xml:space="preserve"> onto the line’s direction,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  <w:vertAlign w:val="subscript"/>
              </w:rPr>
              <m:t>1</m:t>
            </m:r>
            <m:ctrlPr>
              <w:rPr>
                <w:rFonts w:ascii="Cambria Math" w:hAnsi="Cambria Math"/>
                <w:b/>
                <w:i/>
                <w:vertAlign w:val="subscript"/>
              </w:rPr>
            </m:ctrlPr>
          </m:sub>
        </m:sSub>
      </m:oMath>
      <w:r w:rsidR="00C82C04">
        <w:t xml:space="preserve"> and normalize to get a distance by dividing </w:t>
      </w:r>
      <w:proofErr w:type="gramStart"/>
      <w:r w:rsidR="00C82C04">
        <w:t xml:space="preserve">by </w:t>
      </w:r>
      <m:oMath>
        <w:proofErr w:type="gramEnd"/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|</m:t>
        </m:r>
      </m:oMath>
      <w:r w:rsidR="00C82C04">
        <w:t>.</w:t>
      </w:r>
      <w:r w:rsidR="00C95361">
        <w:br/>
        <w:t xml:space="preserve">Divide by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C95361">
        <w:t xml:space="preserve"> again to get a parameter</w:t>
      </w:r>
      <w:proofErr w:type="gramStart"/>
      <w:r w:rsidR="00C95361">
        <w:t xml:space="preserve">, </w:t>
      </w:r>
      <m:oMath>
        <w:proofErr w:type="gramEnd"/>
        <m:r>
          <w:rPr>
            <w:rFonts w:ascii="Cambria Math" w:hAnsi="Cambria Math"/>
          </w:rPr>
          <m:t>t</m:t>
        </m:r>
      </m:oMath>
      <w:r w:rsidR="00C95361">
        <w:t>.</w:t>
      </w:r>
    </w:p>
    <w:p w:rsidR="00761EE7" w:rsidRDefault="00761EE7" w:rsidP="00A54E19">
      <w:r>
        <w:rPr>
          <w:noProof/>
        </w:rPr>
      </w:r>
      <w:r w:rsidR="004C5E73">
        <w:pict>
          <v:group id="_x0000_s1027" editas="canvas" style="width:451.3pt;height:158.05pt;mso-position-horizontal-relative:char;mso-position-vertical-relative:line" coordorigin="1440,5988" coordsize="9026,316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40;top:5988;width:9026;height:3161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1529;top:7028;width:8178;height:1913" o:connectortype="straight"/>
            <v:shape id="_x0000_s1031" type="#_x0000_t32" style="position:absolute;left:6454;top:6873;width:282;height:1314;flip:y" o:connectortype="straight"/>
            <v:oval id="_x0000_s1032" style="position:absolute;left:6374;top:8101;width:162;height:162" fillcolor="black [3213]"/>
            <v:oval id="_x0000_s1033" style="position:absolute;left:2143;top:7126;width:162;height:162" fillcolor="black [3213]"/>
            <v:shape id="_x0000_s1034" type="#_x0000_t32" style="position:absolute;left:2305;top:7207;width:1754;height:410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2004;top:6699;width:537;height:413" filled="f" stroked="f">
              <v:textbox style="mso-next-textbox:#_x0000_s1035">
                <w:txbxContent>
                  <w:p w:rsidR="001253EA" w:rsidRPr="001253EA" w:rsidRDefault="001253EA" w:rsidP="004C5E73">
                    <w:pPr>
                      <w:rPr>
                        <w:oMath/>
                        <w:rFonts w:ascii="Cambria Math" w:hAnsi="Cambria Math"/>
                        <w:vertAlign w:val="subscript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vertAlign w:val="subscript"/>
                              </w:rPr>
                            </m:ctrlP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1036" type="#_x0000_t202" style="position:absolute;left:3796;top:7165;width:537;height:413" filled="f" stroked="f">
              <v:textbox style="mso-next-textbox:#_x0000_s1036">
                <w:txbxContent>
                  <w:p w:rsidR="001253EA" w:rsidRPr="001253EA" w:rsidRDefault="001253EA" w:rsidP="004C5E73">
                    <w:pPr>
                      <w:rPr>
                        <w:b/>
                        <w:vertAlign w:val="subscript"/>
                      </w:rPr>
                    </w:pPr>
                    <w:r>
                      <w:rPr>
                        <w:b/>
                      </w:rPr>
                      <w:t>d</w:t>
                    </w:r>
                    <w:r>
                      <w:rPr>
                        <w:b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37" type="#_x0000_t202" style="position:absolute;left:6651;top:6413;width:537;height:413" filled="f" stroked="f">
              <v:textbox style="mso-next-textbox:#_x0000_s1037">
                <w:txbxContent>
                  <w:p w:rsidR="001253EA" w:rsidRPr="001253EA" w:rsidRDefault="001253EA" w:rsidP="004C5E73">
                    <w:pPr>
                      <w:rPr>
                        <w:oMath/>
                        <w:rFonts w:ascii="Cambria Math" w:hAnsi="Cambria Math"/>
                        <w:vertAlign w:val="subscript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vertAlign w:val="subscript"/>
                              </w:rPr>
                            </m:ctrlP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1038" type="#_x0000_t32" style="position:absolute;left:2143;top:6869;width:4508;height:338;flip:y" o:connectortype="straight">
              <v:stroke endarrow="block"/>
            </v:shape>
            <v:shape id="_x0000_s1039" type="#_x0000_t202" style="position:absolute;left:3960;top:6540;width:1201;height:413" filled="f" stroked="f">
              <v:textbox style="mso-next-textbox:#_x0000_s1039">
                <w:txbxContent>
                  <w:p w:rsidR="001253EA" w:rsidRPr="001253EA" w:rsidRDefault="001253EA" w:rsidP="004C5E73">
                    <w:pPr>
                      <w:rPr>
                        <w:b/>
                        <w:vertAlign w:val="subscript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1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1040" type="#_x0000_t32" style="position:absolute;left:2103;top:7400;width:63;height:250;flip:x" o:connectortype="straight"/>
            <v:shape id="_x0000_s1041" type="#_x0000_t32" style="position:absolute;left:2128;top:7525;width:4233;height:1027" o:connectortype="straight">
              <v:stroke endarrow="block"/>
            </v:shape>
            <v:shape id="_x0000_s1042" type="#_x0000_t202" style="position:absolute;left:3073;top:8182;width:1989;height:688" filled="f" stroked="f">
              <v:textbox style="mso-next-textbox:#_x0000_s1042">
                <w:txbxContent>
                  <w:p w:rsidR="001253EA" w:rsidRPr="003A5922" w:rsidRDefault="003A5922" w:rsidP="004C5E73">
                    <m:oMathPara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oMath>
                    </m:oMathPara>
                  </w:p>
                </w:txbxContent>
              </v:textbox>
            </v:shape>
            <v:oval id="_x0000_s1043" style="position:absolute;left:6651;top:6788;width:162;height:162" fillcolor="black [3213]"/>
            <v:shape id="_x0000_s1044" type="#_x0000_t32" style="position:absolute;left:6305;top:8001;width:34;height:146;flip:x" o:connectortype="straight"/>
            <v:shape id="_x0000_s1045" type="#_x0000_t32" style="position:absolute;left:6340;top:8001;width:146;height:31" o:connectortype="straight"/>
            <w10:wrap type="none"/>
            <w10:anchorlock/>
          </v:group>
        </w:pict>
      </w:r>
    </w:p>
    <w:p w:rsidR="000142FB" w:rsidRDefault="000142FB" w:rsidP="000142FB">
      <w:pPr>
        <w:pStyle w:val="Heading4"/>
      </w:pPr>
      <w:r>
        <w:t>Distance to line</w:t>
      </w:r>
    </w:p>
    <w:p w:rsidR="00160CAD" w:rsidRPr="00160CAD" w:rsidRDefault="00160CAD" w:rsidP="00160CAD">
      <w:r>
        <w:t>From the above diagram:</w:t>
      </w:r>
    </w:p>
    <w:p w:rsidR="00D1220B" w:rsidRDefault="000142FB" w:rsidP="000142FB">
      <m:oMathPara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istance</m:t>
          </m:r>
          <m:r>
            <m:rPr>
              <m:aln/>
            </m:rPr>
            <w:rPr>
              <w:rFonts w:ascii="Cambria Math" w:hAnsi="Cambria Math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  <w:r w:rsidR="004340E6">
          <w:br/>
        </w:r>
        <m:oMath>
          <m:r>
            <m:rPr>
              <m:aln/>
            </m:rPr>
            <w:rPr>
              <w:rFonts w:ascii="Cambria Math" w:hAnsi="Cambria Math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:rsidR="00160CAD" w:rsidRPr="000142FB" w:rsidRDefault="00160CAD" w:rsidP="000142FB">
      <w:r>
        <w:t xml:space="preserve">Substituting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t xml:space="preserve"> into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d>
      </m:oMath>
      <w:r>
        <w:t xml:space="preserve"> </w:t>
      </w:r>
      <w:proofErr w:type="gramStart"/>
      <w:r>
        <w:t xml:space="preserve">gives </w:t>
      </w:r>
      <m:oMath>
        <w:proofErr w:type="gramEnd"/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e>
        </m:d>
      </m:oMath>
      <w:r>
        <w:t>, which is equivalent.</w:t>
      </w:r>
    </w:p>
    <w:sectPr w:rsidR="00160CAD" w:rsidRPr="000142FB" w:rsidSect="00FC6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3F7405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E721E"/>
    <w:rsid w:val="000102DF"/>
    <w:rsid w:val="000142FB"/>
    <w:rsid w:val="00076DAB"/>
    <w:rsid w:val="000B631B"/>
    <w:rsid w:val="000F412B"/>
    <w:rsid w:val="001253EA"/>
    <w:rsid w:val="00160CAD"/>
    <w:rsid w:val="00226628"/>
    <w:rsid w:val="00333C2A"/>
    <w:rsid w:val="003A5922"/>
    <w:rsid w:val="003E79AE"/>
    <w:rsid w:val="003F190F"/>
    <w:rsid w:val="004340E6"/>
    <w:rsid w:val="00435915"/>
    <w:rsid w:val="004C5E73"/>
    <w:rsid w:val="004D434B"/>
    <w:rsid w:val="005115F1"/>
    <w:rsid w:val="00615F16"/>
    <w:rsid w:val="00761EE7"/>
    <w:rsid w:val="007C75FF"/>
    <w:rsid w:val="007F46A1"/>
    <w:rsid w:val="00856F8B"/>
    <w:rsid w:val="008C66AA"/>
    <w:rsid w:val="00947221"/>
    <w:rsid w:val="00A54E19"/>
    <w:rsid w:val="00A74A44"/>
    <w:rsid w:val="00B97104"/>
    <w:rsid w:val="00C82C04"/>
    <w:rsid w:val="00C95361"/>
    <w:rsid w:val="00C96407"/>
    <w:rsid w:val="00CB6BED"/>
    <w:rsid w:val="00CD1228"/>
    <w:rsid w:val="00D1220B"/>
    <w:rsid w:val="00D23613"/>
    <w:rsid w:val="00D2399D"/>
    <w:rsid w:val="00D71103"/>
    <w:rsid w:val="00DE721E"/>
    <w:rsid w:val="00E22DC4"/>
    <w:rsid w:val="00EA2A08"/>
    <w:rsid w:val="00FC6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8" type="connector" idref="#_x0000_s1031"/>
        <o:r id="V:Rule10" type="connector" idref="#_x0000_s1034">
          <o:proxy start="" idref="#_x0000_s1033" connectloc="6"/>
        </o:r>
        <o:r id="V:Rule12" type="connector" idref="#_x0000_s1038">
          <o:proxy start="" idref="#_x0000_s1033" connectloc="2"/>
          <o:proxy end="" idref="#_x0000_s1043" connectloc="2"/>
        </o:r>
        <o:r id="V:Rule14" type="connector" idref="#_x0000_s1040"/>
        <o:r id="V:Rule16" type="connector" idref="#_x0000_s1041"/>
        <o:r id="V:Rule18" type="connector" idref="#_x0000_s1044"/>
        <o:r id="V:Rule20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CA6"/>
  </w:style>
  <w:style w:type="paragraph" w:styleId="Heading1">
    <w:name w:val="heading 1"/>
    <w:basedOn w:val="Normal"/>
    <w:next w:val="Normal"/>
    <w:link w:val="Heading1Char"/>
    <w:uiPriority w:val="9"/>
    <w:qFormat/>
    <w:rsid w:val="00DE721E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21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721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721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21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21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21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21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21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72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2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E72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72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72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E72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2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2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21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21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21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E72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2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3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33</cp:revision>
  <dcterms:created xsi:type="dcterms:W3CDTF">2014-06-26T22:16:00Z</dcterms:created>
  <dcterms:modified xsi:type="dcterms:W3CDTF">2014-06-27T12:56:00Z</dcterms:modified>
</cp:coreProperties>
</file>