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ascii="宋体" w:hAnsi="宋体" w:eastAsia="宋体" w:cs="宋体"/>
          <w:b/>
          <w:bCs w:val="0"/>
          <w:lang w:val="en-US" w:eastAsia="zh-CN"/>
        </w:rPr>
      </w:pPr>
      <w:r>
        <w:rPr>
          <w:rFonts w:hint="eastAsia" w:ascii="宋体" w:hAnsi="宋体" w:eastAsia="宋体" w:cs="宋体"/>
          <w:b/>
          <w:bCs w:val="0"/>
          <w:lang w:val="en-US" w:eastAsia="zh-CN"/>
        </w:rPr>
        <w:t>引言</w:t>
      </w:r>
    </w:p>
    <w:p>
      <w:pPr>
        <w:pStyle w:val="4"/>
        <w:bidi w:val="0"/>
        <w:rPr>
          <w:rFonts w:hint="eastAsia" w:ascii="宋体" w:hAnsi="宋体" w:eastAsia="宋体" w:cs="宋体"/>
          <w:b w:val="0"/>
          <w:bCs/>
          <w:lang w:val="en-US" w:eastAsia="zh-CN"/>
        </w:rPr>
      </w:pPr>
      <w:r>
        <w:rPr>
          <w:rFonts w:hint="eastAsia" w:ascii="宋体" w:hAnsi="宋体" w:eastAsia="宋体" w:cs="宋体"/>
          <w:b w:val="0"/>
          <w:bCs/>
          <w:lang w:val="en-US" w:eastAsia="zh-CN"/>
        </w:rPr>
        <w:t>1.1编写目的</w:t>
      </w:r>
    </w:p>
    <w:p>
      <w:pPr>
        <w:ind w:firstLine="420" w:firstLineChars="0"/>
        <w:rPr>
          <w:rFonts w:hint="eastAsia"/>
          <w:lang w:val="en-US" w:eastAsia="zh-CN"/>
        </w:rPr>
      </w:pPr>
      <w:r>
        <w:rPr>
          <w:rFonts w:hint="eastAsia"/>
          <w:lang w:val="en-US" w:eastAsia="zh-CN"/>
        </w:rPr>
        <w:t>本说明书旨在为用户提供关于轨道交通环境振动测试数据分析软件的详细信息，包括软件的功能、操作方法、数据处理流程等内容，帮助用户准确高效地进行振动测试数据的分析与处理，从而更好地了解和评估轨道交通环境中的振动情况。无论读者是工程师或学生等等，本说明书将详细介绍软件的各项功能和操作方法，帮助用户快速上手并有效地利用软件进行轨道交通环境振动测试数据的分析与处理。</w:t>
      </w:r>
    </w:p>
    <w:p>
      <w:pPr>
        <w:pStyle w:val="4"/>
        <w:bidi w:val="0"/>
        <w:rPr>
          <w:rFonts w:hint="eastAsia" w:ascii="宋体" w:hAnsi="宋体" w:eastAsia="宋体" w:cs="宋体"/>
          <w:b w:val="0"/>
          <w:bCs/>
          <w:lang w:val="en-US" w:eastAsia="zh-CN"/>
        </w:rPr>
      </w:pPr>
      <w:r>
        <w:rPr>
          <w:rFonts w:hint="eastAsia" w:ascii="宋体" w:hAnsi="宋体" w:eastAsia="宋体" w:cs="宋体"/>
          <w:b w:val="0"/>
          <w:bCs/>
          <w:lang w:val="en-US" w:eastAsia="zh-CN"/>
        </w:rPr>
        <w:t>1.2项目背景</w:t>
      </w:r>
    </w:p>
    <w:p>
      <w:pPr>
        <w:ind w:firstLine="420" w:firstLineChars="0"/>
        <w:rPr>
          <w:rFonts w:hint="eastAsia"/>
          <w:lang w:val="en-US" w:eastAsia="zh-CN"/>
        </w:rPr>
      </w:pPr>
      <w:r>
        <w:rPr>
          <w:rFonts w:hint="eastAsia"/>
          <w:lang w:val="en-US" w:eastAsia="zh-CN"/>
        </w:rPr>
        <w:t>我国城市轨道交通发展迅速，但由于列车运行时轮轨相互作用问题，其引发的环境振动问题也愈发显著。由于地铁列车开行密度大，进行数据测试时，需要一款分析软件，能够现场及时进行简单数据分析，以便调整后续测试方案。但现今主流的分析软件，界面不友好且操作耗费时间，不能够满足现场分析需要。同时，相关科研院所、单位积累了大量的振动测试数据，但并未进行深入分析。</w:t>
      </w:r>
    </w:p>
    <w:p>
      <w:pPr>
        <w:pStyle w:val="4"/>
        <w:bidi w:val="0"/>
        <w:rPr>
          <w:rFonts w:hint="eastAsia" w:ascii="宋体" w:hAnsi="宋体" w:eastAsia="宋体" w:cs="宋体"/>
          <w:b w:val="0"/>
          <w:bCs/>
          <w:lang w:val="en-US" w:eastAsia="zh-CN"/>
        </w:rPr>
      </w:pPr>
      <w:r>
        <w:rPr>
          <w:rFonts w:hint="eastAsia" w:ascii="宋体" w:hAnsi="宋体" w:eastAsia="宋体" w:cs="宋体"/>
          <w:b w:val="0"/>
          <w:bCs/>
          <w:lang w:val="en-US" w:eastAsia="zh-CN"/>
        </w:rPr>
        <w:t>1.3定义</w:t>
      </w:r>
    </w:p>
    <w:p>
      <w:pPr>
        <w:keepNext w:val="0"/>
        <w:keepLines w:val="0"/>
        <w:widowControl/>
        <w:suppressLineNumbers w:val="0"/>
        <w:ind w:firstLine="420" w:firstLineChars="0"/>
        <w:jc w:val="left"/>
        <w:rPr>
          <w:rFonts w:hint="eastAsia"/>
          <w:lang w:val="en-US" w:eastAsia="zh-CN"/>
        </w:rPr>
      </w:pPr>
      <w:r>
        <w:rPr>
          <w:rFonts w:hint="eastAsia"/>
          <w:lang w:val="en-US" w:eastAsia="zh-CN"/>
        </w:rPr>
        <w:t>加速度有效值：瞬时值的平方相对时间的平均值的平方根，即：</w:t>
      </w:r>
    </w:p>
    <w:p>
      <w:pPr>
        <w:keepNext w:val="0"/>
        <w:keepLines w:val="0"/>
        <w:widowControl/>
        <w:suppressLineNumbers w:val="0"/>
        <w:ind w:firstLine="2940" w:firstLineChars="1400"/>
        <w:jc w:val="right"/>
        <w:rPr>
          <w:rFonts w:hint="eastAsia"/>
          <w:lang w:val="en-US" w:eastAsia="zh-CN"/>
        </w:rPr>
      </w:pPr>
      <w:r>
        <w:rPr>
          <w:rFonts w:hint="default"/>
          <w:position w:val="-34"/>
          <w:lang w:val="en-US" w:eastAsia="zh-CN"/>
        </w:rPr>
        <w:object>
          <v:shape id="_x0000_i1025" o:spt="75" type="#_x0000_t75" style="height:41pt;width:10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lang w:val="en-US" w:eastAsia="zh-CN"/>
        </w:rPr>
        <w:t xml:space="preserve">                        （1-1）</w:t>
      </w:r>
    </w:p>
    <w:p>
      <w:pPr>
        <w:keepNext w:val="0"/>
        <w:keepLines w:val="0"/>
        <w:widowControl/>
        <w:suppressLineNumbers w:val="0"/>
        <w:ind w:firstLine="420" w:firstLineChars="0"/>
        <w:jc w:val="left"/>
        <w:rPr>
          <w:rFonts w:hint="eastAsia"/>
          <w:lang w:val="en-US" w:eastAsia="zh-CN"/>
        </w:rPr>
      </w:pPr>
      <w:r>
        <w:rPr>
          <w:rFonts w:hint="eastAsia"/>
          <w:lang w:val="en-US" w:eastAsia="zh-CN"/>
        </w:rPr>
        <w:t>式中：</w:t>
      </w:r>
      <w:r>
        <w:rPr>
          <w:rFonts w:hint="eastAsia"/>
          <w:lang w:val="en-US" w:eastAsia="zh-CN"/>
        </w:rPr>
        <w:tab/>
      </w:r>
      <w:r>
        <w:rPr>
          <w:rFonts w:ascii="Cambria Math" w:hAnsi="Cambria Math" w:eastAsia="Cambria Math" w:cs="Cambria Math"/>
          <w:color w:val="000000"/>
          <w:kern w:val="0"/>
          <w:sz w:val="24"/>
          <w:szCs w:val="24"/>
          <w:lang w:val="en-US" w:eastAsia="zh-CN" w:bidi="ar"/>
        </w:rPr>
        <w:t>𝑎</w:t>
      </w:r>
      <w:r>
        <w:rPr>
          <w:rFonts w:hint="eastAsia" w:ascii="Cambria Math" w:hAnsi="Cambria Math" w:eastAsia="Cambria Math" w:cs="Cambria Math"/>
          <w:color w:val="000000"/>
          <w:kern w:val="0"/>
          <w:sz w:val="24"/>
          <w:szCs w:val="24"/>
          <w:vertAlign w:val="subscript"/>
          <w:lang w:val="en-US" w:eastAsia="zh-CN" w:bidi="ar"/>
        </w:rPr>
        <w:t>i</w:t>
      </w:r>
      <w:r>
        <w:rPr>
          <w:rFonts w:hint="default"/>
          <w:lang w:val="en-US" w:eastAsia="zh-CN"/>
        </w:rPr>
        <w:t>——</w:t>
      </w:r>
      <w:r>
        <w:rPr>
          <w:rFonts w:hint="eastAsia"/>
          <w:lang w:val="en-US" w:eastAsia="zh-CN"/>
        </w:rPr>
        <w:t xml:space="preserve">第 </w:t>
      </w:r>
      <w:r>
        <w:rPr>
          <w:rFonts w:hint="default"/>
          <w:lang w:val="en-US" w:eastAsia="zh-CN"/>
        </w:rPr>
        <w:t xml:space="preserve">i </w:t>
      </w:r>
      <w:r>
        <w:rPr>
          <w:rFonts w:hint="eastAsia"/>
          <w:lang w:val="en-US" w:eastAsia="zh-CN"/>
        </w:rPr>
        <w:t>个采样点处加速度（</w:t>
      </w:r>
      <w:r>
        <w:rPr>
          <w:rFonts w:hint="default"/>
          <w:lang w:val="en-US" w:eastAsia="zh-CN"/>
        </w:rPr>
        <w:t>m/s²</w:t>
      </w:r>
      <w:r>
        <w:rPr>
          <w:rFonts w:hint="eastAsia"/>
          <w:lang w:val="en-US" w:eastAsia="zh-CN"/>
        </w:rPr>
        <w:t xml:space="preserve">）； </w:t>
      </w:r>
    </w:p>
    <w:p>
      <w:pPr>
        <w:keepNext w:val="0"/>
        <w:keepLines w:val="0"/>
        <w:widowControl/>
        <w:suppressLineNumbers w:val="0"/>
        <w:ind w:left="840" w:leftChars="0" w:firstLine="420" w:firstLineChars="0"/>
        <w:jc w:val="left"/>
        <w:rPr>
          <w:rFonts w:hint="eastAsia"/>
          <w:lang w:val="en-US" w:eastAsia="zh-CN"/>
        </w:rPr>
      </w:pPr>
      <w:r>
        <w:rPr>
          <w:rFonts w:hint="default"/>
          <w:lang w:val="en-US" w:eastAsia="zh-CN"/>
        </w:rPr>
        <w:t>d——</w:t>
      </w:r>
      <w:r>
        <w:rPr>
          <w:rFonts w:hint="eastAsia"/>
          <w:lang w:val="en-US" w:eastAsia="zh-CN"/>
        </w:rPr>
        <w:t>两个采样点间的时间间隔（</w:t>
      </w:r>
      <w:r>
        <w:rPr>
          <w:rFonts w:hint="default"/>
          <w:lang w:val="en-US" w:eastAsia="zh-CN"/>
        </w:rPr>
        <w:t>s</w:t>
      </w:r>
      <w:r>
        <w:rPr>
          <w:rFonts w:hint="eastAsia"/>
          <w:lang w:val="en-US" w:eastAsia="zh-CN"/>
        </w:rPr>
        <w:t xml:space="preserve">）； </w:t>
      </w:r>
    </w:p>
    <w:p>
      <w:pPr>
        <w:keepNext w:val="0"/>
        <w:keepLines w:val="0"/>
        <w:widowControl/>
        <w:suppressLineNumbers w:val="0"/>
        <w:ind w:left="840" w:leftChars="0" w:firstLine="420" w:firstLineChars="0"/>
        <w:jc w:val="left"/>
        <w:rPr>
          <w:rFonts w:hint="default"/>
          <w:lang w:val="en-US" w:eastAsia="zh-CN"/>
        </w:rPr>
      </w:pPr>
      <w:r>
        <w:rPr>
          <w:rFonts w:hint="default"/>
          <w:lang w:val="en-US" w:eastAsia="zh-CN"/>
        </w:rPr>
        <w:t>T——</w:t>
      </w:r>
      <w:r>
        <w:rPr>
          <w:rFonts w:hint="eastAsia"/>
          <w:lang w:val="en-US" w:eastAsia="zh-CN"/>
        </w:rPr>
        <w:t>采样时长（</w:t>
      </w:r>
      <w:r>
        <w:rPr>
          <w:rFonts w:hint="default"/>
          <w:lang w:val="en-US" w:eastAsia="zh-CN"/>
        </w:rPr>
        <w:t>s</w:t>
      </w:r>
      <w:r>
        <w:rPr>
          <w:rFonts w:hint="eastAsia"/>
          <w:lang w:val="en-US" w:eastAsia="zh-CN"/>
        </w:rPr>
        <w:t>）。</w:t>
      </w:r>
    </w:p>
    <w:p>
      <w:pPr>
        <w:keepNext w:val="0"/>
        <w:keepLines w:val="0"/>
        <w:widowControl/>
        <w:suppressLineNumbers w:val="0"/>
        <w:ind w:firstLine="420" w:firstLineChars="0"/>
        <w:jc w:val="left"/>
        <w:rPr>
          <w:rFonts w:hint="eastAsia"/>
          <w:lang w:val="en-US" w:eastAsia="zh-CN"/>
        </w:rPr>
      </w:pPr>
      <w:r>
        <w:rPr>
          <w:rFonts w:hint="eastAsia"/>
          <w:lang w:val="en-US" w:eastAsia="zh-CN"/>
        </w:rPr>
        <w:t>振动加速级：引入振级的概念来描述振动的大小以代替加速度有效值对振动的描述，记</w:t>
      </w:r>
      <w:r>
        <w:rPr>
          <w:rFonts w:hint="eastAsia"/>
          <w:lang w:val="en-US" w:eastAsia="zh-CN"/>
        </w:rPr>
        <w:tab/>
      </w:r>
      <w:r>
        <w:rPr>
          <w:rFonts w:hint="eastAsia"/>
          <w:lang w:val="en-US" w:eastAsia="zh-CN"/>
        </w:rPr>
        <w:t xml:space="preserve">为 </w:t>
      </w:r>
      <w:r>
        <w:rPr>
          <w:rFonts w:hint="default"/>
          <w:lang w:val="en-US" w:eastAsia="zh-CN"/>
        </w:rPr>
        <w:t>VAL</w:t>
      </w:r>
      <w:r>
        <w:rPr>
          <w:rFonts w:hint="eastAsia"/>
          <w:lang w:val="en-US" w:eastAsia="zh-CN"/>
        </w:rPr>
        <w:t>，单位为分贝（</w:t>
      </w:r>
      <w:r>
        <w:rPr>
          <w:rFonts w:hint="default"/>
          <w:lang w:val="en-US" w:eastAsia="zh-CN"/>
        </w:rPr>
        <w:t>dB</w:t>
      </w:r>
      <w:r>
        <w:rPr>
          <w:rFonts w:hint="eastAsia"/>
          <w:lang w:val="en-US" w:eastAsia="zh-CN"/>
        </w:rPr>
        <w:t xml:space="preserve">），其计算公式如下： </w:t>
      </w:r>
    </w:p>
    <w:p>
      <w:pPr>
        <w:keepNext w:val="0"/>
        <w:keepLines w:val="0"/>
        <w:widowControl/>
        <w:suppressLineNumbers w:val="0"/>
        <w:wordWrap w:val="0"/>
        <w:ind w:firstLine="2940" w:firstLineChars="1400"/>
        <w:jc w:val="right"/>
        <w:rPr>
          <w:rFonts w:hint="default"/>
          <w:lang w:val="en-US" w:eastAsia="zh-CN"/>
        </w:rPr>
      </w:pPr>
      <w:r>
        <w:rPr>
          <w:rFonts w:hint="eastAsia"/>
          <w:position w:val="-30"/>
          <w:lang w:val="en-US" w:eastAsia="zh-CN"/>
        </w:rPr>
        <w:object>
          <v:shape id="_x0000_i1026" o:spt="75" type="#_x0000_t75" style="height:34pt;width:87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lang w:val="en-US" w:eastAsia="zh-CN"/>
        </w:rPr>
        <w:t xml:space="preserve">                            （1-2）</w:t>
      </w:r>
    </w:p>
    <w:p>
      <w:pPr>
        <w:keepNext w:val="0"/>
        <w:keepLines w:val="0"/>
        <w:widowControl/>
        <w:suppressLineNumbers w:val="0"/>
        <w:ind w:firstLine="420" w:firstLineChars="0"/>
        <w:jc w:val="left"/>
        <w:rPr>
          <w:sz w:val="21"/>
          <w:szCs w:val="21"/>
        </w:rPr>
      </w:pPr>
      <w:r>
        <w:rPr>
          <w:rFonts w:hint="eastAsia" w:ascii="宋体" w:hAnsi="宋体" w:eastAsia="宋体" w:cs="宋体"/>
          <w:color w:val="000000"/>
          <w:kern w:val="0"/>
          <w:sz w:val="21"/>
          <w:szCs w:val="21"/>
          <w:lang w:val="en-US" w:eastAsia="zh-CN" w:bidi="ar"/>
        </w:rPr>
        <w:t>式中：</w:t>
      </w:r>
      <w:r>
        <w:rPr>
          <w:rFonts w:hint="eastAsia" w:ascii="宋体" w:hAnsi="宋体" w:eastAsia="宋体" w:cs="宋体"/>
          <w:color w:val="000000"/>
          <w:kern w:val="0"/>
          <w:sz w:val="21"/>
          <w:szCs w:val="21"/>
          <w:lang w:val="en-US" w:eastAsia="zh-CN" w:bidi="ar"/>
        </w:rPr>
        <w:tab/>
      </w:r>
      <w:r>
        <w:rPr>
          <w:rFonts w:ascii="Cambria Math" w:hAnsi="Cambria Math" w:eastAsia="Cambria Math" w:cs="Cambria Math"/>
          <w:color w:val="000000"/>
          <w:kern w:val="0"/>
          <w:sz w:val="21"/>
          <w:szCs w:val="21"/>
          <w:lang w:val="en-US" w:eastAsia="zh-CN" w:bidi="ar"/>
        </w:rPr>
        <w:t>𝑎</w:t>
      </w:r>
      <w:r>
        <w:rPr>
          <w:rFonts w:hint="default" w:ascii="Cambria Math" w:hAnsi="Cambria Math" w:eastAsia="Cambria Math" w:cs="Cambria Math"/>
          <w:color w:val="000000"/>
          <w:kern w:val="0"/>
          <w:sz w:val="21"/>
          <w:szCs w:val="21"/>
          <w:lang w:val="en-US" w:eastAsia="zh-CN" w:bidi="ar"/>
        </w:rPr>
        <w:t>𝑟𝑚𝑠</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加速度有效值（</w:t>
      </w:r>
      <w:r>
        <w:rPr>
          <w:rFonts w:hint="default" w:ascii="Times New Roman" w:hAnsi="Times New Roman" w:eastAsia="宋体" w:cs="Times New Roman"/>
          <w:color w:val="000000"/>
          <w:kern w:val="0"/>
          <w:sz w:val="21"/>
          <w:szCs w:val="21"/>
          <w:lang w:val="en-US" w:eastAsia="zh-CN" w:bidi="ar"/>
        </w:rPr>
        <w:t>m/s²</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ind w:left="840" w:leftChars="0" w:firstLine="420" w:firstLineChars="0"/>
        <w:jc w:val="left"/>
        <w:rPr>
          <w:sz w:val="21"/>
          <w:szCs w:val="21"/>
        </w:rPr>
      </w:pPr>
      <w:r>
        <w:rPr>
          <w:rFonts w:hint="default" w:ascii="Cambria Math" w:hAnsi="Cambria Math" w:eastAsia="Cambria Math" w:cs="Cambria Math"/>
          <w:color w:val="000000"/>
          <w:kern w:val="0"/>
          <w:sz w:val="21"/>
          <w:szCs w:val="21"/>
          <w:lang w:val="en-US" w:eastAsia="zh-CN" w:bidi="ar"/>
        </w:rPr>
        <w:t>𝑎0</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基准加速度，一般取 </w:t>
      </w:r>
      <w:r>
        <w:rPr>
          <w:rFonts w:hint="default" w:ascii="Times New Roman" w:hAnsi="Times New Roman" w:eastAsia="宋体" w:cs="Times New Roman"/>
          <w:color w:val="000000"/>
          <w:kern w:val="0"/>
          <w:sz w:val="21"/>
          <w:szCs w:val="21"/>
          <w:lang w:val="en-US" w:eastAsia="zh-CN" w:bidi="ar"/>
        </w:rPr>
        <w:t>1×10-6</w:t>
      </w:r>
      <w:r>
        <w:rPr>
          <w:rFonts w:hint="default"/>
          <w:lang w:val="en-US" w:eastAsia="zh-CN"/>
        </w:rPr>
        <w:t>m/s²</w:t>
      </w:r>
      <w:r>
        <w:rPr>
          <w:rFonts w:hint="eastAsia" w:ascii="宋体" w:hAnsi="宋体" w:eastAsia="宋体" w:cs="宋体"/>
          <w:color w:val="000000"/>
          <w:kern w:val="0"/>
          <w:sz w:val="21"/>
          <w:szCs w:val="21"/>
          <w:lang w:val="en-US" w:eastAsia="zh-CN" w:bidi="ar"/>
        </w:rPr>
        <w:t>。</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Z振级：测量铅锤向 </w:t>
      </w:r>
      <w:r>
        <w:rPr>
          <w:rFonts w:hint="default"/>
          <w:lang w:val="en-US" w:eastAsia="zh-CN"/>
        </w:rPr>
        <w:t xml:space="preserve">Z </w:t>
      </w:r>
      <w:r>
        <w:rPr>
          <w:rFonts w:hint="eastAsia"/>
          <w:lang w:val="en-US" w:eastAsia="zh-CN"/>
        </w:rPr>
        <w:t xml:space="preserve">振级，计权时间为 </w:t>
      </w:r>
      <w:r>
        <w:rPr>
          <w:rFonts w:hint="default"/>
          <w:lang w:val="en-US" w:eastAsia="zh-CN"/>
        </w:rPr>
        <w:t>1s</w:t>
      </w:r>
      <w:r>
        <w:rPr>
          <w:rFonts w:hint="eastAsia"/>
          <w:lang w:val="en-US" w:eastAsia="zh-CN"/>
        </w:rPr>
        <w:t xml:space="preserve">，采用计权频率为 </w:t>
      </w:r>
      <w:r>
        <w:rPr>
          <w:rFonts w:hint="default"/>
          <w:lang w:val="en-US" w:eastAsia="zh-CN"/>
        </w:rPr>
        <w:t>1~80Hz</w:t>
      </w:r>
      <w:r>
        <w:rPr>
          <w:rFonts w:hint="eastAsia"/>
          <w:lang w:val="en-US" w:eastAsia="zh-CN"/>
        </w:rPr>
        <w:t>，计权因子采</w:t>
      </w:r>
      <w:r>
        <w:rPr>
          <w:rFonts w:hint="eastAsia"/>
          <w:lang w:val="en-US" w:eastAsia="zh-CN"/>
        </w:rPr>
        <w:tab/>
      </w:r>
      <w:r>
        <w:rPr>
          <w:rFonts w:hint="eastAsia"/>
          <w:lang w:val="en-US" w:eastAsia="zh-CN"/>
        </w:rPr>
        <w:t xml:space="preserve">用 </w:t>
      </w:r>
      <w:r>
        <w:rPr>
          <w:rFonts w:hint="default"/>
          <w:lang w:val="en-US" w:eastAsia="zh-CN"/>
        </w:rPr>
        <w:t xml:space="preserve">ISO 2631-1 1985 </w:t>
      </w:r>
      <w:r>
        <w:rPr>
          <w:rFonts w:hint="eastAsia"/>
          <w:lang w:val="en-US" w:eastAsia="zh-CN"/>
        </w:rPr>
        <w:t xml:space="preserve">推荐的 </w:t>
      </w:r>
      <w:r>
        <w:rPr>
          <w:rFonts w:hint="default"/>
          <w:lang w:val="en-US" w:eastAsia="zh-CN"/>
        </w:rPr>
        <w:t xml:space="preserve">w </w:t>
      </w:r>
      <w:r>
        <w:rPr>
          <w:rFonts w:hint="eastAsia"/>
          <w:lang w:val="en-US" w:eastAsia="zh-CN"/>
        </w:rPr>
        <w:t>计权曲线。公示如下：</w:t>
      </w:r>
    </w:p>
    <w:p>
      <w:pPr>
        <w:keepNext w:val="0"/>
        <w:keepLines w:val="0"/>
        <w:widowControl/>
        <w:suppressLineNumbers w:val="0"/>
        <w:ind w:firstLine="2940" w:firstLineChars="1400"/>
        <w:jc w:val="right"/>
        <w:rPr>
          <w:rFonts w:hint="default"/>
          <w:lang w:val="en-US" w:eastAsia="zh-CN"/>
        </w:rPr>
      </w:pPr>
      <w:r>
        <w:rPr>
          <w:rFonts w:hint="default"/>
          <w:position w:val="-14"/>
          <w:lang w:val="en-US" w:eastAsia="zh-CN"/>
        </w:rPr>
        <w:object>
          <v:shape id="_x0000_i1027" o:spt="75" type="#_x0000_t75" style="height:29pt;width:126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eastAsia"/>
          <w:lang w:val="en-US" w:eastAsia="zh-CN"/>
        </w:rPr>
        <w:t xml:space="preserve">                     （1-3）</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式中：</w:t>
      </w:r>
      <w:r>
        <w:rPr>
          <w:rFonts w:hint="eastAsia" w:ascii="宋体" w:hAnsi="宋体" w:eastAsia="宋体" w:cs="宋体"/>
          <w:color w:val="000000"/>
          <w:kern w:val="0"/>
          <w:sz w:val="21"/>
          <w:szCs w:val="21"/>
          <w:lang w:val="en-US" w:eastAsia="zh-CN" w:bidi="ar"/>
        </w:rPr>
        <w:tab/>
      </w:r>
      <w:r>
        <w:rPr>
          <w:rFonts w:hint="default" w:ascii="宋体" w:hAnsi="宋体" w:eastAsia="宋体" w:cs="宋体"/>
          <w:color w:val="000000"/>
          <w:kern w:val="0"/>
          <w:sz w:val="21"/>
          <w:szCs w:val="21"/>
          <w:lang w:val="en-US" w:eastAsia="zh-CN" w:bidi="ar"/>
        </w:rPr>
        <w:t>VLz——</w:t>
      </w:r>
      <w:r>
        <w:rPr>
          <w:rFonts w:hint="eastAsia" w:ascii="宋体" w:hAnsi="宋体" w:eastAsia="宋体" w:cs="宋体"/>
          <w:color w:val="000000"/>
          <w:kern w:val="0"/>
          <w:sz w:val="21"/>
          <w:szCs w:val="21"/>
          <w:lang w:val="en-US" w:eastAsia="zh-CN" w:bidi="ar"/>
        </w:rPr>
        <w:t xml:space="preserve">铅锤向 </w:t>
      </w:r>
      <w:r>
        <w:rPr>
          <w:rFonts w:hint="default" w:ascii="宋体" w:hAnsi="宋体" w:eastAsia="宋体" w:cs="宋体"/>
          <w:color w:val="000000"/>
          <w:kern w:val="0"/>
          <w:sz w:val="21"/>
          <w:szCs w:val="21"/>
          <w:lang w:val="en-US" w:eastAsia="zh-CN" w:bidi="ar"/>
        </w:rPr>
        <w:t xml:space="preserve">Z </w:t>
      </w:r>
      <w:r>
        <w:rPr>
          <w:rFonts w:hint="eastAsia" w:ascii="宋体" w:hAnsi="宋体" w:eastAsia="宋体" w:cs="宋体"/>
          <w:color w:val="000000"/>
          <w:kern w:val="0"/>
          <w:sz w:val="21"/>
          <w:szCs w:val="21"/>
          <w:lang w:val="en-US" w:eastAsia="zh-CN" w:bidi="ar"/>
        </w:rPr>
        <w:t xml:space="preserve">计权振级，简称 </w:t>
      </w:r>
      <w:r>
        <w:rPr>
          <w:rFonts w:hint="default" w:ascii="宋体" w:hAnsi="宋体" w:eastAsia="宋体" w:cs="宋体"/>
          <w:color w:val="000000"/>
          <w:kern w:val="0"/>
          <w:sz w:val="21"/>
          <w:szCs w:val="21"/>
          <w:lang w:val="en-US" w:eastAsia="zh-CN" w:bidi="ar"/>
        </w:rPr>
        <w:t xml:space="preserve">Z </w:t>
      </w:r>
      <w:r>
        <w:rPr>
          <w:rFonts w:hint="eastAsia" w:ascii="宋体" w:hAnsi="宋体" w:eastAsia="宋体" w:cs="宋体"/>
          <w:color w:val="000000"/>
          <w:kern w:val="0"/>
          <w:sz w:val="21"/>
          <w:szCs w:val="21"/>
          <w:lang w:val="en-US" w:eastAsia="zh-CN" w:bidi="ar"/>
        </w:rPr>
        <w:t>振级（</w:t>
      </w:r>
      <w:r>
        <w:rPr>
          <w:rFonts w:hint="default" w:ascii="宋体" w:hAnsi="宋体" w:eastAsia="宋体" w:cs="宋体"/>
          <w:color w:val="000000"/>
          <w:kern w:val="0"/>
          <w:sz w:val="21"/>
          <w:szCs w:val="21"/>
          <w:lang w:val="en-US" w:eastAsia="zh-CN" w:bidi="ar"/>
        </w:rPr>
        <w:t>dB</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ind w:left="840" w:leftChars="0" w:firstLine="420" w:firstLineChars="0"/>
        <w:jc w:val="left"/>
        <w:rPr>
          <w:rFonts w:hint="eastAsia"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 xml:space="preserve">VLi——1/3 </w:t>
      </w:r>
      <w:r>
        <w:rPr>
          <w:rFonts w:hint="eastAsia" w:ascii="宋体" w:hAnsi="宋体" w:eastAsia="宋体" w:cs="宋体"/>
          <w:color w:val="000000"/>
          <w:kern w:val="0"/>
          <w:sz w:val="21"/>
          <w:szCs w:val="21"/>
          <w:lang w:val="en-US" w:eastAsia="zh-CN" w:bidi="ar"/>
        </w:rPr>
        <w:t>倍频程分析时各频段中心频率对应的分频振级（</w:t>
      </w:r>
      <w:r>
        <w:rPr>
          <w:rFonts w:hint="default" w:ascii="宋体" w:hAnsi="宋体" w:eastAsia="宋体" w:cs="宋体"/>
          <w:color w:val="000000"/>
          <w:kern w:val="0"/>
          <w:sz w:val="21"/>
          <w:szCs w:val="21"/>
          <w:lang w:val="en-US" w:eastAsia="zh-CN" w:bidi="ar"/>
        </w:rPr>
        <w:t>dB</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ind w:left="840" w:leftChars="0" w:firstLine="420" w:firstLineChars="0"/>
        <w:jc w:val="left"/>
        <w:rPr>
          <w:rFonts w:hint="eastAsia"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t>α</w:t>
      </w:r>
      <w:r>
        <w:rPr>
          <w:rFonts w:hint="eastAsia" w:ascii="宋体" w:hAnsi="宋体" w:eastAsia="宋体" w:cs="宋体"/>
          <w:color w:val="000000"/>
          <w:kern w:val="0"/>
          <w:sz w:val="21"/>
          <w:szCs w:val="21"/>
          <w:vertAlign w:val="subscript"/>
          <w:lang w:val="en-US" w:eastAsia="zh-CN" w:bidi="ar"/>
        </w:rPr>
        <w:t>i</w:t>
      </w:r>
      <w:r>
        <w:rPr>
          <w:rFonts w:hint="default"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各中心频率对应的计权因子（</w:t>
      </w:r>
      <w:r>
        <w:rPr>
          <w:rFonts w:hint="default" w:ascii="宋体" w:hAnsi="宋体" w:eastAsia="宋体" w:cs="宋体"/>
          <w:color w:val="000000"/>
          <w:kern w:val="0"/>
          <w:sz w:val="21"/>
          <w:szCs w:val="21"/>
          <w:lang w:val="en-US" w:eastAsia="zh-CN" w:bidi="ar"/>
        </w:rPr>
        <w:t>dB</w:t>
      </w:r>
      <w:r>
        <w:rPr>
          <w:rFonts w:hint="eastAsia" w:ascii="宋体" w:hAnsi="宋体" w:eastAsia="宋体" w:cs="宋体"/>
          <w:color w:val="000000"/>
          <w:kern w:val="0"/>
          <w:sz w:val="21"/>
          <w:szCs w:val="21"/>
          <w:lang w:val="en-US" w:eastAsia="zh-CN" w:bidi="ar"/>
        </w:rPr>
        <w:t>）。</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分频最大振级：根据各幅各中心频率处对应的振动加速度级，求得各中心频率处对应的</w:t>
      </w:r>
      <w:r>
        <w:rPr>
          <w:rFonts w:hint="eastAsia" w:ascii="宋体" w:hAnsi="宋体" w:eastAsia="宋体" w:cs="宋体"/>
          <w:color w:val="000000"/>
          <w:kern w:val="0"/>
          <w:sz w:val="21"/>
          <w:szCs w:val="21"/>
          <w:lang w:val="en-US" w:eastAsia="zh-CN" w:bidi="ar"/>
        </w:rPr>
        <w:tab/>
      </w:r>
      <w:r>
        <w:rPr>
          <w:rFonts w:hint="eastAsia" w:ascii="宋体" w:hAnsi="宋体" w:eastAsia="宋体" w:cs="宋体"/>
          <w:color w:val="000000"/>
          <w:kern w:val="0"/>
          <w:sz w:val="21"/>
          <w:szCs w:val="21"/>
          <w:lang w:val="en-US" w:eastAsia="zh-CN" w:bidi="ar"/>
        </w:rPr>
        <w:t>最大振动加速度级，最后可得出分频最大振级。计算步骤如下：</w:t>
      </w:r>
    </w:p>
    <w:p>
      <w:pPr>
        <w:keepNext w:val="0"/>
        <w:keepLines w:val="0"/>
        <w:widowControl/>
        <w:suppressLineNumbers w:val="0"/>
        <w:ind w:firstLine="2940" w:firstLineChars="140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position w:val="-20"/>
          <w:sz w:val="21"/>
          <w:szCs w:val="21"/>
          <w:lang w:val="en-US" w:eastAsia="zh-CN" w:bidi="ar"/>
        </w:rPr>
        <w:object>
          <v:shape id="_x0000_i1028" o:spt="75" type="#_x0000_t75" style="height:22pt;width:191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eastAsia" w:ascii="宋体" w:hAnsi="宋体" w:eastAsia="宋体" w:cs="宋体"/>
          <w:color w:val="000000"/>
          <w:kern w:val="0"/>
          <w:sz w:val="21"/>
          <w:szCs w:val="21"/>
          <w:lang w:val="en-US" w:eastAsia="zh-CN" w:bidi="ar"/>
        </w:rPr>
        <w:t xml:space="preserve">         （1-4）</w:t>
      </w:r>
    </w:p>
    <w:p>
      <w:pPr>
        <w:keepNext w:val="0"/>
        <w:keepLines w:val="0"/>
        <w:widowControl/>
        <w:suppressLineNumbers w:val="0"/>
        <w:ind w:firstLine="420" w:firstLineChars="0"/>
        <w:jc w:val="left"/>
        <w:rPr>
          <w:sz w:val="21"/>
          <w:szCs w:val="21"/>
        </w:rPr>
      </w:pPr>
      <w:r>
        <w:rPr>
          <w:rFonts w:hint="eastAsia" w:ascii="宋体" w:hAnsi="宋体" w:eastAsia="宋体" w:cs="宋体"/>
          <w:color w:val="000000"/>
          <w:kern w:val="0"/>
          <w:sz w:val="21"/>
          <w:szCs w:val="21"/>
          <w:lang w:val="en-US" w:eastAsia="zh-CN" w:bidi="ar"/>
        </w:rPr>
        <w:t>式中：</w:t>
      </w:r>
      <w:r>
        <w:rPr>
          <w:rFonts w:hint="eastAsia" w:ascii="宋体" w:hAnsi="宋体" w:eastAsia="宋体" w:cs="宋体"/>
          <w:color w:val="000000"/>
          <w:kern w:val="0"/>
          <w:sz w:val="21"/>
          <w:szCs w:val="21"/>
          <w:lang w:val="en-US" w:eastAsia="zh-CN" w:bidi="ar"/>
        </w:rPr>
        <w:tab/>
      </w:r>
      <w:r>
        <w:rPr>
          <w:rFonts w:ascii="Cambria Math" w:hAnsi="Cambria Math" w:eastAsia="Cambria Math" w:cs="Cambria Math"/>
          <w:color w:val="000000"/>
          <w:kern w:val="0"/>
          <w:sz w:val="21"/>
          <w:szCs w:val="21"/>
          <w:lang w:val="en-US" w:eastAsia="zh-CN" w:bidi="ar"/>
        </w:rPr>
        <w:t>𝑉𝐿</w:t>
      </w:r>
      <w:r>
        <w:rPr>
          <w:rFonts w:hint="default" w:ascii="Cambria Math" w:hAnsi="Cambria Math" w:eastAsia="Cambria Math" w:cs="Cambria Math"/>
          <w:color w:val="000000"/>
          <w:kern w:val="0"/>
          <w:sz w:val="21"/>
          <w:szCs w:val="21"/>
          <w:lang w:val="en-US" w:eastAsia="zh-CN" w:bidi="ar"/>
        </w:rPr>
        <w:t>𝑖.𝑚𝑎𝑥</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各中心频率处对应的最大分频振级（</w:t>
      </w:r>
      <w:r>
        <w:rPr>
          <w:rFonts w:hint="default" w:ascii="Times New Roman" w:hAnsi="Times New Roman" w:eastAsia="宋体" w:cs="Times New Roman"/>
          <w:color w:val="000000"/>
          <w:kern w:val="0"/>
          <w:sz w:val="21"/>
          <w:szCs w:val="21"/>
          <w:lang w:val="en-US" w:eastAsia="zh-CN" w:bidi="ar"/>
        </w:rPr>
        <w:t>Hz</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ind w:left="840" w:leftChars="0" w:firstLine="420" w:firstLineChars="0"/>
        <w:jc w:val="left"/>
        <w:rPr>
          <w:sz w:val="21"/>
          <w:szCs w:val="21"/>
        </w:rPr>
      </w:pPr>
      <w:r>
        <w:rPr>
          <w:rFonts w:hint="default" w:ascii="Cambria Math" w:hAnsi="Cambria Math" w:eastAsia="Cambria Math" w:cs="Cambria Math"/>
          <w:color w:val="000000"/>
          <w:kern w:val="0"/>
          <w:sz w:val="21"/>
          <w:szCs w:val="21"/>
          <w:lang w:val="en-US" w:eastAsia="zh-CN" w:bidi="ar"/>
        </w:rPr>
        <w:t>𝑉𝐿𝑖</w:t>
      </w:r>
      <w:r>
        <w:rPr>
          <w:rFonts w:hint="eastAsia" w:ascii="宋体" w:hAnsi="宋体" w:eastAsia="宋体" w:cs="宋体"/>
          <w:i/>
          <w:iCs/>
          <w:color w:val="000000"/>
          <w:kern w:val="0"/>
          <w:sz w:val="21"/>
          <w:szCs w:val="21"/>
          <w:lang w:val="en-US" w:eastAsia="zh-CN" w:bidi="ar"/>
        </w:rPr>
        <w:t>，</w:t>
      </w:r>
      <w:r>
        <w:rPr>
          <w:rFonts w:hint="default" w:ascii="Cambria Math" w:hAnsi="Cambria Math" w:eastAsia="Cambria Math" w:cs="Cambria Math"/>
          <w:color w:val="000000"/>
          <w:kern w:val="0"/>
          <w:sz w:val="21"/>
          <w:szCs w:val="21"/>
          <w:lang w:val="en-US" w:eastAsia="zh-CN" w:bidi="ar"/>
        </w:rPr>
        <w:t>𝑘</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第 </w:t>
      </w:r>
      <w:r>
        <w:rPr>
          <w:rFonts w:hint="default" w:ascii="Times New Roman" w:hAnsi="Times New Roman" w:eastAsia="宋体" w:cs="Times New Roman"/>
          <w:color w:val="000000"/>
          <w:kern w:val="0"/>
          <w:sz w:val="21"/>
          <w:szCs w:val="21"/>
          <w:lang w:val="en-US" w:eastAsia="zh-CN" w:bidi="ar"/>
        </w:rPr>
        <w:t xml:space="preserve">k </w:t>
      </w:r>
      <w:r>
        <w:rPr>
          <w:rFonts w:hint="eastAsia" w:ascii="宋体" w:hAnsi="宋体" w:eastAsia="宋体" w:cs="宋体"/>
          <w:color w:val="000000"/>
          <w:kern w:val="0"/>
          <w:sz w:val="21"/>
          <w:szCs w:val="21"/>
          <w:lang w:val="en-US" w:eastAsia="zh-CN" w:bidi="ar"/>
        </w:rPr>
        <w:t>幅各中心频率对应的振动加速度级（</w:t>
      </w:r>
      <w:r>
        <w:rPr>
          <w:rFonts w:hint="default" w:ascii="Times New Roman" w:hAnsi="Times New Roman" w:eastAsia="宋体" w:cs="Times New Roman"/>
          <w:color w:val="000000"/>
          <w:kern w:val="0"/>
          <w:sz w:val="21"/>
          <w:szCs w:val="21"/>
          <w:lang w:val="en-US" w:eastAsia="zh-CN" w:bidi="ar"/>
        </w:rPr>
        <w:t>dB</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ind w:left="840" w:leftChars="0" w:firstLine="420" w:firstLineChars="0"/>
        <w:jc w:val="left"/>
      </w:pPr>
      <w:r>
        <w:rPr>
          <w:rFonts w:hint="default" w:ascii="Cambria Math" w:hAnsi="Cambria Math" w:eastAsia="Cambria Math" w:cs="Cambria Math"/>
          <w:color w:val="000000"/>
          <w:kern w:val="0"/>
          <w:sz w:val="21"/>
          <w:szCs w:val="21"/>
          <w:lang w:val="en-US" w:eastAsia="zh-CN" w:bidi="ar"/>
        </w:rPr>
        <w:t xml:space="preserve">𝛼𝑖 </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各中心频率处对应的计权因子（</w:t>
      </w:r>
      <w:r>
        <w:rPr>
          <w:rFonts w:hint="default" w:ascii="Times New Roman" w:hAnsi="Times New Roman" w:eastAsia="宋体" w:cs="Times New Roman"/>
          <w:color w:val="000000"/>
          <w:kern w:val="0"/>
          <w:sz w:val="21"/>
          <w:szCs w:val="21"/>
          <w:lang w:val="en-US" w:eastAsia="zh-CN" w:bidi="ar"/>
        </w:rPr>
        <w:t>dB</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tabs>
          <w:tab w:val="right" w:pos="7886"/>
        </w:tabs>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w:t>
      </w:r>
      <w:r>
        <w:rPr>
          <w:rFonts w:hint="default" w:ascii="宋体" w:hAnsi="宋体" w:eastAsia="宋体" w:cs="宋体"/>
          <w:color w:val="000000"/>
          <w:kern w:val="0"/>
          <w:position w:val="-20"/>
          <w:sz w:val="21"/>
          <w:szCs w:val="21"/>
          <w:lang w:val="en-US" w:eastAsia="zh-CN" w:bidi="ar"/>
        </w:rPr>
        <w:object>
          <v:shape id="_x0000_i1029" o:spt="75" type="#_x0000_t75" style="height:22pt;width:103.9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ascii="宋体" w:hAnsi="宋体" w:eastAsia="宋体" w:cs="宋体"/>
          <w:color w:val="000000"/>
          <w:kern w:val="0"/>
          <w:sz w:val="21"/>
          <w:szCs w:val="21"/>
          <w:lang w:val="en-US" w:eastAsia="zh-CN" w:bidi="ar"/>
        </w:rPr>
        <w:t xml:space="preserve">                          （1-5）</w:t>
      </w:r>
    </w:p>
    <w:p>
      <w:pPr>
        <w:keepNext w:val="0"/>
        <w:keepLines w:val="0"/>
        <w:widowControl/>
        <w:suppressLineNumbers w:val="0"/>
        <w:ind w:firstLine="420" w:firstLineChars="0"/>
        <w:jc w:val="left"/>
        <w:rPr>
          <w:sz w:val="21"/>
          <w:szCs w:val="21"/>
        </w:rPr>
      </w:pPr>
      <w:r>
        <w:rPr>
          <w:rFonts w:hint="eastAsia" w:ascii="宋体" w:hAnsi="宋体" w:eastAsia="宋体" w:cs="宋体"/>
          <w:color w:val="000000"/>
          <w:kern w:val="0"/>
          <w:sz w:val="21"/>
          <w:szCs w:val="21"/>
          <w:lang w:val="en-US" w:eastAsia="zh-CN" w:bidi="ar"/>
        </w:rPr>
        <w:t>式中：</w:t>
      </w:r>
      <w:r>
        <w:rPr>
          <w:rFonts w:hint="eastAsia" w:ascii="宋体" w:hAnsi="宋体" w:eastAsia="宋体" w:cs="宋体"/>
          <w:color w:val="000000"/>
          <w:kern w:val="0"/>
          <w:sz w:val="21"/>
          <w:szCs w:val="21"/>
          <w:lang w:val="en-US" w:eastAsia="zh-CN" w:bidi="ar"/>
        </w:rPr>
        <w:tab/>
      </w:r>
      <w:r>
        <w:rPr>
          <w:rFonts w:ascii="Cambria Math" w:hAnsi="Cambria Math" w:eastAsia="Cambria Math" w:cs="Cambria Math"/>
          <w:color w:val="000000"/>
          <w:kern w:val="0"/>
          <w:sz w:val="21"/>
          <w:szCs w:val="21"/>
          <w:lang w:val="en-US" w:eastAsia="zh-CN" w:bidi="ar"/>
        </w:rPr>
        <w:t>𝑉𝐿</w:t>
      </w:r>
      <w:r>
        <w:rPr>
          <w:rFonts w:hint="default" w:ascii="Cambria Math" w:hAnsi="Cambria Math" w:eastAsia="Cambria Math" w:cs="Cambria Math"/>
          <w:color w:val="000000"/>
          <w:kern w:val="0"/>
          <w:sz w:val="21"/>
          <w:szCs w:val="21"/>
          <w:lang w:val="en-US" w:eastAsia="zh-CN" w:bidi="ar"/>
        </w:rPr>
        <w:t>𝑚𝑎𝑥</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分频最大振级（</w:t>
      </w:r>
      <w:r>
        <w:rPr>
          <w:rFonts w:hint="default" w:ascii="Times New Roman" w:hAnsi="Times New Roman" w:eastAsia="宋体" w:cs="Times New Roman"/>
          <w:color w:val="000000"/>
          <w:kern w:val="0"/>
          <w:sz w:val="21"/>
          <w:szCs w:val="21"/>
          <w:lang w:val="en-US" w:eastAsia="zh-CN" w:bidi="ar"/>
        </w:rPr>
        <w:t>dB</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ind w:left="840" w:leftChars="0" w:firstLine="420" w:firstLineChars="0"/>
        <w:jc w:val="left"/>
        <w:rPr>
          <w:rFonts w:hint="eastAsia" w:ascii="宋体" w:hAnsi="宋体" w:eastAsia="宋体" w:cs="宋体"/>
          <w:color w:val="000000"/>
          <w:kern w:val="0"/>
          <w:sz w:val="24"/>
          <w:szCs w:val="24"/>
          <w:lang w:val="en-US" w:eastAsia="zh-CN" w:bidi="ar"/>
        </w:rPr>
      </w:pPr>
      <w:r>
        <w:rPr>
          <w:rFonts w:hint="default" w:ascii="Cambria Math" w:hAnsi="Cambria Math" w:eastAsia="Cambria Math" w:cs="Cambria Math"/>
          <w:color w:val="000000"/>
          <w:kern w:val="0"/>
          <w:sz w:val="21"/>
          <w:szCs w:val="21"/>
          <w:lang w:val="en-US" w:eastAsia="zh-CN" w:bidi="ar"/>
        </w:rPr>
        <w:t>𝑉𝐿𝑖.𝑚𝑎𝑥</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各中心频率处对应的最大分频振级（</w:t>
      </w:r>
      <w:r>
        <w:rPr>
          <w:rFonts w:hint="default" w:ascii="Times New Roman" w:hAnsi="Times New Roman" w:eastAsia="宋体" w:cs="Times New Roman"/>
          <w:color w:val="000000"/>
          <w:kern w:val="0"/>
          <w:sz w:val="21"/>
          <w:szCs w:val="21"/>
          <w:lang w:val="en-US" w:eastAsia="zh-CN" w:bidi="ar"/>
        </w:rPr>
        <w:t>Hz</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4"/>
          <w:szCs w:val="24"/>
          <w:lang w:val="en-US" w:eastAsia="zh-CN" w:bidi="ar"/>
        </w:rPr>
        <w:t xml:space="preserve"> </w:t>
      </w:r>
    </w:p>
    <w:p>
      <w:pPr>
        <w:pStyle w:val="4"/>
        <w:bidi w:val="0"/>
        <w:rPr>
          <w:rFonts w:hint="eastAsia" w:ascii="宋体" w:hAnsi="宋体" w:eastAsia="宋体" w:cs="宋体"/>
          <w:b w:val="0"/>
          <w:bCs/>
          <w:lang w:val="en-US" w:eastAsia="zh-CN"/>
        </w:rPr>
      </w:pPr>
      <w:r>
        <w:rPr>
          <w:rFonts w:hint="eastAsia" w:ascii="宋体" w:hAnsi="宋体" w:eastAsia="宋体" w:cs="宋体"/>
          <w:b w:val="0"/>
          <w:bCs/>
          <w:lang w:val="en-US" w:eastAsia="zh-CN"/>
        </w:rPr>
        <w:t>1.4参考资料</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1</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宋乐</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无人直升机数据分析软件设计与实现</w:t>
      </w:r>
      <w:r>
        <w:rPr>
          <w:rFonts w:hint="default" w:ascii="Times New Roman" w:hAnsi="Times New Roman" w:eastAsia="宋体" w:cs="Times New Roman"/>
          <w:color w:val="000000"/>
          <w:kern w:val="0"/>
          <w:sz w:val="21"/>
          <w:szCs w:val="21"/>
          <w:lang w:val="en-US" w:eastAsia="zh-CN" w:bidi="ar"/>
        </w:rPr>
        <w:t>[J].</w:t>
      </w:r>
      <w:r>
        <w:rPr>
          <w:rFonts w:hint="eastAsia" w:ascii="宋体" w:hAnsi="宋体" w:eastAsia="宋体" w:cs="宋体"/>
          <w:color w:val="000000"/>
          <w:kern w:val="0"/>
          <w:sz w:val="21"/>
          <w:szCs w:val="21"/>
          <w:lang w:val="en-US" w:eastAsia="zh-CN" w:bidi="ar"/>
        </w:rPr>
        <w:t>电子制作</w:t>
      </w:r>
      <w:r>
        <w:rPr>
          <w:rFonts w:hint="default" w:ascii="Times New Roman" w:hAnsi="Times New Roman" w:eastAsia="宋体" w:cs="Times New Roman"/>
          <w:color w:val="000000"/>
          <w:kern w:val="0"/>
          <w:sz w:val="21"/>
          <w:szCs w:val="21"/>
          <w:lang w:val="en-US" w:eastAsia="zh-CN" w:bidi="ar"/>
        </w:rPr>
        <w:t>,2021(06):53-54.</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2</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周志军</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刘玉涛</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李伟</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关庆华</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温泽峰</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地铁钢弹簧浮置板轨道振动特性和减振效果研究</w:t>
      </w:r>
      <w:r>
        <w:rPr>
          <w:rFonts w:hint="default" w:ascii="Times New Roman" w:hAnsi="Times New Roman" w:eastAsia="宋体" w:cs="Times New Roman"/>
          <w:color w:val="000000"/>
          <w:kern w:val="0"/>
          <w:sz w:val="21"/>
          <w:szCs w:val="21"/>
          <w:lang w:val="en-US" w:eastAsia="zh-CN" w:bidi="ar"/>
        </w:rPr>
        <w:t>[J].</w:t>
      </w:r>
      <w:r>
        <w:rPr>
          <w:rFonts w:hint="eastAsia" w:ascii="宋体" w:hAnsi="宋体" w:eastAsia="宋体" w:cs="宋体"/>
          <w:color w:val="000000"/>
          <w:kern w:val="0"/>
          <w:sz w:val="21"/>
          <w:szCs w:val="21"/>
          <w:lang w:val="en-US" w:eastAsia="zh-CN" w:bidi="ar"/>
        </w:rPr>
        <w:t>铁道标准设计</w:t>
      </w:r>
      <w:r>
        <w:rPr>
          <w:rFonts w:hint="default" w:ascii="Times New Roman" w:hAnsi="Times New Roman" w:eastAsia="宋体" w:cs="Times New Roman"/>
          <w:color w:val="000000"/>
          <w:kern w:val="0"/>
          <w:sz w:val="21"/>
          <w:szCs w:val="21"/>
          <w:lang w:val="en-US" w:eastAsia="zh-CN" w:bidi="ar"/>
        </w:rPr>
        <w:t>,2022,66(05):57-63.</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3</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史红梅</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基于车辆动态响应的轨道不平顺智能感知算法研究</w:t>
      </w:r>
      <w:r>
        <w:rPr>
          <w:rFonts w:hint="default" w:ascii="Times New Roman" w:hAnsi="Times New Roman" w:eastAsia="宋体" w:cs="Times New Roman"/>
          <w:color w:val="000000"/>
          <w:kern w:val="0"/>
          <w:sz w:val="21"/>
          <w:szCs w:val="21"/>
          <w:lang w:val="en-US" w:eastAsia="zh-CN" w:bidi="ar"/>
        </w:rPr>
        <w:t>[D].</w:t>
      </w:r>
      <w:r>
        <w:rPr>
          <w:rFonts w:hint="eastAsia" w:ascii="宋体" w:hAnsi="宋体" w:eastAsia="宋体" w:cs="宋体"/>
          <w:color w:val="000000"/>
          <w:kern w:val="0"/>
          <w:sz w:val="21"/>
          <w:szCs w:val="21"/>
          <w:lang w:val="en-US" w:eastAsia="zh-CN" w:bidi="ar"/>
        </w:rPr>
        <w:t>北京交通大学</w:t>
      </w:r>
      <w:r>
        <w:rPr>
          <w:rFonts w:hint="default" w:ascii="Times New Roman" w:hAnsi="Times New Roman" w:eastAsia="宋体" w:cs="Times New Roman"/>
          <w:color w:val="000000"/>
          <w:kern w:val="0"/>
          <w:sz w:val="21"/>
          <w:szCs w:val="21"/>
          <w:lang w:val="en-US" w:eastAsia="zh-CN" w:bidi="ar"/>
        </w:rPr>
        <w:t xml:space="preserve">,2013.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4</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熊飞</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基于振动响应的无砟轨道脱空损伤识别研究</w:t>
      </w:r>
      <w:r>
        <w:rPr>
          <w:rFonts w:hint="default" w:ascii="Times New Roman" w:hAnsi="Times New Roman" w:eastAsia="宋体" w:cs="Times New Roman"/>
          <w:color w:val="000000"/>
          <w:kern w:val="0"/>
          <w:sz w:val="21"/>
          <w:szCs w:val="21"/>
          <w:lang w:val="en-US" w:eastAsia="zh-CN" w:bidi="ar"/>
        </w:rPr>
        <w:t>[D].</w:t>
      </w:r>
      <w:r>
        <w:rPr>
          <w:rFonts w:hint="eastAsia" w:ascii="宋体" w:hAnsi="宋体" w:eastAsia="宋体" w:cs="宋体"/>
          <w:color w:val="000000"/>
          <w:kern w:val="0"/>
          <w:sz w:val="21"/>
          <w:szCs w:val="21"/>
          <w:lang w:val="en-US" w:eastAsia="zh-CN" w:bidi="ar"/>
        </w:rPr>
        <w:t>西南交通大学</w:t>
      </w:r>
      <w:r>
        <w:rPr>
          <w:rFonts w:hint="default" w:ascii="Times New Roman" w:hAnsi="Times New Roman" w:eastAsia="宋体" w:cs="Times New Roman"/>
          <w:color w:val="000000"/>
          <w:kern w:val="0"/>
          <w:sz w:val="21"/>
          <w:szCs w:val="21"/>
          <w:lang w:val="en-US" w:eastAsia="zh-CN" w:bidi="ar"/>
        </w:rPr>
        <w:t xml:space="preserve">,2019.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5</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黄浩</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基于数据库的轨道交通环境振动快速预测方法</w:t>
      </w:r>
      <w:r>
        <w:rPr>
          <w:rFonts w:hint="default" w:ascii="Times New Roman" w:hAnsi="Times New Roman" w:eastAsia="宋体" w:cs="Times New Roman"/>
          <w:color w:val="000000"/>
          <w:kern w:val="0"/>
          <w:sz w:val="21"/>
          <w:szCs w:val="21"/>
          <w:lang w:val="en-US" w:eastAsia="zh-CN" w:bidi="ar"/>
        </w:rPr>
        <w:t>[D].</w:t>
      </w:r>
      <w:r>
        <w:rPr>
          <w:rFonts w:hint="eastAsia" w:ascii="宋体" w:hAnsi="宋体" w:eastAsia="宋体" w:cs="宋体"/>
          <w:color w:val="000000"/>
          <w:kern w:val="0"/>
          <w:sz w:val="21"/>
          <w:szCs w:val="21"/>
          <w:lang w:val="en-US" w:eastAsia="zh-CN" w:bidi="ar"/>
        </w:rPr>
        <w:t>北京交通大学</w:t>
      </w:r>
      <w:r>
        <w:rPr>
          <w:rFonts w:hint="default" w:ascii="Times New Roman" w:hAnsi="Times New Roman" w:eastAsia="宋体" w:cs="Times New Roman"/>
          <w:color w:val="000000"/>
          <w:kern w:val="0"/>
          <w:sz w:val="21"/>
          <w:szCs w:val="21"/>
          <w:lang w:val="en-US" w:eastAsia="zh-CN" w:bidi="ar"/>
        </w:rPr>
        <w:t xml:space="preserve">,2021.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6</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杜林林</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刘维宁</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刘卫丰</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马蒙</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城市轨道交通环境振动评价指标计算与分析</w:t>
      </w:r>
      <w:r>
        <w:rPr>
          <w:rFonts w:hint="default" w:ascii="Times New Roman" w:hAnsi="Times New Roman" w:eastAsia="宋体" w:cs="Times New Roman"/>
          <w:color w:val="000000"/>
          <w:kern w:val="0"/>
          <w:sz w:val="21"/>
          <w:szCs w:val="21"/>
          <w:lang w:val="en-US" w:eastAsia="zh-CN" w:bidi="ar"/>
        </w:rPr>
        <w:t>[J].</w:t>
      </w:r>
      <w:r>
        <w:rPr>
          <w:rFonts w:hint="eastAsia" w:ascii="宋体" w:hAnsi="宋体" w:eastAsia="宋体" w:cs="宋体"/>
          <w:color w:val="000000"/>
          <w:kern w:val="0"/>
          <w:sz w:val="21"/>
          <w:szCs w:val="21"/>
          <w:lang w:val="en-US" w:eastAsia="zh-CN" w:bidi="ar"/>
        </w:rPr>
        <w:t xml:space="preserve">都市快轨交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通</w:t>
      </w:r>
      <w:r>
        <w:rPr>
          <w:rFonts w:hint="default" w:ascii="Times New Roman" w:hAnsi="Times New Roman" w:eastAsia="宋体" w:cs="Times New Roman"/>
          <w:color w:val="000000"/>
          <w:kern w:val="0"/>
          <w:sz w:val="21"/>
          <w:szCs w:val="21"/>
          <w:lang w:val="en-US" w:eastAsia="zh-CN" w:bidi="ar"/>
        </w:rPr>
        <w:t>,2017,30(05):40-45.</w:t>
      </w:r>
    </w:p>
    <w:p>
      <w:pPr>
        <w:pStyle w:val="2"/>
        <w:numPr>
          <w:ilvl w:val="0"/>
          <w:numId w:val="1"/>
        </w:numPr>
        <w:bidi w:val="0"/>
        <w:rPr>
          <w:rFonts w:hint="default" w:ascii="宋体" w:hAnsi="宋体" w:eastAsia="宋体" w:cs="宋体"/>
          <w:b/>
          <w:bCs w:val="0"/>
          <w:lang w:val="en-US" w:eastAsia="zh-CN"/>
        </w:rPr>
      </w:pPr>
      <w:r>
        <w:rPr>
          <w:rFonts w:hint="eastAsia" w:ascii="宋体" w:hAnsi="宋体" w:eastAsia="宋体" w:cs="宋体"/>
          <w:b/>
          <w:bCs w:val="0"/>
          <w:lang w:val="en-US" w:eastAsia="zh-CN"/>
        </w:rPr>
        <w:t>软件概述</w:t>
      </w:r>
    </w:p>
    <w:p>
      <w:pPr>
        <w:pStyle w:val="4"/>
        <w:bidi w:val="0"/>
        <w:rPr>
          <w:rFonts w:hint="eastAsia" w:ascii="宋体" w:hAnsi="宋体" w:eastAsia="宋体" w:cs="宋体"/>
          <w:b w:val="0"/>
          <w:bCs/>
          <w:lang w:val="en-US" w:eastAsia="zh-CN"/>
        </w:rPr>
      </w:pPr>
      <w:r>
        <w:rPr>
          <w:rFonts w:hint="eastAsia" w:ascii="宋体" w:hAnsi="宋体" w:eastAsia="宋体" w:cs="宋体"/>
          <w:b w:val="0"/>
          <w:bCs/>
          <w:lang w:val="en-US" w:eastAsia="zh-CN"/>
        </w:rPr>
        <w:t>2.1目标</w:t>
      </w:r>
    </w:p>
    <w:p>
      <w:pPr>
        <w:ind w:firstLine="420" w:firstLineChars="0"/>
        <w:rPr>
          <w:rFonts w:ascii="宋体" w:hAnsi="宋体" w:eastAsia="宋体" w:cs="宋体"/>
        </w:rPr>
      </w:pPr>
      <w:r>
        <w:rPr>
          <w:rFonts w:hint="eastAsia" w:ascii="宋体" w:hAnsi="宋体" w:eastAsia="宋体" w:cs="宋体"/>
        </w:rPr>
        <w:t>本</w:t>
      </w:r>
      <w:r>
        <w:rPr>
          <w:rFonts w:hint="eastAsia" w:ascii="宋体" w:hAnsi="宋体" w:eastAsia="宋体" w:cs="宋体"/>
          <w:lang w:val="en-US" w:eastAsia="zh-CN"/>
        </w:rPr>
        <w:t>软件</w:t>
      </w:r>
      <w:r>
        <w:rPr>
          <w:rFonts w:hint="eastAsia" w:ascii="宋体" w:hAnsi="宋体" w:eastAsia="宋体" w:cs="宋体"/>
        </w:rPr>
        <w:t>旨在开发一个针对轨道交通振动数据的快速分析和报告自动生成系统，提高数据的分析效率，并将分析结果自动生成报告。</w:t>
      </w:r>
    </w:p>
    <w:p>
      <w:pPr>
        <w:pStyle w:val="4"/>
        <w:bidi w:val="0"/>
        <w:rPr>
          <w:rFonts w:hint="eastAsia" w:ascii="宋体" w:hAnsi="宋体" w:eastAsia="宋体" w:cs="宋体"/>
          <w:b w:val="0"/>
          <w:bCs/>
          <w:lang w:val="en-US" w:eastAsia="zh-CN"/>
        </w:rPr>
      </w:pPr>
      <w:r>
        <w:rPr>
          <w:rFonts w:hint="eastAsia" w:ascii="宋体" w:hAnsi="宋体" w:eastAsia="宋体" w:cs="宋体"/>
          <w:b w:val="0"/>
          <w:bCs/>
          <w:lang w:val="en-US" w:eastAsia="zh-CN"/>
        </w:rPr>
        <w:t>2.2功能</w:t>
      </w:r>
    </w:p>
    <w:p>
      <w:pPr>
        <w:ind w:firstLine="420" w:firstLineChars="0"/>
        <w:rPr>
          <w:rFonts w:hint="eastAsia" w:ascii="宋体" w:hAnsi="宋体" w:eastAsia="宋体" w:cs="宋体"/>
        </w:rPr>
      </w:pPr>
      <w:r>
        <w:rPr>
          <w:rFonts w:hint="eastAsia" w:ascii="宋体" w:hAnsi="宋体" w:eastAsia="宋体" w:cs="宋体"/>
          <w:lang w:val="en-US" w:eastAsia="zh-CN"/>
        </w:rPr>
        <w:t>本软件主要能够批量化的分析环境振动测试数据、实现交互式界面和结果的可视化、能够导出初步分析报告。</w:t>
      </w:r>
    </w:p>
    <w:p>
      <w:pPr>
        <w:pStyle w:val="2"/>
        <w:numPr>
          <w:ilvl w:val="0"/>
          <w:numId w:val="1"/>
        </w:numPr>
        <w:bidi w:val="0"/>
        <w:rPr>
          <w:rFonts w:hint="default" w:ascii="宋体" w:hAnsi="宋体" w:eastAsia="宋体" w:cs="宋体"/>
          <w:b/>
          <w:bCs w:val="0"/>
          <w:lang w:val="en-US" w:eastAsia="zh-CN"/>
        </w:rPr>
      </w:pPr>
      <w:r>
        <w:rPr>
          <w:rFonts w:hint="eastAsia" w:ascii="宋体" w:hAnsi="宋体" w:eastAsia="宋体" w:cs="宋体"/>
          <w:b/>
          <w:bCs w:val="0"/>
          <w:lang w:val="en-US" w:eastAsia="zh-CN"/>
        </w:rPr>
        <w:t>软件开发</w:t>
      </w:r>
    </w:p>
    <w:p>
      <w:pPr>
        <w:pStyle w:val="4"/>
        <w:bidi w:val="0"/>
        <w:rPr>
          <w:rFonts w:hint="eastAsia" w:ascii="宋体" w:hAnsi="宋体" w:eastAsia="宋体" w:cs="宋体"/>
          <w:b w:val="0"/>
          <w:bCs/>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 w:val="0"/>
          <w:bCs/>
          <w:lang w:val="en-US" w:eastAsia="zh-CN"/>
        </w:rPr>
        <w:t>3.1软件设计方案</w:t>
      </w:r>
    </w:p>
    <w:p>
      <w:pPr>
        <w:pStyle w:val="5"/>
        <w:bidi w:val="0"/>
        <w:rPr>
          <w:rFonts w:hint="eastAsia" w:ascii="宋体" w:hAnsi="宋体" w:eastAsia="宋体" w:cs="宋体"/>
          <w:b w:val="0"/>
          <w:bCs/>
          <w:lang w:val="en-US" w:eastAsia="zh-CN"/>
        </w:rPr>
      </w:pPr>
      <w:r>
        <w:rPr>
          <w:rFonts w:hint="eastAsia" w:ascii="宋体" w:hAnsi="宋体" w:eastAsia="宋体" w:cs="宋体"/>
          <w:b w:val="0"/>
          <w:bCs/>
          <w:lang w:val="en-US" w:eastAsia="zh-CN"/>
        </w:rPr>
        <w:t>3.1.1软件框架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进行软件开发时首先要明确软件的适用需求，后续根据适用需求进行功能模块的开发。由于软件的需求主要包括能够批量化的分析环境振动测试数据、实现交互式界面和结果的可视化、能够导出初步分析报告。因此我们将软件分为数据导入、预处理、时域分析、频域分析、结果导出、交互式界面及结果可视化六个功能模块。其中数据导入、预处理、时域分析、频域分析、结果导出为后端开发，交互式界面及结果可视化为前端开发。</w:t>
      </w:r>
    </w:p>
    <w:p>
      <w:pPr>
        <w:rPr>
          <w:rFonts w:hint="eastAsia"/>
          <w:lang w:val="en-US" w:eastAsia="zh-CN"/>
        </w:rPr>
      </w:pPr>
      <w:r>
        <w:rPr>
          <w:rFonts w:hint="eastAsia"/>
          <w:lang w:val="en-US" w:eastAsia="zh-CN"/>
        </w:rPr>
        <w:drawing>
          <wp:anchor distT="0" distB="0" distL="114300" distR="114300" simplePos="0" relativeHeight="251663360" behindDoc="0" locked="0" layoutInCell="1" allowOverlap="1">
            <wp:simplePos x="0" y="0"/>
            <wp:positionH relativeFrom="column">
              <wp:posOffset>23495</wp:posOffset>
            </wp:positionH>
            <wp:positionV relativeFrom="paragraph">
              <wp:posOffset>55880</wp:posOffset>
            </wp:positionV>
            <wp:extent cx="5265420" cy="3578860"/>
            <wp:effectExtent l="0" t="0" r="7620" b="2540"/>
            <wp:wrapTopAndBottom/>
            <wp:docPr id="5" name="图片 5" descr="3d2156e7ee4e7eb83e79c2f5d3434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d2156e7ee4e7eb83e79c2f5d3434e6"/>
                    <pic:cNvPicPr>
                      <a:picLocks noChangeAspect="1"/>
                    </pic:cNvPicPr>
                  </pic:nvPicPr>
                  <pic:blipFill>
                    <a:blip r:embed="rId14"/>
                    <a:stretch>
                      <a:fillRect/>
                    </a:stretch>
                  </pic:blipFill>
                  <pic:spPr>
                    <a:xfrm>
                      <a:off x="0" y="0"/>
                      <a:ext cx="5265420" cy="3578860"/>
                    </a:xfrm>
                    <a:prstGeom prst="rect">
                      <a:avLst/>
                    </a:prstGeom>
                  </pic:spPr>
                </pic:pic>
              </a:graphicData>
            </a:graphic>
          </wp:anchor>
        </w:drawing>
      </w:r>
    </w:p>
    <w:p>
      <w:pPr>
        <w:pStyle w:val="5"/>
        <w:bidi w:val="0"/>
        <w:rPr>
          <w:rFonts w:hint="eastAsia" w:ascii="宋体" w:hAnsi="宋体" w:eastAsia="宋体" w:cs="宋体"/>
          <w:b w:val="0"/>
          <w:bCs/>
          <w:lang w:val="en-US" w:eastAsia="zh-CN"/>
        </w:rPr>
      </w:pPr>
      <w:r>
        <w:rPr>
          <w:rFonts w:hint="eastAsia" w:ascii="宋体" w:hAnsi="宋体" w:eastAsia="宋体" w:cs="宋体"/>
          <w:b w:val="0"/>
          <w:bCs/>
          <w:lang w:val="en-US" w:eastAsia="zh-CN"/>
        </w:rPr>
        <w:t>3.1.2开发手段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软件开发采用 </w:t>
      </w:r>
      <w:r>
        <w:rPr>
          <w:rFonts w:hint="default" w:ascii="宋体" w:hAnsi="宋体" w:eastAsia="宋体" w:cs="宋体"/>
          <w:lang w:val="en-US" w:eastAsia="zh-CN"/>
        </w:rPr>
        <w:t xml:space="preserve">Python </w:t>
      </w:r>
      <w:r>
        <w:rPr>
          <w:rFonts w:hint="eastAsia" w:ascii="宋体" w:hAnsi="宋体" w:eastAsia="宋体" w:cs="宋体"/>
          <w:lang w:val="en-US" w:eastAsia="zh-CN"/>
        </w:rPr>
        <w:t>平台，</w:t>
      </w:r>
      <w:r>
        <w:rPr>
          <w:rFonts w:hint="default" w:ascii="宋体" w:hAnsi="宋体" w:eastAsia="宋体" w:cs="宋体"/>
          <w:lang w:val="en-US" w:eastAsia="zh-CN"/>
        </w:rPr>
        <w:t xml:space="preserve">Python </w:t>
      </w:r>
      <w:r>
        <w:rPr>
          <w:rFonts w:hint="eastAsia" w:ascii="宋体" w:hAnsi="宋体" w:eastAsia="宋体" w:cs="宋体"/>
          <w:lang w:val="en-US" w:eastAsia="zh-CN"/>
        </w:rPr>
        <w:t>提供了高效的高级数据结构，还能简单有效地面向对象编程。</w:t>
      </w:r>
      <w:r>
        <w:rPr>
          <w:rFonts w:hint="default" w:ascii="宋体" w:hAnsi="宋体" w:eastAsia="宋体" w:cs="宋体"/>
          <w:lang w:val="en-US" w:eastAsia="zh-CN"/>
        </w:rPr>
        <w:t xml:space="preserve">Python </w:t>
      </w:r>
      <w:r>
        <w:rPr>
          <w:rFonts w:hint="eastAsia" w:ascii="宋体" w:hAnsi="宋体" w:eastAsia="宋体" w:cs="宋体"/>
          <w:lang w:val="en-US" w:eastAsia="zh-CN"/>
        </w:rPr>
        <w:t xml:space="preserve">解释器易于扩展，可以使用 </w:t>
      </w:r>
      <w:r>
        <w:rPr>
          <w:rFonts w:hint="default" w:ascii="宋体" w:hAnsi="宋体" w:eastAsia="宋体" w:cs="宋体"/>
          <w:lang w:val="en-US" w:eastAsia="zh-CN"/>
        </w:rPr>
        <w:t xml:space="preserve">C </w:t>
      </w:r>
      <w:r>
        <w:rPr>
          <w:rFonts w:hint="eastAsia" w:ascii="宋体" w:hAnsi="宋体" w:eastAsia="宋体" w:cs="宋体"/>
          <w:lang w:val="en-US" w:eastAsia="zh-CN"/>
        </w:rPr>
        <w:t xml:space="preserve">语言或 </w:t>
      </w:r>
      <w:r>
        <w:rPr>
          <w:rFonts w:hint="default" w:ascii="宋体" w:hAnsi="宋体" w:eastAsia="宋体" w:cs="宋体"/>
          <w:lang w:val="en-US" w:eastAsia="zh-CN"/>
        </w:rPr>
        <w:t>C++</w:t>
      </w:r>
      <w:r>
        <w:rPr>
          <w:rFonts w:hint="eastAsia" w:ascii="宋体" w:hAnsi="宋体" w:eastAsia="宋体" w:cs="宋体"/>
          <w:lang w:val="en-US" w:eastAsia="zh-CN"/>
        </w:rPr>
        <w:t xml:space="preserve">（或者其他可以通过 </w:t>
      </w:r>
      <w:r>
        <w:rPr>
          <w:rFonts w:hint="default" w:ascii="宋体" w:hAnsi="宋体" w:eastAsia="宋体" w:cs="宋体"/>
          <w:lang w:val="en-US" w:eastAsia="zh-CN"/>
        </w:rPr>
        <w:t>C</w:t>
      </w:r>
      <w:r>
        <w:rPr>
          <w:rFonts w:hint="eastAsia" w:ascii="宋体" w:hAnsi="宋体" w:eastAsia="宋体" w:cs="宋体"/>
          <w:lang w:val="en-US" w:eastAsia="zh-CN"/>
        </w:rPr>
        <w:t>调用的语言）扩展新的功能和数据类型。</w:t>
      </w:r>
      <w:r>
        <w:rPr>
          <w:rFonts w:hint="default" w:ascii="宋体" w:hAnsi="宋体" w:eastAsia="宋体" w:cs="宋体"/>
          <w:lang w:val="en-US" w:eastAsia="zh-CN"/>
        </w:rPr>
        <w:t xml:space="preserve">Python </w:t>
      </w:r>
      <w:r>
        <w:rPr>
          <w:rFonts w:hint="eastAsia" w:ascii="宋体" w:hAnsi="宋体" w:eastAsia="宋体" w:cs="宋体"/>
          <w:lang w:val="en-US" w:eastAsia="zh-CN"/>
        </w:rPr>
        <w:t>也可用于可定制化软件中的扩展程序语言。</w:t>
      </w:r>
      <w:r>
        <w:rPr>
          <w:rFonts w:hint="default" w:ascii="宋体" w:hAnsi="宋体" w:eastAsia="宋体" w:cs="宋体"/>
          <w:lang w:val="en-US" w:eastAsia="zh-CN"/>
        </w:rPr>
        <w:t xml:space="preserve">Python </w:t>
      </w:r>
      <w:r>
        <w:rPr>
          <w:rFonts w:hint="eastAsia" w:ascii="宋体" w:hAnsi="宋体" w:eastAsia="宋体" w:cs="宋体"/>
          <w:lang w:val="en-US" w:eastAsia="zh-CN"/>
        </w:rPr>
        <w:t xml:space="preserve">丰富的标准库，提供了适用于各个主要系统平台的源码或机器码。 </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可视化模块主要采用 </w:t>
      </w:r>
      <w:r>
        <w:rPr>
          <w:rFonts w:hint="default" w:ascii="宋体" w:hAnsi="宋体" w:eastAsia="宋体" w:cs="宋体"/>
          <w:lang w:val="en-US" w:eastAsia="zh-CN"/>
        </w:rPr>
        <w:t>Matplotlib</w:t>
      </w:r>
      <w:r>
        <w:rPr>
          <w:rFonts w:hint="eastAsia" w:ascii="宋体" w:hAnsi="宋体" w:eastAsia="宋体" w:cs="宋体"/>
          <w:lang w:val="en-US" w:eastAsia="zh-CN"/>
        </w:rPr>
        <w:t>。</w:t>
      </w:r>
      <w:r>
        <w:rPr>
          <w:rFonts w:hint="default" w:ascii="宋体" w:hAnsi="宋体" w:eastAsia="宋体" w:cs="宋体"/>
          <w:lang w:val="en-US" w:eastAsia="zh-CN"/>
        </w:rPr>
        <w:t xml:space="preserve">Matplotlib </w:t>
      </w:r>
      <w:r>
        <w:rPr>
          <w:rFonts w:hint="eastAsia" w:ascii="宋体" w:hAnsi="宋体" w:eastAsia="宋体" w:cs="宋体"/>
          <w:lang w:val="en-US" w:eastAsia="zh-CN"/>
        </w:rPr>
        <w:t xml:space="preserve">是 </w:t>
      </w:r>
      <w:r>
        <w:rPr>
          <w:rFonts w:hint="default" w:ascii="宋体" w:hAnsi="宋体" w:eastAsia="宋体" w:cs="宋体"/>
          <w:lang w:val="en-US" w:eastAsia="zh-CN"/>
        </w:rPr>
        <w:t xml:space="preserve">Python </w:t>
      </w:r>
      <w:r>
        <w:rPr>
          <w:rFonts w:hint="eastAsia" w:ascii="宋体" w:hAnsi="宋体" w:eastAsia="宋体" w:cs="宋体"/>
          <w:lang w:val="en-US" w:eastAsia="zh-CN"/>
        </w:rPr>
        <w:t>的绘图库，它能让使用者很轻松地将数据图形化，并且提供多样化的输出格式。</w:t>
      </w:r>
      <w:r>
        <w:rPr>
          <w:rFonts w:hint="default" w:ascii="宋体" w:hAnsi="宋体" w:eastAsia="宋体" w:cs="宋体"/>
          <w:lang w:val="en-US" w:eastAsia="zh-CN"/>
        </w:rPr>
        <w:t xml:space="preserve">Matplotlib </w:t>
      </w:r>
      <w:r>
        <w:rPr>
          <w:rFonts w:hint="eastAsia" w:ascii="宋体" w:hAnsi="宋体" w:eastAsia="宋体" w:cs="宋体"/>
          <w:lang w:val="en-US" w:eastAsia="zh-CN"/>
        </w:rPr>
        <w:t>可以用来绘制各种静态，动态，交互式的图表。</w:t>
      </w:r>
      <w:r>
        <w:rPr>
          <w:rFonts w:hint="default" w:ascii="宋体" w:hAnsi="宋体" w:eastAsia="宋体" w:cs="宋体"/>
          <w:lang w:val="en-US" w:eastAsia="zh-CN"/>
        </w:rPr>
        <w:t xml:space="preserve">Matplotlib </w:t>
      </w:r>
      <w:r>
        <w:rPr>
          <w:rFonts w:hint="eastAsia" w:ascii="宋体" w:hAnsi="宋体" w:eastAsia="宋体" w:cs="宋体"/>
          <w:lang w:val="en-US" w:eastAsia="zh-CN"/>
        </w:rPr>
        <w:t xml:space="preserve">是一个非常强大的 </w:t>
      </w:r>
      <w:r>
        <w:rPr>
          <w:rFonts w:hint="default" w:ascii="宋体" w:hAnsi="宋体" w:eastAsia="宋体" w:cs="宋体"/>
          <w:lang w:val="en-US" w:eastAsia="zh-CN"/>
        </w:rPr>
        <w:t xml:space="preserve">Python </w:t>
      </w:r>
      <w:r>
        <w:rPr>
          <w:rFonts w:hint="eastAsia" w:ascii="宋体" w:hAnsi="宋体" w:eastAsia="宋体" w:cs="宋体"/>
          <w:lang w:val="en-US" w:eastAsia="zh-CN"/>
        </w:rPr>
        <w:t>画图工具，我们可以使用该工具将很多数据通过图表的形式更直观的呈现出来。</w:t>
      </w:r>
      <w:r>
        <w:rPr>
          <w:rFonts w:hint="default" w:ascii="宋体" w:hAnsi="宋体" w:eastAsia="宋体" w:cs="宋体"/>
          <w:lang w:val="en-US" w:eastAsia="zh-CN"/>
        </w:rPr>
        <w:t xml:space="preserve">Matplotlib </w:t>
      </w:r>
      <w:r>
        <w:rPr>
          <w:rFonts w:hint="eastAsia" w:ascii="宋体" w:hAnsi="宋体" w:eastAsia="宋体" w:cs="宋体"/>
          <w:lang w:val="en-US" w:eastAsia="zh-CN"/>
        </w:rPr>
        <w:t>可以绘制线图、散点图、等高线图、条形图、柱状图、</w:t>
      </w:r>
      <w:r>
        <w:rPr>
          <w:rFonts w:hint="default" w:ascii="宋体" w:hAnsi="宋体" w:eastAsia="宋体" w:cs="宋体"/>
          <w:lang w:val="en-US" w:eastAsia="zh-CN"/>
        </w:rPr>
        <w:t xml:space="preserve">3D </w:t>
      </w:r>
      <w:r>
        <w:rPr>
          <w:rFonts w:hint="eastAsia" w:ascii="宋体" w:hAnsi="宋体" w:eastAsia="宋体" w:cs="宋体"/>
          <w:lang w:val="en-US" w:eastAsia="zh-CN"/>
        </w:rPr>
        <w:t>图形、甚至是图形动画等等。</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交互式界面采用 </w:t>
      </w:r>
      <w:r>
        <w:rPr>
          <w:rFonts w:hint="default" w:ascii="宋体" w:hAnsi="宋体" w:eastAsia="宋体" w:cs="宋体"/>
          <w:lang w:val="en-US" w:eastAsia="zh-CN"/>
        </w:rPr>
        <w:t>tkinter</w:t>
      </w:r>
      <w:r>
        <w:rPr>
          <w:rFonts w:hint="eastAsia" w:ascii="宋体" w:hAnsi="宋体" w:eastAsia="宋体" w:cs="宋体"/>
          <w:lang w:val="en-US" w:eastAsia="zh-CN"/>
        </w:rPr>
        <w:t>。当前流行的计算机桌面应用程序大多数为图形化用户界面（</w:t>
      </w:r>
      <w:r>
        <w:rPr>
          <w:rFonts w:hint="default" w:ascii="宋体" w:hAnsi="宋体" w:eastAsia="宋体" w:cs="宋体"/>
          <w:lang w:val="en-US" w:eastAsia="zh-CN"/>
        </w:rPr>
        <w:t>Graphic User Interface</w:t>
      </w:r>
      <w:r>
        <w:rPr>
          <w:rFonts w:hint="eastAsia" w:ascii="宋体" w:hAnsi="宋体" w:eastAsia="宋体" w:cs="宋体"/>
          <w:lang w:val="en-US" w:eastAsia="zh-CN"/>
        </w:rPr>
        <w:t>，</w:t>
      </w:r>
      <w:r>
        <w:rPr>
          <w:rFonts w:hint="default" w:ascii="宋体" w:hAnsi="宋体" w:eastAsia="宋体" w:cs="宋体"/>
          <w:lang w:val="en-US" w:eastAsia="zh-CN"/>
        </w:rPr>
        <w:t>GUI</w:t>
      </w:r>
      <w:r>
        <w:rPr>
          <w:rFonts w:hint="eastAsia" w:ascii="宋体" w:hAnsi="宋体" w:eastAsia="宋体" w:cs="宋体"/>
          <w:lang w:val="en-US" w:eastAsia="zh-CN"/>
        </w:rPr>
        <w:t>）</w:t>
      </w:r>
      <w:r>
        <w:rPr>
          <w:rFonts w:hint="default" w:ascii="宋体" w:hAnsi="宋体" w:eastAsia="宋体" w:cs="宋体"/>
          <w:lang w:val="en-US" w:eastAsia="zh-CN"/>
        </w:rPr>
        <w:t>,</w:t>
      </w:r>
      <w:r>
        <w:rPr>
          <w:rFonts w:hint="eastAsia" w:ascii="宋体" w:hAnsi="宋体" w:eastAsia="宋体" w:cs="宋体"/>
          <w:lang w:val="en-US" w:eastAsia="zh-CN"/>
        </w:rPr>
        <w:t>即通过鼠标对菜单、按钮等图形化元素触发指令</w:t>
      </w:r>
      <w:r>
        <w:rPr>
          <w:rFonts w:hint="default" w:ascii="宋体" w:hAnsi="宋体" w:eastAsia="宋体" w:cs="宋体"/>
          <w:lang w:val="en-US" w:eastAsia="zh-CN"/>
        </w:rPr>
        <w:t>,</w:t>
      </w:r>
      <w:r>
        <w:rPr>
          <w:rFonts w:hint="eastAsia" w:ascii="宋体" w:hAnsi="宋体" w:eastAsia="宋体" w:cs="宋体"/>
          <w:lang w:val="en-US" w:eastAsia="zh-CN"/>
        </w:rPr>
        <w:t>并从标签、对话框等图型化显示容器中获取人机对话信息。</w:t>
      </w:r>
      <w:r>
        <w:rPr>
          <w:rFonts w:hint="default" w:ascii="宋体" w:hAnsi="宋体" w:eastAsia="宋体" w:cs="宋体"/>
          <w:lang w:val="en-US" w:eastAsia="zh-CN"/>
        </w:rPr>
        <w:t xml:space="preserve">Python </w:t>
      </w:r>
      <w:r>
        <w:rPr>
          <w:rFonts w:hint="eastAsia" w:ascii="宋体" w:hAnsi="宋体" w:eastAsia="宋体" w:cs="宋体"/>
          <w:lang w:val="en-US" w:eastAsia="zh-CN"/>
        </w:rPr>
        <w:t xml:space="preserve">自带了 </w:t>
      </w:r>
      <w:r>
        <w:rPr>
          <w:rFonts w:hint="default" w:ascii="宋体" w:hAnsi="宋体" w:eastAsia="宋体" w:cs="宋体"/>
          <w:lang w:val="en-US" w:eastAsia="zh-CN"/>
        </w:rPr>
        <w:t xml:space="preserve">tkinter </w:t>
      </w:r>
      <w:r>
        <w:rPr>
          <w:rFonts w:hint="eastAsia" w:ascii="宋体" w:hAnsi="宋体" w:eastAsia="宋体" w:cs="宋体"/>
          <w:lang w:val="en-US" w:eastAsia="zh-CN"/>
        </w:rPr>
        <w:t xml:space="preserve">模块，实质上是一种流行的面向对象的 </w:t>
      </w:r>
      <w:r>
        <w:rPr>
          <w:rFonts w:hint="default" w:ascii="宋体" w:hAnsi="宋体" w:eastAsia="宋体" w:cs="宋体"/>
          <w:lang w:val="en-US" w:eastAsia="zh-CN"/>
        </w:rPr>
        <w:t xml:space="preserve">GUI </w:t>
      </w:r>
      <w:r>
        <w:rPr>
          <w:rFonts w:hint="eastAsia" w:ascii="宋体" w:hAnsi="宋体" w:eastAsia="宋体" w:cs="宋体"/>
          <w:lang w:val="en-US" w:eastAsia="zh-CN"/>
        </w:rPr>
        <w:t xml:space="preserve">工具包 </w:t>
      </w:r>
      <w:r>
        <w:rPr>
          <w:rFonts w:hint="default" w:ascii="宋体" w:hAnsi="宋体" w:eastAsia="宋体" w:cs="宋体"/>
          <w:lang w:val="en-US" w:eastAsia="zh-CN"/>
        </w:rPr>
        <w:t xml:space="preserve">TK </w:t>
      </w:r>
      <w:r>
        <w:rPr>
          <w:rFonts w:hint="eastAsia" w:ascii="宋体" w:hAnsi="宋体" w:eastAsia="宋体" w:cs="宋体"/>
          <w:lang w:val="en-US" w:eastAsia="zh-CN"/>
        </w:rPr>
        <w:t xml:space="preserve">的 </w:t>
      </w:r>
      <w:r>
        <w:rPr>
          <w:rFonts w:hint="default" w:ascii="宋体" w:hAnsi="宋体" w:eastAsia="宋体" w:cs="宋体"/>
          <w:lang w:val="en-US" w:eastAsia="zh-CN"/>
        </w:rPr>
        <w:t xml:space="preserve">Python </w:t>
      </w:r>
      <w:r>
        <w:rPr>
          <w:rFonts w:hint="eastAsia" w:ascii="宋体" w:hAnsi="宋体" w:eastAsia="宋体" w:cs="宋体"/>
          <w:lang w:val="en-US" w:eastAsia="zh-CN"/>
        </w:rPr>
        <w:t xml:space="preserve">编程接口，提供了快速便利地创建 </w:t>
      </w:r>
      <w:r>
        <w:rPr>
          <w:rFonts w:hint="default" w:ascii="宋体" w:hAnsi="宋体" w:eastAsia="宋体" w:cs="宋体"/>
          <w:lang w:val="en-US" w:eastAsia="zh-CN"/>
        </w:rPr>
        <w:t xml:space="preserve">GUI </w:t>
      </w:r>
      <w:r>
        <w:rPr>
          <w:rFonts w:hint="eastAsia" w:ascii="宋体" w:hAnsi="宋体" w:eastAsia="宋体" w:cs="宋体"/>
          <w:lang w:val="en-US" w:eastAsia="zh-CN"/>
        </w:rPr>
        <w:t>应用程序的方法。</w:t>
      </w:r>
    </w:p>
    <w:p>
      <w:pPr>
        <w:pStyle w:val="4"/>
        <w:bidi w:val="0"/>
        <w:rPr>
          <w:rFonts w:hint="default" w:ascii="宋体" w:hAnsi="宋体" w:eastAsia="宋体" w:cs="宋体"/>
          <w:b w:val="0"/>
          <w:bCs/>
          <w:lang w:val="en-US" w:eastAsia="zh-CN"/>
        </w:rPr>
      </w:pPr>
      <w:r>
        <w:rPr>
          <w:rFonts w:hint="eastAsia" w:ascii="宋体" w:hAnsi="宋体" w:eastAsia="宋体" w:cs="宋体"/>
          <w:b w:val="0"/>
          <w:bCs/>
          <w:lang w:val="en-US" w:eastAsia="zh-CN"/>
        </w:rPr>
        <w:t>3.2软件界面设计</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软件的交互式界面采用 </w:t>
      </w:r>
      <w:r>
        <w:rPr>
          <w:rFonts w:hint="default" w:ascii="宋体" w:hAnsi="宋体" w:eastAsia="宋体" w:cs="宋体"/>
          <w:lang w:val="en-US" w:eastAsia="zh-CN"/>
        </w:rPr>
        <w:t xml:space="preserve">tkinter </w:t>
      </w:r>
      <w:r>
        <w:rPr>
          <w:rFonts w:hint="eastAsia" w:ascii="宋体" w:hAnsi="宋体" w:eastAsia="宋体" w:cs="宋体"/>
          <w:lang w:val="en-US" w:eastAsia="zh-CN"/>
        </w:rPr>
        <w:t xml:space="preserve">设计，主界面如下图所示，软件的标题栏提供窗口缩放功能，菜单栏按功能划分为分析模式选择、导入数据、预处理、时域分析、频域分析、导出结果、退出七个功能按钮。 </w:t>
      </w:r>
    </w:p>
    <w:p>
      <w:pPr>
        <w:bidi w:val="0"/>
        <w:rPr>
          <w:rFonts w:hint="eastAsia"/>
          <w:lang w:val="en-US" w:eastAsia="zh-CN"/>
        </w:rPr>
      </w:pPr>
      <w:r>
        <w:drawing>
          <wp:anchor distT="0" distB="0" distL="114300" distR="114300" simplePos="0" relativeHeight="251659264" behindDoc="0" locked="0" layoutInCell="1" allowOverlap="1">
            <wp:simplePos x="0" y="0"/>
            <wp:positionH relativeFrom="column">
              <wp:posOffset>-11430</wp:posOffset>
            </wp:positionH>
            <wp:positionV relativeFrom="paragraph">
              <wp:posOffset>38735</wp:posOffset>
            </wp:positionV>
            <wp:extent cx="5267960" cy="3072130"/>
            <wp:effectExtent l="0" t="0" r="5080" b="6350"/>
            <wp:wrapTopAndBottom/>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5"/>
                    <a:stretch>
                      <a:fillRect/>
                    </a:stretch>
                  </pic:blipFill>
                  <pic:spPr>
                    <a:xfrm>
                      <a:off x="0" y="0"/>
                      <a:ext cx="5267960" cy="3072130"/>
                    </a:xfrm>
                    <a:prstGeom prst="rect">
                      <a:avLst/>
                    </a:prstGeom>
                    <a:noFill/>
                    <a:ln>
                      <a:noFill/>
                    </a:ln>
                  </pic:spPr>
                </pic:pic>
              </a:graphicData>
            </a:graphic>
          </wp:anchor>
        </w:drawing>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分析模式选择功能按钮提供切换分析模式功能。点击分析模式选择后，出现下拉菜单，如下图所示，有单独分析模式、批量分析模式、对比分析模式可供选择。单独分析模式可对一组包含数个测点的测试数据进行分析，批量分析可批量化分析多组包含数个测点的测试数据，对比分析可在批量化分析多组包含数个测点的测试数据的基础上进行对比分析。 </w:t>
      </w:r>
    </w:p>
    <w:p>
      <w:pPr>
        <w:ind w:firstLine="420" w:firstLineChars="0"/>
        <w:rPr>
          <w:rFonts w:hint="eastAsia" w:ascii="宋体" w:hAnsi="宋体" w:eastAsia="宋体" w:cs="宋体"/>
          <w:lang w:val="en-US" w:eastAsia="zh-CN"/>
        </w:rPr>
      </w:pPr>
      <w:r>
        <w:drawing>
          <wp:anchor distT="0" distB="0" distL="114300" distR="114300" simplePos="0" relativeHeight="251660288" behindDoc="0" locked="0" layoutInCell="1" allowOverlap="1">
            <wp:simplePos x="0" y="0"/>
            <wp:positionH relativeFrom="column">
              <wp:posOffset>8890</wp:posOffset>
            </wp:positionH>
            <wp:positionV relativeFrom="paragraph">
              <wp:posOffset>61595</wp:posOffset>
            </wp:positionV>
            <wp:extent cx="5290185" cy="3044190"/>
            <wp:effectExtent l="0" t="0" r="13335" b="3810"/>
            <wp:wrapTopAndBottom/>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6"/>
                    <a:stretch>
                      <a:fillRect/>
                    </a:stretch>
                  </pic:blipFill>
                  <pic:spPr>
                    <a:xfrm>
                      <a:off x="0" y="0"/>
                      <a:ext cx="5290185" cy="3044190"/>
                    </a:xfrm>
                    <a:prstGeom prst="rect">
                      <a:avLst/>
                    </a:prstGeom>
                    <a:noFill/>
                    <a:ln>
                      <a:noFill/>
                    </a:ln>
                  </pic:spPr>
                </pic:pic>
              </a:graphicData>
            </a:graphic>
          </wp:anchor>
        </w:drawing>
      </w:r>
      <w:r>
        <w:rPr>
          <w:rFonts w:hint="eastAsia" w:ascii="宋体" w:hAnsi="宋体" w:eastAsia="宋体" w:cs="宋体"/>
          <w:lang w:val="en-US" w:eastAsia="zh-CN"/>
        </w:rPr>
        <w:t xml:space="preserve">导入数据功能能够提供批量化导入数据，在导入成功后对原始数据进行结构化，利用 </w:t>
      </w:r>
      <w:r>
        <w:rPr>
          <w:rFonts w:hint="default" w:ascii="宋体" w:hAnsi="宋体" w:eastAsia="宋体" w:cs="宋体"/>
          <w:lang w:val="en-US" w:eastAsia="zh-CN"/>
        </w:rPr>
        <w:t xml:space="preserve">pandas </w:t>
      </w:r>
      <w:r>
        <w:rPr>
          <w:rFonts w:hint="eastAsia" w:ascii="宋体" w:hAnsi="宋体" w:eastAsia="宋体" w:cs="宋体"/>
          <w:lang w:val="en-US" w:eastAsia="zh-CN"/>
        </w:rPr>
        <w:t xml:space="preserve">将数据转化为 </w:t>
      </w:r>
      <w:r>
        <w:rPr>
          <w:rFonts w:hint="default" w:ascii="宋体" w:hAnsi="宋体" w:eastAsia="宋体" w:cs="宋体"/>
          <w:lang w:val="en-US" w:eastAsia="zh-CN"/>
        </w:rPr>
        <w:t xml:space="preserve">Dataframe </w:t>
      </w:r>
      <w:r>
        <w:rPr>
          <w:rFonts w:hint="eastAsia" w:ascii="宋体" w:hAnsi="宋体" w:eastAsia="宋体" w:cs="宋体"/>
          <w:lang w:val="en-US" w:eastAsia="zh-CN"/>
        </w:rPr>
        <w:t>格式，建立时点与对应的加速度间的联系，方便了后续处理。完成后输出各组数据采样点数、采样时间以及采样频率等基本信息，并绘制原始数据的时程图显示。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预处理功能能够对读取完成的数据进行预处理，包含了处理缺失值、异常值，消除零点漂移、趋势项，提取受到激励时的数据等功能。完成后输出零点漂移、趋势项的大小值，帮助用户判断传感器的工作状态是否良好。点击预处理后，出现下拉菜单，如下图所示，有预处理（不截取数据）和预处理（截取数据）可供选择。预处理（不截取数据）即在预处理完成后不提取受到激励时的数据，预处理（截取数据）即在预处理完成后提取受到激励时的数据。</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61312" behindDoc="0" locked="0" layoutInCell="1" allowOverlap="1">
            <wp:simplePos x="0" y="0"/>
            <wp:positionH relativeFrom="column">
              <wp:posOffset>-8890</wp:posOffset>
            </wp:positionH>
            <wp:positionV relativeFrom="paragraph">
              <wp:posOffset>34925</wp:posOffset>
            </wp:positionV>
            <wp:extent cx="5270500" cy="2680335"/>
            <wp:effectExtent l="0" t="0" r="2540" b="1905"/>
            <wp:wrapTopAndBottom/>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17"/>
                    <a:stretch>
                      <a:fillRect/>
                    </a:stretch>
                  </pic:blipFill>
                  <pic:spPr>
                    <a:xfrm>
                      <a:off x="0" y="0"/>
                      <a:ext cx="5270500" cy="2680335"/>
                    </a:xfrm>
                    <a:prstGeom prst="rect">
                      <a:avLst/>
                    </a:prstGeom>
                    <a:noFill/>
                    <a:ln>
                      <a:noFill/>
                    </a:ln>
                  </pic:spPr>
                </pic:pic>
              </a:graphicData>
            </a:graphic>
          </wp:anchor>
        </w:drawing>
      </w:r>
      <w:r>
        <w:rPr>
          <w:rFonts w:hint="eastAsia" w:ascii="宋体" w:hAnsi="宋体" w:eastAsia="宋体" w:cs="宋体"/>
          <w:lang w:val="en-US" w:eastAsia="zh-CN"/>
        </w:rPr>
        <w:t xml:space="preserve">时域分析功能对处理后的数据进行时域分析，输出最值、有效值以及振动加速度级的结果，绘制处理后的时程图。处理后的数据在后端保存，方便后续进行频域分析。 </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频域分析功能接收处理后的数据，进行频域分析。点击后，该按钮下的子菜单如下图所示。傅里叶变换（显著频率）可对时程数据进行傅里叶变换，输出振动显著频率、频谱以及功率谱。最大 </w:t>
      </w:r>
      <w:r>
        <w:rPr>
          <w:rFonts w:hint="default" w:ascii="宋体" w:hAnsi="宋体" w:eastAsia="宋体" w:cs="宋体"/>
          <w:lang w:val="en-US" w:eastAsia="zh-CN"/>
        </w:rPr>
        <w:t xml:space="preserve">Z </w:t>
      </w:r>
      <w:r>
        <w:rPr>
          <w:rFonts w:hint="eastAsia" w:ascii="宋体" w:hAnsi="宋体" w:eastAsia="宋体" w:cs="宋体"/>
          <w:lang w:val="en-US" w:eastAsia="zh-CN"/>
        </w:rPr>
        <w:t xml:space="preserve">振级功能能够对处理后的数据进行分析，输出未计权、按 </w:t>
      </w:r>
      <w:r>
        <w:rPr>
          <w:rFonts w:hint="default" w:ascii="宋体" w:hAnsi="宋体" w:eastAsia="宋体" w:cs="宋体"/>
          <w:lang w:val="en-US" w:eastAsia="zh-CN"/>
        </w:rPr>
        <w:t xml:space="preserve">w </w:t>
      </w:r>
      <w:r>
        <w:rPr>
          <w:rFonts w:hint="eastAsia" w:ascii="宋体" w:hAnsi="宋体" w:eastAsia="宋体" w:cs="宋体"/>
          <w:lang w:val="en-US" w:eastAsia="zh-CN"/>
        </w:rPr>
        <w:t xml:space="preserve">计权曲线计权、按 </w:t>
      </w:r>
      <w:r>
        <w:rPr>
          <w:rFonts w:hint="default" w:ascii="宋体" w:hAnsi="宋体" w:eastAsia="宋体" w:cs="宋体"/>
          <w:lang w:val="en-US" w:eastAsia="zh-CN"/>
        </w:rPr>
        <w:t xml:space="preserve">wk </w:t>
      </w:r>
      <w:r>
        <w:rPr>
          <w:rFonts w:hint="eastAsia" w:ascii="宋体" w:hAnsi="宋体" w:eastAsia="宋体" w:cs="宋体"/>
          <w:lang w:val="en-US" w:eastAsia="zh-CN"/>
        </w:rPr>
        <w:t xml:space="preserve">计权曲线计权的最大 </w:t>
      </w:r>
      <w:r>
        <w:rPr>
          <w:rFonts w:hint="default" w:ascii="宋体" w:hAnsi="宋体" w:eastAsia="宋体" w:cs="宋体"/>
          <w:lang w:val="en-US" w:eastAsia="zh-CN"/>
        </w:rPr>
        <w:t xml:space="preserve">Z </w:t>
      </w:r>
      <w:r>
        <w:rPr>
          <w:rFonts w:hint="eastAsia" w:ascii="宋体" w:hAnsi="宋体" w:eastAsia="宋体" w:cs="宋体"/>
          <w:lang w:val="en-US" w:eastAsia="zh-CN"/>
        </w:rPr>
        <w:t xml:space="preserve">振级分析结果，并分别绘制 </w:t>
      </w:r>
      <w:r>
        <w:rPr>
          <w:rFonts w:hint="default" w:ascii="宋体" w:hAnsi="宋体" w:eastAsia="宋体" w:cs="宋体"/>
          <w:lang w:val="en-US" w:eastAsia="zh-CN"/>
        </w:rPr>
        <w:t xml:space="preserve">Z </w:t>
      </w:r>
      <w:r>
        <w:rPr>
          <w:rFonts w:hint="eastAsia" w:ascii="宋体" w:hAnsi="宋体" w:eastAsia="宋体" w:cs="宋体"/>
          <w:lang w:val="en-US" w:eastAsia="zh-CN"/>
        </w:rPr>
        <w:t>振级随时间变化的时程图输出。分频最大振级功能为了满足多种需要，能够对处理后的数据进行分析，输出未分幅未计权、分幅未计权、分幅计权后的分频最大振级结果，并绘制分频振级图输出。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62336" behindDoc="0" locked="0" layoutInCell="1" allowOverlap="1">
            <wp:simplePos x="0" y="0"/>
            <wp:positionH relativeFrom="column">
              <wp:posOffset>8255</wp:posOffset>
            </wp:positionH>
            <wp:positionV relativeFrom="paragraph">
              <wp:posOffset>14605</wp:posOffset>
            </wp:positionV>
            <wp:extent cx="5267325" cy="2735580"/>
            <wp:effectExtent l="0" t="0" r="5715" b="7620"/>
            <wp:wrapTopAndBottom/>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18"/>
                    <a:stretch>
                      <a:fillRect/>
                    </a:stretch>
                  </pic:blipFill>
                  <pic:spPr>
                    <a:xfrm>
                      <a:off x="0" y="0"/>
                      <a:ext cx="5267325" cy="2735580"/>
                    </a:xfrm>
                    <a:prstGeom prst="rect">
                      <a:avLst/>
                    </a:prstGeom>
                    <a:noFill/>
                    <a:ln>
                      <a:noFill/>
                    </a:ln>
                  </pic:spPr>
                </pic:pic>
              </a:graphicData>
            </a:graphic>
          </wp:anchor>
        </w:drawing>
      </w:r>
      <w:r>
        <w:rPr>
          <w:rFonts w:hint="eastAsia" w:ascii="宋体" w:hAnsi="宋体" w:eastAsia="宋体" w:cs="宋体"/>
          <w:lang w:val="en-US" w:eastAsia="zh-CN"/>
        </w:rPr>
        <w:t xml:space="preserve">导出结果功能能够针对不同的分析模式，将分析结果导出，生成一份格式为 </w:t>
      </w:r>
      <w:r>
        <w:rPr>
          <w:rFonts w:hint="default" w:ascii="宋体" w:hAnsi="宋体" w:eastAsia="宋体" w:cs="宋体"/>
          <w:lang w:val="en-US" w:eastAsia="zh-CN"/>
        </w:rPr>
        <w:t xml:space="preserve">word </w:t>
      </w:r>
      <w:r>
        <w:rPr>
          <w:rFonts w:hint="eastAsia" w:ascii="宋体" w:hAnsi="宋体" w:eastAsia="宋体" w:cs="宋体"/>
          <w:lang w:val="en-US" w:eastAsia="zh-CN"/>
        </w:rPr>
        <w:t>的初步分析报告。</w:t>
      </w:r>
    </w:p>
    <w:p>
      <w:pPr>
        <w:pStyle w:val="4"/>
        <w:bidi w:val="0"/>
        <w:rPr>
          <w:rFonts w:hint="default" w:ascii="宋体" w:hAnsi="宋体" w:eastAsia="宋体" w:cs="宋体"/>
          <w:b w:val="0"/>
          <w:bCs/>
          <w:lang w:val="en-US" w:eastAsia="zh-CN"/>
        </w:rPr>
      </w:pPr>
      <w:r>
        <w:rPr>
          <w:rFonts w:hint="eastAsia" w:ascii="宋体" w:hAnsi="宋体" w:eastAsia="宋体" w:cs="宋体"/>
          <w:b w:val="0"/>
          <w:bCs/>
          <w:lang w:val="en-US" w:eastAsia="zh-CN"/>
        </w:rPr>
        <w:t>3.3数据处理模块</w:t>
      </w:r>
    </w:p>
    <w:p>
      <w:pPr>
        <w:pStyle w:val="5"/>
        <w:bidi w:val="0"/>
        <w:rPr>
          <w:rFonts w:hint="default" w:ascii="宋体" w:hAnsi="宋体" w:eastAsia="宋体" w:cs="宋体"/>
          <w:b w:val="0"/>
          <w:bCs/>
          <w:lang w:val="en-US" w:eastAsia="zh-CN"/>
        </w:rPr>
      </w:pPr>
      <w:r>
        <w:rPr>
          <w:rFonts w:hint="eastAsia" w:ascii="宋体" w:hAnsi="宋体" w:eastAsia="宋体" w:cs="宋体"/>
          <w:b w:val="0"/>
          <w:bCs/>
          <w:lang w:val="en-US" w:eastAsia="zh-CN"/>
        </w:rPr>
        <w:t>3.3.1模块简介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数据处理模块是分析软件的核心模块，该软件其他功能的实现都是建立在数据处理的基础上。该模块能够实现单独分析、批量分析以及对比分析。无论是对单组数据进行分析，还是对多组数据进行批量化分析或对比分析，其底层逻辑都是单独分析一组数据。单独分析一组数据时，主要流程包括数据导入、预处理、时域分析、频域分析、导出结果，因此在后续介绍各个子模块时以单独分析模式为例进行展示说明。 </w:t>
      </w:r>
    </w:p>
    <w:p>
      <w:pPr>
        <w:pStyle w:val="5"/>
        <w:bidi w:val="0"/>
        <w:rPr>
          <w:rFonts w:hint="default" w:ascii="宋体" w:hAnsi="宋体" w:eastAsia="宋体" w:cs="宋体"/>
          <w:b w:val="0"/>
          <w:bCs/>
          <w:lang w:val="en-US" w:eastAsia="zh-CN"/>
        </w:rPr>
      </w:pPr>
      <w:r>
        <w:rPr>
          <w:rFonts w:hint="eastAsia" w:ascii="宋体" w:hAnsi="宋体" w:eastAsia="宋体" w:cs="宋体"/>
          <w:b w:val="0"/>
          <w:bCs/>
          <w:lang w:val="en-US" w:eastAsia="zh-CN"/>
        </w:rPr>
        <w:t>3.3.2数据导入</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数据导入采用 </w:t>
      </w:r>
      <w:r>
        <w:rPr>
          <w:rFonts w:hint="default" w:ascii="宋体" w:hAnsi="宋体" w:eastAsia="宋体" w:cs="宋体"/>
          <w:lang w:val="en-US" w:eastAsia="zh-CN"/>
        </w:rPr>
        <w:t xml:space="preserve">os </w:t>
      </w:r>
      <w:r>
        <w:rPr>
          <w:rFonts w:hint="eastAsia" w:ascii="宋体" w:hAnsi="宋体" w:eastAsia="宋体" w:cs="宋体"/>
          <w:lang w:val="en-US" w:eastAsia="zh-CN"/>
        </w:rPr>
        <w:t>模块，</w:t>
      </w:r>
      <w:r>
        <w:rPr>
          <w:rFonts w:hint="default" w:ascii="宋体" w:hAnsi="宋体" w:eastAsia="宋体" w:cs="宋体"/>
          <w:lang w:val="en-US" w:eastAsia="zh-CN"/>
        </w:rPr>
        <w:t xml:space="preserve">os </w:t>
      </w:r>
      <w:r>
        <w:rPr>
          <w:rFonts w:hint="eastAsia" w:ascii="宋体" w:hAnsi="宋体" w:eastAsia="宋体" w:cs="宋体"/>
          <w:lang w:val="en-US" w:eastAsia="zh-CN"/>
        </w:rPr>
        <w:t xml:space="preserve">模块是 </w:t>
      </w:r>
      <w:r>
        <w:rPr>
          <w:rFonts w:hint="default" w:ascii="宋体" w:hAnsi="宋体" w:eastAsia="宋体" w:cs="宋体"/>
          <w:lang w:val="en-US" w:eastAsia="zh-CN"/>
        </w:rPr>
        <w:t xml:space="preserve">Python </w:t>
      </w:r>
      <w:r>
        <w:rPr>
          <w:rFonts w:hint="eastAsia" w:ascii="宋体" w:hAnsi="宋体" w:eastAsia="宋体" w:cs="宋体"/>
          <w:lang w:val="en-US" w:eastAsia="zh-CN"/>
        </w:rPr>
        <w:t xml:space="preserve">中整理文件和目录最为常用的模块，该模块提供了非常丰富的方法用来处理文件和目录。 </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由于要实现数据的批量导入，采用每次导入单个文件费时费力，因此导入数据时，读取数据所在文件夹，软件遍历该文件夹下的所有文件并获取其路径，然后再分别导入原始数据文件，节约了操作时间并提高了软件易用性。采用 </w:t>
      </w:r>
      <w:r>
        <w:rPr>
          <w:rFonts w:hint="default" w:ascii="宋体" w:hAnsi="宋体" w:eastAsia="宋体" w:cs="宋体"/>
          <w:lang w:val="en-US" w:eastAsia="zh-CN"/>
        </w:rPr>
        <w:t xml:space="preserve">tkinter </w:t>
      </w:r>
      <w:r>
        <w:rPr>
          <w:rFonts w:hint="eastAsia" w:ascii="宋体" w:hAnsi="宋体" w:eastAsia="宋体" w:cs="宋体"/>
          <w:lang w:val="en-US" w:eastAsia="zh-CN"/>
        </w:rPr>
        <w:t>设计了数据导入对应的控件，能够再交互式界面让用户选择数据所在文件夹进行数据导入操作。导入单个文件时，软件根据后缀识别数据文件的格式，并根据不同的文件格式调用不同的函数进行数据导入。</w:t>
      </w:r>
    </w:p>
    <w:p>
      <w:pPr>
        <w:keepNext w:val="0"/>
        <w:keepLines w:val="0"/>
        <w:widowControl/>
        <w:suppressLineNumbers w:val="0"/>
        <w:ind w:firstLine="420" w:firstLineChars="0"/>
        <w:jc w:val="left"/>
      </w:pPr>
      <w:r>
        <w:rPr>
          <w:rFonts w:hint="eastAsia" w:ascii="宋体" w:hAnsi="宋体" w:eastAsia="宋体" w:cs="宋体"/>
          <w:lang w:val="en-US" w:eastAsia="zh-CN"/>
        </w:rPr>
        <w:t>选择文件夹导入示例数据，如图</w:t>
      </w:r>
      <w:r>
        <w:rPr>
          <w:rFonts w:hint="default" w:ascii="宋体" w:hAnsi="宋体" w:eastAsia="宋体" w:cs="宋体"/>
          <w:lang w:val="en-US" w:eastAsia="zh-CN"/>
        </w:rPr>
        <w:t>3-</w:t>
      </w:r>
      <w:r>
        <w:rPr>
          <w:rFonts w:hint="eastAsia" w:ascii="宋体" w:hAnsi="宋体" w:eastAsia="宋体" w:cs="宋体"/>
          <w:lang w:val="en-US" w:eastAsia="zh-CN"/>
        </w:rPr>
        <w:t xml:space="preserve">1所示，选定文件夹 </w:t>
      </w:r>
      <w:r>
        <w:rPr>
          <w:rFonts w:hint="default" w:ascii="宋体" w:hAnsi="宋体" w:eastAsia="宋体" w:cs="宋体"/>
          <w:lang w:val="en-US" w:eastAsia="zh-CN"/>
        </w:rPr>
        <w:t>Group1</w:t>
      </w:r>
      <w:r>
        <w:rPr>
          <w:rFonts w:hint="eastAsia" w:ascii="宋体" w:hAnsi="宋体" w:eastAsia="宋体" w:cs="宋体"/>
          <w:lang w:val="en-US" w:eastAsia="zh-CN"/>
        </w:rPr>
        <w:t>。</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center"/>
      </w:pPr>
      <w:r>
        <w:drawing>
          <wp:anchor distT="0" distB="0" distL="114300" distR="114300" simplePos="0" relativeHeight="251664384" behindDoc="0" locked="0" layoutInCell="1" allowOverlap="1">
            <wp:simplePos x="0" y="0"/>
            <wp:positionH relativeFrom="column">
              <wp:posOffset>53340</wp:posOffset>
            </wp:positionH>
            <wp:positionV relativeFrom="paragraph">
              <wp:posOffset>3175</wp:posOffset>
            </wp:positionV>
            <wp:extent cx="5267325" cy="3516630"/>
            <wp:effectExtent l="0" t="0" r="5715"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67325" cy="3516630"/>
                    </a:xfrm>
                    <a:prstGeom prst="rect">
                      <a:avLst/>
                    </a:prstGeom>
                    <a:noFill/>
                    <a:ln>
                      <a:noFill/>
                    </a:ln>
                  </pic:spPr>
                </pic:pic>
              </a:graphicData>
            </a:graphic>
          </wp:anchor>
        </w:drawing>
      </w:r>
      <w:r>
        <w:rPr>
          <w:rFonts w:hint="eastAsia" w:ascii="宋体" w:hAnsi="宋体" w:eastAsia="宋体" w:cs="宋体"/>
          <w:color w:val="000000"/>
          <w:kern w:val="0"/>
          <w:sz w:val="21"/>
          <w:szCs w:val="21"/>
          <w:lang w:val="en-US" w:eastAsia="zh-CN" w:bidi="ar"/>
        </w:rPr>
        <w:t xml:space="preserve">图 </w:t>
      </w:r>
      <w:r>
        <w:rPr>
          <w:rFonts w:hint="default" w:ascii="Times New Roman" w:hAnsi="Times New Roman" w:eastAsia="宋体" w:cs="Times New Roman"/>
          <w:color w:val="000000"/>
          <w:kern w:val="0"/>
          <w:sz w:val="21"/>
          <w:szCs w:val="21"/>
          <w:lang w:val="en-US" w:eastAsia="zh-CN" w:bidi="ar"/>
        </w:rPr>
        <w:t>3-</w:t>
      </w:r>
      <w:r>
        <w:rPr>
          <w:rFonts w:hint="eastAsia" w:ascii="Times New Roman" w:hAnsi="Times New Roman" w:eastAsia="宋体" w:cs="Times New Roman"/>
          <w:color w:val="000000"/>
          <w:kern w:val="0"/>
          <w:sz w:val="21"/>
          <w:szCs w:val="21"/>
          <w:lang w:val="en-US" w:eastAsia="zh-CN" w:bidi="ar"/>
        </w:rPr>
        <w:t>1</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导入数据文件示意图</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导入原始数据后，利用 </w:t>
      </w:r>
      <w:r>
        <w:rPr>
          <w:rFonts w:hint="default" w:ascii="宋体" w:hAnsi="宋体" w:eastAsia="宋体" w:cs="宋体"/>
          <w:lang w:val="en-US" w:eastAsia="zh-CN"/>
        </w:rPr>
        <w:t xml:space="preserve">pandas </w:t>
      </w:r>
      <w:r>
        <w:rPr>
          <w:rFonts w:hint="eastAsia" w:ascii="宋体" w:hAnsi="宋体" w:eastAsia="宋体" w:cs="宋体"/>
          <w:lang w:val="en-US" w:eastAsia="zh-CN"/>
        </w:rPr>
        <w:t>将其结构化，统计各个通道采样时间、采样点数、采样频率等基本信息并输出，绘制原始数据的时程图输出，如图</w:t>
      </w:r>
      <w:r>
        <w:rPr>
          <w:rFonts w:hint="default" w:ascii="宋体" w:hAnsi="宋体" w:eastAsia="宋体" w:cs="宋体"/>
          <w:lang w:val="en-US" w:eastAsia="zh-CN"/>
        </w:rPr>
        <w:t>3-</w:t>
      </w:r>
      <w:r>
        <w:rPr>
          <w:rFonts w:hint="eastAsia" w:ascii="宋体" w:hAnsi="宋体" w:eastAsia="宋体" w:cs="宋体"/>
          <w:lang w:val="en-US" w:eastAsia="zh-CN"/>
        </w:rPr>
        <w:t>2所示。窗口左侧为统计信息栏，显示</w:t>
      </w:r>
      <w:r>
        <w:rPr>
          <w:rFonts w:hint="default" w:ascii="宋体" w:hAnsi="宋体" w:eastAsia="宋体" w:cs="宋体"/>
          <w:lang w:val="en-US" w:eastAsia="zh-CN"/>
        </w:rPr>
        <w:t>8</w:t>
      </w:r>
      <w:r>
        <w:rPr>
          <w:rFonts w:hint="eastAsia" w:ascii="宋体" w:hAnsi="宋体" w:eastAsia="宋体" w:cs="宋体"/>
          <w:lang w:val="en-US" w:eastAsia="zh-CN"/>
        </w:rPr>
        <w:t>个通道的基本统计信息；右侧为结果图片输出框，显示绘制的时程图。</w:t>
      </w:r>
    </w:p>
    <w:p>
      <w:pPr>
        <w:ind w:firstLine="420" w:firstLineChars="0"/>
        <w:rPr>
          <w:rFonts w:hint="eastAsia" w:ascii="宋体" w:hAnsi="宋体" w:eastAsia="宋体" w:cs="宋体"/>
          <w:lang w:val="en-US" w:eastAsia="zh-CN"/>
        </w:rPr>
      </w:pPr>
    </w:p>
    <w:p>
      <w:pPr>
        <w:jc w:val="center"/>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65408" behindDoc="0" locked="0" layoutInCell="1" allowOverlap="1">
            <wp:simplePos x="0" y="0"/>
            <wp:positionH relativeFrom="column">
              <wp:posOffset>43815</wp:posOffset>
            </wp:positionH>
            <wp:positionV relativeFrom="paragraph">
              <wp:posOffset>41275</wp:posOffset>
            </wp:positionV>
            <wp:extent cx="5266690" cy="3147695"/>
            <wp:effectExtent l="0" t="0" r="6350" b="6985"/>
            <wp:wrapTopAndBottom/>
            <wp:docPr id="7" name="图片 7" descr="f987bb78ef33400ea6fb5db9a03a361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987bb78ef33400ea6fb5db9a03a361c_"/>
                    <pic:cNvPicPr>
                      <a:picLocks noChangeAspect="1"/>
                    </pic:cNvPicPr>
                  </pic:nvPicPr>
                  <pic:blipFill>
                    <a:blip r:embed="rId20"/>
                    <a:stretch>
                      <a:fillRect/>
                    </a:stretch>
                  </pic:blipFill>
                  <pic:spPr>
                    <a:xfrm>
                      <a:off x="0" y="0"/>
                      <a:ext cx="5266690" cy="3147695"/>
                    </a:xfrm>
                    <a:prstGeom prst="rect">
                      <a:avLst/>
                    </a:prstGeom>
                  </pic:spPr>
                </pic:pic>
              </a:graphicData>
            </a:graphic>
          </wp:anchor>
        </w:drawing>
      </w: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2</w:t>
      </w:r>
      <w:r>
        <w:rPr>
          <w:rFonts w:hint="default" w:ascii="宋体" w:hAnsi="宋体" w:eastAsia="宋体" w:cs="宋体"/>
          <w:lang w:val="en-US" w:eastAsia="zh-CN"/>
        </w:rPr>
        <w:t xml:space="preserve"> </w:t>
      </w:r>
      <w:r>
        <w:rPr>
          <w:rFonts w:hint="eastAsia" w:ascii="宋体" w:hAnsi="宋体" w:eastAsia="宋体" w:cs="宋体"/>
          <w:lang w:val="en-US" w:eastAsia="zh-CN"/>
        </w:rPr>
        <w:t>导入数据文件后基本统计结果示意图</w:t>
      </w:r>
    </w:p>
    <w:p>
      <w:pPr>
        <w:pStyle w:val="5"/>
        <w:bidi w:val="0"/>
        <w:rPr>
          <w:rFonts w:hint="default" w:ascii="宋体" w:hAnsi="宋体" w:eastAsia="宋体" w:cs="宋体"/>
          <w:b w:val="0"/>
          <w:bCs/>
          <w:lang w:val="en-US" w:eastAsia="zh-CN"/>
        </w:rPr>
      </w:pPr>
      <w:r>
        <w:rPr>
          <w:rFonts w:hint="eastAsia" w:ascii="宋体" w:hAnsi="宋体" w:eastAsia="宋体" w:cs="宋体"/>
          <w:b w:val="0"/>
          <w:bCs/>
          <w:lang w:val="en-US" w:eastAsia="zh-CN"/>
        </w:rPr>
        <w:t>3.3.3预处理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数据结构化在数据导入部分已经完成，该部分预处理可分为处理缺失值、异常值，消除零点漂移、趋势项以及提取受到激励时数据五个功能函数。</w:t>
      </w:r>
    </w:p>
    <w:p>
      <w:pPr>
        <w:ind w:firstLine="420" w:firstLineChars="0"/>
        <w:rPr>
          <w:rFonts w:hint="eastAsia"/>
          <w:lang w:val="en-US" w:eastAsia="zh-CN"/>
        </w:rPr>
      </w:pPr>
      <w:r>
        <w:drawing>
          <wp:anchor distT="0" distB="0" distL="114300" distR="114300" simplePos="0" relativeHeight="251673600" behindDoc="0" locked="0" layoutInCell="1" allowOverlap="1">
            <wp:simplePos x="0" y="0"/>
            <wp:positionH relativeFrom="column">
              <wp:posOffset>2007870</wp:posOffset>
            </wp:positionH>
            <wp:positionV relativeFrom="paragraph">
              <wp:posOffset>235585</wp:posOffset>
            </wp:positionV>
            <wp:extent cx="1368425" cy="3789680"/>
            <wp:effectExtent l="0" t="0" r="3175" b="5080"/>
            <wp:wrapTopAndBottom/>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1"/>
                    <a:stretch>
                      <a:fillRect/>
                    </a:stretch>
                  </pic:blipFill>
                  <pic:spPr>
                    <a:xfrm>
                      <a:off x="0" y="0"/>
                      <a:ext cx="1368425" cy="3789680"/>
                    </a:xfrm>
                    <a:prstGeom prst="rect">
                      <a:avLst/>
                    </a:prstGeom>
                    <a:noFill/>
                    <a:ln>
                      <a:noFill/>
                    </a:ln>
                  </pic:spPr>
                </pic:pic>
              </a:graphicData>
            </a:graphic>
          </wp:anchor>
        </w:drawing>
      </w:r>
      <w:r>
        <w:rPr>
          <w:rFonts w:hint="eastAsia" w:ascii="宋体" w:hAnsi="宋体" w:eastAsia="宋体" w:cs="宋体"/>
          <w:lang w:val="en-US" w:eastAsia="zh-CN"/>
        </w:rPr>
        <w:t xml:space="preserve">数据预处理模块的实现流程如图 </w:t>
      </w:r>
      <w:r>
        <w:rPr>
          <w:rFonts w:hint="default" w:ascii="宋体" w:hAnsi="宋体" w:eastAsia="宋体" w:cs="宋体"/>
          <w:lang w:val="en-US" w:eastAsia="zh-CN"/>
        </w:rPr>
        <w:t>3-</w:t>
      </w:r>
      <w:r>
        <w:rPr>
          <w:rFonts w:hint="eastAsia" w:ascii="宋体" w:hAnsi="宋体" w:eastAsia="宋体" w:cs="宋体"/>
          <w:lang w:val="en-US" w:eastAsia="zh-CN"/>
        </w:rPr>
        <w:t>3</w:t>
      </w:r>
      <w:r>
        <w:rPr>
          <w:rFonts w:hint="default" w:ascii="宋体" w:hAnsi="宋体" w:eastAsia="宋体" w:cs="宋体"/>
          <w:lang w:val="en-US" w:eastAsia="zh-CN"/>
        </w:rPr>
        <w:t xml:space="preserve"> </w:t>
      </w:r>
      <w:r>
        <w:rPr>
          <w:rFonts w:hint="eastAsia" w:ascii="宋体" w:hAnsi="宋体" w:eastAsia="宋体" w:cs="宋体"/>
          <w:lang w:val="en-US" w:eastAsia="zh-CN"/>
        </w:rPr>
        <w:t>所示。</w:t>
      </w:r>
    </w:p>
    <w:p>
      <w:pPr>
        <w:ind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3</w:t>
      </w:r>
      <w:r>
        <w:rPr>
          <w:rFonts w:hint="default" w:ascii="宋体" w:hAnsi="宋体" w:eastAsia="宋体" w:cs="宋体"/>
          <w:lang w:val="en-US" w:eastAsia="zh-CN"/>
        </w:rPr>
        <w:t xml:space="preserve"> </w:t>
      </w:r>
      <w:r>
        <w:rPr>
          <w:rFonts w:hint="eastAsia" w:ascii="宋体" w:hAnsi="宋体" w:eastAsia="宋体" w:cs="宋体"/>
          <w:lang w:val="en-US" w:eastAsia="zh-CN"/>
        </w:rPr>
        <w:t>预处理模块流程图</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 xml:space="preserve">在处理缺失值时，由于数据样本量很大，缺失值出现次数少，采用剔除缺失值的方法进行处理，对后续分析结果基本无影响。 </w:t>
      </w:r>
    </w:p>
    <w:p>
      <w:pPr>
        <w:keepNext w:val="0"/>
        <w:keepLines w:val="0"/>
        <w:widowControl/>
        <w:suppressLineNumbers w:val="0"/>
        <w:ind w:firstLine="420" w:firstLineChars="0"/>
        <w:jc w:val="left"/>
      </w:pPr>
      <w:r>
        <w:drawing>
          <wp:anchor distT="0" distB="0" distL="114300" distR="114300" simplePos="0" relativeHeight="251675648" behindDoc="0" locked="0" layoutInCell="1" allowOverlap="1">
            <wp:simplePos x="0" y="0"/>
            <wp:positionH relativeFrom="column">
              <wp:posOffset>2746375</wp:posOffset>
            </wp:positionH>
            <wp:positionV relativeFrom="paragraph">
              <wp:posOffset>412115</wp:posOffset>
            </wp:positionV>
            <wp:extent cx="2336165" cy="1638300"/>
            <wp:effectExtent l="0" t="0" r="10795" b="7620"/>
            <wp:wrapTopAndBottom/>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2"/>
                    <a:stretch>
                      <a:fillRect/>
                    </a:stretch>
                  </pic:blipFill>
                  <pic:spPr>
                    <a:xfrm>
                      <a:off x="0" y="0"/>
                      <a:ext cx="2336165" cy="1638300"/>
                    </a:xfrm>
                    <a:prstGeom prst="rect">
                      <a:avLst/>
                    </a:prstGeom>
                    <a:noFill/>
                    <a:ln>
                      <a:noFill/>
                    </a:ln>
                  </pic:spPr>
                </pic:pic>
              </a:graphicData>
            </a:graphic>
          </wp:anchor>
        </w:drawing>
      </w:r>
      <w:r>
        <w:rPr>
          <w:rFonts w:hint="eastAsia" w:ascii="宋体" w:hAnsi="宋体" w:eastAsia="宋体" w:cs="宋体"/>
          <w:lang w:val="en-US" w:eastAsia="zh-CN"/>
        </w:rPr>
        <w:t xml:space="preserve">在处理异常值时，采用局部峰值识别，超出局部峰值量过大时予以剔除。异常值处理如下图 </w:t>
      </w:r>
      <w:r>
        <w:rPr>
          <w:rFonts w:hint="default" w:ascii="宋体" w:hAnsi="宋体" w:eastAsia="宋体" w:cs="宋体"/>
          <w:lang w:val="en-US" w:eastAsia="zh-CN"/>
        </w:rPr>
        <w:t>3-</w:t>
      </w:r>
      <w:r>
        <w:rPr>
          <w:rFonts w:hint="eastAsia" w:ascii="宋体" w:hAnsi="宋体" w:eastAsia="宋体" w:cs="宋体"/>
          <w:lang w:val="en-US" w:eastAsia="zh-CN"/>
        </w:rPr>
        <w:t>4 所示。</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20" w:firstLineChars="0"/>
        <w:jc w:val="center"/>
        <w:rPr>
          <w:rFonts w:hint="default" w:ascii="宋体" w:hAnsi="宋体" w:eastAsia="宋体" w:cs="宋体"/>
          <w:lang w:val="en-US" w:eastAsia="zh-CN"/>
        </w:rPr>
      </w:pP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4</w:t>
      </w:r>
      <w:r>
        <w:rPr>
          <w:rFonts w:hint="default" w:ascii="宋体" w:hAnsi="宋体" w:eastAsia="宋体" w:cs="宋体"/>
          <w:lang w:val="en-US" w:eastAsia="zh-CN"/>
        </w:rPr>
        <w:t xml:space="preserve"> </w:t>
      </w:r>
      <w:r>
        <w:rPr>
          <w:rFonts w:hint="eastAsia" w:ascii="宋体" w:hAnsi="宋体" w:eastAsia="宋体" w:cs="宋体"/>
          <w:lang w:val="en-US" w:eastAsia="zh-CN"/>
        </w:rPr>
        <w:t>剔除异常值时程图</w:t>
      </w:r>
      <w:r>
        <w:drawing>
          <wp:anchor distT="0" distB="0" distL="114300" distR="114300" simplePos="0" relativeHeight="251674624" behindDoc="0" locked="0" layoutInCell="1" allowOverlap="1">
            <wp:simplePos x="0" y="0"/>
            <wp:positionH relativeFrom="column">
              <wp:posOffset>266700</wp:posOffset>
            </wp:positionH>
            <wp:positionV relativeFrom="paragraph">
              <wp:posOffset>22860</wp:posOffset>
            </wp:positionV>
            <wp:extent cx="2335530" cy="1640840"/>
            <wp:effectExtent l="0" t="0" r="11430" b="5080"/>
            <wp:wrapTopAndBottom/>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3"/>
                    <a:stretch>
                      <a:fillRect/>
                    </a:stretch>
                  </pic:blipFill>
                  <pic:spPr>
                    <a:xfrm>
                      <a:off x="0" y="0"/>
                      <a:ext cx="2335530" cy="1640840"/>
                    </a:xfrm>
                    <a:prstGeom prst="rect">
                      <a:avLst/>
                    </a:prstGeom>
                    <a:noFill/>
                    <a:ln>
                      <a:noFill/>
                    </a:ln>
                  </pic:spPr>
                </pic:pic>
              </a:graphicData>
            </a:graphic>
          </wp:anchor>
        </w:drawing>
      </w:r>
    </w:p>
    <w:p>
      <w:pPr>
        <w:keepNext w:val="0"/>
        <w:keepLines w:val="0"/>
        <w:widowControl/>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 xml:space="preserve">消除零点漂移，主要先计算全程范围内振动加速度的均值，没有发生零点漂移时，加速度均值应在 </w:t>
      </w:r>
      <w:r>
        <w:rPr>
          <w:rFonts w:hint="default" w:ascii="宋体" w:hAnsi="宋体" w:eastAsia="宋体" w:cs="宋体"/>
          <w:lang w:val="en-US" w:eastAsia="zh-CN"/>
        </w:rPr>
        <w:t xml:space="preserve">0 </w:t>
      </w:r>
      <w:r>
        <w:rPr>
          <w:rFonts w:hint="eastAsia" w:ascii="宋体" w:hAnsi="宋体" w:eastAsia="宋体" w:cs="宋体"/>
          <w:lang w:val="en-US" w:eastAsia="zh-CN"/>
        </w:rPr>
        <w:t xml:space="preserve">附近，振动加速度均值与 </w:t>
      </w:r>
      <w:r>
        <w:rPr>
          <w:rFonts w:hint="default" w:ascii="宋体" w:hAnsi="宋体" w:eastAsia="宋体" w:cs="宋体"/>
          <w:lang w:val="en-US" w:eastAsia="zh-CN"/>
        </w:rPr>
        <w:t xml:space="preserve">0 </w:t>
      </w:r>
      <w:r>
        <w:rPr>
          <w:rFonts w:hint="eastAsia" w:ascii="宋体" w:hAnsi="宋体" w:eastAsia="宋体" w:cs="宋体"/>
          <w:lang w:val="en-US" w:eastAsia="zh-CN"/>
        </w:rPr>
        <w:t xml:space="preserve">的差值可以用来衡量零点漂移的程度。将所有振动原始数据减去对应通道的加速度均值即可消除零点漂移的影响，如下图 </w:t>
      </w:r>
      <w:r>
        <w:rPr>
          <w:rFonts w:hint="default" w:ascii="宋体" w:hAnsi="宋体" w:eastAsia="宋体" w:cs="宋体"/>
          <w:lang w:val="en-US" w:eastAsia="zh-CN"/>
        </w:rPr>
        <w:t>3-</w:t>
      </w:r>
      <w:r>
        <w:rPr>
          <w:rFonts w:hint="eastAsia" w:ascii="宋体" w:hAnsi="宋体" w:eastAsia="宋体" w:cs="宋体"/>
          <w:lang w:val="en-US" w:eastAsia="zh-CN"/>
        </w:rPr>
        <w:t>5</w:t>
      </w:r>
      <w:r>
        <w:rPr>
          <w:rFonts w:hint="default" w:ascii="宋体" w:hAnsi="宋体" w:eastAsia="宋体" w:cs="宋体"/>
          <w:lang w:val="en-US" w:eastAsia="zh-CN"/>
        </w:rPr>
        <w:t xml:space="preserve"> </w:t>
      </w:r>
      <w:r>
        <w:rPr>
          <w:rFonts w:hint="eastAsia" w:ascii="宋体" w:hAnsi="宋体" w:eastAsia="宋体" w:cs="宋体"/>
          <w:lang w:val="en-US" w:eastAsia="zh-CN"/>
        </w:rPr>
        <w:t>所示，消除趋势项后，振动基线从</w:t>
      </w:r>
      <w:r>
        <w:rPr>
          <w:rFonts w:hint="default" w:ascii="宋体" w:hAnsi="宋体" w:eastAsia="宋体" w:cs="宋体"/>
          <w:lang w:val="en-US" w:eastAsia="zh-CN"/>
        </w:rPr>
        <w:t>-0.7m/s</w:t>
      </w:r>
      <w:r>
        <w:rPr>
          <w:rFonts w:hint="eastAsia" w:ascii="宋体" w:hAnsi="宋体" w:eastAsia="宋体" w:cs="宋体"/>
          <w:lang w:val="en-US" w:eastAsia="zh-CN"/>
        </w:rPr>
        <w:t xml:space="preserve">²附近回到 </w:t>
      </w:r>
      <w:r>
        <w:rPr>
          <w:rFonts w:hint="default" w:ascii="宋体" w:hAnsi="宋体" w:eastAsia="宋体" w:cs="宋体"/>
          <w:lang w:val="en-US" w:eastAsia="zh-CN"/>
        </w:rPr>
        <w:t>0m/s</w:t>
      </w:r>
      <w:r>
        <w:rPr>
          <w:rFonts w:hint="eastAsia" w:ascii="宋体" w:hAnsi="宋体" w:eastAsia="宋体" w:cs="宋体"/>
          <w:lang w:val="en-US" w:eastAsia="zh-CN"/>
        </w:rPr>
        <w:t xml:space="preserve">²附近。 </w:t>
      </w:r>
    </w:p>
    <w:p>
      <w:pPr>
        <w:keepNext w:val="0"/>
        <w:keepLines w:val="0"/>
        <w:widowControl/>
        <w:suppressLineNumbers w:val="0"/>
        <w:ind w:firstLine="420" w:firstLineChars="0"/>
        <w:jc w:val="center"/>
        <w:rPr>
          <w:rFonts w:hint="default"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77696" behindDoc="0" locked="0" layoutInCell="1" allowOverlap="1">
            <wp:simplePos x="0" y="0"/>
            <wp:positionH relativeFrom="column">
              <wp:posOffset>2705735</wp:posOffset>
            </wp:positionH>
            <wp:positionV relativeFrom="paragraph">
              <wp:posOffset>81915</wp:posOffset>
            </wp:positionV>
            <wp:extent cx="2336165" cy="1641475"/>
            <wp:effectExtent l="0" t="0" r="10795" b="4445"/>
            <wp:wrapTopAndBottom/>
            <wp:docPr id="19" name="图片 11"/>
            <wp:cNvGraphicFramePr/>
            <a:graphic xmlns:a="http://schemas.openxmlformats.org/drawingml/2006/main">
              <a:graphicData uri="http://schemas.openxmlformats.org/drawingml/2006/picture">
                <pic:pic xmlns:pic="http://schemas.openxmlformats.org/drawingml/2006/picture">
                  <pic:nvPicPr>
                    <pic:cNvPr id="19" name="图片 11"/>
                    <pic:cNvPicPr/>
                  </pic:nvPicPr>
                  <pic:blipFill>
                    <a:blip r:embed="rId24"/>
                    <a:stretch>
                      <a:fillRect/>
                    </a:stretch>
                  </pic:blipFill>
                  <pic:spPr>
                    <a:xfrm>
                      <a:off x="0" y="0"/>
                      <a:ext cx="2336165" cy="1641475"/>
                    </a:xfrm>
                    <a:prstGeom prst="rect">
                      <a:avLst/>
                    </a:prstGeom>
                    <a:noFill/>
                    <a:ln>
                      <a:noFill/>
                    </a:ln>
                  </pic:spPr>
                </pic:pic>
              </a:graphicData>
            </a:graphic>
          </wp:anchor>
        </w:drawing>
      </w:r>
      <w:r>
        <w:rPr>
          <w:rFonts w:hint="eastAsia" w:ascii="宋体" w:hAnsi="宋体" w:eastAsia="宋体" w:cs="宋体"/>
          <w:lang w:val="en-US" w:eastAsia="zh-CN"/>
        </w:rPr>
        <w:drawing>
          <wp:anchor distT="0" distB="0" distL="114300" distR="114300" simplePos="0" relativeHeight="251676672" behindDoc="0" locked="0" layoutInCell="1" allowOverlap="1">
            <wp:simplePos x="0" y="0"/>
            <wp:positionH relativeFrom="column">
              <wp:posOffset>184150</wp:posOffset>
            </wp:positionH>
            <wp:positionV relativeFrom="paragraph">
              <wp:posOffset>83185</wp:posOffset>
            </wp:positionV>
            <wp:extent cx="2336165" cy="1641475"/>
            <wp:effectExtent l="0" t="0" r="10795" b="4445"/>
            <wp:wrapTopAndBottom/>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5"/>
                    <a:stretch>
                      <a:fillRect/>
                    </a:stretch>
                  </pic:blipFill>
                  <pic:spPr>
                    <a:xfrm>
                      <a:off x="0" y="0"/>
                      <a:ext cx="2336165" cy="1641475"/>
                    </a:xfrm>
                    <a:prstGeom prst="rect">
                      <a:avLst/>
                    </a:prstGeom>
                    <a:noFill/>
                    <a:ln>
                      <a:noFill/>
                    </a:ln>
                  </pic:spPr>
                </pic:pic>
              </a:graphicData>
            </a:graphic>
          </wp:anchor>
        </w:drawing>
      </w: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5</w:t>
      </w:r>
      <w:r>
        <w:rPr>
          <w:rFonts w:hint="default" w:ascii="宋体" w:hAnsi="宋体" w:eastAsia="宋体" w:cs="宋体"/>
          <w:lang w:val="en-US" w:eastAsia="zh-CN"/>
        </w:rPr>
        <w:t xml:space="preserve"> </w:t>
      </w:r>
      <w:r>
        <w:rPr>
          <w:rFonts w:hint="eastAsia" w:ascii="宋体" w:hAnsi="宋体" w:eastAsia="宋体" w:cs="宋体"/>
          <w:lang w:val="en-US" w:eastAsia="zh-CN"/>
        </w:rPr>
        <w:t>消除零点漂移时程图</w:t>
      </w:r>
    </w:p>
    <w:p>
      <w:pPr>
        <w:keepNext w:val="0"/>
        <w:keepLines w:val="0"/>
        <w:widowControl/>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 xml:space="preserve">消除趋势项采用最小二乘法，因为一个低频的曲线叠加到了原始信号上，使得原始信号有缓慢的轻微的上下浮动的趋势，需要给予消除。采用最小二乘法拟合振动曲线，然后将振动数据减去拟合得到的趋势项结果即可消除，如下图 </w:t>
      </w:r>
      <w:r>
        <w:rPr>
          <w:rFonts w:hint="default" w:ascii="宋体" w:hAnsi="宋体" w:eastAsia="宋体" w:cs="宋体"/>
          <w:lang w:val="en-US" w:eastAsia="zh-CN"/>
        </w:rPr>
        <w:t>3</w:t>
      </w:r>
      <w:r>
        <w:rPr>
          <w:rFonts w:hint="eastAsia" w:ascii="宋体" w:hAnsi="宋体" w:eastAsia="宋体" w:cs="宋体"/>
          <w:lang w:val="en-US" w:eastAsia="zh-CN"/>
        </w:rPr>
        <w:t>-6 数据所示，消除趋势项前加速度有随时间变化增大的趋势，消除后回归正常趋势。</w:t>
      </w:r>
    </w:p>
    <w:p>
      <w:pPr>
        <w:keepNext w:val="0"/>
        <w:keepLines w:val="0"/>
        <w:widowControl/>
        <w:suppressLineNumbers w:val="0"/>
        <w:ind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79744" behindDoc="0" locked="0" layoutInCell="1" allowOverlap="1">
            <wp:simplePos x="0" y="0"/>
            <wp:positionH relativeFrom="column">
              <wp:posOffset>2693670</wp:posOffset>
            </wp:positionH>
            <wp:positionV relativeFrom="paragraph">
              <wp:posOffset>40005</wp:posOffset>
            </wp:positionV>
            <wp:extent cx="2336165" cy="1641475"/>
            <wp:effectExtent l="0" t="0" r="10795" b="4445"/>
            <wp:wrapTopAndBottom/>
            <wp:docPr id="21" name="图片 13"/>
            <wp:cNvGraphicFramePr/>
            <a:graphic xmlns:a="http://schemas.openxmlformats.org/drawingml/2006/main">
              <a:graphicData uri="http://schemas.openxmlformats.org/drawingml/2006/picture">
                <pic:pic xmlns:pic="http://schemas.openxmlformats.org/drawingml/2006/picture">
                  <pic:nvPicPr>
                    <pic:cNvPr id="21" name="图片 13"/>
                    <pic:cNvPicPr/>
                  </pic:nvPicPr>
                  <pic:blipFill>
                    <a:blip r:embed="rId26"/>
                    <a:stretch>
                      <a:fillRect/>
                    </a:stretch>
                  </pic:blipFill>
                  <pic:spPr>
                    <a:xfrm>
                      <a:off x="0" y="0"/>
                      <a:ext cx="2336165" cy="1641475"/>
                    </a:xfrm>
                    <a:prstGeom prst="rect">
                      <a:avLst/>
                    </a:prstGeom>
                    <a:noFill/>
                    <a:ln>
                      <a:noFill/>
                    </a:ln>
                  </pic:spPr>
                </pic:pic>
              </a:graphicData>
            </a:graphic>
          </wp:anchor>
        </w:drawing>
      </w:r>
      <w:r>
        <w:rPr>
          <w:rFonts w:hint="eastAsia" w:ascii="宋体" w:hAnsi="宋体" w:eastAsia="宋体" w:cs="宋体"/>
          <w:lang w:val="en-US" w:eastAsia="zh-CN"/>
        </w:rPr>
        <w:drawing>
          <wp:anchor distT="0" distB="0" distL="114300" distR="114300" simplePos="0" relativeHeight="251678720" behindDoc="0" locked="0" layoutInCell="1" allowOverlap="1">
            <wp:simplePos x="0" y="0"/>
            <wp:positionH relativeFrom="column">
              <wp:posOffset>185420</wp:posOffset>
            </wp:positionH>
            <wp:positionV relativeFrom="paragraph">
              <wp:posOffset>48895</wp:posOffset>
            </wp:positionV>
            <wp:extent cx="2336165" cy="1641475"/>
            <wp:effectExtent l="0" t="0" r="10795" b="4445"/>
            <wp:wrapTopAndBottom/>
            <wp:docPr id="20" name="图片 12"/>
            <wp:cNvGraphicFramePr/>
            <a:graphic xmlns:a="http://schemas.openxmlformats.org/drawingml/2006/main">
              <a:graphicData uri="http://schemas.openxmlformats.org/drawingml/2006/picture">
                <pic:pic xmlns:pic="http://schemas.openxmlformats.org/drawingml/2006/picture">
                  <pic:nvPicPr>
                    <pic:cNvPr id="20" name="图片 12"/>
                    <pic:cNvPicPr/>
                  </pic:nvPicPr>
                  <pic:blipFill>
                    <a:blip r:embed="rId27"/>
                    <a:stretch>
                      <a:fillRect/>
                    </a:stretch>
                  </pic:blipFill>
                  <pic:spPr>
                    <a:xfrm>
                      <a:off x="0" y="0"/>
                      <a:ext cx="2336165" cy="1641475"/>
                    </a:xfrm>
                    <a:prstGeom prst="rect">
                      <a:avLst/>
                    </a:prstGeom>
                    <a:noFill/>
                    <a:ln>
                      <a:noFill/>
                    </a:ln>
                  </pic:spPr>
                </pic:pic>
              </a:graphicData>
            </a:graphic>
          </wp:anchor>
        </w:drawing>
      </w: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6</w:t>
      </w:r>
      <w:r>
        <w:rPr>
          <w:rFonts w:hint="default" w:ascii="宋体" w:hAnsi="宋体" w:eastAsia="宋体" w:cs="宋体"/>
          <w:lang w:val="en-US" w:eastAsia="zh-CN"/>
        </w:rPr>
        <w:t xml:space="preserve"> </w:t>
      </w:r>
      <w:r>
        <w:rPr>
          <w:rFonts w:hint="eastAsia" w:ascii="宋体" w:hAnsi="宋体" w:eastAsia="宋体" w:cs="宋体"/>
          <w:lang w:val="en-US" w:eastAsia="zh-CN"/>
        </w:rPr>
        <w:t>消除趋势项时程图</w:t>
      </w:r>
      <w:r>
        <w:rPr>
          <w:rFonts w:hint="default" w:ascii="宋体" w:hAnsi="宋体" w:eastAsia="宋体" w:cs="宋体"/>
          <w:lang w:val="en-US" w:eastAsia="zh-CN"/>
        </w:rPr>
        <w:t xml:space="preserve"> </w:t>
      </w:r>
    </w:p>
    <w:p>
      <w:pPr>
        <w:pStyle w:val="5"/>
        <w:bidi w:val="0"/>
        <w:rPr>
          <w:rFonts w:hint="default" w:ascii="宋体" w:hAnsi="宋体" w:eastAsia="宋体" w:cs="宋体"/>
          <w:b w:val="0"/>
          <w:bCs/>
          <w:lang w:val="en-US" w:eastAsia="zh-CN"/>
        </w:rPr>
      </w:pPr>
      <w:r>
        <w:rPr>
          <w:rFonts w:hint="eastAsia" w:ascii="宋体" w:hAnsi="宋体" w:eastAsia="宋体" w:cs="宋体"/>
          <w:b w:val="0"/>
          <w:bCs/>
          <w:lang w:val="en-US" w:eastAsia="zh-CN"/>
        </w:rPr>
        <w:t>3.3.4时域分析</w:t>
      </w:r>
    </w:p>
    <w:p>
      <w:pPr>
        <w:keepNext w:val="0"/>
        <w:keepLines w:val="0"/>
        <w:widowControl/>
        <w:suppressLineNumbers w:val="0"/>
        <w:ind w:firstLine="420" w:firstLineChars="0"/>
        <w:jc w:val="left"/>
        <w:rPr>
          <w:rFonts w:hint="default"/>
          <w:lang w:val="en-US" w:eastAsia="zh-CN"/>
        </w:rPr>
      </w:pPr>
      <w:r>
        <w:rPr>
          <w:rFonts w:hint="eastAsia" w:ascii="宋体" w:hAnsi="宋体" w:eastAsia="宋体" w:cs="宋体"/>
          <w:lang w:val="en-US" w:eastAsia="zh-CN"/>
        </w:rPr>
        <w:t xml:space="preserve">获取到预处理模块处理完成的数据后，时域分析模块对数据进行时域分析，计算其最值、加速度有效值以及振动加速度级并将统计信息显示在页面统计信息栏，在图片输出框绘制处理后的时程图。 </w:t>
      </w:r>
    </w:p>
    <w:p>
      <w:pPr>
        <w:bidi w:val="0"/>
        <w:ind w:firstLine="420" w:firstLineChars="0"/>
        <w:jc w:val="left"/>
        <w:rPr>
          <w:rFonts w:hint="default"/>
          <w:lang w:val="en-US" w:eastAsia="zh-CN"/>
        </w:rPr>
      </w:pPr>
      <w:r>
        <w:rPr>
          <w:rFonts w:hint="eastAsia"/>
          <w:lang w:val="en-US" w:eastAsia="zh-CN"/>
        </w:rPr>
        <w:t>分析结束后，结果如下图</w:t>
      </w:r>
      <w:r>
        <w:rPr>
          <w:rFonts w:hint="eastAsia" w:ascii="宋体" w:hAnsi="宋体" w:eastAsia="宋体" w:cs="宋体"/>
          <w:lang w:val="en-US" w:eastAsia="zh-CN"/>
        </w:rPr>
        <w:t xml:space="preserve"> 3-7 </w:t>
      </w:r>
      <w:r>
        <w:rPr>
          <w:rFonts w:hint="eastAsia"/>
          <w:lang w:val="en-US" w:eastAsia="zh-CN"/>
        </w:rPr>
        <w:t>所示。</w:t>
      </w:r>
    </w:p>
    <w:p>
      <w:pPr>
        <w:bidi w:val="0"/>
        <w:ind w:firstLine="420" w:firstLineChars="0"/>
        <w:jc w:val="center"/>
        <w:rPr>
          <w:rFonts w:hint="eastAsia"/>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17780</wp:posOffset>
            </wp:positionH>
            <wp:positionV relativeFrom="paragraph">
              <wp:posOffset>6985</wp:posOffset>
            </wp:positionV>
            <wp:extent cx="5266690" cy="3147695"/>
            <wp:effectExtent l="0" t="0" r="6350" b="6985"/>
            <wp:wrapTopAndBottom/>
            <wp:docPr id="8" name="图片 8" descr="41960b3cddcb5f9e9cb2f49ab060273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1960b3cddcb5f9e9cb2f49ab0602731_"/>
                    <pic:cNvPicPr>
                      <a:picLocks noChangeAspect="1"/>
                    </pic:cNvPicPr>
                  </pic:nvPicPr>
                  <pic:blipFill>
                    <a:blip r:embed="rId28"/>
                    <a:stretch>
                      <a:fillRect/>
                    </a:stretch>
                  </pic:blipFill>
                  <pic:spPr>
                    <a:xfrm>
                      <a:off x="0" y="0"/>
                      <a:ext cx="5266690" cy="3147695"/>
                    </a:xfrm>
                    <a:prstGeom prst="rect">
                      <a:avLst/>
                    </a:prstGeom>
                  </pic:spPr>
                </pic:pic>
              </a:graphicData>
            </a:graphic>
          </wp:anchor>
        </w:drawing>
      </w:r>
      <w:r>
        <w:rPr>
          <w:rFonts w:hint="eastAsia"/>
          <w:lang w:val="en-US" w:eastAsia="zh-CN"/>
        </w:rPr>
        <w:t xml:space="preserve">图 </w:t>
      </w:r>
      <w:r>
        <w:rPr>
          <w:rFonts w:hint="eastAsia" w:ascii="宋体" w:hAnsi="宋体" w:eastAsia="宋体" w:cs="宋体"/>
          <w:lang w:val="en-US" w:eastAsia="zh-CN"/>
        </w:rPr>
        <w:t>3-7</w:t>
      </w:r>
      <w:r>
        <w:rPr>
          <w:rFonts w:hint="default"/>
          <w:lang w:val="en-US" w:eastAsia="zh-CN"/>
        </w:rPr>
        <w:t xml:space="preserve"> </w:t>
      </w:r>
      <w:r>
        <w:rPr>
          <w:rFonts w:hint="eastAsia"/>
          <w:lang w:val="en-US" w:eastAsia="zh-CN"/>
        </w:rPr>
        <w:t>时域分析结果示意图</w:t>
      </w:r>
    </w:p>
    <w:p>
      <w:pPr>
        <w:pStyle w:val="5"/>
        <w:bidi w:val="0"/>
        <w:rPr>
          <w:rFonts w:hint="default" w:ascii="宋体" w:hAnsi="宋体" w:eastAsia="宋体" w:cs="宋体"/>
          <w:b w:val="0"/>
          <w:bCs/>
          <w:lang w:val="en-US" w:eastAsia="zh-CN"/>
        </w:rPr>
      </w:pPr>
      <w:r>
        <w:rPr>
          <w:rFonts w:hint="eastAsia" w:ascii="宋体" w:hAnsi="宋体" w:eastAsia="宋体" w:cs="宋体"/>
          <w:b w:val="0"/>
          <w:bCs/>
          <w:lang w:val="en-US" w:eastAsia="zh-CN"/>
        </w:rPr>
        <w:t>3.3.5频域分析</w:t>
      </w:r>
    </w:p>
    <w:p>
      <w:pPr>
        <w:keepNext w:val="0"/>
        <w:keepLines w:val="0"/>
        <w:widowControl/>
        <w:suppressLineNumbers w:val="0"/>
        <w:ind w:firstLine="420" w:firstLineChars="0"/>
        <w:jc w:val="left"/>
        <w:rPr>
          <w:rFonts w:hint="eastAsia" w:ascii="宋体" w:hAnsi="宋体" w:eastAsia="宋体" w:cs="宋体"/>
          <w:lang w:val="en-US" w:eastAsia="zh-CN"/>
        </w:rPr>
      </w:pPr>
      <w:bookmarkStart w:id="0" w:name="_GoBack"/>
      <w:r>
        <w:rPr>
          <w:rFonts w:hint="eastAsia" w:ascii="宋体" w:hAnsi="宋体" w:eastAsia="宋体" w:cs="宋体"/>
          <w:lang w:val="en-US" w:eastAsia="zh-CN"/>
        </w:rPr>
        <w:t xml:space="preserve">频域分析模块主要包括傅里叶变换、最大 </w:t>
      </w:r>
      <w:r>
        <w:rPr>
          <w:rFonts w:hint="default" w:ascii="宋体" w:hAnsi="宋体" w:eastAsia="宋体" w:cs="宋体"/>
          <w:lang w:val="en-US" w:eastAsia="zh-CN"/>
        </w:rPr>
        <w:t xml:space="preserve">Z </w:t>
      </w:r>
      <w:r>
        <w:rPr>
          <w:rFonts w:hint="eastAsia" w:ascii="宋体" w:hAnsi="宋体" w:eastAsia="宋体" w:cs="宋体"/>
          <w:lang w:val="en-US" w:eastAsia="zh-CN"/>
        </w:rPr>
        <w:t xml:space="preserve">振级分析、分频最大振级三个功能。傅里叶变换是进行最大 </w:t>
      </w:r>
      <w:r>
        <w:rPr>
          <w:rFonts w:hint="default" w:ascii="宋体" w:hAnsi="宋体" w:eastAsia="宋体" w:cs="宋体"/>
          <w:lang w:val="en-US" w:eastAsia="zh-CN"/>
        </w:rPr>
        <w:t xml:space="preserve">Z </w:t>
      </w:r>
      <w:r>
        <w:rPr>
          <w:rFonts w:hint="eastAsia" w:ascii="宋体" w:hAnsi="宋体" w:eastAsia="宋体" w:cs="宋体"/>
          <w:lang w:val="en-US" w:eastAsia="zh-CN"/>
        </w:rPr>
        <w:t xml:space="preserve">振级分析、分频最大振级分析的基础。通过傅里叶变换的结果可以得到频谱、功率谱、振动显著频率等信息，将信息分别显示在频域分析、最大 </w:t>
      </w:r>
      <w:r>
        <w:rPr>
          <w:rFonts w:hint="default" w:ascii="宋体" w:hAnsi="宋体" w:eastAsia="宋体" w:cs="宋体"/>
          <w:lang w:val="en-US" w:eastAsia="zh-CN"/>
        </w:rPr>
        <w:t xml:space="preserve">Z </w:t>
      </w:r>
      <w:r>
        <w:rPr>
          <w:rFonts w:hint="eastAsia" w:ascii="宋体" w:hAnsi="宋体" w:eastAsia="宋体" w:cs="宋体"/>
          <w:lang w:val="en-US" w:eastAsia="zh-CN"/>
        </w:rPr>
        <w:t>振级、分频最大振级三个功能中。</w:t>
      </w:r>
    </w:p>
    <w:bookmarkEnd w:id="0"/>
    <w:p>
      <w:pPr>
        <w:keepNext w:val="0"/>
        <w:keepLines w:val="0"/>
        <w:widowControl/>
        <w:suppressLineNumbers w:val="0"/>
        <w:ind w:firstLine="420" w:firstLineChars="0"/>
        <w:jc w:val="left"/>
        <w:rPr>
          <w:rFonts w:hint="eastAsia"/>
          <w:lang w:val="en-US" w:eastAsia="zh-CN"/>
        </w:rPr>
      </w:pPr>
      <w:r>
        <w:rPr>
          <w:rFonts w:hint="eastAsia" w:ascii="宋体" w:hAnsi="宋体" w:eastAsia="宋体" w:cs="宋体"/>
          <w:lang w:val="en-US" w:eastAsia="zh-CN"/>
        </w:rPr>
        <w:drawing>
          <wp:anchor distT="0" distB="0" distL="114300" distR="114300" simplePos="0" relativeHeight="251667456" behindDoc="0" locked="0" layoutInCell="1" allowOverlap="1">
            <wp:simplePos x="0" y="0"/>
            <wp:positionH relativeFrom="column">
              <wp:posOffset>27305</wp:posOffset>
            </wp:positionH>
            <wp:positionV relativeFrom="paragraph">
              <wp:posOffset>808355</wp:posOffset>
            </wp:positionV>
            <wp:extent cx="5266690" cy="3147695"/>
            <wp:effectExtent l="0" t="0" r="6350" b="6985"/>
            <wp:wrapTopAndBottom/>
            <wp:docPr id="9" name="图片 9" descr="b9208db33b9681d86b7c3b3e6448582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9208db33b9681d86b7c3b3e6448582d_"/>
                    <pic:cNvPicPr>
                      <a:picLocks noChangeAspect="1"/>
                    </pic:cNvPicPr>
                  </pic:nvPicPr>
                  <pic:blipFill>
                    <a:blip r:embed="rId29"/>
                    <a:stretch>
                      <a:fillRect/>
                    </a:stretch>
                  </pic:blipFill>
                  <pic:spPr>
                    <a:xfrm>
                      <a:off x="0" y="0"/>
                      <a:ext cx="5266690" cy="3147695"/>
                    </a:xfrm>
                    <a:prstGeom prst="rect">
                      <a:avLst/>
                    </a:prstGeom>
                  </pic:spPr>
                </pic:pic>
              </a:graphicData>
            </a:graphic>
          </wp:anchor>
        </w:drawing>
      </w:r>
      <w:r>
        <w:rPr>
          <w:rFonts w:hint="eastAsia" w:ascii="宋体" w:hAnsi="宋体" w:eastAsia="宋体" w:cs="宋体"/>
          <w:lang w:val="en-US" w:eastAsia="zh-CN"/>
        </w:rPr>
        <w:t xml:space="preserve">获取数据后，傅里叶变换能够将时域内数据转换到频域范围进行分析，绘制频谱及功率谱，通过对频谱的分析可以得到振动的振动显著频率及各振动显著频率对应的幅值。其功能输出结果如下图 </w:t>
      </w:r>
      <w:r>
        <w:rPr>
          <w:rFonts w:hint="default" w:ascii="宋体" w:hAnsi="宋体" w:eastAsia="宋体" w:cs="宋体"/>
          <w:lang w:val="en-US" w:eastAsia="zh-CN"/>
        </w:rPr>
        <w:t xml:space="preserve">3-8 </w:t>
      </w:r>
      <w:r>
        <w:rPr>
          <w:rFonts w:hint="eastAsia" w:ascii="宋体" w:hAnsi="宋体" w:eastAsia="宋体" w:cs="宋体"/>
          <w:lang w:val="en-US" w:eastAsia="zh-CN"/>
        </w:rPr>
        <w:t>所示，左侧统计信息栏汇总了振动显著频率及其对应的幅值大小、最大功率信息，右侧输出频谱及功率谱，点击频谱</w:t>
      </w:r>
      <w:r>
        <w:rPr>
          <w:rFonts w:hint="default" w:ascii="宋体" w:hAnsi="宋体" w:eastAsia="宋体" w:cs="宋体"/>
          <w:lang w:val="en-US" w:eastAsia="zh-CN"/>
        </w:rPr>
        <w:t>/</w:t>
      </w:r>
      <w:r>
        <w:rPr>
          <w:rFonts w:hint="eastAsia" w:ascii="宋体" w:hAnsi="宋体" w:eastAsia="宋体" w:cs="宋体"/>
          <w:lang w:val="en-US" w:eastAsia="zh-CN"/>
        </w:rPr>
        <w:t xml:space="preserve">功率谱切换可切换显示频谱或功率谱。 </w:t>
      </w:r>
    </w:p>
    <w:p>
      <w:pPr>
        <w:keepNext w:val="0"/>
        <w:keepLines w:val="0"/>
        <w:widowControl/>
        <w:suppressLineNumbers w:val="0"/>
        <w:jc w:val="center"/>
        <w:rPr>
          <w:rFonts w:hint="eastAsia" w:ascii="宋体" w:hAnsi="宋体" w:eastAsia="宋体" w:cs="宋体"/>
          <w:lang w:val="en-US" w:eastAsia="zh-CN"/>
        </w:rPr>
      </w:pPr>
      <w:r>
        <w:rPr>
          <w:rFonts w:hint="eastAsia" w:ascii="宋体" w:hAnsi="宋体" w:eastAsia="宋体" w:cs="宋体"/>
          <w:lang w:val="en-US" w:eastAsia="zh-CN"/>
        </w:rPr>
        <w:t xml:space="preserve">图 </w:t>
      </w:r>
      <w:r>
        <w:rPr>
          <w:rFonts w:hint="default" w:ascii="宋体" w:hAnsi="宋体" w:eastAsia="宋体" w:cs="宋体"/>
          <w:lang w:val="en-US" w:eastAsia="zh-CN"/>
        </w:rPr>
        <w:t xml:space="preserve">3-8 </w:t>
      </w:r>
      <w:r>
        <w:rPr>
          <w:rFonts w:hint="eastAsia" w:ascii="宋体" w:hAnsi="宋体" w:eastAsia="宋体" w:cs="宋体"/>
          <w:lang w:val="en-US" w:eastAsia="zh-CN"/>
        </w:rPr>
        <w:t>频域分析功能结果示意图</w:t>
      </w:r>
    </w:p>
    <w:p>
      <w:pPr>
        <w:keepNext w:val="0"/>
        <w:keepLines w:val="0"/>
        <w:widowControl/>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 xml:space="preserve">最大 </w:t>
      </w:r>
      <w:r>
        <w:rPr>
          <w:rFonts w:hint="default" w:ascii="宋体" w:hAnsi="宋体" w:eastAsia="宋体" w:cs="宋体"/>
          <w:lang w:val="en-US" w:eastAsia="zh-CN"/>
        </w:rPr>
        <w:t xml:space="preserve">Z </w:t>
      </w:r>
      <w:r>
        <w:rPr>
          <w:rFonts w:hint="eastAsia" w:ascii="宋体" w:hAnsi="宋体" w:eastAsia="宋体" w:cs="宋体"/>
          <w:lang w:val="en-US" w:eastAsia="zh-CN"/>
        </w:rPr>
        <w:t xml:space="preserve">振级分析时，获取傅里叶分析结果后，按第二章中最大 </w:t>
      </w:r>
      <w:r>
        <w:rPr>
          <w:rFonts w:hint="default" w:ascii="宋体" w:hAnsi="宋体" w:eastAsia="宋体" w:cs="宋体"/>
          <w:lang w:val="en-US" w:eastAsia="zh-CN"/>
        </w:rPr>
        <w:t xml:space="preserve">Z </w:t>
      </w:r>
      <w:r>
        <w:rPr>
          <w:rFonts w:hint="eastAsia" w:ascii="宋体" w:hAnsi="宋体" w:eastAsia="宋体" w:cs="宋体"/>
          <w:lang w:val="en-US" w:eastAsia="zh-CN"/>
        </w:rPr>
        <w:t xml:space="preserve">振级计算方法进行计算，分别计算了未计权、按 </w:t>
      </w:r>
      <w:r>
        <w:rPr>
          <w:rFonts w:hint="default" w:ascii="宋体" w:hAnsi="宋体" w:eastAsia="宋体" w:cs="宋体"/>
          <w:lang w:val="en-US" w:eastAsia="zh-CN"/>
        </w:rPr>
        <w:t xml:space="preserve">w </w:t>
      </w:r>
      <w:r>
        <w:rPr>
          <w:rFonts w:hint="eastAsia" w:ascii="宋体" w:hAnsi="宋体" w:eastAsia="宋体" w:cs="宋体"/>
          <w:lang w:val="en-US" w:eastAsia="zh-CN"/>
        </w:rPr>
        <w:t>计权曲线计权、</w:t>
      </w:r>
      <w:r>
        <w:rPr>
          <w:rFonts w:hint="default" w:ascii="宋体" w:hAnsi="宋体" w:eastAsia="宋体" w:cs="宋体"/>
          <w:lang w:val="en-US" w:eastAsia="zh-CN"/>
        </w:rPr>
        <w:t xml:space="preserve">wk </w:t>
      </w:r>
      <w:r>
        <w:rPr>
          <w:rFonts w:hint="eastAsia" w:ascii="宋体" w:hAnsi="宋体" w:eastAsia="宋体" w:cs="宋体"/>
          <w:lang w:val="en-US" w:eastAsia="zh-CN"/>
        </w:rPr>
        <w:t xml:space="preserve">计权曲线计权三种情况下的最大 </w:t>
      </w:r>
      <w:r>
        <w:rPr>
          <w:rFonts w:hint="default" w:ascii="宋体" w:hAnsi="宋体" w:eastAsia="宋体" w:cs="宋体"/>
          <w:lang w:val="en-US" w:eastAsia="zh-CN"/>
        </w:rPr>
        <w:t>Z</w:t>
      </w:r>
      <w:r>
        <w:rPr>
          <w:rFonts w:hint="eastAsia" w:ascii="宋体" w:hAnsi="宋体" w:eastAsia="宋体" w:cs="宋体"/>
          <w:lang w:val="en-US" w:eastAsia="zh-CN"/>
        </w:rPr>
        <w:t xml:space="preserve">振级，并分别绘制了 </w:t>
      </w:r>
      <w:r>
        <w:rPr>
          <w:rFonts w:hint="default" w:ascii="宋体" w:hAnsi="宋体" w:eastAsia="宋体" w:cs="宋体"/>
          <w:lang w:val="en-US" w:eastAsia="zh-CN"/>
        </w:rPr>
        <w:t xml:space="preserve">Z </w:t>
      </w:r>
      <w:r>
        <w:rPr>
          <w:rFonts w:hint="eastAsia" w:ascii="宋体" w:hAnsi="宋体" w:eastAsia="宋体" w:cs="宋体"/>
          <w:lang w:val="en-US" w:eastAsia="zh-CN"/>
        </w:rPr>
        <w:t xml:space="preserve">振级随时间变化的时程图。 </w:t>
      </w:r>
    </w:p>
    <w:p>
      <w:pPr>
        <w:keepNext w:val="0"/>
        <w:keepLines w:val="0"/>
        <w:widowControl/>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其中，分幅完成后，计算各中心频率对应频段内的振级时，需采用该频段内的振动加速度有效值，各频段的振级按式 1</w:t>
      </w:r>
      <w:r>
        <w:rPr>
          <w:rFonts w:hint="default" w:ascii="宋体" w:hAnsi="宋体" w:eastAsia="宋体" w:cs="宋体"/>
          <w:lang w:val="en-US" w:eastAsia="zh-CN"/>
        </w:rPr>
        <w:t xml:space="preserve">-2 </w:t>
      </w:r>
      <w:r>
        <w:rPr>
          <w:rFonts w:hint="eastAsia" w:ascii="宋体" w:hAnsi="宋体" w:eastAsia="宋体" w:cs="宋体"/>
          <w:lang w:val="en-US" w:eastAsia="zh-CN"/>
        </w:rPr>
        <w:t>进行计算，而振动加速度的有效值计算按下式进行计算：</w:t>
      </w:r>
    </w:p>
    <w:p>
      <w:pPr>
        <w:bidi w:val="0"/>
        <w:ind w:firstLine="3360" w:firstLineChars="1600"/>
        <w:jc w:val="left"/>
        <w:rPr>
          <w:rFonts w:hint="default"/>
          <w:lang w:val="en-US" w:eastAsia="zh-CN"/>
        </w:rPr>
      </w:pPr>
      <w:r>
        <w:rPr>
          <w:rFonts w:hint="eastAsia"/>
          <w:position w:val="-16"/>
          <w:lang w:val="en-US" w:eastAsia="zh-CN"/>
        </w:rPr>
        <w:object>
          <v:shape id="_x0000_i1030" o:spt="75" type="#_x0000_t75" style="height:24.95pt;width:72pt;" o:ole="t" filled="f" o:preferrelative="t" stroked="f" coordsize="21600,21600">
            <v:path/>
            <v:fill on="f" focussize="0,0"/>
            <v:stroke on="f"/>
            <v:imagedata r:id="rId31" o:title=""/>
            <o:lock v:ext="edit" aspectratio="t"/>
            <w10:wrap type="none"/>
            <w10:anchorlock/>
          </v:shape>
          <o:OLEObject Type="Embed" ProgID="Equation.KSEE3" ShapeID="_x0000_i1030" DrawAspect="Content" ObjectID="_1468075730" r:id="rId30">
            <o:LockedField>false</o:LockedField>
          </o:OLEObject>
        </w:object>
      </w:r>
      <w:r>
        <w:rPr>
          <w:rFonts w:hint="eastAsia"/>
          <w:lang w:val="en-US" w:eastAsia="zh-CN"/>
        </w:rPr>
        <w:t xml:space="preserve">                            （3-1）</w:t>
      </w:r>
    </w:p>
    <w:p>
      <w:pPr>
        <w:keepNext w:val="0"/>
        <w:keepLines w:val="0"/>
        <w:widowControl/>
        <w:suppressLineNumbers w:val="0"/>
        <w:jc w:val="left"/>
      </w:pPr>
      <w:r>
        <w:rPr>
          <w:rFonts w:hint="eastAsia" w:ascii="宋体" w:hAnsi="宋体" w:eastAsia="宋体" w:cs="宋体"/>
          <w:lang w:val="en-US" w:eastAsia="zh-CN"/>
        </w:rPr>
        <w:t xml:space="preserve">式中： </w:t>
      </w:r>
      <w:r>
        <w:rPr>
          <w:rFonts w:hint="eastAsia" w:ascii="宋体" w:hAnsi="宋体" w:eastAsia="宋体" w:cs="宋体"/>
          <w:lang w:val="en-US" w:eastAsia="zh-CN"/>
        </w:rPr>
        <w:tab/>
      </w:r>
      <w:r>
        <w:rPr>
          <w:rFonts w:ascii="Cambria Math" w:hAnsi="Cambria Math" w:eastAsia="Cambria Math" w:cs="Cambria Math"/>
          <w:color w:val="000000"/>
          <w:kern w:val="0"/>
          <w:sz w:val="24"/>
          <w:szCs w:val="24"/>
          <w:lang w:val="en-US" w:eastAsia="zh-CN" w:bidi="ar"/>
        </w:rPr>
        <w:t>𝑎</w:t>
      </w:r>
      <w:r>
        <w:rPr>
          <w:rFonts w:hint="default" w:ascii="Cambria Math" w:hAnsi="Cambria Math" w:eastAsia="Cambria Math" w:cs="Cambria Math"/>
          <w:color w:val="000000"/>
          <w:kern w:val="0"/>
          <w:sz w:val="17"/>
          <w:szCs w:val="17"/>
          <w:lang w:val="en-US" w:eastAsia="zh-CN" w:bidi="ar"/>
        </w:rPr>
        <w:t>𝑟𝑚𝑠</w:t>
      </w:r>
      <w:r>
        <w:rPr>
          <w:rFonts w:hint="default" w:ascii="宋体" w:hAnsi="宋体" w:eastAsia="宋体" w:cs="宋体"/>
          <w:lang w:val="en-US" w:eastAsia="zh-CN"/>
        </w:rPr>
        <w:t>——</w:t>
      </w:r>
      <w:r>
        <w:rPr>
          <w:rFonts w:hint="eastAsia" w:ascii="宋体" w:hAnsi="宋体" w:eastAsia="宋体" w:cs="宋体"/>
          <w:lang w:val="en-US" w:eastAsia="zh-CN"/>
        </w:rPr>
        <w:t>中心频率处对应的加速度有效值（</w:t>
      </w:r>
      <w:r>
        <w:rPr>
          <w:rFonts w:hint="default" w:ascii="宋体" w:hAnsi="宋体" w:eastAsia="宋体" w:cs="宋体"/>
          <w:lang w:val="en-US" w:eastAsia="zh-CN"/>
        </w:rPr>
        <w:t>m/s²</w:t>
      </w:r>
      <w:r>
        <w:rPr>
          <w:rFonts w:hint="eastAsia" w:ascii="宋体" w:hAnsi="宋体" w:eastAsia="宋体" w:cs="宋体"/>
          <w:lang w:val="en-US" w:eastAsia="zh-CN"/>
        </w:rPr>
        <w:t>）；</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left="420" w:leftChars="0" w:firstLine="420" w:firstLineChars="0"/>
        <w:jc w:val="left"/>
        <w:rPr>
          <w:rFonts w:hint="eastAsia" w:ascii="宋体" w:hAnsi="宋体" w:eastAsia="宋体" w:cs="宋体"/>
          <w:lang w:val="en-US" w:eastAsia="zh-CN"/>
        </w:rPr>
      </w:pPr>
      <w:r>
        <w:rPr>
          <w:rFonts w:hint="default" w:ascii="Cambria Math" w:hAnsi="Cambria Math" w:eastAsia="Cambria Math" w:cs="Cambria Math"/>
          <w:color w:val="000000"/>
          <w:kern w:val="0"/>
          <w:sz w:val="24"/>
          <w:szCs w:val="24"/>
          <w:lang w:val="en-US" w:eastAsia="zh-CN" w:bidi="ar"/>
        </w:rPr>
        <w:t>𝐼</w:t>
      </w:r>
      <w:r>
        <w:rPr>
          <w:rFonts w:hint="default" w:ascii="Cambria Math" w:hAnsi="Cambria Math" w:eastAsia="Cambria Math" w:cs="Cambria Math"/>
          <w:color w:val="000000"/>
          <w:kern w:val="0"/>
          <w:sz w:val="17"/>
          <w:szCs w:val="17"/>
          <w:lang w:val="en-US" w:eastAsia="zh-CN" w:bidi="ar"/>
        </w:rPr>
        <w:t>𝑘</w:t>
      </w:r>
      <w:r>
        <w:rPr>
          <w:rFonts w:hint="default" w:ascii="宋体" w:hAnsi="宋体" w:eastAsia="宋体" w:cs="宋体"/>
          <w:lang w:val="en-US" w:eastAsia="zh-CN"/>
        </w:rPr>
        <w:t>——</w:t>
      </w:r>
      <w:r>
        <w:rPr>
          <w:rFonts w:hint="eastAsia" w:ascii="宋体" w:hAnsi="宋体" w:eastAsia="宋体" w:cs="宋体"/>
          <w:lang w:val="en-US" w:eastAsia="zh-CN"/>
        </w:rPr>
        <w:t>中心频率对应频段内各频率的幅值（</w:t>
      </w:r>
      <w:r>
        <w:rPr>
          <w:rFonts w:hint="default" w:ascii="宋体" w:hAnsi="宋体" w:eastAsia="宋体" w:cs="宋体"/>
          <w:lang w:val="en-US" w:eastAsia="zh-CN"/>
        </w:rPr>
        <w:t>m/s²</w:t>
      </w:r>
      <w:r>
        <w:rPr>
          <w:rFonts w:hint="eastAsia" w:ascii="宋体" w:hAnsi="宋体" w:eastAsia="宋体" w:cs="宋体"/>
          <w:lang w:val="en-US" w:eastAsia="zh-CN"/>
        </w:rPr>
        <w:t>）。</w:t>
      </w:r>
    </w:p>
    <w:p>
      <w:pPr>
        <w:keepNext w:val="0"/>
        <w:keepLines w:val="0"/>
        <w:widowControl/>
        <w:suppressLineNumbers w:val="0"/>
        <w:ind w:firstLine="420" w:firstLineChars="0"/>
        <w:jc w:val="left"/>
        <w:rPr>
          <w:rFonts w:hint="eastAsia"/>
          <w:lang w:val="en-US" w:eastAsia="zh-CN"/>
        </w:rPr>
      </w:pPr>
      <w:r>
        <w:rPr>
          <w:rFonts w:hint="eastAsia" w:ascii="宋体" w:hAnsi="宋体" w:eastAsia="宋体" w:cs="宋体"/>
          <w:lang w:val="en-US" w:eastAsia="zh-CN"/>
        </w:rPr>
        <w:drawing>
          <wp:anchor distT="0" distB="0" distL="114300" distR="114300" simplePos="0" relativeHeight="251668480" behindDoc="0" locked="0" layoutInCell="1" allowOverlap="1">
            <wp:simplePos x="0" y="0"/>
            <wp:positionH relativeFrom="column">
              <wp:posOffset>48895</wp:posOffset>
            </wp:positionH>
            <wp:positionV relativeFrom="paragraph">
              <wp:posOffset>594360</wp:posOffset>
            </wp:positionV>
            <wp:extent cx="5266690" cy="3147695"/>
            <wp:effectExtent l="0" t="0" r="6350" b="6985"/>
            <wp:wrapTopAndBottom/>
            <wp:docPr id="10" name="图片 10" descr="a37852e9ddd78e39044ce5806cefb5b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37852e9ddd78e39044ce5806cefb5b5_"/>
                    <pic:cNvPicPr>
                      <a:picLocks noChangeAspect="1"/>
                    </pic:cNvPicPr>
                  </pic:nvPicPr>
                  <pic:blipFill>
                    <a:blip r:embed="rId32"/>
                    <a:stretch>
                      <a:fillRect/>
                    </a:stretch>
                  </pic:blipFill>
                  <pic:spPr>
                    <a:xfrm>
                      <a:off x="0" y="0"/>
                      <a:ext cx="5266690" cy="3147695"/>
                    </a:xfrm>
                    <a:prstGeom prst="rect">
                      <a:avLst/>
                    </a:prstGeom>
                  </pic:spPr>
                </pic:pic>
              </a:graphicData>
            </a:graphic>
          </wp:anchor>
        </w:drawing>
      </w:r>
      <w:r>
        <w:rPr>
          <w:rFonts w:hint="eastAsia" w:ascii="宋体" w:hAnsi="宋体" w:eastAsia="宋体" w:cs="宋体"/>
          <w:lang w:val="en-US" w:eastAsia="zh-CN"/>
        </w:rPr>
        <w:t xml:space="preserve">该模块的输出结果如下图 </w:t>
      </w:r>
      <w:r>
        <w:rPr>
          <w:rFonts w:hint="default" w:ascii="宋体" w:hAnsi="宋体" w:eastAsia="宋体" w:cs="宋体"/>
          <w:lang w:val="en-US" w:eastAsia="zh-CN"/>
        </w:rPr>
        <w:t xml:space="preserve">3-9 </w:t>
      </w:r>
      <w:r>
        <w:rPr>
          <w:rFonts w:hint="eastAsia" w:ascii="宋体" w:hAnsi="宋体" w:eastAsia="宋体" w:cs="宋体"/>
          <w:lang w:val="en-US" w:eastAsia="zh-CN"/>
        </w:rPr>
        <w:t xml:space="preserve">所示，左侧统计信息栏汇总了三种计权方式对应的最大 </w:t>
      </w:r>
      <w:r>
        <w:rPr>
          <w:rFonts w:hint="default" w:ascii="宋体" w:hAnsi="宋体" w:eastAsia="宋体" w:cs="宋体"/>
          <w:lang w:val="en-US" w:eastAsia="zh-CN"/>
        </w:rPr>
        <w:t xml:space="preserve">Z </w:t>
      </w:r>
      <w:r>
        <w:rPr>
          <w:rFonts w:hint="eastAsia" w:ascii="宋体" w:hAnsi="宋体" w:eastAsia="宋体" w:cs="宋体"/>
          <w:lang w:val="en-US" w:eastAsia="zh-CN"/>
        </w:rPr>
        <w:t xml:space="preserve">振级，右侧进行 </w:t>
      </w:r>
      <w:r>
        <w:rPr>
          <w:rFonts w:hint="default" w:ascii="宋体" w:hAnsi="宋体" w:eastAsia="宋体" w:cs="宋体"/>
          <w:lang w:val="en-US" w:eastAsia="zh-CN"/>
        </w:rPr>
        <w:t xml:space="preserve">Z </w:t>
      </w:r>
      <w:r>
        <w:rPr>
          <w:rFonts w:hint="eastAsia" w:ascii="宋体" w:hAnsi="宋体" w:eastAsia="宋体" w:cs="宋体"/>
          <w:lang w:val="en-US" w:eastAsia="zh-CN"/>
        </w:rPr>
        <w:t>振级曲线输出，点击不计权曲线</w:t>
      </w:r>
      <w:r>
        <w:rPr>
          <w:rFonts w:hint="default" w:ascii="宋体" w:hAnsi="宋体" w:eastAsia="宋体" w:cs="宋体"/>
          <w:lang w:val="en-US" w:eastAsia="zh-CN"/>
        </w:rPr>
        <w:t xml:space="preserve">/85 </w:t>
      </w:r>
      <w:r>
        <w:rPr>
          <w:rFonts w:hint="eastAsia" w:ascii="宋体" w:hAnsi="宋体" w:eastAsia="宋体" w:cs="宋体"/>
          <w:lang w:val="en-US" w:eastAsia="zh-CN"/>
        </w:rPr>
        <w:t>版计权曲线</w:t>
      </w:r>
      <w:r>
        <w:rPr>
          <w:rFonts w:hint="default" w:ascii="宋体" w:hAnsi="宋体" w:eastAsia="宋体" w:cs="宋体"/>
          <w:lang w:val="en-US" w:eastAsia="zh-CN"/>
        </w:rPr>
        <w:t xml:space="preserve">/97 </w:t>
      </w:r>
      <w:r>
        <w:rPr>
          <w:rFonts w:hint="eastAsia" w:ascii="宋体" w:hAnsi="宋体" w:eastAsia="宋体" w:cs="宋体"/>
          <w:lang w:val="en-US" w:eastAsia="zh-CN"/>
        </w:rPr>
        <w:t>版计权曲线切换可相应地切换显示结果。</w:t>
      </w:r>
    </w:p>
    <w:p>
      <w:pPr>
        <w:keepNext w:val="0"/>
        <w:keepLines w:val="0"/>
        <w:widowControl/>
        <w:suppressLineNumbers w:val="0"/>
        <w:jc w:val="center"/>
        <w:rPr>
          <w:rFonts w:hint="default" w:ascii="宋体" w:hAnsi="宋体" w:eastAsia="宋体" w:cs="宋体"/>
          <w:lang w:val="en-US" w:eastAsia="zh-CN"/>
        </w:rPr>
      </w:pPr>
      <w:r>
        <w:rPr>
          <w:rFonts w:hint="eastAsia" w:ascii="宋体" w:hAnsi="宋体" w:eastAsia="宋体" w:cs="宋体"/>
          <w:lang w:val="en-US" w:eastAsia="zh-CN"/>
        </w:rPr>
        <w:t xml:space="preserve">图 </w:t>
      </w:r>
      <w:r>
        <w:rPr>
          <w:rFonts w:hint="default" w:ascii="宋体" w:hAnsi="宋体" w:eastAsia="宋体" w:cs="宋体"/>
          <w:lang w:val="en-US" w:eastAsia="zh-CN"/>
        </w:rPr>
        <w:t xml:space="preserve">3-9 </w:t>
      </w:r>
      <w:r>
        <w:rPr>
          <w:rFonts w:hint="eastAsia" w:ascii="宋体" w:hAnsi="宋体" w:eastAsia="宋体" w:cs="宋体"/>
          <w:lang w:val="en-US" w:eastAsia="zh-CN"/>
        </w:rPr>
        <w:t xml:space="preserve">最大 </w:t>
      </w:r>
      <w:r>
        <w:rPr>
          <w:rFonts w:hint="default" w:ascii="宋体" w:hAnsi="宋体" w:eastAsia="宋体" w:cs="宋体"/>
          <w:lang w:val="en-US" w:eastAsia="zh-CN"/>
        </w:rPr>
        <w:t xml:space="preserve">Z </w:t>
      </w:r>
      <w:r>
        <w:rPr>
          <w:rFonts w:hint="eastAsia" w:ascii="宋体" w:hAnsi="宋体" w:eastAsia="宋体" w:cs="宋体"/>
          <w:lang w:val="en-US" w:eastAsia="zh-CN"/>
        </w:rPr>
        <w:t>振级功能结果示意图</w:t>
      </w:r>
    </w:p>
    <w:p>
      <w:pPr>
        <w:keepNext w:val="0"/>
        <w:keepLines w:val="0"/>
        <w:widowControl/>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 xml:space="preserve">分频最大振级分析时，获取傅里叶分析结果后，分别计算了未分幅未计权、分幅计权以及分幅未计权三种情况下的分频振级。 </w:t>
      </w:r>
    </w:p>
    <w:p>
      <w:pPr>
        <w:keepNext w:val="0"/>
        <w:keepLines w:val="0"/>
        <w:widowControl/>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 xml:space="preserve">未分幅未计权能够大致反应数据的总体情况，作为初步分析、判断时的依据，输出结果如下图 </w:t>
      </w:r>
      <w:r>
        <w:rPr>
          <w:rFonts w:hint="default" w:ascii="宋体" w:hAnsi="宋体" w:eastAsia="宋体" w:cs="宋体"/>
          <w:lang w:val="en-US" w:eastAsia="zh-CN"/>
        </w:rPr>
        <w:t>3-</w:t>
      </w:r>
      <w:r>
        <w:rPr>
          <w:rFonts w:hint="eastAsia" w:ascii="宋体" w:hAnsi="宋体" w:eastAsia="宋体" w:cs="宋体"/>
          <w:lang w:val="en-US" w:eastAsia="zh-CN"/>
        </w:rPr>
        <w:t>1</w:t>
      </w:r>
      <w:r>
        <w:rPr>
          <w:rFonts w:hint="default" w:ascii="宋体" w:hAnsi="宋体" w:eastAsia="宋体" w:cs="宋体"/>
          <w:lang w:val="en-US" w:eastAsia="zh-CN"/>
        </w:rPr>
        <w:t>0</w:t>
      </w:r>
      <w:r>
        <w:rPr>
          <w:rFonts w:hint="eastAsia" w:ascii="宋体" w:hAnsi="宋体" w:eastAsia="宋体" w:cs="宋体"/>
          <w:lang w:val="en-US" w:eastAsia="zh-CN"/>
        </w:rPr>
        <w:t xml:space="preserve"> 所示。</w:t>
      </w:r>
    </w:p>
    <w:p>
      <w:pPr>
        <w:keepNext w:val="0"/>
        <w:keepLines w:val="0"/>
        <w:widowControl/>
        <w:suppressLineNumbers w:val="0"/>
        <w:jc w:val="center"/>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69504" behindDoc="0" locked="0" layoutInCell="1" allowOverlap="1">
            <wp:simplePos x="0" y="0"/>
            <wp:positionH relativeFrom="column">
              <wp:posOffset>17780</wp:posOffset>
            </wp:positionH>
            <wp:positionV relativeFrom="paragraph">
              <wp:posOffset>17780</wp:posOffset>
            </wp:positionV>
            <wp:extent cx="5266690" cy="3147695"/>
            <wp:effectExtent l="0" t="0" r="6350" b="6985"/>
            <wp:wrapTopAndBottom/>
            <wp:docPr id="11" name="图片 11" descr="fc0b8be15d0028a8f99010a31e80990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c0b8be15d0028a8f99010a31e80990e_"/>
                    <pic:cNvPicPr>
                      <a:picLocks noChangeAspect="1"/>
                    </pic:cNvPicPr>
                  </pic:nvPicPr>
                  <pic:blipFill>
                    <a:blip r:embed="rId33"/>
                    <a:stretch>
                      <a:fillRect/>
                    </a:stretch>
                  </pic:blipFill>
                  <pic:spPr>
                    <a:xfrm>
                      <a:off x="0" y="0"/>
                      <a:ext cx="5266690" cy="3147695"/>
                    </a:xfrm>
                    <a:prstGeom prst="rect">
                      <a:avLst/>
                    </a:prstGeom>
                  </pic:spPr>
                </pic:pic>
              </a:graphicData>
            </a:graphic>
          </wp:anchor>
        </w:drawing>
      </w: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1</w:t>
      </w:r>
      <w:r>
        <w:rPr>
          <w:rFonts w:hint="default" w:ascii="宋体" w:hAnsi="宋体" w:eastAsia="宋体" w:cs="宋体"/>
          <w:lang w:val="en-US" w:eastAsia="zh-CN"/>
        </w:rPr>
        <w:t xml:space="preserve">0 </w:t>
      </w:r>
      <w:r>
        <w:rPr>
          <w:rFonts w:hint="eastAsia" w:ascii="宋体" w:hAnsi="宋体" w:eastAsia="宋体" w:cs="宋体"/>
          <w:lang w:val="en-US" w:eastAsia="zh-CN"/>
        </w:rPr>
        <w:t>未分幅未计权分频振级结果示意图</w:t>
      </w:r>
    </w:p>
    <w:p>
      <w:pPr>
        <w:keepNext w:val="0"/>
        <w:keepLines w:val="0"/>
        <w:widowControl/>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 xml:space="preserve">分幅未计权能够较为详细的反应数据的各个频段的振动信息，输出结果如下图 </w:t>
      </w:r>
      <w:r>
        <w:rPr>
          <w:rFonts w:hint="default" w:ascii="宋体" w:hAnsi="宋体" w:eastAsia="宋体" w:cs="宋体"/>
          <w:lang w:val="en-US" w:eastAsia="zh-CN"/>
        </w:rPr>
        <w:t>3-</w:t>
      </w:r>
      <w:r>
        <w:rPr>
          <w:rFonts w:hint="eastAsia" w:ascii="宋体" w:hAnsi="宋体" w:eastAsia="宋体" w:cs="宋体"/>
          <w:lang w:val="en-US" w:eastAsia="zh-CN"/>
        </w:rPr>
        <w:t>1</w:t>
      </w:r>
      <w:r>
        <w:rPr>
          <w:rFonts w:hint="default" w:ascii="宋体" w:hAnsi="宋体" w:eastAsia="宋体" w:cs="宋体"/>
          <w:lang w:val="en-US" w:eastAsia="zh-CN"/>
        </w:rPr>
        <w:t>1</w:t>
      </w:r>
      <w:r>
        <w:rPr>
          <w:rFonts w:hint="eastAsia" w:ascii="宋体" w:hAnsi="宋体" w:eastAsia="宋体" w:cs="宋体"/>
          <w:lang w:val="en-US" w:eastAsia="zh-CN"/>
        </w:rPr>
        <w:t xml:space="preserve"> 所示。</w:t>
      </w:r>
    </w:p>
    <w:p>
      <w:pPr>
        <w:keepNext w:val="0"/>
        <w:keepLines w:val="0"/>
        <w:widowControl/>
        <w:suppressLineNumbers w:val="0"/>
        <w:jc w:val="center"/>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70528" behindDoc="0" locked="0" layoutInCell="1" allowOverlap="1">
            <wp:simplePos x="0" y="0"/>
            <wp:positionH relativeFrom="column">
              <wp:posOffset>635</wp:posOffset>
            </wp:positionH>
            <wp:positionV relativeFrom="paragraph">
              <wp:posOffset>17145</wp:posOffset>
            </wp:positionV>
            <wp:extent cx="5266690" cy="3147695"/>
            <wp:effectExtent l="0" t="0" r="6350" b="6985"/>
            <wp:wrapTopAndBottom/>
            <wp:docPr id="12" name="图片 12" descr="a2af3a70b5404a96f9ceb396eebe429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af3a70b5404a96f9ceb396eebe429b_"/>
                    <pic:cNvPicPr>
                      <a:picLocks noChangeAspect="1"/>
                    </pic:cNvPicPr>
                  </pic:nvPicPr>
                  <pic:blipFill>
                    <a:blip r:embed="rId34"/>
                    <a:stretch>
                      <a:fillRect/>
                    </a:stretch>
                  </pic:blipFill>
                  <pic:spPr>
                    <a:xfrm>
                      <a:off x="0" y="0"/>
                      <a:ext cx="5266690" cy="3147695"/>
                    </a:xfrm>
                    <a:prstGeom prst="rect">
                      <a:avLst/>
                    </a:prstGeom>
                  </pic:spPr>
                </pic:pic>
              </a:graphicData>
            </a:graphic>
          </wp:anchor>
        </w:drawing>
      </w: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1</w:t>
      </w:r>
      <w:r>
        <w:rPr>
          <w:rFonts w:hint="default" w:ascii="宋体" w:hAnsi="宋体" w:eastAsia="宋体" w:cs="宋体"/>
          <w:lang w:val="en-US" w:eastAsia="zh-CN"/>
        </w:rPr>
        <w:t xml:space="preserve">1 </w:t>
      </w:r>
      <w:r>
        <w:rPr>
          <w:rFonts w:hint="eastAsia" w:ascii="宋体" w:hAnsi="宋体" w:eastAsia="宋体" w:cs="宋体"/>
          <w:lang w:val="en-US" w:eastAsia="zh-CN"/>
        </w:rPr>
        <w:t>分幅未计权分频最大振级功能结果示意图</w:t>
      </w:r>
    </w:p>
    <w:p>
      <w:pPr>
        <w:keepNext w:val="0"/>
        <w:keepLines w:val="0"/>
        <w:widowControl/>
        <w:suppressLineNumbers w:val="0"/>
        <w:ind w:firstLine="420" w:firstLineChars="0"/>
        <w:jc w:val="left"/>
      </w:pPr>
      <w:r>
        <w:rPr>
          <w:rFonts w:hint="eastAsia" w:ascii="宋体" w:hAnsi="宋体" w:eastAsia="宋体" w:cs="宋体"/>
          <w:lang w:val="en-US" w:eastAsia="zh-CN"/>
        </w:rPr>
        <w:t xml:space="preserve">分幅计权在 </w:t>
      </w:r>
      <w:r>
        <w:rPr>
          <w:rFonts w:hint="default" w:ascii="宋体" w:hAnsi="宋体" w:eastAsia="宋体" w:cs="宋体"/>
          <w:lang w:val="en-US" w:eastAsia="zh-CN"/>
        </w:rPr>
        <w:t>4</w:t>
      </w:r>
      <w:r>
        <w:rPr>
          <w:rFonts w:hint="eastAsia" w:ascii="宋体" w:hAnsi="宋体" w:eastAsia="宋体" w:cs="宋体"/>
          <w:lang w:val="en-US" w:eastAsia="zh-CN"/>
        </w:rPr>
        <w:t>~</w:t>
      </w:r>
      <w:r>
        <w:rPr>
          <w:rFonts w:hint="default" w:ascii="宋体" w:hAnsi="宋体" w:eastAsia="宋体" w:cs="宋体"/>
          <w:lang w:val="en-US" w:eastAsia="zh-CN"/>
        </w:rPr>
        <w:t xml:space="preserve">200Hz </w:t>
      </w:r>
      <w:r>
        <w:rPr>
          <w:rFonts w:hint="eastAsia" w:ascii="宋体" w:hAnsi="宋体" w:eastAsia="宋体" w:cs="宋体"/>
          <w:lang w:val="en-US" w:eastAsia="zh-CN"/>
        </w:rPr>
        <w:t xml:space="preserve">频段内进行分析，其能够依据现行规范进行加权计算，其输出结果如下图 </w:t>
      </w:r>
      <w:r>
        <w:rPr>
          <w:rFonts w:hint="default" w:ascii="宋体" w:hAnsi="宋体" w:eastAsia="宋体" w:cs="宋体"/>
          <w:lang w:val="en-US" w:eastAsia="zh-CN"/>
        </w:rPr>
        <w:t>3-</w:t>
      </w:r>
      <w:r>
        <w:rPr>
          <w:rFonts w:hint="eastAsia" w:ascii="宋体" w:hAnsi="宋体" w:eastAsia="宋体" w:cs="宋体"/>
          <w:lang w:val="en-US" w:eastAsia="zh-CN"/>
        </w:rPr>
        <w:t>1</w:t>
      </w:r>
      <w:r>
        <w:rPr>
          <w:rFonts w:hint="default" w:ascii="宋体" w:hAnsi="宋体" w:eastAsia="宋体" w:cs="宋体"/>
          <w:lang w:val="en-US" w:eastAsia="zh-CN"/>
        </w:rPr>
        <w:t xml:space="preserve">2 </w:t>
      </w:r>
      <w:r>
        <w:rPr>
          <w:rFonts w:hint="eastAsia" w:ascii="宋体" w:hAnsi="宋体" w:eastAsia="宋体" w:cs="宋体"/>
          <w:lang w:val="en-US" w:eastAsia="zh-CN"/>
        </w:rPr>
        <w:t>所示。</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71552" behindDoc="0" locked="0" layoutInCell="1" allowOverlap="1">
            <wp:simplePos x="0" y="0"/>
            <wp:positionH relativeFrom="column">
              <wp:posOffset>11430</wp:posOffset>
            </wp:positionH>
            <wp:positionV relativeFrom="paragraph">
              <wp:posOffset>18415</wp:posOffset>
            </wp:positionV>
            <wp:extent cx="5266690" cy="3147695"/>
            <wp:effectExtent l="0" t="0" r="6350" b="6985"/>
            <wp:wrapTopAndBottom/>
            <wp:docPr id="13" name="图片 13" descr="e33c1b2990da347d13c37c6e7e48f33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33c1b2990da347d13c37c6e7e48f337_"/>
                    <pic:cNvPicPr>
                      <a:picLocks noChangeAspect="1"/>
                    </pic:cNvPicPr>
                  </pic:nvPicPr>
                  <pic:blipFill>
                    <a:blip r:embed="rId35"/>
                    <a:stretch>
                      <a:fillRect/>
                    </a:stretch>
                  </pic:blipFill>
                  <pic:spPr>
                    <a:xfrm>
                      <a:off x="0" y="0"/>
                      <a:ext cx="5266690" cy="3147695"/>
                    </a:xfrm>
                    <a:prstGeom prst="rect">
                      <a:avLst/>
                    </a:prstGeom>
                  </pic:spPr>
                </pic:pic>
              </a:graphicData>
            </a:graphic>
          </wp:anchor>
        </w:drawing>
      </w: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1</w:t>
      </w:r>
      <w:r>
        <w:rPr>
          <w:rFonts w:hint="default" w:ascii="宋体" w:hAnsi="宋体" w:eastAsia="宋体" w:cs="宋体"/>
          <w:lang w:val="en-US" w:eastAsia="zh-CN"/>
        </w:rPr>
        <w:t xml:space="preserve">2 </w:t>
      </w:r>
      <w:r>
        <w:rPr>
          <w:rFonts w:hint="eastAsia" w:ascii="宋体" w:hAnsi="宋体" w:eastAsia="宋体" w:cs="宋体"/>
          <w:lang w:val="en-US" w:eastAsia="zh-CN"/>
        </w:rPr>
        <w:t>分幅计权分频最大振级功能结果示意图</w:t>
      </w:r>
    </w:p>
    <w:p>
      <w:pPr>
        <w:keepNext w:val="0"/>
        <w:keepLines w:val="0"/>
        <w:widowControl/>
        <w:suppressLineNumbers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在进行分频最大振级分析时，将各个中心频率对应的振幅值保存至后台，后续导出结果时将输出详细数据。</w:t>
      </w:r>
    </w:p>
    <w:p>
      <w:pPr>
        <w:pStyle w:val="5"/>
        <w:bidi w:val="0"/>
        <w:rPr>
          <w:rFonts w:hint="default" w:ascii="宋体" w:hAnsi="宋体" w:eastAsia="宋体" w:cs="宋体"/>
          <w:b w:val="0"/>
          <w:bCs/>
          <w:lang w:val="en-US" w:eastAsia="zh-CN"/>
        </w:rPr>
      </w:pPr>
      <w:r>
        <w:rPr>
          <w:rFonts w:hint="eastAsia" w:ascii="宋体" w:hAnsi="宋体" w:eastAsia="宋体" w:cs="宋体"/>
          <w:b w:val="0"/>
          <w:bCs/>
          <w:lang w:val="en-US" w:eastAsia="zh-CN"/>
        </w:rPr>
        <w:t>3.3.6导出结果</w:t>
      </w:r>
    </w:p>
    <w:p>
      <w:pPr>
        <w:keepNext w:val="0"/>
        <w:keepLines w:val="0"/>
        <w:widowControl/>
        <w:suppressLineNumbers w:val="0"/>
        <w:ind w:firstLine="420" w:firstLineChars="0"/>
        <w:jc w:val="left"/>
        <w:rPr>
          <w:rFonts w:hint="eastAsia" w:ascii="宋体" w:hAnsi="宋体" w:eastAsia="宋体" w:cs="宋体"/>
          <w:lang w:val="en-US" w:eastAsia="zh-CN"/>
        </w:rPr>
      </w:pPr>
    </w:p>
    <w:p>
      <w:pPr>
        <w:keepNext w:val="0"/>
        <w:keepLines w:val="0"/>
        <w:widowControl/>
        <w:suppressLineNumbers w:val="0"/>
        <w:ind w:firstLine="420" w:firstLineChars="0"/>
        <w:jc w:val="left"/>
        <w:rPr>
          <w:rFonts w:hint="default" w:ascii="宋体" w:hAnsi="宋体" w:eastAsia="宋体" w:cs="宋体"/>
          <w:lang w:val="en-US" w:eastAsia="zh-CN"/>
        </w:rPr>
      </w:pPr>
      <w:r>
        <w:rPr>
          <w:rFonts w:hint="eastAsia" w:ascii="宋体" w:hAnsi="宋体" w:eastAsia="宋体" w:cs="宋体"/>
          <w:lang w:val="en-US" w:eastAsia="zh-CN"/>
        </w:rPr>
        <w:t>数据分析完成后，往往需要将分析结果保存至本地，导出结果模块主要包括两部分：一是分析过程中根据分析结果绘制的图片，主要为分析时程图、频谱、功率谱等图片；二是根据分析结果生成一份初步的分析报告，分析报告内含有可视化分析结果包括表格形式的分析结果、时程图、频谱、功率谱、Z振级曲线图、分频最大振级图。导出的报告与分析结果图片保存到同一目录下如下图 3-13 所示。导出的报告形式如下图 3-14所示。</w:t>
      </w:r>
    </w:p>
    <w:p>
      <w:pPr>
        <w:keepNext w:val="0"/>
        <w:keepLines w:val="0"/>
        <w:widowControl/>
        <w:suppressLineNumbers w:val="0"/>
        <w:ind w:firstLine="420" w:firstLineChars="0"/>
        <w:jc w:val="center"/>
        <w:rPr>
          <w:rFonts w:hint="default"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72576" behindDoc="0" locked="0" layoutInCell="1" allowOverlap="1">
            <wp:simplePos x="0" y="0"/>
            <wp:positionH relativeFrom="column">
              <wp:posOffset>139065</wp:posOffset>
            </wp:positionH>
            <wp:positionV relativeFrom="paragraph">
              <wp:posOffset>66675</wp:posOffset>
            </wp:positionV>
            <wp:extent cx="4902835" cy="3019425"/>
            <wp:effectExtent l="0" t="0" r="0" b="0"/>
            <wp:wrapTopAndBottom/>
            <wp:docPr id="14" name="图片 14" descr="6406fee592a1739c190cc79ca85a541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406fee592a1739c190cc79ca85a541a_"/>
                    <pic:cNvPicPr>
                      <a:picLocks noChangeAspect="1"/>
                    </pic:cNvPicPr>
                  </pic:nvPicPr>
                  <pic:blipFill>
                    <a:blip r:embed="rId36"/>
                    <a:srcRect l="618" t="18285"/>
                    <a:stretch>
                      <a:fillRect/>
                    </a:stretch>
                  </pic:blipFill>
                  <pic:spPr>
                    <a:xfrm>
                      <a:off x="0" y="0"/>
                      <a:ext cx="4902835" cy="3019425"/>
                    </a:xfrm>
                    <a:prstGeom prst="rect">
                      <a:avLst/>
                    </a:prstGeom>
                  </pic:spPr>
                </pic:pic>
              </a:graphicData>
            </a:graphic>
          </wp:anchor>
        </w:drawing>
      </w: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13 结果保存示意图</w:t>
      </w:r>
    </w:p>
    <w:p>
      <w:pPr>
        <w:keepNext w:val="0"/>
        <w:keepLines w:val="0"/>
        <w:widowControl/>
        <w:suppressLineNumbers w:val="0"/>
        <w:ind w:firstLine="420" w:firstLineChars="0"/>
        <w:jc w:val="left"/>
        <w:rPr>
          <w:rFonts w:hint="eastAsia" w:ascii="宋体" w:hAnsi="宋体" w:eastAsia="宋体" w:cs="宋体"/>
          <w:lang w:val="en-US" w:eastAsia="zh-CN"/>
        </w:rPr>
      </w:pPr>
    </w:p>
    <w:p>
      <w:pPr>
        <w:keepNext w:val="0"/>
        <w:keepLines w:val="0"/>
        <w:widowControl/>
        <w:suppressLineNumbers w:val="0"/>
        <w:ind w:firstLine="420" w:firstLineChars="0"/>
        <w:jc w:val="left"/>
        <w:rPr>
          <w:rFonts w:hint="eastAsia" w:ascii="宋体" w:hAnsi="宋体" w:eastAsia="宋体" w:cs="宋体"/>
          <w:lang w:val="en-US" w:eastAsia="zh-CN"/>
        </w:rPr>
      </w:pPr>
      <w:r>
        <w:drawing>
          <wp:inline distT="0" distB="0" distL="114300" distR="114300">
            <wp:extent cx="5267325" cy="6507480"/>
            <wp:effectExtent l="0" t="0" r="3175" b="762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7"/>
                    <a:stretch>
                      <a:fillRect/>
                    </a:stretch>
                  </pic:blipFill>
                  <pic:spPr>
                    <a:xfrm>
                      <a:off x="0" y="0"/>
                      <a:ext cx="5267325" cy="6507480"/>
                    </a:xfrm>
                    <a:prstGeom prst="rect">
                      <a:avLst/>
                    </a:prstGeom>
                    <a:noFill/>
                    <a:ln>
                      <a:noFill/>
                    </a:ln>
                  </pic:spPr>
                </pic:pic>
              </a:graphicData>
            </a:graphic>
          </wp:inline>
        </w:drawing>
      </w:r>
    </w:p>
    <w:p>
      <w:pPr>
        <w:keepNext w:val="0"/>
        <w:keepLines w:val="0"/>
        <w:widowControl/>
        <w:suppressLineNumbers w:val="0"/>
        <w:ind w:firstLine="420" w:firstLineChars="0"/>
        <w:jc w:val="center"/>
        <w:rPr>
          <w:rFonts w:hint="default" w:ascii="宋体" w:hAnsi="宋体" w:eastAsia="宋体" w:cs="宋体"/>
          <w:lang w:val="en-US" w:eastAsia="zh-CN"/>
        </w:rPr>
      </w:pPr>
      <w:r>
        <w:rPr>
          <w:rFonts w:hint="eastAsia" w:ascii="宋体" w:hAnsi="宋体" w:eastAsia="宋体" w:cs="宋体"/>
          <w:lang w:val="en-US" w:eastAsia="zh-CN"/>
        </w:rPr>
        <w:t xml:space="preserve">图 </w:t>
      </w:r>
      <w:r>
        <w:rPr>
          <w:rFonts w:hint="default" w:ascii="宋体" w:hAnsi="宋体" w:eastAsia="宋体" w:cs="宋体"/>
          <w:lang w:val="en-US" w:eastAsia="zh-CN"/>
        </w:rPr>
        <w:t>3-</w:t>
      </w:r>
      <w:r>
        <w:rPr>
          <w:rFonts w:hint="eastAsia" w:ascii="宋体" w:hAnsi="宋体" w:eastAsia="宋体" w:cs="宋体"/>
          <w:lang w:val="en-US" w:eastAsia="zh-CN"/>
        </w:rPr>
        <w:t>14</w:t>
      </w:r>
      <w:r>
        <w:rPr>
          <w:rFonts w:hint="default" w:ascii="宋体" w:hAnsi="宋体" w:eastAsia="宋体" w:cs="宋体"/>
          <w:lang w:val="en-US" w:eastAsia="zh-CN"/>
        </w:rPr>
        <w:t xml:space="preserve"> </w:t>
      </w:r>
      <w:r>
        <w:rPr>
          <w:rFonts w:hint="eastAsia" w:ascii="宋体" w:hAnsi="宋体" w:eastAsia="宋体" w:cs="宋体"/>
          <w:lang w:val="en-US" w:eastAsia="zh-CN"/>
        </w:rPr>
        <w:t>报告形式示意图</w:t>
      </w:r>
    </w:p>
    <w:p>
      <w:pPr>
        <w:keepNext w:val="0"/>
        <w:keepLines w:val="0"/>
        <w:widowControl/>
        <w:suppressLineNumbers w:val="0"/>
        <w:jc w:val="left"/>
        <w:rPr>
          <w:rFonts w:hint="eastAsia" w:ascii="宋体" w:hAnsi="宋体" w:eastAsia="宋体" w:cs="宋体"/>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A392E35"/>
    <w:multiLevelType w:val="singleLevel"/>
    <w:tmpl w:val="6A392E35"/>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gyNGUxZjZjOGJkODc0OWVmODcyYmEzNjg4ZGZmNTgifQ=="/>
  </w:docVars>
  <w:rsids>
    <w:rsidRoot w:val="375E11C2"/>
    <w:rsid w:val="03B739A6"/>
    <w:rsid w:val="074D77D7"/>
    <w:rsid w:val="29111B4F"/>
    <w:rsid w:val="306C2005"/>
    <w:rsid w:val="375E11C2"/>
    <w:rsid w:val="50DD2CE3"/>
    <w:rsid w:val="749D3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autoRedefine/>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7">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wmf"/><Relationship Id="rId30" Type="http://schemas.openxmlformats.org/officeDocument/2006/relationships/oleObject" Target="embeddings/oleObject6.bin"/><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124</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2024-03-31T10:45:00Z</dcterms:created>
  <dc:creator>1</dc:creator>
  <cp:lastModifiedBy>宜禺</cp:lastModifiedBy>
  <dcterms:modified xsi:type="dcterms:W3CDTF">2024-04-08T13:41:54Z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7622E6FE03B04F789D355816F2633F4E_13</vt:lpwstr>
  </property>
</Properties>
</file>