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70F" w14:textId="77777777" w:rsidR="006A4F26" w:rsidRPr="00EC218C" w:rsidRDefault="006A4F26" w:rsidP="006A4F26">
      <w:pPr>
        <w:rPr>
          <w:b/>
          <w:bCs/>
          <w:lang w:val="vi-VN"/>
        </w:rPr>
      </w:pPr>
      <w:r w:rsidRPr="00EC218C">
        <w:rPr>
          <w:b/>
          <w:bCs/>
          <w:lang w:val="vi-VN"/>
        </w:rPr>
        <w:t>TRƯỜNG ĐẠI HỌC NHA TRANG</w:t>
      </w:r>
    </w:p>
    <w:p w14:paraId="3D6394DA" w14:textId="0AA160E6" w:rsidR="006A4F26" w:rsidRPr="00237A27" w:rsidRDefault="006A4F26" w:rsidP="006A4F26">
      <w:pPr>
        <w:widowControl w:val="0"/>
        <w:autoSpaceDE w:val="0"/>
        <w:autoSpaceDN w:val="0"/>
        <w:spacing w:before="11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Khoa/viện</w:t>
      </w:r>
      <w:r w:rsidR="00237A27" w:rsidRPr="00237A27">
        <w:rPr>
          <w:rFonts w:eastAsia="Times New Roman" w:cs="Times New Roman"/>
          <w:sz w:val="24"/>
          <w:lang w:val="vi-VN"/>
        </w:rPr>
        <w:t>:Công nghệ thông tin</w:t>
      </w:r>
    </w:p>
    <w:p w14:paraId="305236FA" w14:textId="77777777" w:rsidR="006A4F26" w:rsidRPr="001E2B22" w:rsidRDefault="006A4F26" w:rsidP="006A4F26">
      <w:pPr>
        <w:widowControl w:val="0"/>
        <w:autoSpaceDE w:val="0"/>
        <w:autoSpaceDN w:val="0"/>
        <w:spacing w:before="0" w:line="240" w:lineRule="auto"/>
        <w:rPr>
          <w:rFonts w:eastAsia="Times New Roman" w:cs="Times New Roman"/>
          <w:sz w:val="32"/>
          <w:lang w:val="vi-VN"/>
        </w:rPr>
      </w:pPr>
    </w:p>
    <w:p w14:paraId="5D13EF1C" w14:textId="77777777" w:rsidR="006A4F26" w:rsidRPr="00243562" w:rsidRDefault="006A4F26" w:rsidP="006A4F26">
      <w:pPr>
        <w:jc w:val="center"/>
        <w:rPr>
          <w:b/>
          <w:bCs/>
          <w:lang w:val="vi-VN"/>
        </w:rPr>
      </w:pPr>
      <w:r w:rsidRPr="00243562">
        <w:rPr>
          <w:b/>
          <w:bCs/>
          <w:lang w:val="vi-VN"/>
        </w:rPr>
        <w:t>PHIẾU THEO DÕI TIẾN ĐỘ VÀ ĐÁNH GIÁ ĐỒ ÁN/KHÓA LUẬN TỐT</w:t>
      </w:r>
      <w:r w:rsidRPr="00243562">
        <w:rPr>
          <w:b/>
          <w:bCs/>
          <w:spacing w:val="22"/>
          <w:lang w:val="vi-VN"/>
        </w:rPr>
        <w:t xml:space="preserve"> </w:t>
      </w:r>
      <w:r w:rsidRPr="00243562">
        <w:rPr>
          <w:b/>
          <w:bCs/>
          <w:lang w:val="vi-VN"/>
        </w:rPr>
        <w:t>NGHIỆP</w:t>
      </w:r>
    </w:p>
    <w:p w14:paraId="60C8DA4A" w14:textId="77777777" w:rsidR="006A4F26" w:rsidRPr="001E2B22" w:rsidRDefault="006A4F26" w:rsidP="006A4F26">
      <w:pPr>
        <w:widowControl w:val="0"/>
        <w:autoSpaceDE w:val="0"/>
        <w:autoSpaceDN w:val="0"/>
        <w:spacing w:before="0" w:line="269" w:lineRule="exact"/>
        <w:jc w:val="center"/>
        <w:rPr>
          <w:rFonts w:eastAsia="Times New Roman" w:cs="Times New Roman"/>
          <w:b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>(Dùng cho CBHD và nộp cùng báo cáo ĐA/KL của sinh viên)</w:t>
      </w:r>
    </w:p>
    <w:p w14:paraId="146B2FEA" w14:textId="6FD9784B" w:rsidR="006A4F26" w:rsidRPr="00BE1EEE" w:rsidRDefault="006A4F26" w:rsidP="006A4F26">
      <w:pPr>
        <w:widowControl w:val="0"/>
        <w:autoSpaceDE w:val="0"/>
        <w:autoSpaceDN w:val="0"/>
        <w:spacing w:before="113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Tên đề tài:</w:t>
      </w:r>
      <w:r w:rsidRPr="00237A27">
        <w:rPr>
          <w:rFonts w:eastAsia="Times New Roman" w:cs="Times New Roman"/>
          <w:sz w:val="24"/>
          <w:lang w:val="vi-VN"/>
        </w:rPr>
        <w:t xml:space="preserve"> </w:t>
      </w:r>
      <w:r w:rsidR="00BE1EEE" w:rsidRPr="00BE1EEE">
        <w:rPr>
          <w:rFonts w:eastAsia="Times New Roman" w:cs="Times New Roman"/>
          <w:sz w:val="24"/>
          <w:lang w:val="vi-VN"/>
        </w:rPr>
        <w:t>Quản lý kho tài liệu điện tử cho sinh viên</w:t>
      </w:r>
    </w:p>
    <w:p w14:paraId="6F19CE1D" w14:textId="0FA87F64" w:rsidR="006A4F26" w:rsidRPr="00BE1EEE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Giảng viên hướng</w:t>
      </w:r>
      <w:r w:rsidRPr="001E2B22">
        <w:rPr>
          <w:rFonts w:eastAsia="Times New Roman" w:cs="Times New Roman"/>
          <w:spacing w:val="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BE1EEE" w:rsidRPr="00BE1EEE">
        <w:rPr>
          <w:rFonts w:eastAsia="Times New Roman" w:cs="Times New Roman"/>
          <w:sz w:val="24"/>
          <w:lang w:val="vi-VN"/>
        </w:rPr>
        <w:t xml:space="preserve"> Phạm Thi Kim Ngoan</w:t>
      </w:r>
    </w:p>
    <w:p w14:paraId="4C0531E2" w14:textId="0FE69128" w:rsidR="006A4F26" w:rsidRPr="00BE1EEE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Sinh viên được hướng</w:t>
      </w:r>
      <w:r w:rsidRPr="001E2B22">
        <w:rPr>
          <w:rFonts w:eastAsia="Times New Roman" w:cs="Times New Roman"/>
          <w:spacing w:val="1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BE1EEE" w:rsidRPr="00BE1EEE">
        <w:rPr>
          <w:rFonts w:eastAsia="Times New Roman" w:cs="Times New Roman"/>
          <w:sz w:val="24"/>
          <w:lang w:val="vi-VN"/>
        </w:rPr>
        <w:t xml:space="preserve"> Nguyễn Văn Thạch</w:t>
      </w:r>
      <w:r w:rsidRPr="00237A27">
        <w:rPr>
          <w:rFonts w:eastAsia="Times New Roman" w:cs="Times New Roman"/>
          <w:sz w:val="24"/>
          <w:lang w:val="vi-VN"/>
        </w:rPr>
        <w:tab/>
      </w:r>
      <w:r w:rsidRPr="00237A27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sz w:val="24"/>
          <w:lang w:val="vi-VN"/>
        </w:rPr>
        <w:t>MSSV:</w:t>
      </w:r>
      <w:r w:rsidRPr="00237A27">
        <w:rPr>
          <w:rFonts w:eastAsia="Times New Roman" w:cs="Times New Roman"/>
          <w:sz w:val="24"/>
          <w:lang w:val="vi-VN"/>
        </w:rPr>
        <w:t xml:space="preserve"> </w:t>
      </w:r>
      <w:r w:rsidR="00BE1EEE" w:rsidRPr="00BE1EEE">
        <w:rPr>
          <w:rFonts w:eastAsia="Times New Roman" w:cs="Times New Roman"/>
          <w:sz w:val="24"/>
          <w:lang w:val="vi-VN"/>
        </w:rPr>
        <w:t>61134327</w:t>
      </w:r>
    </w:p>
    <w:p w14:paraId="7E5794F9" w14:textId="6288412B" w:rsidR="006A4F26" w:rsidRPr="00BE1EEE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Khóa:</w:t>
      </w:r>
      <w:r w:rsidRPr="00BE1EEE">
        <w:rPr>
          <w:rFonts w:eastAsia="Times New Roman" w:cs="Times New Roman"/>
          <w:sz w:val="24"/>
          <w:lang w:val="vi-VN"/>
        </w:rPr>
        <w:t xml:space="preserve"> </w:t>
      </w:r>
      <w:r w:rsidR="00BE1EEE" w:rsidRPr="00BE1EEE">
        <w:rPr>
          <w:rFonts w:eastAsia="Times New Roman" w:cs="Times New Roman"/>
          <w:sz w:val="24"/>
          <w:lang w:val="vi-VN"/>
        </w:rPr>
        <w:t>K61</w:t>
      </w:r>
      <w:r w:rsidRPr="00BE1EEE">
        <w:rPr>
          <w:rFonts w:eastAsia="Times New Roman" w:cs="Times New Roman"/>
          <w:sz w:val="24"/>
          <w:lang w:val="vi-VN"/>
        </w:rPr>
        <w:tab/>
      </w:r>
      <w:r w:rsidRPr="00BE1EEE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sz w:val="24"/>
          <w:lang w:val="vi-VN"/>
        </w:rPr>
        <w:t xml:space="preserve">Ngành: </w:t>
      </w:r>
      <w:r w:rsidR="00BE1EEE" w:rsidRPr="00BE1EEE">
        <w:rPr>
          <w:rFonts w:eastAsia="Times New Roman" w:cs="Times New Roman"/>
          <w:sz w:val="24"/>
          <w:lang w:val="vi-VN"/>
        </w:rPr>
        <w:t>Công nghệ thông tin</w:t>
      </w:r>
    </w:p>
    <w:p w14:paraId="00FB078D" w14:textId="77777777" w:rsidR="006A4F26" w:rsidRPr="001E2B22" w:rsidRDefault="006A4F26" w:rsidP="006A4F26">
      <w:pPr>
        <w:widowControl w:val="0"/>
        <w:autoSpaceDE w:val="0"/>
        <w:autoSpaceDN w:val="0"/>
        <w:spacing w:before="6" w:line="240" w:lineRule="auto"/>
        <w:rPr>
          <w:rFonts w:eastAsia="Times New Roman" w:cs="Times New Roman"/>
          <w:sz w:val="10"/>
          <w:lang w:val="vi-V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9"/>
        <w:gridCol w:w="2923"/>
        <w:gridCol w:w="3379"/>
      </w:tblGrid>
      <w:tr w:rsidR="006A4F26" w:rsidRPr="001E2B22" w14:paraId="0705BE1C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95D5FB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2D27B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58E2E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04BE5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BE1EEE" w14:paraId="3F4A289C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AF0B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882E" w14:textId="1E7C1AE5" w:rsidR="006A4F26" w:rsidRPr="00BE1EEE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22/2/2023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3131" w14:textId="1DE9CBF6" w:rsidR="00BE1EEE" w:rsidRDefault="00BE1EEE" w:rsidP="00BE1EEE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Thảo luận về nội dung đồ án.</w:t>
            </w:r>
          </w:p>
          <w:p w14:paraId="28BF40C7" w14:textId="54870B37" w:rsidR="006A4F26" w:rsidRPr="00BE1EEE" w:rsidRDefault="00BE1EEE" w:rsidP="00BE1EEE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Đánh giá mô tả bài toán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599D" w14:textId="7B64BC5E" w:rsidR="00BE1EEE" w:rsidRPr="00BE1EEE" w:rsidRDefault="00BE1EEE" w:rsidP="00BE1EEE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- </w:t>
            </w: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>Mô tả các thông tin quản lý trước</w:t>
            </w:r>
            <w:r w:rsidRPr="00BE1EEE">
              <w:rPr>
                <w:rFonts w:eastAsia="Times New Roman" w:cs="Times New Roman"/>
                <w:sz w:val="22"/>
                <w:szCs w:val="22"/>
              </w:rPr>
              <w:t xml:space="preserve">. </w:t>
            </w: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>Mô tả chức năng sau</w:t>
            </w:r>
            <w:r w:rsidRPr="00BE1EEE">
              <w:rPr>
                <w:rFonts w:eastAsia="Times New Roman" w:cs="Times New Roman"/>
                <w:sz w:val="22"/>
                <w:szCs w:val="22"/>
              </w:rPr>
              <w:t>.</w:t>
            </w:r>
          </w:p>
          <w:p w14:paraId="4E2EC687" w14:textId="6842D016" w:rsidR="00BE1EEE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- </w:t>
            </w: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>Mô tả còn chưa cụ thể.</w:t>
            </w:r>
          </w:p>
          <w:p w14:paraId="4C24EAA2" w14:textId="3AD48145" w:rsidR="00BE1EEE" w:rsidRPr="00BE1EEE" w:rsidRDefault="00BE1EEE" w:rsidP="00BE1EEE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 xml:space="preserve">- </w:t>
            </w: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>Đưa hết thông tin lên trên đặc tả bài toán</w:t>
            </w: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 xml:space="preserve">, </w:t>
            </w: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>các thông tin liên quan đến thực thể đó và có mỗi quan hệ gì</w:t>
            </w:r>
            <w:r w:rsidRPr="00BE1EEE">
              <w:rPr>
                <w:rFonts w:eastAsia="Times New Roman" w:cs="Times New Roman"/>
                <w:sz w:val="22"/>
                <w:szCs w:val="22"/>
                <w:lang w:val="vi-VN"/>
              </w:rPr>
              <w:t>?</w:t>
            </w:r>
          </w:p>
        </w:tc>
      </w:tr>
      <w:tr w:rsidR="006A4F26" w:rsidRPr="001E2B22" w14:paraId="4354B47A" w14:textId="77777777" w:rsidTr="001106B1">
        <w:trPr>
          <w:trHeight w:val="306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C7C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8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2436" w14:textId="6CC4BCDD" w:rsidR="006A4F26" w:rsidRPr="00BE1EEE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2/3/2023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A74E" w14:textId="5C20DD9E" w:rsidR="006A4F26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Đánh giá lại mô tả bài toán.</w:t>
            </w:r>
          </w:p>
          <w:p w14:paraId="6629F113" w14:textId="0DFED54E" w:rsidR="00BE1EEE" w:rsidRPr="00BE1EEE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Sửa lỗi phần phân tích chức năng.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6686" w14:textId="77777777" w:rsidR="006A4F26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Thiếu mô tả chức năng quản lý cho sinh viên.</w:t>
            </w:r>
          </w:p>
          <w:p w14:paraId="6CB7B3C1" w14:textId="77777777" w:rsidR="00BE1EEE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Viết mô tả thẳng không dài dòng.</w:t>
            </w:r>
          </w:p>
          <w:p w14:paraId="72124E5A" w14:textId="63C34D72" w:rsidR="00BE1EEE" w:rsidRPr="00BE1EEE" w:rsidRDefault="00BE1EE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Sửa lại mô số thuộc tính của cơ sở dữ liệu.</w:t>
            </w:r>
          </w:p>
        </w:tc>
      </w:tr>
      <w:tr w:rsidR="006A4F26" w:rsidRPr="001E2B22" w14:paraId="708AD749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87C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E1B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41A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C6D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99AC12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204E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F5A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B21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7BC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0F5536C0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E2C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2F4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C29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8C2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87E4D88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2113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E81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842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EF8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2A7D0D55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1254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406C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5B3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D04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21DC1361" w14:textId="77777777" w:rsidTr="001106B1">
        <w:trPr>
          <w:trHeight w:val="429"/>
          <w:jc w:val="center"/>
        </w:trPr>
        <w:tc>
          <w:tcPr>
            <w:tcW w:w="8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521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6" w:line="240" w:lineRule="auto"/>
              <w:ind w:right="2209"/>
              <w:jc w:val="center"/>
              <w:rPr>
                <w:rFonts w:eastAsia="Times New Roman" w:cs="Times New Roman"/>
                <w:b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b/>
                <w:sz w:val="24"/>
                <w:szCs w:val="22"/>
                <w:lang w:val="vi-VN"/>
              </w:rPr>
              <w:t>Kiểm tra giữa tiến độ của Trưởng Bộ môn</w:t>
            </w:r>
          </w:p>
        </w:tc>
      </w:tr>
      <w:tr w:rsidR="006A4F26" w:rsidRPr="00237A27" w14:paraId="7F3D5627" w14:textId="77777777" w:rsidTr="001106B1">
        <w:trPr>
          <w:trHeight w:val="599"/>
          <w:jc w:val="center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38D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Ngày kiểm tra:</w:t>
            </w:r>
          </w:p>
          <w:p w14:paraId="3EF190A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……………...………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57B9" w14:textId="77777777" w:rsidR="006A4F26" w:rsidRPr="001E2B22" w:rsidRDefault="006A4F26" w:rsidP="001106B1">
            <w:pPr>
              <w:widowControl w:val="0"/>
              <w:tabs>
                <w:tab w:val="left" w:pos="4808"/>
              </w:tabs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Đánh giá công việc</w:t>
            </w:r>
            <w:r w:rsidRPr="001E2B22">
              <w:rPr>
                <w:rFonts w:eastAsia="Times New Roman" w:cs="Times New Roman"/>
                <w:spacing w:val="35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hoàn</w:t>
            </w:r>
            <w:r w:rsidRPr="001E2B22">
              <w:rPr>
                <w:rFonts w:eastAsia="Times New Roman" w:cs="Times New Roman"/>
                <w:spacing w:val="10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thành:……%: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Ký</w:t>
            </w:r>
            <w:r w:rsidRPr="001E2B22">
              <w:rPr>
                <w:rFonts w:eastAsia="Times New Roman" w:cs="Times New Roman"/>
                <w:spacing w:val="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tên</w:t>
            </w:r>
          </w:p>
          <w:p w14:paraId="765A3F5A" w14:textId="77777777" w:rsidR="006A4F26" w:rsidRPr="001E2B22" w:rsidRDefault="006A4F26" w:rsidP="001106B1">
            <w:pPr>
              <w:widowControl w:val="0"/>
              <w:tabs>
                <w:tab w:val="left" w:pos="1960"/>
                <w:tab w:val="left" w:pos="4007"/>
              </w:tabs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Được tiếp</w:t>
            </w:r>
            <w:r w:rsidRPr="001E2B22">
              <w:rPr>
                <w:rFonts w:eastAsia="Times New Roman" w:cs="Times New Roman"/>
                <w:spacing w:val="7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</w:t>
            </w:r>
            <w:r w:rsidRPr="001E2B22">
              <w:rPr>
                <w:rFonts w:eastAsia="Times New Roman" w:cs="Times New Roman"/>
                <w:spacing w:val="3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Không tiếp</w:t>
            </w:r>
            <w:r w:rsidRPr="001E2B22">
              <w:rPr>
                <w:rFonts w:eastAsia="Times New Roman" w:cs="Times New Roman"/>
                <w:spacing w:val="1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……………………….</w:t>
            </w:r>
          </w:p>
        </w:tc>
      </w:tr>
      <w:tr w:rsidR="006A4F26" w:rsidRPr="001E2B22" w14:paraId="04343C90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1F1D1C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7ACC09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665A9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AD5F7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489C1E92" w14:textId="77777777" w:rsidTr="001106B1">
        <w:trPr>
          <w:trHeight w:val="313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41C1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0FB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225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350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2A579715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DA1A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681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1D7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4A0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73D2E12E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BBE5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0FC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902C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A3C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0D64D1CF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5A46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3B6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161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6BB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6D55E93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1A2C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AB9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B16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243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</w:tbl>
    <w:p w14:paraId="529A1780" w14:textId="77777777" w:rsidR="006A4F26" w:rsidRPr="001E2B22" w:rsidRDefault="006A4F26" w:rsidP="006A4F26">
      <w:pPr>
        <w:widowControl w:val="0"/>
        <w:autoSpaceDE w:val="0"/>
        <w:autoSpaceDN w:val="0"/>
        <w:spacing w:before="109" w:line="240" w:lineRule="auto"/>
        <w:rPr>
          <w:rFonts w:eastAsia="Times New Roman" w:cs="Times New Roman"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 xml:space="preserve">Nhận xét chung </w:t>
      </w:r>
      <w:r w:rsidRPr="001E2B22">
        <w:rPr>
          <w:rFonts w:eastAsia="Times New Roman" w:cs="Times New Roman"/>
          <w:sz w:val="24"/>
          <w:szCs w:val="22"/>
          <w:lang w:val="vi-VN"/>
        </w:rPr>
        <w:t>(sau khi sinh viên hoàn thành ĐA/KL/CĐTN):</w:t>
      </w:r>
    </w:p>
    <w:p w14:paraId="7C846B21" w14:textId="77777777" w:rsidR="006A4F26" w:rsidRPr="001E2B22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………………..…………………………………………………………………….………</w:t>
      </w:r>
    </w:p>
    <w:p w14:paraId="7F0EC4D3" w14:textId="77777777" w:rsidR="006A4F26" w:rsidRPr="001E2B22" w:rsidRDefault="006A4F26" w:rsidP="006A4F26">
      <w:pPr>
        <w:widowControl w:val="0"/>
        <w:autoSpaceDE w:val="0"/>
        <w:autoSpaceDN w:val="0"/>
        <w:spacing w:before="117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…………………………………………………………………..………….………………</w:t>
      </w:r>
    </w:p>
    <w:p w14:paraId="74A1CBF5" w14:textId="77777777" w:rsidR="006A4F26" w:rsidRPr="001E2B22" w:rsidRDefault="006A4F26" w:rsidP="006A4F26">
      <w:pPr>
        <w:widowControl w:val="0"/>
        <w:tabs>
          <w:tab w:val="left" w:pos="3468"/>
          <w:tab w:val="left" w:pos="6667"/>
        </w:tabs>
        <w:autoSpaceDE w:val="0"/>
        <w:autoSpaceDN w:val="0"/>
        <w:spacing w:before="118" w:line="340" w:lineRule="auto"/>
        <w:ind w:right="389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…………………………………………..………………………………………….……… Điểm hình</w:t>
      </w:r>
      <w:r w:rsidRPr="001E2B22">
        <w:rPr>
          <w:rFonts w:eastAsia="Times New Roman" w:cs="Times New Roman"/>
          <w:spacing w:val="12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thức: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……/10</w:t>
      </w:r>
      <w:r w:rsidRPr="001E2B22">
        <w:rPr>
          <w:rFonts w:eastAsia="Times New Roman" w:cs="Times New Roman"/>
          <w:sz w:val="24"/>
          <w:lang w:val="vi-VN"/>
        </w:rPr>
        <w:tab/>
        <w:t>Điểm nội</w:t>
      </w:r>
      <w:r w:rsidRPr="001E2B22">
        <w:rPr>
          <w:rFonts w:eastAsia="Times New Roman" w:cs="Times New Roman"/>
          <w:spacing w:val="1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dung: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......../10</w:t>
      </w:r>
      <w:r w:rsidRPr="001E2B22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b/>
          <w:sz w:val="24"/>
          <w:lang w:val="vi-VN"/>
        </w:rPr>
        <w:t>Điểm tổng kết</w:t>
      </w:r>
      <w:r w:rsidRPr="001E2B22">
        <w:rPr>
          <w:rFonts w:eastAsia="Times New Roman" w:cs="Times New Roman"/>
          <w:sz w:val="24"/>
          <w:lang w:val="vi-VN"/>
        </w:rPr>
        <w:t>:</w:t>
      </w:r>
      <w:r w:rsidRPr="001E2B22">
        <w:rPr>
          <w:rFonts w:eastAsia="Times New Roman" w:cs="Times New Roman"/>
          <w:spacing w:val="2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18"/>
          <w:lang w:val="vi-VN"/>
        </w:rPr>
        <w:t>….…</w:t>
      </w:r>
      <w:r w:rsidRPr="001E2B22">
        <w:rPr>
          <w:rFonts w:eastAsia="Times New Roman" w:cs="Times New Roman"/>
          <w:sz w:val="24"/>
          <w:lang w:val="vi-VN"/>
        </w:rPr>
        <w:t>/10</w:t>
      </w:r>
    </w:p>
    <w:p w14:paraId="7E1A7933" w14:textId="77777777" w:rsidR="006A4F26" w:rsidRPr="001E2B22" w:rsidRDefault="006A4F26" w:rsidP="006A4F26">
      <w:pPr>
        <w:widowControl w:val="0"/>
        <w:autoSpaceDE w:val="0"/>
        <w:autoSpaceDN w:val="0"/>
        <w:spacing w:before="0" w:line="274" w:lineRule="exact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18"/>
          <w:szCs w:val="22"/>
          <w:lang w:val="vi-VN"/>
        </w:rPr>
        <w:lastRenderedPageBreak/>
        <w:t xml:space="preserve">+ </w:t>
      </w:r>
      <w:r w:rsidRPr="001E2B22">
        <w:rPr>
          <w:rFonts w:eastAsia="Times New Roman" w:cs="Times New Roman"/>
          <w:i/>
          <w:sz w:val="24"/>
          <w:szCs w:val="22"/>
          <w:lang w:val="vi-VN"/>
        </w:rPr>
        <w:t>Đối với ĐA/KLTN:</w:t>
      </w:r>
    </w:p>
    <w:p w14:paraId="58A89BD4" w14:textId="77777777" w:rsidR="006A4F26" w:rsidRPr="001E2B22" w:rsidRDefault="006A4F26" w:rsidP="006A4F26">
      <w:pPr>
        <w:widowControl w:val="0"/>
        <w:tabs>
          <w:tab w:val="left" w:pos="2492"/>
          <w:tab w:val="left" w:pos="5835"/>
        </w:tabs>
        <w:autoSpaceDE w:val="0"/>
        <w:autoSpaceDN w:val="0"/>
        <w:spacing w:before="6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Kết luận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sinh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viên:</w:t>
      </w:r>
      <w:r w:rsidRPr="001E2B22">
        <w:rPr>
          <w:rFonts w:eastAsia="Times New Roman" w:cs="Times New Roman"/>
          <w:sz w:val="24"/>
          <w:lang w:val="vi-VN"/>
        </w:rPr>
        <w:tab/>
        <w:t>Được bảo</w:t>
      </w:r>
      <w:r w:rsidRPr="001E2B22">
        <w:rPr>
          <w:rFonts w:eastAsia="Times New Roman" w:cs="Times New Roman"/>
          <w:spacing w:val="10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 xml:space="preserve">vệ: 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  <w:r w:rsidRPr="001E2B22">
        <w:rPr>
          <w:rFonts w:eastAsia="Times New Roman" w:cs="Times New Roman"/>
          <w:sz w:val="24"/>
          <w:lang w:val="vi-VN"/>
        </w:rPr>
        <w:tab/>
        <w:t>Không được bảo vệ: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</w:p>
    <w:p w14:paraId="576EE90F" w14:textId="77777777" w:rsidR="006A4F26" w:rsidRPr="001E2B22" w:rsidRDefault="006A4F26" w:rsidP="006A4F26">
      <w:pPr>
        <w:widowControl w:val="0"/>
        <w:autoSpaceDE w:val="0"/>
        <w:autoSpaceDN w:val="0"/>
        <w:spacing w:before="120" w:line="240" w:lineRule="auto"/>
        <w:ind w:left="4652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Khánh Hòa, ngày…….tháng…….năm………</w:t>
      </w:r>
    </w:p>
    <w:p w14:paraId="54EFC482" w14:textId="77777777" w:rsidR="006A4F26" w:rsidRPr="001E2B22" w:rsidRDefault="006A4F26" w:rsidP="006A4F26">
      <w:pPr>
        <w:widowControl w:val="0"/>
        <w:autoSpaceDE w:val="0"/>
        <w:autoSpaceDN w:val="0"/>
        <w:spacing w:before="12" w:line="275" w:lineRule="exact"/>
        <w:ind w:left="5517"/>
        <w:rPr>
          <w:rFonts w:eastAsia="Times New Roman" w:cs="Times New Roman"/>
          <w:b/>
          <w:bCs/>
          <w:sz w:val="24"/>
          <w:lang w:val="vi-VN"/>
        </w:rPr>
      </w:pPr>
      <w:r w:rsidRPr="001E2B22">
        <w:rPr>
          <w:rFonts w:eastAsia="Times New Roman" w:cs="Times New Roman"/>
          <w:b/>
          <w:bCs/>
          <w:sz w:val="24"/>
          <w:lang w:val="vi-VN"/>
        </w:rPr>
        <w:t>Cán bộ hướng dẫn</w:t>
      </w:r>
    </w:p>
    <w:p w14:paraId="0D5283D3" w14:textId="77777777" w:rsidR="006A4F26" w:rsidRPr="001E2B22" w:rsidRDefault="006A4F26" w:rsidP="006A4F26">
      <w:pPr>
        <w:widowControl w:val="0"/>
        <w:autoSpaceDE w:val="0"/>
        <w:autoSpaceDN w:val="0"/>
        <w:spacing w:before="0" w:line="275" w:lineRule="exact"/>
        <w:ind w:left="5468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(Ký và ghi rõ họ tên)</w:t>
      </w:r>
    </w:p>
    <w:p w14:paraId="3197EBE7" w14:textId="77777777" w:rsidR="00D54509" w:rsidRPr="00237A27" w:rsidRDefault="00D54509">
      <w:pPr>
        <w:rPr>
          <w:lang w:val="vi-VN"/>
        </w:rPr>
      </w:pPr>
    </w:p>
    <w:sectPr w:rsidR="00D54509" w:rsidRPr="00237A27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542D"/>
    <w:multiLevelType w:val="hybridMultilevel"/>
    <w:tmpl w:val="CFACA034"/>
    <w:lvl w:ilvl="0" w:tplc="1910CE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6A63"/>
    <w:multiLevelType w:val="hybridMultilevel"/>
    <w:tmpl w:val="3C308D70"/>
    <w:lvl w:ilvl="0" w:tplc="6F9053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575453">
    <w:abstractNumId w:val="0"/>
  </w:num>
  <w:num w:numId="2" w16cid:durableId="79201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26"/>
    <w:rsid w:val="00003742"/>
    <w:rsid w:val="000506D6"/>
    <w:rsid w:val="00134D66"/>
    <w:rsid w:val="00196DE0"/>
    <w:rsid w:val="00237A27"/>
    <w:rsid w:val="003032BD"/>
    <w:rsid w:val="004D2D1E"/>
    <w:rsid w:val="004E492F"/>
    <w:rsid w:val="006A4F26"/>
    <w:rsid w:val="007345BC"/>
    <w:rsid w:val="008B640F"/>
    <w:rsid w:val="008C29C7"/>
    <w:rsid w:val="00AA6AE0"/>
    <w:rsid w:val="00BE1EEE"/>
    <w:rsid w:val="00CD1924"/>
    <w:rsid w:val="00D15678"/>
    <w:rsid w:val="00D24F23"/>
    <w:rsid w:val="00D258A6"/>
    <w:rsid w:val="00D54509"/>
    <w:rsid w:val="00D903AD"/>
    <w:rsid w:val="00E0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42BC"/>
  <w15:chartTrackingRefBased/>
  <w15:docId w15:val="{EF6F8AD3-4DB0-4562-9F7E-5D63B8C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6"/>
    <w:pPr>
      <w:spacing w:before="160" w:after="0" w:line="312" w:lineRule="auto"/>
    </w:pPr>
    <w:rPr>
      <w:rFonts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Thach Nguyen</cp:lastModifiedBy>
  <cp:revision>4</cp:revision>
  <dcterms:created xsi:type="dcterms:W3CDTF">2022-05-15T16:03:00Z</dcterms:created>
  <dcterms:modified xsi:type="dcterms:W3CDTF">2023-03-02T14:14:00Z</dcterms:modified>
</cp:coreProperties>
</file>