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BDED" w14:textId="60A33CB4" w:rsidR="004F4C45" w:rsidRPr="00D32680" w:rsidRDefault="007B5E70" w:rsidP="004F4C45">
      <w:pPr>
        <w:jc w:val="center"/>
        <w:rPr>
          <w:rFonts w:ascii="Arial" w:hAnsi="Arial" w:cs="Arial"/>
          <w:b/>
          <w:bCs/>
          <w:sz w:val="20"/>
          <w:szCs w:val="20"/>
        </w:rPr>
      </w:pPr>
      <w:r w:rsidRPr="007B5E70">
        <w:rPr>
          <w:rFonts w:ascii="Arial" w:hAnsi="Arial" w:cs="Arial"/>
          <w:b/>
          <w:bCs/>
          <w:sz w:val="20"/>
          <w:szCs w:val="20"/>
          <w:highlight w:val="yellow"/>
        </w:rPr>
        <w:t>XXXX</w:t>
      </w:r>
    </w:p>
    <w:p w14:paraId="1C2BF6FB" w14:textId="77777777" w:rsidR="004F4C45" w:rsidRPr="00D32680" w:rsidRDefault="004F4C45" w:rsidP="004F4C45">
      <w:pPr>
        <w:jc w:val="both"/>
        <w:rPr>
          <w:rFonts w:ascii="Arial" w:hAnsi="Arial" w:cs="Arial"/>
          <w:sz w:val="16"/>
          <w:szCs w:val="16"/>
        </w:rPr>
      </w:pPr>
    </w:p>
    <w:p w14:paraId="5DAEB267" w14:textId="77777777" w:rsidR="004F4C45" w:rsidRPr="00D32680" w:rsidRDefault="004F4C45" w:rsidP="004F4C45">
      <w:pPr>
        <w:jc w:val="center"/>
        <w:rPr>
          <w:rFonts w:ascii="Arial" w:hAnsi="Arial" w:cs="Arial"/>
          <w:b/>
          <w:bCs/>
          <w:sz w:val="20"/>
          <w:szCs w:val="20"/>
          <w:u w:val="single"/>
        </w:rPr>
      </w:pPr>
      <w:r w:rsidRPr="00D32680">
        <w:rPr>
          <w:rFonts w:ascii="Arial" w:hAnsi="Arial" w:cs="Arial"/>
          <w:b/>
          <w:bCs/>
          <w:sz w:val="20"/>
          <w:szCs w:val="20"/>
          <w:u w:val="single"/>
        </w:rPr>
        <w:t>INDEPENDENT CONTRACTOR AGREEMENT</w:t>
      </w:r>
    </w:p>
    <w:p w14:paraId="11FF149A" w14:textId="77777777" w:rsidR="004F4C45" w:rsidRPr="00D32680" w:rsidRDefault="004F4C45" w:rsidP="004F4C45">
      <w:pPr>
        <w:jc w:val="center"/>
        <w:rPr>
          <w:rFonts w:ascii="Arial" w:hAnsi="Arial" w:cs="Arial"/>
          <w:b/>
          <w:bCs/>
          <w:sz w:val="12"/>
          <w:szCs w:val="12"/>
          <w:u w:val="single"/>
        </w:rPr>
      </w:pPr>
    </w:p>
    <w:p w14:paraId="01C6231A" w14:textId="14076CFB" w:rsidR="004F4C45" w:rsidRPr="00D32680" w:rsidRDefault="004F4C45" w:rsidP="004F4C45">
      <w:pPr>
        <w:jc w:val="center"/>
        <w:rPr>
          <w:rFonts w:ascii="Arial" w:hAnsi="Arial" w:cs="Arial"/>
          <w:sz w:val="20"/>
          <w:szCs w:val="20"/>
        </w:rPr>
      </w:pPr>
      <w:r w:rsidRPr="00D32680">
        <w:rPr>
          <w:rFonts w:ascii="Arial" w:hAnsi="Arial" w:cs="Arial"/>
          <w:b/>
          <w:bCs/>
          <w:sz w:val="20"/>
          <w:szCs w:val="20"/>
        </w:rPr>
        <w:t>Consultant Name:</w:t>
      </w:r>
      <w:r w:rsidRPr="00D32680">
        <w:rPr>
          <w:rFonts w:ascii="Arial" w:hAnsi="Arial" w:cs="Arial"/>
          <w:sz w:val="20"/>
          <w:szCs w:val="20"/>
        </w:rPr>
        <w:t xml:space="preserve">  </w:t>
      </w:r>
      <w:r w:rsidR="007B5E70" w:rsidRPr="007B5E70">
        <w:rPr>
          <w:rFonts w:ascii="Arial" w:hAnsi="Arial" w:cs="Arial"/>
          <w:sz w:val="20"/>
          <w:szCs w:val="20"/>
          <w:highlight w:val="yellow"/>
        </w:rPr>
        <w:t>XXXX</w:t>
      </w:r>
    </w:p>
    <w:p w14:paraId="293D570A" w14:textId="77777777" w:rsidR="004F4C45" w:rsidRPr="00D32680" w:rsidRDefault="004F4C45" w:rsidP="004F4C45">
      <w:pPr>
        <w:rPr>
          <w:rFonts w:ascii="Arial" w:hAnsi="Arial" w:cs="Arial"/>
          <w:sz w:val="12"/>
          <w:szCs w:val="12"/>
        </w:rPr>
      </w:pPr>
    </w:p>
    <w:p w14:paraId="3140F620" w14:textId="5E1C3D88" w:rsidR="004F4C45" w:rsidRPr="00D32680" w:rsidRDefault="008F768F" w:rsidP="004F4C45">
      <w:pPr>
        <w:jc w:val="center"/>
        <w:rPr>
          <w:rFonts w:ascii="Arial" w:hAnsi="Arial" w:cs="Arial"/>
          <w:sz w:val="20"/>
          <w:szCs w:val="20"/>
        </w:rPr>
      </w:pPr>
      <w:r>
        <w:rPr>
          <w:rFonts w:ascii="Arial" w:hAnsi="Arial" w:cs="Arial"/>
          <w:b/>
          <w:bCs/>
          <w:sz w:val="20"/>
          <w:szCs w:val="20"/>
        </w:rPr>
        <w:t>Start</w:t>
      </w:r>
      <w:r w:rsidR="004F4C45" w:rsidRPr="00D32680">
        <w:rPr>
          <w:rFonts w:ascii="Arial" w:hAnsi="Arial" w:cs="Arial"/>
          <w:b/>
          <w:bCs/>
          <w:sz w:val="20"/>
          <w:szCs w:val="20"/>
        </w:rPr>
        <w:t xml:space="preserve"> Date:</w:t>
      </w:r>
      <w:r w:rsidR="004F4C45" w:rsidRPr="00D32680">
        <w:rPr>
          <w:rFonts w:ascii="Arial" w:hAnsi="Arial" w:cs="Arial"/>
          <w:sz w:val="20"/>
          <w:szCs w:val="20"/>
        </w:rPr>
        <w:t xml:space="preserve"> </w:t>
      </w:r>
      <w:r w:rsidR="007B5E70" w:rsidRPr="007B5E70">
        <w:rPr>
          <w:rFonts w:ascii="Arial" w:hAnsi="Arial" w:cs="Arial"/>
          <w:sz w:val="20"/>
          <w:szCs w:val="20"/>
          <w:highlight w:val="yellow"/>
        </w:rPr>
        <w:t>XXXX</w:t>
      </w:r>
    </w:p>
    <w:p w14:paraId="5F32A8FC" w14:textId="1CA79073" w:rsidR="00F55421" w:rsidRDefault="00F55421" w:rsidP="00F55421">
      <w:pPr>
        <w:spacing w:line="288" w:lineRule="atLeast"/>
        <w:jc w:val="both"/>
        <w:rPr>
          <w:rFonts w:ascii="Arial" w:hAnsi="Arial" w:cs="Arial"/>
        </w:rPr>
      </w:pPr>
    </w:p>
    <w:p w14:paraId="635D4997" w14:textId="77777777" w:rsidR="00CB4566" w:rsidRPr="00D32680" w:rsidRDefault="00CB4566" w:rsidP="00F55421">
      <w:pPr>
        <w:spacing w:line="288" w:lineRule="atLeast"/>
        <w:jc w:val="both"/>
        <w:rPr>
          <w:rFonts w:ascii="Arial" w:hAnsi="Arial" w:cs="Arial"/>
        </w:rPr>
      </w:pPr>
    </w:p>
    <w:p w14:paraId="756CFF98" w14:textId="79FE29D8" w:rsidR="00105FDB" w:rsidRPr="00D32680" w:rsidRDefault="00F55421" w:rsidP="00F55421">
      <w:pPr>
        <w:spacing w:line="288" w:lineRule="atLeast"/>
        <w:jc w:val="both"/>
        <w:rPr>
          <w:rFonts w:ascii="Arial" w:eastAsia="Arial" w:hAnsi="Arial" w:cs="Arial"/>
          <w:sz w:val="20"/>
          <w:szCs w:val="20"/>
        </w:rPr>
      </w:pPr>
      <w:r w:rsidRPr="00D32680">
        <w:rPr>
          <w:rFonts w:ascii="Arial" w:eastAsia="Arial" w:hAnsi="Arial" w:cs="Arial"/>
          <w:sz w:val="20"/>
          <w:szCs w:val="20"/>
        </w:rPr>
        <w:t xml:space="preserve">This </w:t>
      </w:r>
      <w:r w:rsidR="006C495A" w:rsidRPr="00D32680">
        <w:rPr>
          <w:rFonts w:ascii="Arial" w:eastAsia="Arial" w:hAnsi="Arial" w:cs="Arial"/>
          <w:sz w:val="20"/>
          <w:szCs w:val="20"/>
        </w:rPr>
        <w:t>Independent Contractor Agreement</w:t>
      </w:r>
      <w:r w:rsidRPr="00D32680">
        <w:rPr>
          <w:rFonts w:ascii="Arial" w:eastAsia="Arial" w:hAnsi="Arial" w:cs="Arial"/>
          <w:sz w:val="20"/>
          <w:szCs w:val="20"/>
        </w:rPr>
        <w:t xml:space="preserve"> (</w:t>
      </w:r>
      <w:proofErr w:type="gramStart"/>
      <w:r w:rsidRPr="00D32680">
        <w:rPr>
          <w:rFonts w:ascii="Arial" w:eastAsia="Arial" w:hAnsi="Arial" w:cs="Arial"/>
          <w:sz w:val="20"/>
          <w:szCs w:val="20"/>
        </w:rPr>
        <w:t>this  "</w:t>
      </w:r>
      <w:proofErr w:type="gramEnd"/>
      <w:r w:rsidRPr="00D32680">
        <w:rPr>
          <w:rFonts w:ascii="Arial" w:eastAsia="Arial" w:hAnsi="Arial" w:cs="Arial"/>
          <w:sz w:val="20"/>
          <w:szCs w:val="20"/>
        </w:rPr>
        <w:t xml:space="preserve">Agreement") is made as of </w:t>
      </w:r>
      <w:r w:rsidR="007B5E70" w:rsidRPr="007B5E70">
        <w:rPr>
          <w:rFonts w:ascii="Arial" w:eastAsia="Arial" w:hAnsi="Arial" w:cs="Arial"/>
          <w:sz w:val="20"/>
          <w:szCs w:val="20"/>
          <w:highlight w:val="yellow"/>
        </w:rPr>
        <w:t>XXXX</w:t>
      </w:r>
      <w:r w:rsidRPr="00D32680">
        <w:rPr>
          <w:rFonts w:ascii="Arial" w:eastAsia="Arial" w:hAnsi="Arial" w:cs="Arial"/>
          <w:sz w:val="20"/>
          <w:szCs w:val="20"/>
        </w:rPr>
        <w:t>, (the “Effective Date”) by and between</w:t>
      </w:r>
      <w:r w:rsidR="00E13F2E" w:rsidRPr="00D32680">
        <w:rPr>
          <w:rFonts w:ascii="Arial" w:eastAsia="Arial" w:hAnsi="Arial" w:cs="Arial"/>
          <w:sz w:val="20"/>
          <w:szCs w:val="20"/>
        </w:rPr>
        <w:t>:</w:t>
      </w:r>
    </w:p>
    <w:p w14:paraId="6FBB92E9" w14:textId="77777777" w:rsidR="00E13F2E" w:rsidRPr="004F01E2" w:rsidRDefault="00E13F2E" w:rsidP="00F55421">
      <w:pPr>
        <w:spacing w:line="288" w:lineRule="atLeast"/>
        <w:jc w:val="both"/>
        <w:rPr>
          <w:rFonts w:ascii="Arial" w:eastAsia="Arial" w:hAnsi="Arial" w:cs="Arial"/>
          <w:sz w:val="13"/>
          <w:szCs w:val="13"/>
          <w:lang w:val="en-US"/>
        </w:rPr>
      </w:pPr>
    </w:p>
    <w:p w14:paraId="0E2FD40D" w14:textId="3095E8A0" w:rsidR="00E13F2E" w:rsidRPr="004F01E2" w:rsidRDefault="007B5E70" w:rsidP="00F55421">
      <w:pPr>
        <w:spacing w:line="288" w:lineRule="atLeast"/>
        <w:jc w:val="both"/>
        <w:rPr>
          <w:rFonts w:ascii="Arial" w:eastAsia="Arial" w:hAnsi="Arial" w:cs="Arial"/>
          <w:b/>
          <w:bCs/>
          <w:sz w:val="20"/>
          <w:szCs w:val="20"/>
        </w:rPr>
      </w:pPr>
      <w:r w:rsidRPr="007B5E70">
        <w:rPr>
          <w:rFonts w:ascii="Arial" w:eastAsia="Arial" w:hAnsi="Arial" w:cs="Arial"/>
          <w:b/>
          <w:bCs/>
          <w:sz w:val="20"/>
          <w:szCs w:val="20"/>
          <w:highlight w:val="yellow"/>
        </w:rPr>
        <w:t>XXXX</w:t>
      </w:r>
    </w:p>
    <w:p w14:paraId="070AF826" w14:textId="6643085E" w:rsidR="00E13F2E" w:rsidRDefault="00F55421" w:rsidP="004F01E2">
      <w:pPr>
        <w:pBdr>
          <w:top w:val="nil"/>
          <w:left w:val="nil"/>
          <w:bottom w:val="nil"/>
          <w:right w:val="nil"/>
          <w:between w:val="nil"/>
          <w:bar w:val="nil"/>
        </w:pBdr>
        <w:spacing w:line="288" w:lineRule="atLeast"/>
        <w:jc w:val="both"/>
        <w:rPr>
          <w:rFonts w:ascii="Arial" w:eastAsia="Arial" w:hAnsi="Arial" w:cs="Arial"/>
          <w:sz w:val="20"/>
          <w:szCs w:val="20"/>
        </w:rPr>
      </w:pPr>
      <w:r w:rsidRPr="00D32680">
        <w:rPr>
          <w:rFonts w:ascii="Arial" w:eastAsia="Arial" w:hAnsi="Arial" w:cs="Arial"/>
          <w:sz w:val="20"/>
          <w:szCs w:val="20"/>
        </w:rPr>
        <w:t xml:space="preserve">located </w:t>
      </w:r>
      <w:proofErr w:type="gramStart"/>
      <w:r w:rsidRPr="00D32680">
        <w:rPr>
          <w:rFonts w:ascii="Arial" w:eastAsia="Arial" w:hAnsi="Arial" w:cs="Arial"/>
          <w:sz w:val="20"/>
          <w:szCs w:val="20"/>
        </w:rPr>
        <w:t>at  </w:t>
      </w:r>
      <w:r w:rsidR="007B5E70" w:rsidRPr="007B5E70">
        <w:rPr>
          <w:rFonts w:ascii="Arial" w:eastAsia="Arial" w:hAnsi="Arial" w:cs="Arial"/>
          <w:sz w:val="20"/>
          <w:szCs w:val="20"/>
          <w:highlight w:val="yellow"/>
          <w:bdr w:val="nil"/>
        </w:rPr>
        <w:t>XXXX</w:t>
      </w:r>
      <w:proofErr w:type="gramEnd"/>
      <w:r w:rsidR="009B0CA9" w:rsidRPr="00D32680">
        <w:rPr>
          <w:rFonts w:ascii="Arial" w:eastAsia="Arial" w:hAnsi="Arial" w:cs="Arial"/>
          <w:sz w:val="20"/>
          <w:szCs w:val="20"/>
          <w:bdr w:val="nil"/>
        </w:rPr>
        <w:t xml:space="preserve"> </w:t>
      </w:r>
      <w:r w:rsidRPr="00D32680">
        <w:rPr>
          <w:rFonts w:ascii="Arial" w:eastAsia="Arial" w:hAnsi="Arial" w:cs="Arial"/>
          <w:sz w:val="20"/>
          <w:szCs w:val="20"/>
        </w:rPr>
        <w:t>(“Client”)</w:t>
      </w:r>
    </w:p>
    <w:p w14:paraId="25479AE9" w14:textId="77777777" w:rsidR="00CB4566" w:rsidRPr="004F01E2" w:rsidRDefault="00CB4566" w:rsidP="004F01E2">
      <w:pPr>
        <w:pBdr>
          <w:top w:val="nil"/>
          <w:left w:val="nil"/>
          <w:bottom w:val="nil"/>
          <w:right w:val="nil"/>
          <w:between w:val="nil"/>
          <w:bar w:val="nil"/>
        </w:pBdr>
        <w:spacing w:line="288" w:lineRule="atLeast"/>
        <w:jc w:val="both"/>
        <w:rPr>
          <w:rFonts w:ascii="Arial" w:eastAsia="Arial" w:hAnsi="Arial" w:cs="Arial"/>
          <w:sz w:val="20"/>
          <w:szCs w:val="20"/>
          <w:bdr w:val="nil"/>
        </w:rPr>
      </w:pPr>
    </w:p>
    <w:p w14:paraId="55D1F54F" w14:textId="3E334B7F" w:rsidR="00E13F2E" w:rsidRPr="004F01E2" w:rsidRDefault="00E13F2E" w:rsidP="00F55421">
      <w:pPr>
        <w:spacing w:line="288" w:lineRule="atLeast"/>
        <w:jc w:val="both"/>
        <w:rPr>
          <w:rFonts w:ascii="Arial" w:eastAsia="Arial" w:hAnsi="Arial" w:cs="Arial"/>
          <w:sz w:val="20"/>
          <w:szCs w:val="20"/>
        </w:rPr>
      </w:pPr>
      <w:r w:rsidRPr="00D32680">
        <w:rPr>
          <w:rFonts w:ascii="Arial" w:eastAsia="Arial" w:hAnsi="Arial" w:cs="Arial"/>
          <w:sz w:val="20"/>
          <w:szCs w:val="20"/>
        </w:rPr>
        <w:t>and</w:t>
      </w:r>
    </w:p>
    <w:p w14:paraId="500E2E4D" w14:textId="24603ACD" w:rsidR="00E13F2E" w:rsidRPr="004F01E2" w:rsidRDefault="007B5E70" w:rsidP="00F55421">
      <w:pPr>
        <w:spacing w:line="288" w:lineRule="atLeast"/>
        <w:jc w:val="both"/>
        <w:rPr>
          <w:rFonts w:ascii="Arial" w:eastAsia="Arial" w:hAnsi="Arial" w:cs="Arial"/>
          <w:b/>
          <w:bCs/>
          <w:sz w:val="20"/>
          <w:szCs w:val="20"/>
        </w:rPr>
      </w:pPr>
      <w:r w:rsidRPr="007B5E70">
        <w:rPr>
          <w:rFonts w:ascii="Arial" w:eastAsia="Arial" w:hAnsi="Arial" w:cs="Arial"/>
          <w:b/>
          <w:bCs/>
          <w:sz w:val="20"/>
          <w:szCs w:val="20"/>
          <w:highlight w:val="yellow"/>
        </w:rPr>
        <w:t>XXXX</w:t>
      </w:r>
    </w:p>
    <w:p w14:paraId="5B5EF173" w14:textId="1D5F3DE0" w:rsidR="00E13F2E" w:rsidRPr="00D32680" w:rsidRDefault="00F55421" w:rsidP="00E13F2E">
      <w:pPr>
        <w:pBdr>
          <w:top w:val="nil"/>
          <w:left w:val="nil"/>
          <w:bottom w:val="nil"/>
          <w:right w:val="nil"/>
          <w:between w:val="nil"/>
          <w:bar w:val="nil"/>
        </w:pBdr>
        <w:spacing w:line="288" w:lineRule="atLeast"/>
        <w:jc w:val="both"/>
        <w:rPr>
          <w:rFonts w:ascii="Arial" w:eastAsia="Arial" w:hAnsi="Arial" w:cs="Arial"/>
          <w:sz w:val="20"/>
          <w:szCs w:val="20"/>
        </w:rPr>
      </w:pPr>
      <w:r w:rsidRPr="00D32680">
        <w:rPr>
          <w:rFonts w:ascii="Arial" w:eastAsia="Arial" w:hAnsi="Arial" w:cs="Arial"/>
          <w:sz w:val="20"/>
          <w:szCs w:val="20"/>
        </w:rPr>
        <w:t xml:space="preserve">located at </w:t>
      </w:r>
      <w:proofErr w:type="gramStart"/>
      <w:r w:rsidR="007B5E70" w:rsidRPr="007B5E70">
        <w:rPr>
          <w:rFonts w:ascii="Arial" w:eastAsia="Arial" w:hAnsi="Arial" w:cs="Arial"/>
          <w:sz w:val="20"/>
          <w:szCs w:val="20"/>
          <w:highlight w:val="yellow"/>
        </w:rPr>
        <w:t>XXXX</w:t>
      </w:r>
      <w:r w:rsidR="00E13F2E" w:rsidRPr="00D32680">
        <w:rPr>
          <w:rFonts w:ascii="Arial" w:eastAsia="Arial" w:hAnsi="Arial" w:cs="Arial"/>
          <w:sz w:val="20"/>
          <w:szCs w:val="20"/>
        </w:rPr>
        <w:t xml:space="preserve"> </w:t>
      </w:r>
      <w:r w:rsidRPr="00D32680">
        <w:rPr>
          <w:rFonts w:ascii="Arial" w:eastAsia="Arial" w:hAnsi="Arial" w:cs="Arial"/>
          <w:sz w:val="20"/>
          <w:szCs w:val="20"/>
        </w:rPr>
        <w:t xml:space="preserve"> (</w:t>
      </w:r>
      <w:proofErr w:type="gramEnd"/>
      <w:r w:rsidRPr="00D32680">
        <w:rPr>
          <w:rFonts w:ascii="Arial" w:eastAsia="Arial" w:hAnsi="Arial" w:cs="Arial"/>
          <w:sz w:val="20"/>
          <w:szCs w:val="20"/>
        </w:rPr>
        <w:t>“Independent Contractor”</w:t>
      </w:r>
      <w:r w:rsidR="00EB405F">
        <w:rPr>
          <w:rFonts w:ascii="Arial" w:eastAsia="Arial" w:hAnsi="Arial" w:cs="Arial"/>
          <w:sz w:val="20"/>
          <w:szCs w:val="20"/>
          <w:lang w:val="en-US"/>
        </w:rPr>
        <w:t xml:space="preserve"> or “Contractor”</w:t>
      </w:r>
      <w:r w:rsidRPr="00D32680">
        <w:rPr>
          <w:rFonts w:ascii="Arial" w:eastAsia="Arial" w:hAnsi="Arial" w:cs="Arial"/>
          <w:sz w:val="20"/>
          <w:szCs w:val="20"/>
        </w:rPr>
        <w:t>)</w:t>
      </w:r>
      <w:r w:rsidR="00E13F2E" w:rsidRPr="00D32680">
        <w:rPr>
          <w:rFonts w:ascii="Arial" w:eastAsia="Arial" w:hAnsi="Arial" w:cs="Arial"/>
          <w:sz w:val="20"/>
          <w:szCs w:val="20"/>
        </w:rPr>
        <w:t xml:space="preserve">, registered at </w:t>
      </w:r>
      <w:r w:rsidR="007B5E70" w:rsidRPr="007B5E70">
        <w:rPr>
          <w:rFonts w:ascii="Arial" w:eastAsia="Arial" w:hAnsi="Arial" w:cs="Arial"/>
          <w:sz w:val="20"/>
          <w:szCs w:val="20"/>
          <w:highlight w:val="yellow"/>
        </w:rPr>
        <w:t>XXXX</w:t>
      </w:r>
      <w:r w:rsidR="00E13F2E" w:rsidRPr="00D32680">
        <w:rPr>
          <w:rFonts w:ascii="Arial" w:eastAsia="Arial" w:hAnsi="Arial" w:cs="Arial"/>
          <w:sz w:val="20"/>
          <w:szCs w:val="20"/>
        </w:rPr>
        <w:t>.</w:t>
      </w:r>
    </w:p>
    <w:p w14:paraId="46D586FC" w14:textId="0CDD2071" w:rsidR="00105FDB" w:rsidRDefault="00105FDB" w:rsidP="00F55421">
      <w:pPr>
        <w:spacing w:line="288" w:lineRule="atLeast"/>
        <w:jc w:val="both"/>
        <w:rPr>
          <w:rFonts w:ascii="Arial" w:eastAsia="Arial" w:hAnsi="Arial" w:cs="Arial"/>
          <w:sz w:val="20"/>
          <w:szCs w:val="20"/>
        </w:rPr>
      </w:pPr>
    </w:p>
    <w:p w14:paraId="1A3248D3" w14:textId="77777777" w:rsidR="00CB4566" w:rsidRPr="00D32680" w:rsidRDefault="00CB4566" w:rsidP="00F55421">
      <w:pPr>
        <w:spacing w:line="288" w:lineRule="atLeast"/>
        <w:jc w:val="both"/>
        <w:rPr>
          <w:rFonts w:ascii="Arial" w:eastAsia="Arial" w:hAnsi="Arial" w:cs="Arial"/>
          <w:sz w:val="20"/>
          <w:szCs w:val="20"/>
        </w:rPr>
      </w:pPr>
    </w:p>
    <w:p w14:paraId="3589B0ED" w14:textId="58F9DDF7" w:rsidR="00F55421" w:rsidRPr="00D32680" w:rsidRDefault="00F55421" w:rsidP="00F55421">
      <w:pPr>
        <w:spacing w:line="288" w:lineRule="atLeast"/>
        <w:jc w:val="both"/>
        <w:rPr>
          <w:rFonts w:ascii="Arial" w:hAnsi="Arial" w:cs="Arial"/>
        </w:rPr>
      </w:pPr>
      <w:r w:rsidRPr="00D32680">
        <w:rPr>
          <w:rFonts w:ascii="Arial" w:eastAsia="Arial" w:hAnsi="Arial" w:cs="Arial"/>
          <w:sz w:val="20"/>
          <w:szCs w:val="20"/>
        </w:rPr>
        <w:t>Client and Independent Contractor may each be referred to as a “Party” and collectively as the “Parties.” </w:t>
      </w:r>
    </w:p>
    <w:p w14:paraId="7E5544B8" w14:textId="16207BDB" w:rsidR="00F55421" w:rsidRDefault="00F55421" w:rsidP="00F55421">
      <w:pPr>
        <w:spacing w:line="288" w:lineRule="atLeast"/>
        <w:jc w:val="both"/>
        <w:rPr>
          <w:rFonts w:ascii="Arial" w:hAnsi="Arial" w:cs="Arial"/>
        </w:rPr>
      </w:pPr>
    </w:p>
    <w:p w14:paraId="773C32AF" w14:textId="77777777" w:rsidR="00CB4566" w:rsidRPr="00D32680" w:rsidRDefault="00CB4566" w:rsidP="00F55421">
      <w:pPr>
        <w:spacing w:line="288" w:lineRule="atLeast"/>
        <w:jc w:val="both"/>
        <w:rPr>
          <w:rFonts w:ascii="Arial" w:hAnsi="Arial" w:cs="Arial"/>
        </w:rPr>
      </w:pPr>
    </w:p>
    <w:p w14:paraId="283A31C5" w14:textId="5AEE104E"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Services</w:t>
      </w:r>
      <w:r w:rsidRPr="00D32680">
        <w:rPr>
          <w:rFonts w:ascii="Arial" w:eastAsia="Arial" w:hAnsi="Arial" w:cs="Arial"/>
          <w:sz w:val="20"/>
          <w:szCs w:val="20"/>
          <w:lang w:val="en-GB" w:eastAsia="en-GB"/>
        </w:rPr>
        <w:t xml:space="preserve">. Independent Contractor shall provide </w:t>
      </w:r>
      <w:r w:rsidR="007B5E70" w:rsidRPr="007B5E70">
        <w:rPr>
          <w:rFonts w:ascii="Arial" w:eastAsia="Arial" w:hAnsi="Arial" w:cs="Arial"/>
          <w:sz w:val="20"/>
          <w:szCs w:val="20"/>
          <w:highlight w:val="yellow"/>
          <w:lang w:eastAsia="en-GB"/>
        </w:rPr>
        <w:t>[SERVICES]</w:t>
      </w:r>
      <w:r w:rsidR="009B0CA9" w:rsidRPr="00D32680">
        <w:rPr>
          <w:rFonts w:ascii="Arial" w:eastAsia="Arial" w:hAnsi="Arial" w:cs="Arial"/>
          <w:sz w:val="20"/>
          <w:szCs w:val="20"/>
          <w:lang w:eastAsia="en-GB"/>
        </w:rPr>
        <w:t xml:space="preserve">. </w:t>
      </w:r>
      <w:r w:rsidRPr="00D32680">
        <w:rPr>
          <w:rFonts w:ascii="Arial" w:eastAsia="Arial" w:hAnsi="Arial" w:cs="Arial"/>
          <w:sz w:val="20"/>
          <w:szCs w:val="20"/>
          <w:lang w:val="en-GB" w:eastAsia="en-GB"/>
        </w:rPr>
        <w:t>In addition, Independent Contractor shall perform such other duties and tasks, or changes to the Services, as may be agreed upon by the Parties.</w:t>
      </w:r>
    </w:p>
    <w:p w14:paraId="5B940DD5" w14:textId="77777777" w:rsidR="00F55421" w:rsidRPr="00D32680" w:rsidRDefault="00F55421" w:rsidP="00F55421">
      <w:pPr>
        <w:spacing w:line="288" w:lineRule="atLeast"/>
        <w:jc w:val="both"/>
        <w:rPr>
          <w:rFonts w:ascii="Arial" w:hAnsi="Arial" w:cs="Arial"/>
        </w:rPr>
      </w:pPr>
    </w:p>
    <w:p w14:paraId="59E39837" w14:textId="2926F0C2"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Compensation.</w:t>
      </w:r>
      <w:r w:rsidRPr="00D32680">
        <w:rPr>
          <w:rFonts w:ascii="Arial" w:eastAsia="Arial" w:hAnsi="Arial" w:cs="Arial"/>
          <w:sz w:val="20"/>
          <w:szCs w:val="20"/>
          <w:lang w:val="en-GB" w:eastAsia="en-GB"/>
        </w:rPr>
        <w:t xml:space="preserve"> In</w:t>
      </w:r>
      <w:r w:rsidR="006C495A" w:rsidRPr="00D32680">
        <w:rPr>
          <w:rFonts w:ascii="Arial" w:eastAsia="Arial" w:hAnsi="Arial" w:cs="Arial"/>
          <w:sz w:val="20"/>
          <w:szCs w:val="20"/>
          <w:lang w:eastAsia="en-GB"/>
        </w:rPr>
        <w:t xml:space="preserve"> </w:t>
      </w:r>
      <w:r w:rsidRPr="00D32680">
        <w:rPr>
          <w:rFonts w:ascii="Arial" w:eastAsia="Arial" w:hAnsi="Arial" w:cs="Arial"/>
          <w:sz w:val="20"/>
          <w:szCs w:val="20"/>
          <w:lang w:val="en-GB" w:eastAsia="en-GB"/>
        </w:rPr>
        <w:t>consideration for Independent Contractor’s performance of the Services, Client shall pay Independent Contractor</w:t>
      </w:r>
      <w:r w:rsidR="009B0CA9" w:rsidRPr="00D32680">
        <w:rPr>
          <w:rFonts w:ascii="Arial" w:eastAsia="Arial" w:hAnsi="Arial" w:cs="Arial"/>
          <w:sz w:val="20"/>
          <w:szCs w:val="20"/>
          <w:lang w:eastAsia="en-GB"/>
        </w:rPr>
        <w:t xml:space="preserve"> following the schedule in Annex 1.</w:t>
      </w:r>
      <w:r w:rsidRPr="00D32680">
        <w:rPr>
          <w:rFonts w:ascii="Arial" w:eastAsia="Arial" w:hAnsi="Arial" w:cs="Arial"/>
          <w:sz w:val="20"/>
          <w:szCs w:val="20"/>
          <w:lang w:val="en-GB" w:eastAsia="en-GB"/>
        </w:rPr>
        <w:t xml:space="preserve">  </w:t>
      </w:r>
    </w:p>
    <w:p w14:paraId="0B536F25" w14:textId="77777777" w:rsidR="00F55421" w:rsidRPr="00D32680" w:rsidRDefault="00F55421" w:rsidP="00F55421">
      <w:pPr>
        <w:spacing w:line="288" w:lineRule="atLeast"/>
        <w:jc w:val="both"/>
        <w:rPr>
          <w:rFonts w:ascii="Arial" w:hAnsi="Arial" w:cs="Arial"/>
        </w:rPr>
      </w:pPr>
    </w:p>
    <w:p w14:paraId="1ADB86E8" w14:textId="51DE3DE7" w:rsidR="00F55421" w:rsidRPr="00CE0636" w:rsidRDefault="00F55421" w:rsidP="00CE0636">
      <w:pPr>
        <w:pStyle w:val="ListParagraph"/>
        <w:numPr>
          <w:ilvl w:val="0"/>
          <w:numId w:val="3"/>
        </w:numPr>
        <w:spacing w:line="288" w:lineRule="atLeast"/>
        <w:jc w:val="both"/>
        <w:rPr>
          <w:rFonts w:ascii="Arial" w:eastAsia="Arial" w:hAnsi="Arial" w:cs="Arial"/>
          <w:sz w:val="20"/>
          <w:szCs w:val="20"/>
        </w:rPr>
      </w:pPr>
      <w:r w:rsidRPr="00D32680">
        <w:rPr>
          <w:rFonts w:ascii="Arial" w:eastAsia="Arial" w:hAnsi="Arial" w:cs="Arial"/>
          <w:b/>
          <w:bCs/>
          <w:sz w:val="20"/>
          <w:szCs w:val="20"/>
          <w:lang w:val="en-GB" w:eastAsia="en-GB"/>
        </w:rPr>
        <w:t>Expenses</w:t>
      </w:r>
      <w:r w:rsidRPr="00D32680">
        <w:rPr>
          <w:rFonts w:ascii="Arial" w:eastAsia="Arial" w:hAnsi="Arial" w:cs="Arial"/>
          <w:sz w:val="20"/>
          <w:szCs w:val="20"/>
          <w:lang w:val="en-GB" w:eastAsia="en-GB"/>
        </w:rPr>
        <w:t>.</w:t>
      </w:r>
      <w:r w:rsidR="00CE0636">
        <w:rPr>
          <w:rFonts w:ascii="Arial" w:eastAsia="Arial" w:hAnsi="Arial" w:cs="Arial"/>
          <w:sz w:val="20"/>
          <w:szCs w:val="20"/>
          <w:lang w:val="en-GB" w:eastAsia="en-GB"/>
        </w:rPr>
        <w:t xml:space="preserve"> </w:t>
      </w:r>
      <w:r w:rsidR="00CE0636" w:rsidRPr="00CE0636">
        <w:rPr>
          <w:rFonts w:ascii="Arial" w:eastAsia="Arial" w:hAnsi="Arial" w:cs="Arial"/>
          <w:sz w:val="20"/>
          <w:szCs w:val="20"/>
        </w:rPr>
        <w:t>Unless otherwise agreed upon in writing by Client, all costs and expenses incurred by Independent Contractor in connection with the performance of the Services shall be the sole responsibility of and paid by Independent Contractor. However, Client agrees to reimburse Independent Contractor for reasonable and necessary business travel expenses</w:t>
      </w:r>
      <w:r w:rsidR="00CE0636">
        <w:rPr>
          <w:rFonts w:ascii="Arial" w:eastAsia="Arial" w:hAnsi="Arial" w:cs="Arial"/>
          <w:sz w:val="20"/>
          <w:szCs w:val="20"/>
        </w:rPr>
        <w:t>, if business travel occur</w:t>
      </w:r>
      <w:r w:rsidR="00CE0636" w:rsidRPr="00CE0636">
        <w:rPr>
          <w:rFonts w:ascii="Arial" w:eastAsia="Arial" w:hAnsi="Arial" w:cs="Arial"/>
          <w:sz w:val="20"/>
          <w:szCs w:val="20"/>
        </w:rPr>
        <w:t>, including transportation, lodging, and meals, that have been pre-approved by Client in writing. In addition, Client may pre-approve other expenses in writing that will be reimbursed by Client.</w:t>
      </w:r>
    </w:p>
    <w:p w14:paraId="72D3290D" w14:textId="77777777" w:rsidR="00F55421" w:rsidRPr="00D32680" w:rsidRDefault="00F55421" w:rsidP="00F55421">
      <w:pPr>
        <w:spacing w:line="288" w:lineRule="atLeast"/>
        <w:jc w:val="both"/>
        <w:rPr>
          <w:rFonts w:ascii="Arial" w:hAnsi="Arial" w:cs="Arial"/>
        </w:rPr>
      </w:pPr>
    </w:p>
    <w:p w14:paraId="5D5BFEE2" w14:textId="184F1023" w:rsidR="002E57C3" w:rsidRPr="00D32680" w:rsidRDefault="00F55421" w:rsidP="002E57C3">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Term</w:t>
      </w:r>
      <w:r w:rsidR="002E57C3" w:rsidRPr="00D32680">
        <w:rPr>
          <w:rFonts w:ascii="Arial" w:eastAsia="Arial" w:hAnsi="Arial" w:cs="Arial"/>
          <w:b/>
          <w:bCs/>
          <w:sz w:val="20"/>
          <w:szCs w:val="20"/>
          <w:lang w:eastAsia="en-GB"/>
        </w:rPr>
        <w:t xml:space="preserve">. </w:t>
      </w:r>
      <w:r w:rsidR="002E57C3" w:rsidRPr="00D32680">
        <w:rPr>
          <w:rFonts w:ascii="Arial" w:eastAsia="Arial" w:hAnsi="Arial" w:cs="Arial"/>
          <w:sz w:val="20"/>
          <w:szCs w:val="20"/>
          <w:lang w:val="en-GB" w:eastAsia="en-GB"/>
        </w:rPr>
        <w:t xml:space="preserve">Independent Contractor’s engagement with Client under this Agreement shall commence on </w:t>
      </w:r>
      <w:r w:rsidR="00FD74AF" w:rsidRPr="00FD74AF">
        <w:rPr>
          <w:rFonts w:ascii="Arial" w:hAnsi="Arial" w:cs="Arial"/>
          <w:sz w:val="20"/>
          <w:szCs w:val="20"/>
          <w:highlight w:val="yellow"/>
        </w:rPr>
        <w:t>XXXX</w:t>
      </w:r>
      <w:r w:rsidR="002E57C3" w:rsidRPr="00D32680">
        <w:rPr>
          <w:rFonts w:ascii="Arial" w:hAnsi="Arial" w:cs="Arial"/>
          <w:sz w:val="20"/>
          <w:szCs w:val="20"/>
        </w:rPr>
        <w:t>.</w:t>
      </w:r>
    </w:p>
    <w:p w14:paraId="2D4DFCBE" w14:textId="77777777" w:rsidR="002E57C3" w:rsidRPr="00D32680" w:rsidRDefault="002E57C3" w:rsidP="002E57C3">
      <w:pPr>
        <w:pStyle w:val="ListParagraph"/>
        <w:rPr>
          <w:rFonts w:ascii="Arial" w:eastAsia="Arial" w:hAnsi="Arial" w:cs="Arial"/>
          <w:b/>
          <w:color w:val="000000"/>
          <w:sz w:val="20"/>
          <w:szCs w:val="20"/>
        </w:rPr>
      </w:pPr>
    </w:p>
    <w:p w14:paraId="29DACF76" w14:textId="2ED1C7E6" w:rsidR="00F55421" w:rsidRPr="00D10244" w:rsidRDefault="002E57C3" w:rsidP="00D10244">
      <w:pPr>
        <w:pStyle w:val="ListParagraph"/>
        <w:numPr>
          <w:ilvl w:val="0"/>
          <w:numId w:val="3"/>
        </w:numPr>
        <w:spacing w:line="288" w:lineRule="atLeast"/>
        <w:jc w:val="both"/>
        <w:rPr>
          <w:rFonts w:ascii="Arial" w:eastAsia="Arial" w:hAnsi="Arial" w:cs="Arial"/>
          <w:sz w:val="20"/>
          <w:szCs w:val="20"/>
        </w:rPr>
      </w:pPr>
      <w:r w:rsidRPr="00D32680">
        <w:rPr>
          <w:rFonts w:ascii="Arial" w:eastAsia="Arial" w:hAnsi="Arial" w:cs="Arial"/>
          <w:b/>
          <w:color w:val="000000"/>
          <w:sz w:val="20"/>
          <w:szCs w:val="20"/>
        </w:rPr>
        <w:t xml:space="preserve">Termination. </w:t>
      </w:r>
      <w:r w:rsidR="00D10244" w:rsidRPr="00D10244">
        <w:rPr>
          <w:rFonts w:ascii="Arial" w:eastAsia="Arial" w:hAnsi="Arial" w:cs="Arial"/>
          <w:sz w:val="20"/>
          <w:szCs w:val="20"/>
        </w:rPr>
        <w:t xml:space="preserve">Either Party may terminate this Contract upon providing </w:t>
      </w:r>
      <w:r w:rsidR="001B3C21" w:rsidRPr="001B3C21">
        <w:rPr>
          <w:rFonts w:ascii="Arial" w:eastAsia="Arial" w:hAnsi="Arial" w:cs="Arial"/>
          <w:sz w:val="20"/>
          <w:szCs w:val="20"/>
          <w:highlight w:val="yellow"/>
        </w:rPr>
        <w:t>XXXX</w:t>
      </w:r>
      <w:r w:rsidR="00D10244" w:rsidRPr="00D10244">
        <w:rPr>
          <w:rFonts w:ascii="Arial" w:eastAsia="Arial" w:hAnsi="Arial" w:cs="Arial"/>
          <w:sz w:val="20"/>
          <w:szCs w:val="20"/>
        </w:rPr>
        <w:t xml:space="preserve"> days' written notice to the other Party. In the event of termination, the Client will be responsible for payment of all Services performed up to the date of termination, </w:t>
      </w:r>
      <w:r w:rsidR="00A843F1">
        <w:rPr>
          <w:rFonts w:ascii="Arial" w:eastAsia="Arial" w:hAnsi="Arial" w:cs="Arial"/>
          <w:sz w:val="20"/>
          <w:szCs w:val="20"/>
        </w:rPr>
        <w:t>including commissions due on booked Sales</w:t>
      </w:r>
      <w:r w:rsidR="00506A4A">
        <w:rPr>
          <w:rFonts w:ascii="Arial" w:eastAsia="Arial" w:hAnsi="Arial" w:cs="Arial"/>
          <w:sz w:val="20"/>
          <w:szCs w:val="20"/>
        </w:rPr>
        <w:t xml:space="preserve"> up to the end of the notice period</w:t>
      </w:r>
      <w:r w:rsidR="00A843F1">
        <w:rPr>
          <w:rFonts w:ascii="Arial" w:eastAsia="Arial" w:hAnsi="Arial" w:cs="Arial"/>
          <w:sz w:val="20"/>
          <w:szCs w:val="20"/>
        </w:rPr>
        <w:t xml:space="preserve">, </w:t>
      </w:r>
      <w:r w:rsidR="00D10244" w:rsidRPr="00D10244">
        <w:rPr>
          <w:rFonts w:ascii="Arial" w:eastAsia="Arial" w:hAnsi="Arial" w:cs="Arial"/>
          <w:sz w:val="20"/>
          <w:szCs w:val="20"/>
        </w:rPr>
        <w:t>except in the case of the Independent Contractor’s breach of this Contract, where the Independent Contractor fails to cure such breach upon reasonable notice. Upon termination of the Contract, the Independent Contractor shall return all the Client’s content, materials, and all Work Product to the Client at its earliest convenience, but in no event beyond thirty (30) days after the date of termination.</w:t>
      </w:r>
    </w:p>
    <w:p w14:paraId="4A559F88" w14:textId="77777777" w:rsidR="00F55421" w:rsidRPr="00D32680" w:rsidRDefault="00F55421" w:rsidP="00F55421">
      <w:pPr>
        <w:spacing w:line="288" w:lineRule="atLeast"/>
        <w:jc w:val="both"/>
        <w:rPr>
          <w:rFonts w:ascii="Arial" w:hAnsi="Arial" w:cs="Arial"/>
        </w:rPr>
      </w:pPr>
    </w:p>
    <w:p w14:paraId="51D6110D" w14:textId="23C90729"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Independent Contractor. </w:t>
      </w:r>
      <w:r w:rsidRPr="00D32680">
        <w:rPr>
          <w:rFonts w:ascii="Arial" w:eastAsia="Arial" w:hAnsi="Arial" w:cs="Arial"/>
          <w:sz w:val="20"/>
          <w:szCs w:val="20"/>
          <w:lang w:val="en-GB" w:eastAsia="en-GB"/>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7E4EE845" w14:textId="77777777" w:rsidR="00B26AC9" w:rsidRPr="00D32680" w:rsidRDefault="00B26AC9" w:rsidP="00B26AC9">
      <w:pPr>
        <w:pStyle w:val="ListParagraph"/>
        <w:rPr>
          <w:rFonts w:ascii="Arial" w:eastAsia="Times New Roman" w:hAnsi="Arial" w:cs="Arial"/>
          <w:lang w:val="en-GB" w:eastAsia="en-GB"/>
        </w:rPr>
      </w:pPr>
    </w:p>
    <w:p w14:paraId="64505876" w14:textId="7A7BC09D" w:rsidR="00B26AC9" w:rsidRPr="00D32680" w:rsidRDefault="00B26AC9" w:rsidP="00B26AC9">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No Time Commitment</w:t>
      </w:r>
      <w:r w:rsidRPr="00D32680">
        <w:rPr>
          <w:rFonts w:ascii="Arial" w:eastAsia="Arial" w:hAnsi="Arial" w:cs="Arial"/>
          <w:sz w:val="20"/>
          <w:szCs w:val="20"/>
          <w:lang w:val="en-GB" w:eastAsia="en-GB"/>
        </w:rPr>
        <w:t>: The Contractor shall have no obligation to devote a specific amount of time to the performance of the Services under this Agreement. The Contractor shall have the right to perform the Services at such times and in such manner as the Contractor determines in its sole discretion, provided that the Services are completed in accordance with the specifications set forth in this Agreement.</w:t>
      </w:r>
    </w:p>
    <w:p w14:paraId="1C59081A" w14:textId="77777777" w:rsidR="00F55421" w:rsidRPr="00D32680" w:rsidRDefault="00F55421" w:rsidP="00F55421">
      <w:pPr>
        <w:spacing w:line="288" w:lineRule="atLeast"/>
        <w:jc w:val="both"/>
        <w:rPr>
          <w:rFonts w:ascii="Arial" w:hAnsi="Arial" w:cs="Arial"/>
        </w:rPr>
      </w:pPr>
    </w:p>
    <w:p w14:paraId="6F56D70C" w14:textId="77777777" w:rsidR="001C5741" w:rsidRPr="001C5741" w:rsidRDefault="00F55421" w:rsidP="001C5741">
      <w:pPr>
        <w:pStyle w:val="ListParagraph"/>
        <w:numPr>
          <w:ilvl w:val="0"/>
          <w:numId w:val="3"/>
        </w:numPr>
        <w:spacing w:line="288" w:lineRule="atLeast"/>
        <w:jc w:val="both"/>
        <w:rPr>
          <w:rFonts w:ascii="Arial" w:eastAsia="Arial" w:hAnsi="Arial" w:cs="Arial"/>
          <w:sz w:val="20"/>
          <w:szCs w:val="20"/>
          <w:lang w:val="en-GB" w:eastAsia="en-GB"/>
        </w:rPr>
      </w:pPr>
      <w:r w:rsidRPr="00D32680">
        <w:rPr>
          <w:rFonts w:ascii="Arial" w:eastAsia="Arial" w:hAnsi="Arial" w:cs="Arial"/>
          <w:b/>
          <w:bCs/>
          <w:sz w:val="20"/>
          <w:szCs w:val="20"/>
          <w:lang w:val="en-GB" w:eastAsia="en-GB"/>
        </w:rPr>
        <w:t>Confidentiality. </w:t>
      </w:r>
      <w:r w:rsidR="001C5741" w:rsidRPr="001C5741">
        <w:rPr>
          <w:rFonts w:ascii="Arial" w:eastAsia="Arial" w:hAnsi="Arial" w:cs="Arial"/>
          <w:sz w:val="20"/>
          <w:szCs w:val="20"/>
          <w:lang w:val="en-GB" w:eastAsia="en-GB"/>
        </w:rPr>
        <w:t xml:space="preserve">The Independent Contractor acknowledges that </w:t>
      </w:r>
      <w:proofErr w:type="gramStart"/>
      <w:r w:rsidR="001C5741" w:rsidRPr="001C5741">
        <w:rPr>
          <w:rFonts w:ascii="Arial" w:eastAsia="Arial" w:hAnsi="Arial" w:cs="Arial"/>
          <w:sz w:val="20"/>
          <w:szCs w:val="20"/>
          <w:lang w:val="en-GB" w:eastAsia="en-GB"/>
        </w:rPr>
        <w:t>in the course of</w:t>
      </w:r>
      <w:proofErr w:type="gramEnd"/>
      <w:r w:rsidR="001C5741" w:rsidRPr="001C5741">
        <w:rPr>
          <w:rFonts w:ascii="Arial" w:eastAsia="Arial" w:hAnsi="Arial" w:cs="Arial"/>
          <w:sz w:val="20"/>
          <w:szCs w:val="20"/>
          <w:lang w:val="en-GB" w:eastAsia="en-GB"/>
        </w:rPr>
        <w:t xml:space="preserve"> performing services for the Client, they may have access to confidential information, including but not limited to business plans, financial information, customer lists, and trade secrets. The Independent Contractor agrees to keep all such information confidential and not to disclose or use any such information for their benefit or for the benefit of any third party, without the prior written consent of the Client.</w:t>
      </w:r>
    </w:p>
    <w:p w14:paraId="7184DABF" w14:textId="77777777" w:rsidR="001C5741" w:rsidRPr="001C5741" w:rsidRDefault="001C5741" w:rsidP="001C5741">
      <w:pPr>
        <w:pStyle w:val="ListParagraph"/>
        <w:spacing w:line="288" w:lineRule="atLeast"/>
        <w:jc w:val="both"/>
        <w:rPr>
          <w:rFonts w:ascii="Arial" w:eastAsia="Arial" w:hAnsi="Arial" w:cs="Arial"/>
          <w:sz w:val="20"/>
          <w:szCs w:val="20"/>
          <w:lang w:val="en-GB" w:eastAsia="en-GB"/>
        </w:rPr>
      </w:pPr>
      <w:r w:rsidRPr="001C5741">
        <w:rPr>
          <w:rFonts w:ascii="Arial" w:eastAsia="Arial" w:hAnsi="Arial" w:cs="Arial"/>
          <w:sz w:val="20"/>
          <w:szCs w:val="20"/>
          <w:lang w:val="en-GB" w:eastAsia="en-GB"/>
        </w:rPr>
        <w:t>The Independent Contractor agrees to take all reasonable precautions to protect the confidentiality of such information, including but not limited to limiting access to such information, not making any copies of such information without the Client's consent, and using reasonable care in the storage and disposal of any materials containing such information.</w:t>
      </w:r>
    </w:p>
    <w:p w14:paraId="10C8C71A" w14:textId="77777777" w:rsidR="001C5741" w:rsidRPr="001C5741" w:rsidRDefault="001C5741" w:rsidP="001C5741">
      <w:pPr>
        <w:pStyle w:val="ListParagraph"/>
        <w:spacing w:line="288" w:lineRule="atLeast"/>
        <w:jc w:val="both"/>
        <w:rPr>
          <w:rFonts w:ascii="Arial" w:eastAsia="Arial" w:hAnsi="Arial" w:cs="Arial"/>
          <w:sz w:val="20"/>
          <w:szCs w:val="20"/>
          <w:lang w:val="en-GB" w:eastAsia="en-GB"/>
        </w:rPr>
      </w:pPr>
      <w:r w:rsidRPr="001C5741">
        <w:rPr>
          <w:rFonts w:ascii="Arial" w:eastAsia="Arial" w:hAnsi="Arial" w:cs="Arial"/>
          <w:sz w:val="20"/>
          <w:szCs w:val="20"/>
          <w:lang w:val="en-GB" w:eastAsia="en-GB"/>
        </w:rPr>
        <w:t>The Independent Contractor agrees to notify the Client immediately in the event of any actual or suspected breach of this clause and to take all necessary steps to mitigate any damage resulting from such breach.</w:t>
      </w:r>
    </w:p>
    <w:p w14:paraId="018AF1B6" w14:textId="77777777" w:rsidR="001C5741" w:rsidRPr="001C5741" w:rsidRDefault="001C5741" w:rsidP="001C5741">
      <w:pPr>
        <w:pStyle w:val="ListParagraph"/>
        <w:spacing w:line="288" w:lineRule="atLeast"/>
        <w:jc w:val="both"/>
        <w:rPr>
          <w:rFonts w:ascii="Arial" w:eastAsia="Arial" w:hAnsi="Arial" w:cs="Arial"/>
          <w:sz w:val="20"/>
          <w:szCs w:val="20"/>
          <w:lang w:val="en-GB" w:eastAsia="en-GB"/>
        </w:rPr>
      </w:pPr>
      <w:r w:rsidRPr="001C5741">
        <w:rPr>
          <w:rFonts w:ascii="Arial" w:eastAsia="Arial" w:hAnsi="Arial" w:cs="Arial"/>
          <w:sz w:val="20"/>
          <w:szCs w:val="20"/>
          <w:lang w:val="en-GB" w:eastAsia="en-GB"/>
        </w:rPr>
        <w:t>This clause shall survive the termination of this agreement and the Independent Contractor's relationship with the Client.</w:t>
      </w:r>
    </w:p>
    <w:p w14:paraId="793E3518" w14:textId="77777777" w:rsidR="00F55421" w:rsidRPr="00D32680" w:rsidRDefault="00F55421" w:rsidP="00F55421">
      <w:pPr>
        <w:spacing w:line="288" w:lineRule="atLeast"/>
        <w:jc w:val="both"/>
        <w:rPr>
          <w:rFonts w:ascii="Arial" w:hAnsi="Arial" w:cs="Arial"/>
        </w:rPr>
      </w:pPr>
    </w:p>
    <w:p w14:paraId="6287DBB8" w14:textId="7043925C"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Ownership of Work Product. </w:t>
      </w:r>
      <w:r w:rsidRPr="00D32680">
        <w:rPr>
          <w:rFonts w:ascii="Arial" w:eastAsia="Arial" w:hAnsi="Arial" w:cs="Arial"/>
          <w:sz w:val="20"/>
          <w:szCs w:val="20"/>
          <w:lang w:val="en-GB" w:eastAsia="en-GB"/>
        </w:rPr>
        <w:t xml:space="preserve">The Parties agree that all work product, information or other materials created and developed by Independent Contractor </w:t>
      </w:r>
      <w:r w:rsidR="00D32680" w:rsidRPr="00D32680">
        <w:rPr>
          <w:rFonts w:ascii="Arial" w:eastAsia="Arial" w:hAnsi="Arial" w:cs="Arial"/>
          <w:sz w:val="20"/>
          <w:szCs w:val="20"/>
          <w:lang w:eastAsia="en-GB"/>
        </w:rPr>
        <w:t xml:space="preserve">specific to </w:t>
      </w:r>
      <w:r w:rsidRPr="00D32680">
        <w:rPr>
          <w:rFonts w:ascii="Arial" w:eastAsia="Arial" w:hAnsi="Arial" w:cs="Arial"/>
          <w:sz w:val="20"/>
          <w:szCs w:val="20"/>
          <w:lang w:val="en-GB" w:eastAsia="en-GB"/>
        </w:rPr>
        <w:t xml:space="preserve">the performance of the Services under this Agreement and any resulting intellectual property rights (collectively, the “Work Product”) are the sole and exclusive property of Client. </w:t>
      </w:r>
    </w:p>
    <w:p w14:paraId="33C9219D" w14:textId="77777777" w:rsidR="00F55421" w:rsidRPr="00D32680" w:rsidRDefault="00F55421" w:rsidP="00F55421">
      <w:pPr>
        <w:spacing w:line="288" w:lineRule="atLeast"/>
        <w:jc w:val="both"/>
        <w:rPr>
          <w:rFonts w:ascii="Arial" w:hAnsi="Arial" w:cs="Arial"/>
        </w:rPr>
      </w:pPr>
    </w:p>
    <w:p w14:paraId="461B56E8" w14:textId="2F3B0EA5"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Non-Solicit. </w:t>
      </w:r>
      <w:r w:rsidRPr="00D32680">
        <w:rPr>
          <w:rFonts w:ascii="Arial" w:eastAsia="Arial" w:hAnsi="Arial" w:cs="Arial"/>
          <w:sz w:val="20"/>
          <w:szCs w:val="20"/>
          <w:lang w:val="en-GB" w:eastAsia="en-GB"/>
        </w:rPr>
        <w:t xml:space="preserve">Independent Contractor agrees and covenants that for a period of </w:t>
      </w:r>
      <w:r w:rsidR="00D32680" w:rsidRPr="00D32680">
        <w:rPr>
          <w:rFonts w:ascii="Arial" w:eastAsia="Arial" w:hAnsi="Arial" w:cs="Arial"/>
          <w:sz w:val="20"/>
          <w:szCs w:val="20"/>
          <w:lang w:eastAsia="en-GB"/>
        </w:rPr>
        <w:t>3</w:t>
      </w:r>
      <w:r w:rsidRPr="00D32680">
        <w:rPr>
          <w:rFonts w:ascii="Arial" w:eastAsia="Arial" w:hAnsi="Arial" w:cs="Arial"/>
          <w:sz w:val="20"/>
          <w:szCs w:val="20"/>
          <w:lang w:val="en-GB" w:eastAsia="en-GB"/>
        </w:rPr>
        <w:t xml:space="preserve">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21E1D814" w14:textId="77777777" w:rsidR="00F55421" w:rsidRPr="00D32680" w:rsidRDefault="00F55421" w:rsidP="00F55421">
      <w:pPr>
        <w:spacing w:line="288" w:lineRule="atLeast"/>
        <w:jc w:val="both"/>
        <w:rPr>
          <w:rFonts w:ascii="Arial" w:hAnsi="Arial" w:cs="Arial"/>
        </w:rPr>
      </w:pPr>
    </w:p>
    <w:p w14:paraId="702B29EA" w14:textId="1ADA7A09"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lastRenderedPageBreak/>
        <w:t>Mutual Representations and Warranties. </w:t>
      </w:r>
      <w:r w:rsidRPr="00D32680">
        <w:rPr>
          <w:rFonts w:ascii="Arial" w:eastAsia="Arial" w:hAnsi="Arial" w:cs="Arial"/>
          <w:sz w:val="20"/>
          <w:szCs w:val="20"/>
          <w:lang w:val="en-GB" w:eastAsia="en-GB"/>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42F3EE1E" w14:textId="77777777" w:rsidR="00F55421" w:rsidRPr="00D32680" w:rsidRDefault="00F55421" w:rsidP="00F55421">
      <w:pPr>
        <w:spacing w:line="288" w:lineRule="atLeast"/>
        <w:jc w:val="both"/>
        <w:rPr>
          <w:rFonts w:ascii="Arial" w:hAnsi="Arial" w:cs="Arial"/>
        </w:rPr>
      </w:pPr>
    </w:p>
    <w:p w14:paraId="2302D555" w14:textId="08E45D21"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Independent Contractor Representation and Warranties. </w:t>
      </w:r>
      <w:r w:rsidRPr="00D32680">
        <w:rPr>
          <w:rFonts w:ascii="Arial" w:eastAsia="Arial" w:hAnsi="Arial" w:cs="Arial"/>
          <w:sz w:val="20"/>
          <w:szCs w:val="20"/>
          <w:lang w:val="en-GB" w:eastAsia="en-GB"/>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AC17F23" w14:textId="77777777" w:rsidR="00F55421" w:rsidRPr="00D32680" w:rsidRDefault="00F55421" w:rsidP="00F55421">
      <w:pPr>
        <w:spacing w:line="288" w:lineRule="atLeast"/>
        <w:jc w:val="both"/>
        <w:rPr>
          <w:rFonts w:ascii="Arial" w:hAnsi="Arial" w:cs="Arial"/>
        </w:rPr>
      </w:pPr>
    </w:p>
    <w:p w14:paraId="0C372A79" w14:textId="5679D7C1"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Governing Law.</w:t>
      </w:r>
      <w:r w:rsidRPr="00D32680">
        <w:rPr>
          <w:rFonts w:ascii="Arial" w:eastAsia="Arial" w:hAnsi="Arial" w:cs="Arial"/>
          <w:sz w:val="20"/>
          <w:szCs w:val="20"/>
          <w:lang w:val="en-GB" w:eastAsia="en-GB"/>
        </w:rPr>
        <w:t xml:space="preserve">  The terms of this Agreement and the rights of the Parties hereto shall be governed exclusively by the laws of </w:t>
      </w:r>
      <w:r w:rsidR="001B3C21" w:rsidRPr="001B3C21">
        <w:rPr>
          <w:rFonts w:ascii="Arial" w:eastAsia="Arial" w:hAnsi="Arial" w:cs="Arial"/>
          <w:sz w:val="20"/>
          <w:szCs w:val="20"/>
          <w:highlight w:val="yellow"/>
          <w:lang w:val="en-GB" w:eastAsia="en-GB"/>
        </w:rPr>
        <w:t>XXXX</w:t>
      </w:r>
      <w:r w:rsidRPr="00D32680">
        <w:rPr>
          <w:rFonts w:ascii="Arial" w:eastAsia="Arial" w:hAnsi="Arial" w:cs="Arial"/>
          <w:sz w:val="20"/>
          <w:szCs w:val="20"/>
          <w:lang w:val="en-GB" w:eastAsia="en-GB"/>
        </w:rPr>
        <w:t>, without regarding its conflicts of law provisions. </w:t>
      </w:r>
    </w:p>
    <w:p w14:paraId="3B6525BF" w14:textId="77777777" w:rsidR="00F55421" w:rsidRPr="00D32680" w:rsidRDefault="00F55421" w:rsidP="00F55421">
      <w:pPr>
        <w:spacing w:line="288" w:lineRule="atLeast"/>
        <w:jc w:val="both"/>
        <w:rPr>
          <w:rFonts w:ascii="Arial" w:hAnsi="Arial" w:cs="Arial"/>
        </w:rPr>
      </w:pPr>
    </w:p>
    <w:p w14:paraId="3265D64C" w14:textId="4E26127C"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Disputes. </w:t>
      </w:r>
      <w:r w:rsidRPr="00D32680">
        <w:rPr>
          <w:rFonts w:ascii="Arial" w:eastAsia="Arial" w:hAnsi="Arial" w:cs="Arial"/>
          <w:sz w:val="20"/>
          <w:szCs w:val="20"/>
          <w:lang w:val="en-GB" w:eastAsia="en-GB"/>
        </w:rPr>
        <w:t>Any dispute arising from this Agreement shall be resolved through mediation. If the dispute cannot be resolved through mediation, then the dispute will be resolved through binding arbitration conducted in accordance with the rules of the American Arbitration Association.  </w:t>
      </w:r>
    </w:p>
    <w:p w14:paraId="07DAE726" w14:textId="77777777" w:rsidR="00F55421" w:rsidRPr="00D32680" w:rsidRDefault="00F55421" w:rsidP="00F55421">
      <w:pPr>
        <w:spacing w:line="288" w:lineRule="atLeast"/>
        <w:jc w:val="both"/>
        <w:rPr>
          <w:rFonts w:ascii="Arial" w:hAnsi="Arial" w:cs="Arial"/>
        </w:rPr>
      </w:pPr>
    </w:p>
    <w:p w14:paraId="73E23F7E" w14:textId="6DCF472E"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Binding Effect</w:t>
      </w:r>
      <w:r w:rsidRPr="00D32680">
        <w:rPr>
          <w:rFonts w:ascii="Arial" w:eastAsia="Arial" w:hAnsi="Arial" w:cs="Arial"/>
          <w:sz w:val="20"/>
          <w:szCs w:val="20"/>
          <w:lang w:val="en-GB" w:eastAsia="en-GB"/>
        </w:rPr>
        <w:t>.  This Agreement shall be binding upon and inure to the benefit of the Parties and their respective successors and permitted assigns.  </w:t>
      </w:r>
    </w:p>
    <w:p w14:paraId="10E89F55" w14:textId="77777777" w:rsidR="00F55421" w:rsidRPr="00D32680" w:rsidRDefault="00F55421" w:rsidP="00F55421">
      <w:pPr>
        <w:spacing w:line="288" w:lineRule="atLeast"/>
        <w:jc w:val="both"/>
        <w:rPr>
          <w:rFonts w:ascii="Arial" w:hAnsi="Arial" w:cs="Arial"/>
        </w:rPr>
      </w:pPr>
    </w:p>
    <w:p w14:paraId="4735329B" w14:textId="28DBA348"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Entire Agreement.</w:t>
      </w:r>
      <w:r w:rsidRPr="00D32680">
        <w:rPr>
          <w:rFonts w:ascii="Arial" w:eastAsia="Arial" w:hAnsi="Arial" w:cs="Arial"/>
          <w:sz w:val="20"/>
          <w:szCs w:val="20"/>
          <w:lang w:val="en-GB" w:eastAsia="en-GB"/>
        </w:rPr>
        <w:t>  This Agreement constitutes the entire agreement between the Parties hereto with respect the subject matter hereof, and supersedes all prior negotiations, understandings and agreements of the Parties. </w:t>
      </w:r>
    </w:p>
    <w:p w14:paraId="5EE33D06" w14:textId="77777777" w:rsidR="00F55421" w:rsidRPr="00D32680" w:rsidRDefault="00F55421" w:rsidP="00F55421">
      <w:pPr>
        <w:spacing w:line="288" w:lineRule="atLeast"/>
        <w:jc w:val="both"/>
        <w:rPr>
          <w:rFonts w:ascii="Arial" w:hAnsi="Arial" w:cs="Arial"/>
        </w:rPr>
      </w:pPr>
    </w:p>
    <w:p w14:paraId="4EA8EB6A" w14:textId="317CB8C5"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Amendments. </w:t>
      </w:r>
      <w:r w:rsidRPr="00D32680">
        <w:rPr>
          <w:rFonts w:ascii="Arial" w:eastAsia="Arial" w:hAnsi="Arial" w:cs="Arial"/>
          <w:sz w:val="20"/>
          <w:szCs w:val="20"/>
          <w:lang w:val="en-GB" w:eastAsia="en-GB"/>
        </w:rPr>
        <w:t>No supplement, modification or amendment of this Agreement will be binding unless executed in writing by both of the Parties. </w:t>
      </w:r>
    </w:p>
    <w:p w14:paraId="415C325A" w14:textId="77777777" w:rsidR="00F55421" w:rsidRPr="00D32680" w:rsidRDefault="00F55421" w:rsidP="00F55421">
      <w:pPr>
        <w:spacing w:line="288" w:lineRule="atLeast"/>
        <w:jc w:val="both"/>
        <w:rPr>
          <w:rFonts w:ascii="Arial" w:hAnsi="Arial" w:cs="Arial"/>
        </w:rPr>
      </w:pPr>
    </w:p>
    <w:p w14:paraId="09046F4E" w14:textId="4835A346"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Notices.</w:t>
      </w:r>
      <w:r w:rsidRPr="00D32680">
        <w:rPr>
          <w:rFonts w:ascii="Arial" w:eastAsia="Arial" w:hAnsi="Arial" w:cs="Arial"/>
          <w:sz w:val="20"/>
          <w:szCs w:val="20"/>
          <w:lang w:val="en-GB" w:eastAsia="en-GB"/>
        </w:rPr>
        <w:t xml:space="preserve">  Any notice or other communication given or made to either Party under this Agreement shall be in writing and delivered by </w:t>
      </w:r>
      <w:r w:rsidR="00D32680" w:rsidRPr="00D32680">
        <w:rPr>
          <w:rFonts w:ascii="Arial" w:eastAsia="Arial" w:hAnsi="Arial" w:cs="Arial"/>
          <w:sz w:val="20"/>
          <w:szCs w:val="20"/>
          <w:lang w:eastAsia="en-GB"/>
        </w:rPr>
        <w:t>email</w:t>
      </w:r>
      <w:r w:rsidRPr="00D32680">
        <w:rPr>
          <w:rFonts w:ascii="Arial" w:eastAsia="Arial" w:hAnsi="Arial" w:cs="Arial"/>
          <w:sz w:val="20"/>
          <w:szCs w:val="20"/>
          <w:lang w:val="en-GB" w:eastAsia="en-GB"/>
        </w:rPr>
        <w:t>. </w:t>
      </w:r>
    </w:p>
    <w:p w14:paraId="0A2EB731" w14:textId="77777777" w:rsidR="00F55421" w:rsidRPr="00D32680" w:rsidRDefault="00F55421" w:rsidP="00F55421">
      <w:pPr>
        <w:spacing w:line="288" w:lineRule="atLeast"/>
        <w:jc w:val="both"/>
        <w:rPr>
          <w:rFonts w:ascii="Arial" w:hAnsi="Arial" w:cs="Arial"/>
        </w:rPr>
      </w:pPr>
    </w:p>
    <w:p w14:paraId="3D367A97" w14:textId="4B300622"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Waiver.</w:t>
      </w:r>
      <w:r w:rsidRPr="00D32680">
        <w:rPr>
          <w:rFonts w:ascii="Arial" w:eastAsia="Arial" w:hAnsi="Arial" w:cs="Arial"/>
          <w:sz w:val="20"/>
          <w:szCs w:val="20"/>
          <w:lang w:val="en-GB" w:eastAsia="en-GB"/>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29736F" w14:textId="77777777" w:rsidR="00F55421" w:rsidRPr="00D32680" w:rsidRDefault="00F55421" w:rsidP="00F55421">
      <w:pPr>
        <w:spacing w:line="288" w:lineRule="atLeast"/>
        <w:jc w:val="both"/>
        <w:rPr>
          <w:rFonts w:ascii="Arial" w:hAnsi="Arial" w:cs="Arial"/>
        </w:rPr>
      </w:pPr>
    </w:p>
    <w:p w14:paraId="143E21F9" w14:textId="36B515E5" w:rsidR="00F55421" w:rsidRPr="00D32680" w:rsidRDefault="00F55421" w:rsidP="001372E1">
      <w:pPr>
        <w:pStyle w:val="ListParagraph"/>
        <w:numPr>
          <w:ilvl w:val="0"/>
          <w:numId w:val="3"/>
        </w:numPr>
        <w:spacing w:line="288" w:lineRule="atLeast"/>
        <w:jc w:val="both"/>
        <w:rPr>
          <w:rFonts w:ascii="Arial" w:eastAsia="Times New Roman" w:hAnsi="Arial" w:cs="Arial"/>
          <w:lang w:val="en-GB" w:eastAsia="en-GB"/>
        </w:rPr>
      </w:pPr>
      <w:r w:rsidRPr="00D32680">
        <w:rPr>
          <w:rFonts w:ascii="Arial" w:eastAsia="Arial" w:hAnsi="Arial" w:cs="Arial"/>
          <w:b/>
          <w:bCs/>
          <w:sz w:val="20"/>
          <w:szCs w:val="20"/>
          <w:lang w:val="en-GB" w:eastAsia="en-GB"/>
        </w:rPr>
        <w:t>Severability.</w:t>
      </w:r>
      <w:r w:rsidRPr="00D32680">
        <w:rPr>
          <w:rFonts w:ascii="Arial" w:eastAsia="Arial" w:hAnsi="Arial" w:cs="Arial"/>
          <w:sz w:val="20"/>
          <w:szCs w:val="20"/>
          <w:lang w:val="en-GB" w:eastAsia="en-GB"/>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2EAA0D39" w14:textId="77777777" w:rsidR="00F55421" w:rsidRPr="00D32680" w:rsidRDefault="00F55421" w:rsidP="00F55421">
      <w:pPr>
        <w:spacing w:line="288" w:lineRule="atLeast"/>
        <w:jc w:val="both"/>
        <w:rPr>
          <w:rFonts w:ascii="Arial" w:hAnsi="Arial" w:cs="Arial"/>
        </w:rPr>
      </w:pPr>
    </w:p>
    <w:p w14:paraId="1C6877CE" w14:textId="77777777" w:rsidR="00101A0D" w:rsidRDefault="00101A0D">
      <w:pPr>
        <w:rPr>
          <w:rFonts w:ascii="Arial" w:eastAsia="Arial" w:hAnsi="Arial" w:cs="Arial"/>
          <w:sz w:val="20"/>
          <w:szCs w:val="20"/>
        </w:rPr>
      </w:pPr>
      <w:r>
        <w:rPr>
          <w:rFonts w:ascii="Arial" w:eastAsia="Arial" w:hAnsi="Arial" w:cs="Arial"/>
          <w:sz w:val="20"/>
          <w:szCs w:val="20"/>
        </w:rPr>
        <w:br w:type="page"/>
      </w:r>
    </w:p>
    <w:p w14:paraId="261A5986" w14:textId="26BC2F1F" w:rsidR="00F55421" w:rsidRDefault="00F55421" w:rsidP="00F55421">
      <w:pPr>
        <w:spacing w:line="288" w:lineRule="atLeast"/>
        <w:jc w:val="both"/>
        <w:rPr>
          <w:rFonts w:ascii="Arial" w:hAnsi="Arial" w:cs="Arial"/>
        </w:rPr>
      </w:pPr>
      <w:r w:rsidRPr="00D32680">
        <w:rPr>
          <w:rFonts w:ascii="Arial" w:eastAsia="Arial" w:hAnsi="Arial" w:cs="Arial"/>
          <w:sz w:val="20"/>
          <w:szCs w:val="20"/>
        </w:rPr>
        <w:lastRenderedPageBreak/>
        <w:t>IN WITNESS WHEREOF, this Agreement has been executed and delivered as of the date first written above.</w:t>
      </w:r>
    </w:p>
    <w:p w14:paraId="1A880C10" w14:textId="77777777" w:rsidR="00D12105" w:rsidRPr="00D32680" w:rsidRDefault="00D12105" w:rsidP="00F55421">
      <w:pPr>
        <w:spacing w:line="288" w:lineRule="atLeast"/>
        <w:jc w:val="both"/>
        <w:rPr>
          <w:rFonts w:ascii="Arial" w:hAnsi="Arial" w:cs="Arial"/>
        </w:rPr>
      </w:pPr>
    </w:p>
    <w:p w14:paraId="5BE93355" w14:textId="770CF5FF" w:rsidR="00F55421" w:rsidRDefault="00F55421" w:rsidP="00F55421">
      <w:pPr>
        <w:spacing w:line="288" w:lineRule="atLeast"/>
        <w:jc w:val="both"/>
        <w:rPr>
          <w:rFonts w:ascii="Arial" w:hAnsi="Arial" w:cs="Arial"/>
        </w:rPr>
      </w:pPr>
    </w:p>
    <w:p w14:paraId="4746416E" w14:textId="6D48F44C" w:rsidR="001976F2" w:rsidRDefault="001976F2" w:rsidP="00F55421">
      <w:pPr>
        <w:spacing w:line="288" w:lineRule="atLeast"/>
        <w:jc w:val="both"/>
        <w:rPr>
          <w:rFonts w:ascii="Arial" w:hAnsi="Arial" w:cs="Arial"/>
        </w:rPr>
      </w:pPr>
    </w:p>
    <w:p w14:paraId="22D0F18F" w14:textId="52C533D1" w:rsidR="001976F2" w:rsidRDefault="001976F2" w:rsidP="00F55421">
      <w:pPr>
        <w:spacing w:line="288" w:lineRule="atLeast"/>
        <w:jc w:val="both"/>
        <w:rPr>
          <w:rFonts w:ascii="Arial" w:hAnsi="Arial" w:cs="Arial"/>
        </w:rPr>
      </w:pPr>
    </w:p>
    <w:p w14:paraId="0710D95D" w14:textId="77777777" w:rsidR="001976F2" w:rsidRPr="00D32680" w:rsidRDefault="001976F2" w:rsidP="00F55421">
      <w:pPr>
        <w:spacing w:line="288" w:lineRule="atLeast"/>
        <w:jc w:val="both"/>
        <w:rPr>
          <w:rFonts w:ascii="Arial" w:hAnsi="Arial" w:cs="Arial"/>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511"/>
        <w:gridCol w:w="697"/>
        <w:gridCol w:w="4512"/>
      </w:tblGrid>
      <w:tr w:rsidR="00F55421" w:rsidRPr="00D32680" w14:paraId="17593994" w14:textId="77777777" w:rsidTr="009F4A82">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1C6332ED" w14:textId="77777777" w:rsidR="00F55421" w:rsidRPr="00D32680" w:rsidRDefault="00F55421" w:rsidP="009F4A82">
            <w:pPr>
              <w:rPr>
                <w:rFonts w:ascii="Arial" w:hAnsi="Arial" w:cs="Arial"/>
              </w:rPr>
            </w:pPr>
          </w:p>
        </w:tc>
        <w:tc>
          <w:tcPr>
            <w:tcW w:w="597" w:type="dxa"/>
            <w:tcMar>
              <w:top w:w="15" w:type="dxa"/>
              <w:left w:w="15" w:type="dxa"/>
              <w:bottom w:w="15" w:type="dxa"/>
              <w:right w:w="15" w:type="dxa"/>
            </w:tcMar>
            <w:vAlign w:val="bottom"/>
          </w:tcPr>
          <w:p w14:paraId="24A568EB" w14:textId="77777777" w:rsidR="00F55421" w:rsidRPr="00D32680" w:rsidRDefault="00F55421" w:rsidP="009F4A82">
            <w:pPr>
              <w:rPr>
                <w:rFonts w:ascii="Arial" w:hAnsi="Arial" w:cs="Arial"/>
              </w:rPr>
            </w:pPr>
          </w:p>
        </w:tc>
        <w:tc>
          <w:tcPr>
            <w:tcW w:w="3999" w:type="dxa"/>
            <w:tcBorders>
              <w:bottom w:val="single" w:sz="6" w:space="0" w:color="000000"/>
            </w:tcBorders>
            <w:tcMar>
              <w:top w:w="15" w:type="dxa"/>
              <w:left w:w="15" w:type="dxa"/>
              <w:bottom w:w="15" w:type="dxa"/>
              <w:right w:w="15" w:type="dxa"/>
            </w:tcMar>
            <w:vAlign w:val="bottom"/>
          </w:tcPr>
          <w:p w14:paraId="78B6C966" w14:textId="1C961984" w:rsidR="00F55421" w:rsidRPr="00D32680" w:rsidRDefault="00F55421" w:rsidP="009F4A82">
            <w:pPr>
              <w:jc w:val="center"/>
              <w:rPr>
                <w:rFonts w:ascii="Arial" w:hAnsi="Arial" w:cs="Arial"/>
              </w:rPr>
            </w:pPr>
            <w:r w:rsidRPr="00D32680">
              <w:rPr>
                <w:rFonts w:ascii="Arial" w:eastAsia="Arial" w:hAnsi="Arial" w:cs="Arial"/>
                <w:sz w:val="20"/>
                <w:szCs w:val="20"/>
              </w:rPr>
              <w:t> </w:t>
            </w:r>
          </w:p>
        </w:tc>
      </w:tr>
      <w:tr w:rsidR="00F55421" w:rsidRPr="00D32680" w14:paraId="15DDDEF2" w14:textId="77777777" w:rsidTr="009F4A82">
        <w:trPr>
          <w:tblCellSpacing w:w="15" w:type="dxa"/>
          <w:jc w:val="center"/>
        </w:trPr>
        <w:tc>
          <w:tcPr>
            <w:tcW w:w="3999" w:type="dxa"/>
            <w:tcMar>
              <w:top w:w="15" w:type="dxa"/>
              <w:left w:w="15" w:type="dxa"/>
              <w:bottom w:w="15" w:type="dxa"/>
              <w:right w:w="15" w:type="dxa"/>
            </w:tcMar>
          </w:tcPr>
          <w:p w14:paraId="5502AF6B" w14:textId="77777777" w:rsidR="00F55421" w:rsidRPr="00D32680" w:rsidRDefault="00F55421" w:rsidP="009F4A82">
            <w:pPr>
              <w:jc w:val="center"/>
              <w:rPr>
                <w:rFonts w:ascii="Arial" w:hAnsi="Arial" w:cs="Arial"/>
              </w:rPr>
            </w:pPr>
            <w:r w:rsidRPr="00D32680">
              <w:rPr>
                <w:rFonts w:ascii="Arial" w:eastAsia="Arial" w:hAnsi="Arial" w:cs="Arial"/>
                <w:b/>
                <w:bCs/>
                <w:sz w:val="20"/>
                <w:szCs w:val="20"/>
              </w:rPr>
              <w:t>Client </w:t>
            </w:r>
            <w:r w:rsidRPr="00D32680">
              <w:rPr>
                <w:rFonts w:ascii="Arial" w:eastAsia="Arial" w:hAnsi="Arial" w:cs="Arial"/>
                <w:sz w:val="20"/>
                <w:szCs w:val="20"/>
              </w:rPr>
              <w:t>Signature</w:t>
            </w:r>
          </w:p>
        </w:tc>
        <w:tc>
          <w:tcPr>
            <w:tcW w:w="597" w:type="dxa"/>
            <w:tcMar>
              <w:top w:w="15" w:type="dxa"/>
              <w:left w:w="15" w:type="dxa"/>
              <w:bottom w:w="15" w:type="dxa"/>
              <w:right w:w="15" w:type="dxa"/>
            </w:tcMar>
          </w:tcPr>
          <w:p w14:paraId="63106EBD" w14:textId="77777777" w:rsidR="00F55421" w:rsidRPr="00D32680" w:rsidRDefault="00F55421" w:rsidP="009F4A82">
            <w:pPr>
              <w:rPr>
                <w:rFonts w:ascii="Arial" w:hAnsi="Arial" w:cs="Arial"/>
              </w:rPr>
            </w:pPr>
          </w:p>
        </w:tc>
        <w:tc>
          <w:tcPr>
            <w:tcW w:w="3999" w:type="dxa"/>
            <w:tcMar>
              <w:top w:w="15" w:type="dxa"/>
              <w:left w:w="15" w:type="dxa"/>
              <w:bottom w:w="15" w:type="dxa"/>
              <w:right w:w="15" w:type="dxa"/>
            </w:tcMar>
          </w:tcPr>
          <w:p w14:paraId="087544D2" w14:textId="77777777" w:rsidR="00F55421" w:rsidRPr="00D32680" w:rsidRDefault="00F55421" w:rsidP="009F4A82">
            <w:pPr>
              <w:jc w:val="center"/>
              <w:rPr>
                <w:rFonts w:ascii="Arial" w:hAnsi="Arial" w:cs="Arial"/>
              </w:rPr>
            </w:pPr>
            <w:r w:rsidRPr="00D32680">
              <w:rPr>
                <w:rFonts w:ascii="Arial" w:eastAsia="Arial" w:hAnsi="Arial" w:cs="Arial"/>
                <w:b/>
                <w:bCs/>
                <w:sz w:val="20"/>
                <w:szCs w:val="20"/>
              </w:rPr>
              <w:t>Client </w:t>
            </w:r>
            <w:r w:rsidRPr="00D32680">
              <w:rPr>
                <w:rFonts w:ascii="Arial" w:eastAsia="Arial" w:hAnsi="Arial" w:cs="Arial"/>
                <w:sz w:val="20"/>
                <w:szCs w:val="20"/>
              </w:rPr>
              <w:t>Full Name</w:t>
            </w:r>
          </w:p>
        </w:tc>
      </w:tr>
    </w:tbl>
    <w:p w14:paraId="597264F7" w14:textId="77777777" w:rsidR="00F55421" w:rsidRPr="00D32680" w:rsidRDefault="00F55421" w:rsidP="00F55421">
      <w:pPr>
        <w:rPr>
          <w:rFonts w:ascii="Arial" w:hAnsi="Arial" w:cs="Arial"/>
        </w:rPr>
      </w:pPr>
    </w:p>
    <w:p w14:paraId="1498485A" w14:textId="44CFCECB" w:rsidR="00F55421" w:rsidRDefault="00F55421" w:rsidP="00F55421">
      <w:pPr>
        <w:rPr>
          <w:rFonts w:ascii="Arial" w:hAnsi="Arial" w:cs="Arial"/>
        </w:rPr>
      </w:pPr>
    </w:p>
    <w:p w14:paraId="733D2566" w14:textId="0BD0AA3A" w:rsidR="001976F2" w:rsidRDefault="001976F2" w:rsidP="00F55421">
      <w:pPr>
        <w:rPr>
          <w:rFonts w:ascii="Arial" w:hAnsi="Arial" w:cs="Arial"/>
        </w:rPr>
      </w:pPr>
    </w:p>
    <w:p w14:paraId="5F1F2366" w14:textId="489DDFF6" w:rsidR="001976F2" w:rsidRDefault="001976F2" w:rsidP="00F55421">
      <w:pPr>
        <w:rPr>
          <w:rFonts w:ascii="Arial" w:hAnsi="Arial" w:cs="Arial"/>
        </w:rPr>
      </w:pPr>
    </w:p>
    <w:p w14:paraId="6BA5CD63" w14:textId="77777777" w:rsidR="001976F2" w:rsidRPr="00D32680" w:rsidRDefault="001976F2" w:rsidP="00F55421">
      <w:pPr>
        <w:rPr>
          <w:rFonts w:ascii="Arial" w:hAnsi="Arial" w:cs="Arial"/>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511"/>
        <w:gridCol w:w="697"/>
        <w:gridCol w:w="4512"/>
      </w:tblGrid>
      <w:tr w:rsidR="00F55421" w:rsidRPr="00D32680" w14:paraId="36C64512" w14:textId="77777777" w:rsidTr="009F4A82">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11C5866" w14:textId="77777777" w:rsidR="00F55421" w:rsidRPr="00D32680" w:rsidRDefault="00F55421" w:rsidP="009F4A82">
            <w:pPr>
              <w:rPr>
                <w:rFonts w:ascii="Arial" w:hAnsi="Arial" w:cs="Arial"/>
              </w:rPr>
            </w:pPr>
          </w:p>
        </w:tc>
        <w:tc>
          <w:tcPr>
            <w:tcW w:w="597" w:type="dxa"/>
            <w:tcMar>
              <w:top w:w="15" w:type="dxa"/>
              <w:left w:w="15" w:type="dxa"/>
              <w:bottom w:w="15" w:type="dxa"/>
              <w:right w:w="15" w:type="dxa"/>
            </w:tcMar>
            <w:vAlign w:val="bottom"/>
          </w:tcPr>
          <w:p w14:paraId="27780145" w14:textId="77777777" w:rsidR="00F55421" w:rsidRPr="00D32680" w:rsidRDefault="00F55421" w:rsidP="009F4A82">
            <w:pPr>
              <w:rPr>
                <w:rFonts w:ascii="Arial" w:hAnsi="Arial" w:cs="Arial"/>
              </w:rPr>
            </w:pPr>
          </w:p>
        </w:tc>
        <w:tc>
          <w:tcPr>
            <w:tcW w:w="3999" w:type="dxa"/>
            <w:tcBorders>
              <w:bottom w:val="single" w:sz="6" w:space="0" w:color="000000"/>
            </w:tcBorders>
            <w:tcMar>
              <w:top w:w="15" w:type="dxa"/>
              <w:left w:w="15" w:type="dxa"/>
              <w:bottom w:w="15" w:type="dxa"/>
              <w:right w:w="15" w:type="dxa"/>
            </w:tcMar>
            <w:vAlign w:val="bottom"/>
          </w:tcPr>
          <w:p w14:paraId="41D58118" w14:textId="455D9021" w:rsidR="00F55421" w:rsidRPr="00D32680" w:rsidRDefault="00F55421" w:rsidP="009F4A82">
            <w:pPr>
              <w:jc w:val="center"/>
              <w:rPr>
                <w:rFonts w:ascii="Arial" w:hAnsi="Arial" w:cs="Arial"/>
              </w:rPr>
            </w:pPr>
            <w:r w:rsidRPr="00D32680">
              <w:rPr>
                <w:rFonts w:ascii="Arial" w:eastAsia="Arial" w:hAnsi="Arial" w:cs="Arial"/>
                <w:sz w:val="20"/>
                <w:szCs w:val="20"/>
              </w:rPr>
              <w:t> </w:t>
            </w:r>
          </w:p>
        </w:tc>
      </w:tr>
      <w:tr w:rsidR="00F55421" w:rsidRPr="00D32680" w14:paraId="23AAE3A8" w14:textId="77777777" w:rsidTr="009F4A82">
        <w:trPr>
          <w:tblCellSpacing w:w="15" w:type="dxa"/>
          <w:jc w:val="center"/>
        </w:trPr>
        <w:tc>
          <w:tcPr>
            <w:tcW w:w="3999" w:type="dxa"/>
            <w:tcMar>
              <w:top w:w="15" w:type="dxa"/>
              <w:left w:w="15" w:type="dxa"/>
              <w:bottom w:w="15" w:type="dxa"/>
              <w:right w:w="15" w:type="dxa"/>
            </w:tcMar>
          </w:tcPr>
          <w:p w14:paraId="6F5484B9" w14:textId="77777777" w:rsidR="00F55421" w:rsidRPr="00D32680" w:rsidRDefault="00F55421" w:rsidP="009F4A82">
            <w:pPr>
              <w:jc w:val="center"/>
              <w:rPr>
                <w:rFonts w:ascii="Arial" w:hAnsi="Arial" w:cs="Arial"/>
              </w:rPr>
            </w:pPr>
            <w:r w:rsidRPr="00D32680">
              <w:rPr>
                <w:rFonts w:ascii="Arial" w:eastAsia="Arial" w:hAnsi="Arial" w:cs="Arial"/>
                <w:b/>
                <w:bCs/>
                <w:sz w:val="20"/>
                <w:szCs w:val="20"/>
              </w:rPr>
              <w:t>Independent Contractor</w:t>
            </w:r>
            <w:r w:rsidRPr="00D32680">
              <w:rPr>
                <w:rFonts w:ascii="Arial" w:eastAsia="Arial" w:hAnsi="Arial" w:cs="Arial"/>
                <w:sz w:val="20"/>
                <w:szCs w:val="20"/>
              </w:rPr>
              <w:t xml:space="preserve"> Signature</w:t>
            </w:r>
          </w:p>
        </w:tc>
        <w:tc>
          <w:tcPr>
            <w:tcW w:w="597" w:type="dxa"/>
            <w:tcMar>
              <w:top w:w="15" w:type="dxa"/>
              <w:left w:w="15" w:type="dxa"/>
              <w:bottom w:w="15" w:type="dxa"/>
              <w:right w:w="15" w:type="dxa"/>
            </w:tcMar>
          </w:tcPr>
          <w:p w14:paraId="1874AE76" w14:textId="77777777" w:rsidR="00F55421" w:rsidRPr="00D32680" w:rsidRDefault="00F55421" w:rsidP="009F4A82">
            <w:pPr>
              <w:rPr>
                <w:rFonts w:ascii="Arial" w:hAnsi="Arial" w:cs="Arial"/>
              </w:rPr>
            </w:pPr>
          </w:p>
        </w:tc>
        <w:tc>
          <w:tcPr>
            <w:tcW w:w="3999" w:type="dxa"/>
            <w:tcMar>
              <w:top w:w="15" w:type="dxa"/>
              <w:left w:w="15" w:type="dxa"/>
              <w:bottom w:w="15" w:type="dxa"/>
              <w:right w:w="15" w:type="dxa"/>
            </w:tcMar>
          </w:tcPr>
          <w:p w14:paraId="4F55A515" w14:textId="77777777" w:rsidR="00F55421" w:rsidRPr="00D32680" w:rsidRDefault="00F55421" w:rsidP="009F4A82">
            <w:pPr>
              <w:jc w:val="center"/>
              <w:rPr>
                <w:rFonts w:ascii="Arial" w:hAnsi="Arial" w:cs="Arial"/>
              </w:rPr>
            </w:pPr>
            <w:r w:rsidRPr="00D32680">
              <w:rPr>
                <w:rFonts w:ascii="Arial" w:eastAsia="Arial" w:hAnsi="Arial" w:cs="Arial"/>
                <w:b/>
                <w:bCs/>
                <w:sz w:val="20"/>
                <w:szCs w:val="20"/>
              </w:rPr>
              <w:t>Independent Contractor</w:t>
            </w:r>
            <w:r w:rsidRPr="00D32680">
              <w:rPr>
                <w:rFonts w:ascii="Arial" w:eastAsia="Arial" w:hAnsi="Arial" w:cs="Arial"/>
                <w:sz w:val="20"/>
                <w:szCs w:val="20"/>
              </w:rPr>
              <w:t xml:space="preserve"> Full Name</w:t>
            </w:r>
          </w:p>
        </w:tc>
      </w:tr>
    </w:tbl>
    <w:p w14:paraId="2932867B" w14:textId="77777777" w:rsidR="00E47EE0" w:rsidRDefault="00F55421" w:rsidP="00D12105">
      <w:pPr>
        <w:spacing w:line="288" w:lineRule="atLeast"/>
        <w:jc w:val="both"/>
        <w:rPr>
          <w:rFonts w:ascii="Arial" w:eastAsia="Arial" w:hAnsi="Arial" w:cs="Arial"/>
          <w:sz w:val="20"/>
          <w:szCs w:val="20"/>
        </w:rPr>
      </w:pPr>
      <w:r w:rsidRPr="00D32680">
        <w:rPr>
          <w:rFonts w:ascii="Arial" w:eastAsia="Arial" w:hAnsi="Arial" w:cs="Arial"/>
          <w:sz w:val="20"/>
          <w:szCs w:val="20"/>
        </w:rPr>
        <w:t> </w:t>
      </w:r>
      <w:bookmarkStart w:id="0" w:name="_SubDocumentEnd0"/>
      <w:bookmarkEnd w:id="0"/>
    </w:p>
    <w:p w14:paraId="38969210" w14:textId="77777777" w:rsidR="00E47EE0" w:rsidRDefault="00E47EE0" w:rsidP="00D12105">
      <w:pPr>
        <w:spacing w:line="288" w:lineRule="atLeast"/>
        <w:jc w:val="both"/>
        <w:rPr>
          <w:rFonts w:ascii="Arial" w:eastAsia="Arial" w:hAnsi="Arial" w:cs="Arial"/>
          <w:sz w:val="20"/>
          <w:szCs w:val="20"/>
        </w:rPr>
      </w:pPr>
    </w:p>
    <w:p w14:paraId="7CC736DA" w14:textId="155962B9" w:rsidR="00E47EE0" w:rsidRPr="00E47EE0" w:rsidRDefault="00FD74AF" w:rsidP="00E47EE0">
      <w:pPr>
        <w:spacing w:line="288" w:lineRule="atLeast"/>
        <w:jc w:val="both"/>
        <w:rPr>
          <w:rFonts w:ascii="Arial" w:eastAsia="Arial" w:hAnsi="Arial" w:cs="Arial"/>
          <w:b/>
          <w:bCs/>
          <w:sz w:val="20"/>
          <w:szCs w:val="20"/>
        </w:rPr>
      </w:pPr>
      <w:r w:rsidRPr="00FD74AF">
        <w:rPr>
          <w:rFonts w:ascii="Arial" w:eastAsia="Arial" w:hAnsi="Arial" w:cs="Arial"/>
          <w:b/>
          <w:bCs/>
          <w:sz w:val="20"/>
          <w:szCs w:val="20"/>
          <w:highlight w:val="yellow"/>
        </w:rPr>
        <w:t>XXXX</w:t>
      </w:r>
    </w:p>
    <w:p w14:paraId="1526595B" w14:textId="5C65E584" w:rsidR="00E47EE0" w:rsidRPr="00E47EE0" w:rsidRDefault="00E47EE0" w:rsidP="00E47EE0">
      <w:pPr>
        <w:spacing w:line="288" w:lineRule="atLeast"/>
        <w:jc w:val="both"/>
        <w:rPr>
          <w:rFonts w:ascii="Arial" w:eastAsia="Arial" w:hAnsi="Arial" w:cs="Arial"/>
          <w:b/>
          <w:bCs/>
          <w:sz w:val="20"/>
          <w:szCs w:val="20"/>
          <w:u w:val="single"/>
        </w:rPr>
      </w:pPr>
      <w:r w:rsidRPr="00E47EE0">
        <w:rPr>
          <w:rFonts w:ascii="Arial" w:eastAsia="Arial" w:hAnsi="Arial" w:cs="Arial"/>
          <w:b/>
          <w:bCs/>
          <w:sz w:val="20"/>
          <w:szCs w:val="20"/>
          <w:u w:val="single"/>
        </w:rPr>
        <w:t>INDEPENDENT CONTRACTOR AGREEMENT</w:t>
      </w:r>
    </w:p>
    <w:p w14:paraId="313B81EE" w14:textId="0E6B6965" w:rsidR="00E47EE0" w:rsidRPr="00E47EE0" w:rsidRDefault="00E47EE0" w:rsidP="00E47EE0">
      <w:pPr>
        <w:spacing w:line="288" w:lineRule="atLeast"/>
        <w:jc w:val="both"/>
        <w:rPr>
          <w:rFonts w:ascii="Arial" w:eastAsia="Arial" w:hAnsi="Arial" w:cs="Arial"/>
          <w:sz w:val="20"/>
          <w:szCs w:val="20"/>
        </w:rPr>
      </w:pPr>
      <w:r w:rsidRPr="00E47EE0">
        <w:rPr>
          <w:rFonts w:ascii="Arial" w:eastAsia="Arial" w:hAnsi="Arial" w:cs="Arial"/>
          <w:b/>
          <w:bCs/>
          <w:sz w:val="20"/>
          <w:szCs w:val="20"/>
        </w:rPr>
        <w:t>Consultant Name:</w:t>
      </w:r>
      <w:r w:rsidRPr="00E47EE0">
        <w:rPr>
          <w:rFonts w:ascii="Arial" w:eastAsia="Arial" w:hAnsi="Arial" w:cs="Arial"/>
          <w:sz w:val="20"/>
          <w:szCs w:val="20"/>
        </w:rPr>
        <w:t xml:space="preserve">  </w:t>
      </w:r>
      <w:r w:rsidR="00FD74AF" w:rsidRPr="00FD74AF">
        <w:rPr>
          <w:rFonts w:ascii="Arial" w:eastAsia="Arial" w:hAnsi="Arial" w:cs="Arial"/>
          <w:sz w:val="20"/>
          <w:szCs w:val="20"/>
          <w:highlight w:val="yellow"/>
        </w:rPr>
        <w:t>XXXX</w:t>
      </w:r>
    </w:p>
    <w:p w14:paraId="52F465F2" w14:textId="4EC3D32D" w:rsidR="00E47EE0" w:rsidRPr="00E47EE0" w:rsidRDefault="00E47EE0" w:rsidP="00E47EE0">
      <w:pPr>
        <w:spacing w:line="288" w:lineRule="atLeast"/>
        <w:jc w:val="both"/>
        <w:rPr>
          <w:rFonts w:ascii="Arial" w:eastAsia="Arial" w:hAnsi="Arial" w:cs="Arial"/>
          <w:sz w:val="20"/>
          <w:szCs w:val="20"/>
        </w:rPr>
      </w:pPr>
      <w:r w:rsidRPr="00E47EE0">
        <w:rPr>
          <w:rFonts w:ascii="Arial" w:eastAsia="Arial" w:hAnsi="Arial" w:cs="Arial"/>
          <w:b/>
          <w:bCs/>
          <w:sz w:val="20"/>
          <w:szCs w:val="20"/>
        </w:rPr>
        <w:t>Effective Date:</w:t>
      </w:r>
      <w:r w:rsidRPr="00E47EE0">
        <w:rPr>
          <w:rFonts w:ascii="Arial" w:eastAsia="Arial" w:hAnsi="Arial" w:cs="Arial"/>
          <w:sz w:val="20"/>
          <w:szCs w:val="20"/>
        </w:rPr>
        <w:t xml:space="preserve"> </w:t>
      </w:r>
      <w:r w:rsidR="00FD74AF" w:rsidRPr="00FD74AF">
        <w:rPr>
          <w:rFonts w:ascii="Arial" w:eastAsia="Arial" w:hAnsi="Arial" w:cs="Arial"/>
          <w:sz w:val="20"/>
          <w:szCs w:val="20"/>
          <w:highlight w:val="yellow"/>
        </w:rPr>
        <w:t>XXXX</w:t>
      </w:r>
    </w:p>
    <w:p w14:paraId="7A1FE2F9" w14:textId="77777777" w:rsidR="00E47EE0" w:rsidRDefault="00E47EE0" w:rsidP="00D12105">
      <w:pPr>
        <w:spacing w:line="288" w:lineRule="atLeast"/>
        <w:jc w:val="both"/>
        <w:rPr>
          <w:rFonts w:ascii="Arial" w:eastAsia="Arial" w:hAnsi="Arial" w:cs="Arial"/>
          <w:sz w:val="20"/>
          <w:szCs w:val="20"/>
        </w:rPr>
      </w:pPr>
    </w:p>
    <w:p w14:paraId="7F3B269F" w14:textId="77777777" w:rsidR="00E47EE0" w:rsidRDefault="00E47EE0" w:rsidP="00D12105">
      <w:pPr>
        <w:spacing w:line="288" w:lineRule="atLeast"/>
        <w:jc w:val="both"/>
        <w:rPr>
          <w:rFonts w:ascii="Arial" w:eastAsia="Arial" w:hAnsi="Arial" w:cs="Arial"/>
          <w:sz w:val="20"/>
          <w:szCs w:val="20"/>
        </w:rPr>
      </w:pPr>
    </w:p>
    <w:p w14:paraId="57E503C0" w14:textId="77777777" w:rsidR="00E47EE0" w:rsidRDefault="00E47EE0" w:rsidP="00D12105">
      <w:pPr>
        <w:spacing w:line="288" w:lineRule="atLeast"/>
        <w:jc w:val="both"/>
        <w:rPr>
          <w:rFonts w:ascii="Arial" w:eastAsia="Arial" w:hAnsi="Arial" w:cs="Arial"/>
          <w:sz w:val="20"/>
          <w:szCs w:val="20"/>
        </w:rPr>
      </w:pPr>
    </w:p>
    <w:p w14:paraId="7D8E863C" w14:textId="77777777" w:rsidR="00E47EE0" w:rsidRDefault="00E47EE0" w:rsidP="00D12105">
      <w:pPr>
        <w:spacing w:line="288" w:lineRule="atLeast"/>
        <w:jc w:val="both"/>
        <w:rPr>
          <w:rFonts w:ascii="Arial" w:eastAsia="Arial" w:hAnsi="Arial" w:cs="Arial"/>
          <w:sz w:val="20"/>
          <w:szCs w:val="20"/>
        </w:rPr>
      </w:pPr>
    </w:p>
    <w:p w14:paraId="26B32530" w14:textId="07CDCF18" w:rsidR="001B7B22" w:rsidRPr="00D32680" w:rsidRDefault="001B7B22" w:rsidP="00D12105">
      <w:pPr>
        <w:spacing w:line="288" w:lineRule="atLeast"/>
        <w:jc w:val="both"/>
        <w:rPr>
          <w:rFonts w:ascii="Arial" w:eastAsia="Arial" w:hAnsi="Arial" w:cs="Arial"/>
          <w:sz w:val="20"/>
          <w:szCs w:val="20"/>
        </w:rPr>
      </w:pPr>
      <w:r w:rsidRPr="00D32680">
        <w:rPr>
          <w:rFonts w:ascii="Arial" w:eastAsia="Arial" w:hAnsi="Arial" w:cs="Arial"/>
          <w:sz w:val="20"/>
          <w:szCs w:val="20"/>
        </w:rPr>
        <w:br w:type="page"/>
      </w:r>
    </w:p>
    <w:p w14:paraId="26F56FC4" w14:textId="04A4AC05" w:rsidR="001B7B22" w:rsidRPr="00D32680" w:rsidRDefault="001B7B22" w:rsidP="00D32680">
      <w:pPr>
        <w:spacing w:line="288" w:lineRule="atLeast"/>
        <w:jc w:val="center"/>
        <w:rPr>
          <w:rFonts w:ascii="Arial" w:hAnsi="Arial" w:cs="Arial"/>
          <w:sz w:val="36"/>
          <w:szCs w:val="36"/>
        </w:rPr>
      </w:pPr>
      <w:r w:rsidRPr="00D32680">
        <w:rPr>
          <w:rFonts w:ascii="Arial" w:hAnsi="Arial" w:cs="Arial"/>
          <w:sz w:val="36"/>
          <w:szCs w:val="36"/>
        </w:rPr>
        <w:lastRenderedPageBreak/>
        <w:t>Annex 1</w:t>
      </w:r>
    </w:p>
    <w:p w14:paraId="543C00A5" w14:textId="709F4AE6" w:rsidR="00D32680" w:rsidRPr="00D32680" w:rsidRDefault="00D32680" w:rsidP="00D32680">
      <w:pPr>
        <w:spacing w:line="288" w:lineRule="atLeast"/>
        <w:jc w:val="center"/>
        <w:rPr>
          <w:rFonts w:ascii="Arial" w:hAnsi="Arial" w:cs="Arial"/>
          <w:sz w:val="36"/>
          <w:szCs w:val="36"/>
        </w:rPr>
      </w:pPr>
      <w:r w:rsidRPr="00D32680">
        <w:rPr>
          <w:rFonts w:ascii="Arial" w:hAnsi="Arial" w:cs="Arial"/>
          <w:sz w:val="36"/>
          <w:szCs w:val="36"/>
        </w:rPr>
        <w:t>---</w:t>
      </w:r>
    </w:p>
    <w:p w14:paraId="0B3D30C3" w14:textId="4A6BA6CD" w:rsidR="001B7B22" w:rsidRPr="00D32680" w:rsidRDefault="001B7B22" w:rsidP="00D32680">
      <w:pPr>
        <w:spacing w:line="288" w:lineRule="atLeast"/>
        <w:jc w:val="center"/>
        <w:rPr>
          <w:rFonts w:ascii="Arial" w:hAnsi="Arial" w:cs="Arial"/>
          <w:sz w:val="36"/>
          <w:szCs w:val="36"/>
        </w:rPr>
      </w:pPr>
      <w:r w:rsidRPr="00D32680">
        <w:rPr>
          <w:rFonts w:ascii="Arial" w:hAnsi="Arial" w:cs="Arial"/>
          <w:sz w:val="36"/>
          <w:szCs w:val="36"/>
        </w:rPr>
        <w:t>Compensation Plan</w:t>
      </w:r>
    </w:p>
    <w:p w14:paraId="1EEAE0C3" w14:textId="33BD6DF6" w:rsidR="001B7B22" w:rsidRPr="00D32680" w:rsidRDefault="001B7B22" w:rsidP="00F55421">
      <w:pPr>
        <w:spacing w:line="288" w:lineRule="atLeast"/>
        <w:jc w:val="both"/>
        <w:rPr>
          <w:rFonts w:ascii="Arial" w:hAnsi="Arial" w:cs="Arial"/>
        </w:rPr>
      </w:pPr>
    </w:p>
    <w:p w14:paraId="048D66EC" w14:textId="52BD9D76" w:rsidR="00D32680" w:rsidRDefault="00D32680" w:rsidP="00D32680">
      <w:pPr>
        <w:rPr>
          <w:rFonts w:ascii="Arial" w:eastAsia="Arial" w:hAnsi="Arial" w:cs="Arial"/>
          <w:sz w:val="20"/>
          <w:szCs w:val="20"/>
          <w:lang w:val="en-US"/>
        </w:rPr>
      </w:pPr>
      <w:r w:rsidRPr="00D32680">
        <w:rPr>
          <w:rFonts w:ascii="Arial" w:eastAsia="Arial" w:hAnsi="Arial" w:cs="Arial"/>
          <w:sz w:val="20"/>
          <w:szCs w:val="20"/>
        </w:rPr>
        <w:t>In consideration for Independent Contractor’s performance of the Services, Client shall pay Independent Contractor</w:t>
      </w:r>
      <w:r>
        <w:rPr>
          <w:rFonts w:ascii="Arial" w:eastAsia="Arial" w:hAnsi="Arial" w:cs="Arial"/>
          <w:sz w:val="20"/>
          <w:szCs w:val="20"/>
          <w:lang w:val="en-US"/>
        </w:rPr>
        <w:t xml:space="preserve">: </w:t>
      </w:r>
    </w:p>
    <w:p w14:paraId="1F86AACB" w14:textId="2BE60B58" w:rsidR="005504B9" w:rsidRDefault="005504B9" w:rsidP="00F55421">
      <w:pPr>
        <w:spacing w:line="288" w:lineRule="atLeast"/>
        <w:jc w:val="both"/>
        <w:rPr>
          <w:rFonts w:ascii="Arial" w:eastAsia="Arial" w:hAnsi="Arial" w:cs="Arial"/>
          <w:sz w:val="20"/>
          <w:szCs w:val="20"/>
          <w:lang w:val="en-US"/>
        </w:rPr>
      </w:pPr>
    </w:p>
    <w:p w14:paraId="334DF1E1" w14:textId="65B359C7" w:rsidR="005504B9" w:rsidRPr="005504B9" w:rsidRDefault="005504B9" w:rsidP="00F55421">
      <w:pPr>
        <w:spacing w:line="288" w:lineRule="atLeast"/>
        <w:jc w:val="both"/>
        <w:rPr>
          <w:rFonts w:ascii="Arial" w:eastAsia="Arial" w:hAnsi="Arial" w:cs="Arial"/>
          <w:sz w:val="20"/>
          <w:szCs w:val="20"/>
          <w:lang w:val="en-US"/>
        </w:rPr>
      </w:pPr>
      <w:r w:rsidRPr="005504B9">
        <w:rPr>
          <w:rFonts w:ascii="Arial" w:eastAsia="Arial" w:hAnsi="Arial" w:cs="Arial"/>
          <w:sz w:val="20"/>
          <w:szCs w:val="20"/>
          <w:highlight w:val="yellow"/>
          <w:lang w:val="en-US"/>
        </w:rPr>
        <w:t>XXXX</w:t>
      </w:r>
    </w:p>
    <w:p w14:paraId="23661E92" w14:textId="77777777" w:rsidR="005504B9" w:rsidRDefault="005504B9" w:rsidP="00F55421">
      <w:pPr>
        <w:spacing w:line="288" w:lineRule="atLeast"/>
        <w:jc w:val="both"/>
        <w:rPr>
          <w:rFonts w:ascii="Arial" w:hAnsi="Arial" w:cs="Arial"/>
          <w:sz w:val="20"/>
          <w:szCs w:val="20"/>
        </w:rPr>
      </w:pPr>
    </w:p>
    <w:p w14:paraId="2F2ECFC0" w14:textId="77777777" w:rsidR="005504B9" w:rsidRDefault="005504B9" w:rsidP="00F55421">
      <w:pPr>
        <w:spacing w:line="288" w:lineRule="atLeast"/>
        <w:jc w:val="both"/>
        <w:rPr>
          <w:rFonts w:ascii="Arial" w:hAnsi="Arial" w:cs="Arial"/>
          <w:sz w:val="20"/>
          <w:szCs w:val="20"/>
        </w:rPr>
      </w:pPr>
    </w:p>
    <w:p w14:paraId="34EE637E" w14:textId="77777777" w:rsidR="005504B9" w:rsidRDefault="005504B9" w:rsidP="00F55421">
      <w:pPr>
        <w:spacing w:line="288" w:lineRule="atLeast"/>
        <w:jc w:val="both"/>
        <w:rPr>
          <w:rFonts w:ascii="Arial" w:hAnsi="Arial" w:cs="Arial"/>
          <w:sz w:val="20"/>
          <w:szCs w:val="20"/>
        </w:rPr>
      </w:pPr>
      <w:r>
        <w:rPr>
          <w:rFonts w:ascii="Arial" w:hAnsi="Arial" w:cs="Arial"/>
          <w:sz w:val="20"/>
          <w:szCs w:val="20"/>
        </w:rPr>
        <w:t>Invoicing:</w:t>
      </w:r>
    </w:p>
    <w:p w14:paraId="13D303B0" w14:textId="77777777" w:rsidR="005504B9" w:rsidRDefault="005504B9" w:rsidP="00F55421">
      <w:pPr>
        <w:spacing w:line="288" w:lineRule="atLeast"/>
        <w:jc w:val="both"/>
        <w:rPr>
          <w:rFonts w:ascii="Arial" w:hAnsi="Arial" w:cs="Arial"/>
          <w:sz w:val="20"/>
          <w:szCs w:val="20"/>
        </w:rPr>
      </w:pPr>
    </w:p>
    <w:p w14:paraId="05303709" w14:textId="5614F735" w:rsidR="001B7B22" w:rsidRPr="005248D5" w:rsidRDefault="005504B9" w:rsidP="00F55421">
      <w:pPr>
        <w:spacing w:line="288" w:lineRule="atLeast"/>
        <w:jc w:val="both"/>
        <w:rPr>
          <w:rFonts w:ascii="Arial" w:hAnsi="Arial" w:cs="Arial"/>
          <w:sz w:val="20"/>
          <w:szCs w:val="20"/>
        </w:rPr>
      </w:pPr>
      <w:r w:rsidRPr="005504B9">
        <w:rPr>
          <w:rFonts w:ascii="Arial" w:hAnsi="Arial" w:cs="Arial"/>
          <w:sz w:val="20"/>
          <w:szCs w:val="20"/>
          <w:highlight w:val="yellow"/>
        </w:rPr>
        <w:t>XXXX</w:t>
      </w:r>
      <w:r w:rsidR="00E556FD">
        <w:rPr>
          <w:rFonts w:ascii="Arial" w:hAnsi="Arial" w:cs="Arial"/>
          <w:sz w:val="20"/>
          <w:szCs w:val="20"/>
        </w:rPr>
        <w:t xml:space="preserve">  </w:t>
      </w:r>
    </w:p>
    <w:sectPr w:rsidR="001B7B22" w:rsidRPr="005248D5">
      <w:footerReference w:type="default" r:id="rId7"/>
      <w:pgSz w:w="12240" w:h="15840"/>
      <w:pgMar w:top="1440" w:right="108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BB162" w14:textId="77777777" w:rsidR="00114679" w:rsidRDefault="00114679" w:rsidP="00F55421">
      <w:r>
        <w:separator/>
      </w:r>
    </w:p>
  </w:endnote>
  <w:endnote w:type="continuationSeparator" w:id="0">
    <w:p w14:paraId="67B5449D" w14:textId="77777777" w:rsidR="00114679" w:rsidRDefault="00114679" w:rsidP="00F55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4D02" w14:textId="3C77442C" w:rsidR="00E8744D" w:rsidRPr="006C495A" w:rsidRDefault="00000000">
    <w:pPr>
      <w:pStyle w:val="Body"/>
      <w:tabs>
        <w:tab w:val="center" w:pos="4410"/>
      </w:tabs>
      <w:spacing w:before="0"/>
      <w:ind w:firstLine="0"/>
      <w:rPr>
        <w:rFonts w:ascii="Arial" w:hAnsi="Arial" w:cs="Arial"/>
        <w:sz w:val="16"/>
        <w:szCs w:val="16"/>
      </w:rPr>
    </w:pPr>
    <w:r w:rsidRPr="006C495A">
      <w:rPr>
        <w:rFonts w:ascii="Arial" w:hAnsi="Arial" w:cs="Arial"/>
        <w:sz w:val="16"/>
        <w:szCs w:val="16"/>
      </w:rPr>
      <w:t>INDEPENDENT CONTRACTOR AGREEMENT</w:t>
    </w:r>
    <w:r w:rsidRPr="006C495A">
      <w:rPr>
        <w:rFonts w:ascii="Arial" w:hAnsi="Arial" w:cs="Arial"/>
        <w:sz w:val="16"/>
        <w:szCs w:val="16"/>
      </w:rPr>
      <w:tab/>
    </w:r>
    <w:r w:rsidRPr="006C495A">
      <w:rPr>
        <w:rFonts w:ascii="Arial" w:hAnsi="Arial" w:cs="Arial"/>
        <w:sz w:val="22"/>
        <w:szCs w:val="22"/>
      </w:rPr>
      <w:fldChar w:fldCharType="begin"/>
    </w:r>
    <w:r w:rsidRPr="006C495A">
      <w:rPr>
        <w:rFonts w:ascii="Arial" w:hAnsi="Arial" w:cs="Arial"/>
        <w:sz w:val="22"/>
        <w:szCs w:val="22"/>
      </w:rPr>
      <w:instrText xml:space="preserve"> PAGE </w:instrText>
    </w:r>
    <w:r w:rsidRPr="006C495A">
      <w:rPr>
        <w:rFonts w:ascii="Arial" w:hAnsi="Arial" w:cs="Arial"/>
        <w:sz w:val="22"/>
        <w:szCs w:val="22"/>
      </w:rPr>
      <w:fldChar w:fldCharType="separate"/>
    </w:r>
    <w:r w:rsidRPr="006C495A">
      <w:rPr>
        <w:rFonts w:ascii="Arial" w:hAnsi="Arial" w:cs="Arial"/>
        <w:noProof/>
        <w:sz w:val="22"/>
        <w:szCs w:val="22"/>
      </w:rPr>
      <w:t>1</w:t>
    </w:r>
    <w:r w:rsidRPr="006C495A">
      <w:rPr>
        <w:rFonts w:ascii="Arial" w:hAnsi="Arial" w:cs="Arial"/>
        <w:sz w:val="22"/>
        <w:szCs w:val="22"/>
      </w:rPr>
      <w:fldChar w:fldCharType="end"/>
    </w:r>
    <w:r w:rsidRPr="006C495A">
      <w:rPr>
        <w:rFonts w:ascii="Arial" w:hAnsi="Arial" w:cs="Arial"/>
        <w:sz w:val="16"/>
        <w:szCs w:val="16"/>
        <w:lang w:val="en-US"/>
      </w:rPr>
      <w:tab/>
    </w:r>
    <w:r w:rsidR="006C495A" w:rsidRPr="006C495A">
      <w:rPr>
        <w:rFonts w:ascii="Arial" w:hAnsi="Arial" w:cs="Arial"/>
        <w:sz w:val="16"/>
        <w:szCs w:val="16"/>
        <w:lang w:val="en-US"/>
      </w:rPr>
      <w:tab/>
    </w:r>
    <w:r w:rsidR="006C495A" w:rsidRPr="006C495A">
      <w:rPr>
        <w:rFonts w:ascii="Arial" w:hAnsi="Arial" w:cs="Arial"/>
        <w:sz w:val="16"/>
        <w:szCs w:val="16"/>
        <w:lang w:val="en-US"/>
      </w:rPr>
      <w:tab/>
    </w:r>
    <w:r w:rsidR="006C495A" w:rsidRPr="006C495A">
      <w:rPr>
        <w:rFonts w:ascii="Arial" w:hAnsi="Arial" w:cs="Arial"/>
        <w:sz w:val="16"/>
        <w:szCs w:val="16"/>
        <w:lang w:val="en-US"/>
      </w:rPr>
      <w:tab/>
    </w:r>
    <w:r w:rsidRPr="006C495A">
      <w:rPr>
        <w:rFonts w:ascii="Arial" w:hAnsi="Arial" w:cs="Arial"/>
        <w:sz w:val="16"/>
        <w:szCs w:val="16"/>
        <w:lang w:val="en-US"/>
      </w:rPr>
      <w:t>COMPANY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98F5E" w14:textId="77777777" w:rsidR="00114679" w:rsidRDefault="00114679" w:rsidP="00F55421">
      <w:r>
        <w:separator/>
      </w:r>
    </w:p>
  </w:footnote>
  <w:footnote w:type="continuationSeparator" w:id="0">
    <w:p w14:paraId="7EF1D7B4" w14:textId="77777777" w:rsidR="00114679" w:rsidRDefault="00114679" w:rsidP="00F55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DE0"/>
    <w:multiLevelType w:val="hybridMultilevel"/>
    <w:tmpl w:val="11A2C5E8"/>
    <w:lvl w:ilvl="0" w:tplc="AF06FA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F36CCD"/>
    <w:multiLevelType w:val="hybridMultilevel"/>
    <w:tmpl w:val="8CB44728"/>
    <w:styleLink w:val="ImportedStyle1"/>
    <w:lvl w:ilvl="0" w:tplc="522231D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41E0A52">
      <w:start w:val="1"/>
      <w:numFmt w:val="lowerLetter"/>
      <w:lvlText w:val="(%2)"/>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0E2E6C4">
      <w:start w:val="1"/>
      <w:numFmt w:val="lowerRoman"/>
      <w:lvlText w:val="(%3)"/>
      <w:lvlJc w:val="left"/>
      <w:pPr>
        <w:tabs>
          <w:tab w:val="num" w:pos="1190"/>
        </w:tabs>
        <w:ind w:left="470" w:firstLine="250"/>
      </w:pPr>
      <w:rPr>
        <w:rFonts w:hAnsi="Arial Unicode MS"/>
        <w:caps w:val="0"/>
        <w:smallCaps w:val="0"/>
        <w:strike w:val="0"/>
        <w:dstrike w:val="0"/>
        <w:outline w:val="0"/>
        <w:emboss w:val="0"/>
        <w:imprint w:val="0"/>
        <w:spacing w:val="0"/>
        <w:w w:val="100"/>
        <w:kern w:val="0"/>
        <w:position w:val="0"/>
        <w:highlight w:val="none"/>
        <w:vertAlign w:val="baseline"/>
      </w:rPr>
    </w:lvl>
    <w:lvl w:ilvl="3" w:tplc="905ECABE">
      <w:start w:val="1"/>
      <w:numFmt w:val="decimal"/>
      <w:lvlText w:val="(%4)"/>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7D42FE2">
      <w:start w:val="1"/>
      <w:numFmt w:val="lowerLetter"/>
      <w:lvlText w:val="%5)"/>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F82C6EA">
      <w:start w:val="1"/>
      <w:numFmt w:val="lowerRoman"/>
      <w:lvlText w:val="%6)"/>
      <w:lvlJc w:val="left"/>
      <w:pPr>
        <w:tabs>
          <w:tab w:val="num" w:pos="1190"/>
        </w:tabs>
        <w:ind w:left="470" w:firstLine="250"/>
      </w:pPr>
      <w:rPr>
        <w:rFonts w:hAnsi="Arial Unicode MS"/>
        <w:caps w:val="0"/>
        <w:smallCaps w:val="0"/>
        <w:strike w:val="0"/>
        <w:dstrike w:val="0"/>
        <w:outline w:val="0"/>
        <w:emboss w:val="0"/>
        <w:imprint w:val="0"/>
        <w:spacing w:val="0"/>
        <w:w w:val="100"/>
        <w:kern w:val="0"/>
        <w:position w:val="0"/>
        <w:highlight w:val="none"/>
        <w:vertAlign w:val="baseline"/>
      </w:rPr>
    </w:lvl>
    <w:lvl w:ilvl="6" w:tplc="9D740EFE">
      <w:start w:val="1"/>
      <w:numFmt w:val="decimal"/>
      <w:lvlText w:val="%7)"/>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F88D2F0">
      <w:start w:val="1"/>
      <w:numFmt w:val="lowerLetter"/>
      <w:lvlText w:val="%8."/>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D6E9ADA">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6C457B3"/>
    <w:multiLevelType w:val="hybridMultilevel"/>
    <w:tmpl w:val="8C4E05CA"/>
    <w:lvl w:ilvl="0" w:tplc="55983952">
      <w:start w:val="1"/>
      <w:numFmt w:val="lowerLetter"/>
      <w:lvlText w:val="%1."/>
      <w:lvlJc w:val="left"/>
      <w:pPr>
        <w:ind w:left="660" w:hanging="360"/>
      </w:pPr>
      <w:rPr>
        <w:rFonts w:eastAsia="Arial" w:hint="default"/>
        <w:b/>
        <w:sz w:val="20"/>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3" w15:restartNumberingAfterBreak="0">
    <w:nsid w:val="33E34FDF"/>
    <w:multiLevelType w:val="hybridMultilevel"/>
    <w:tmpl w:val="1C9287DC"/>
    <w:lvl w:ilvl="0" w:tplc="713EEA7C">
      <w:start w:val="1"/>
      <w:numFmt w:val="decimal"/>
      <w:lvlText w:val="%1."/>
      <w:lvlJc w:val="left"/>
      <w:pPr>
        <w:ind w:left="720" w:hanging="360"/>
      </w:pPr>
      <w:rPr>
        <w:rFonts w:eastAsia="Arial" w:hint="default"/>
        <w:b/>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F12940"/>
    <w:multiLevelType w:val="hybridMultilevel"/>
    <w:tmpl w:val="8CB44728"/>
    <w:numStyleLink w:val="ImportedStyle1"/>
  </w:abstractNum>
  <w:abstractNum w:abstractNumId="5" w15:restartNumberingAfterBreak="0">
    <w:nsid w:val="7C812973"/>
    <w:multiLevelType w:val="multilevel"/>
    <w:tmpl w:val="A87AED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0214692">
    <w:abstractNumId w:val="1"/>
  </w:num>
  <w:num w:numId="2" w16cid:durableId="2068599804">
    <w:abstractNumId w:val="4"/>
  </w:num>
  <w:num w:numId="3" w16cid:durableId="1633362283">
    <w:abstractNumId w:val="3"/>
  </w:num>
  <w:num w:numId="4" w16cid:durableId="522011689">
    <w:abstractNumId w:val="2"/>
  </w:num>
  <w:num w:numId="5" w16cid:durableId="2074042414">
    <w:abstractNumId w:val="5"/>
  </w:num>
  <w:num w:numId="6" w16cid:durableId="60647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81"/>
    <w:rsid w:val="00004438"/>
    <w:rsid w:val="00047786"/>
    <w:rsid w:val="000E7C12"/>
    <w:rsid w:val="000F4131"/>
    <w:rsid w:val="00101A0D"/>
    <w:rsid w:val="00105FDB"/>
    <w:rsid w:val="00114679"/>
    <w:rsid w:val="001372E1"/>
    <w:rsid w:val="001976F2"/>
    <w:rsid w:val="001B3C21"/>
    <w:rsid w:val="001B7B22"/>
    <w:rsid w:val="001C5741"/>
    <w:rsid w:val="002301D6"/>
    <w:rsid w:val="002E57C3"/>
    <w:rsid w:val="00420641"/>
    <w:rsid w:val="004F01E2"/>
    <w:rsid w:val="004F4C45"/>
    <w:rsid w:val="00506A4A"/>
    <w:rsid w:val="005248D5"/>
    <w:rsid w:val="005504B9"/>
    <w:rsid w:val="00682227"/>
    <w:rsid w:val="006A7645"/>
    <w:rsid w:val="006C495A"/>
    <w:rsid w:val="006D6E25"/>
    <w:rsid w:val="00785EBB"/>
    <w:rsid w:val="007B5E70"/>
    <w:rsid w:val="00822BFE"/>
    <w:rsid w:val="008F768F"/>
    <w:rsid w:val="009B0CA9"/>
    <w:rsid w:val="00A843F1"/>
    <w:rsid w:val="00B26AC9"/>
    <w:rsid w:val="00B97DD6"/>
    <w:rsid w:val="00BF5E11"/>
    <w:rsid w:val="00CB4566"/>
    <w:rsid w:val="00CE0636"/>
    <w:rsid w:val="00D018AF"/>
    <w:rsid w:val="00D10244"/>
    <w:rsid w:val="00D12105"/>
    <w:rsid w:val="00D32680"/>
    <w:rsid w:val="00E13F2E"/>
    <w:rsid w:val="00E47EE0"/>
    <w:rsid w:val="00E54EAC"/>
    <w:rsid w:val="00E556FD"/>
    <w:rsid w:val="00EB405F"/>
    <w:rsid w:val="00F55421"/>
    <w:rsid w:val="00F95E81"/>
    <w:rsid w:val="00FD7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5421C2"/>
  <w15:chartTrackingRefBased/>
  <w15:docId w15:val="{744F6EFF-91D3-6D42-AD45-A536F37B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741"/>
    <w:rPr>
      <w:rFonts w:ascii="Times New Roman" w:eastAsia="Times New Roman" w:hAnsi="Times New Roman" w:cs="Times New Roman"/>
      <w:lang w:eastAsia="en-GB"/>
    </w:rPr>
  </w:style>
  <w:style w:type="paragraph" w:styleId="Heading2">
    <w:name w:val="heading 2"/>
    <w:next w:val="Body"/>
    <w:link w:val="Heading2Char"/>
    <w:uiPriority w:val="9"/>
    <w:unhideWhenUsed/>
    <w:qFormat/>
    <w:rsid w:val="00F95E81"/>
    <w:pPr>
      <w:pBdr>
        <w:top w:val="nil"/>
        <w:left w:val="nil"/>
        <w:bottom w:val="nil"/>
        <w:right w:val="nil"/>
        <w:between w:val="nil"/>
        <w:bar w:val="nil"/>
      </w:pBdr>
      <w:spacing w:before="240"/>
      <w:ind w:firstLine="1440"/>
      <w:jc w:val="both"/>
      <w:outlineLvl w:val="1"/>
    </w:pPr>
    <w:rPr>
      <w:rFonts w:ascii="Times New Roman" w:eastAsia="Arial Unicode MS" w:hAnsi="Times New Roman" w:cs="Arial Unicode MS"/>
      <w:color w:val="000000"/>
      <w:u w:color="000000"/>
      <w:bdr w:val="nil"/>
      <w:lang w:val="en-US" w:eastAsia="en-GB"/>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E81"/>
    <w:rPr>
      <w:rFonts w:ascii="Times New Roman" w:eastAsia="Arial Unicode MS" w:hAnsi="Times New Roman" w:cs="Arial Unicode MS"/>
      <w:color w:val="000000"/>
      <w:u w:color="000000"/>
      <w:bdr w:val="nil"/>
      <w:lang w:val="en-US" w:eastAsia="en-GB"/>
      <w14:textOutline w14:w="0" w14:cap="flat" w14:cmpd="sng" w14:algn="ctr">
        <w14:noFill/>
        <w14:prstDash w14:val="solid"/>
        <w14:bevel/>
      </w14:textOutline>
    </w:rPr>
  </w:style>
  <w:style w:type="paragraph" w:customStyle="1" w:styleId="HeaderFooter">
    <w:name w:val="Header &amp; Footer"/>
    <w:rsid w:val="00F95E81"/>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eastAsia="en-GB"/>
      <w14:textOutline w14:w="0" w14:cap="flat" w14:cmpd="sng" w14:algn="ctr">
        <w14:noFill/>
        <w14:prstDash w14:val="solid"/>
        <w14:bevel/>
      </w14:textOutline>
    </w:rPr>
  </w:style>
  <w:style w:type="paragraph" w:customStyle="1" w:styleId="Body">
    <w:name w:val="Body"/>
    <w:rsid w:val="00F95E81"/>
    <w:pPr>
      <w:pBdr>
        <w:top w:val="nil"/>
        <w:left w:val="nil"/>
        <w:bottom w:val="nil"/>
        <w:right w:val="nil"/>
        <w:between w:val="nil"/>
        <w:bar w:val="nil"/>
      </w:pBdr>
      <w:spacing w:before="240"/>
      <w:ind w:firstLine="720"/>
      <w:jc w:val="both"/>
    </w:pPr>
    <w:rPr>
      <w:rFonts w:ascii="Times New Roman" w:eastAsia="Arial Unicode MS" w:hAnsi="Times New Roman" w:cs="Arial Unicode MS"/>
      <w:color w:val="000000"/>
      <w:u w:color="000000"/>
      <w:bdr w:val="nil"/>
      <w:lang w:eastAsia="en-GB"/>
      <w14:textOutline w14:w="0" w14:cap="flat" w14:cmpd="sng" w14:algn="ctr">
        <w14:noFill/>
        <w14:prstDash w14:val="solid"/>
        <w14:bevel/>
      </w14:textOutline>
    </w:rPr>
  </w:style>
  <w:style w:type="paragraph" w:customStyle="1" w:styleId="Heading">
    <w:name w:val="Heading"/>
    <w:next w:val="Body"/>
    <w:rsid w:val="00F95E81"/>
    <w:pPr>
      <w:pBdr>
        <w:top w:val="nil"/>
        <w:left w:val="nil"/>
        <w:bottom w:val="nil"/>
        <w:right w:val="nil"/>
        <w:between w:val="nil"/>
        <w:bar w:val="nil"/>
      </w:pBdr>
      <w:spacing w:before="240"/>
      <w:ind w:firstLine="720"/>
      <w:jc w:val="both"/>
      <w:outlineLvl w:val="0"/>
    </w:pPr>
    <w:rPr>
      <w:rFonts w:ascii="Times New Roman" w:eastAsia="Times New Roman" w:hAnsi="Times New Roman" w:cs="Times New Roman"/>
      <w:color w:val="000000"/>
      <w:kern w:val="28"/>
      <w:u w:color="000000"/>
      <w:bdr w:val="nil"/>
      <w:lang w:eastAsia="en-GB"/>
      <w14:textOutline w14:w="0" w14:cap="flat" w14:cmpd="sng" w14:algn="ctr">
        <w14:noFill/>
        <w14:prstDash w14:val="solid"/>
        <w14:bevel/>
      </w14:textOutline>
    </w:rPr>
  </w:style>
  <w:style w:type="numbering" w:customStyle="1" w:styleId="ImportedStyle1">
    <w:name w:val="Imported Style 1"/>
    <w:rsid w:val="00F95E81"/>
    <w:pPr>
      <w:numPr>
        <w:numId w:val="1"/>
      </w:numPr>
    </w:pPr>
  </w:style>
  <w:style w:type="paragraph" w:customStyle="1" w:styleId="Normal0">
    <w:name w:val="Normal_0"/>
    <w:qFormat/>
    <w:rsid w:val="00F55421"/>
    <w:rPr>
      <w:rFonts w:ascii="Times New Roman" w:eastAsia="Times New Roman" w:hAnsi="Times New Roman" w:cs="Times New Roman"/>
      <w:lang w:eastAsia="en-GB"/>
    </w:rPr>
  </w:style>
  <w:style w:type="paragraph" w:customStyle="1" w:styleId="Normal1">
    <w:name w:val="Normal_1"/>
    <w:qFormat/>
    <w:rsid w:val="00F55421"/>
    <w:rPr>
      <w:rFonts w:ascii="Times New Roman" w:eastAsia="Times New Roman" w:hAnsi="Times New Roman" w:cs="Times New Roman"/>
      <w:lang w:eastAsia="en-GB"/>
    </w:rPr>
  </w:style>
  <w:style w:type="paragraph" w:styleId="Header">
    <w:name w:val="header"/>
    <w:basedOn w:val="Normal"/>
    <w:link w:val="HeaderChar"/>
    <w:uiPriority w:val="99"/>
    <w:unhideWhenUsed/>
    <w:rsid w:val="00F55421"/>
    <w:pPr>
      <w:pBdr>
        <w:top w:val="nil"/>
        <w:left w:val="nil"/>
        <w:bottom w:val="nil"/>
        <w:right w:val="nil"/>
        <w:between w:val="nil"/>
        <w:bar w:val="nil"/>
      </w:pBdr>
      <w:tabs>
        <w:tab w:val="center" w:pos="4513"/>
        <w:tab w:val="right" w:pos="9026"/>
      </w:tabs>
    </w:pPr>
    <w:rPr>
      <w:rFonts w:eastAsia="Arial Unicode MS"/>
      <w:bdr w:val="nil"/>
      <w:lang w:val="en-US" w:eastAsia="en-US"/>
    </w:rPr>
  </w:style>
  <w:style w:type="character" w:customStyle="1" w:styleId="HeaderChar">
    <w:name w:val="Header Char"/>
    <w:basedOn w:val="DefaultParagraphFont"/>
    <w:link w:val="Header"/>
    <w:uiPriority w:val="99"/>
    <w:rsid w:val="00F55421"/>
    <w:rPr>
      <w:rFonts w:ascii="Times New Roman" w:eastAsia="Arial Unicode MS" w:hAnsi="Times New Roman" w:cs="Times New Roman"/>
      <w:bdr w:val="nil"/>
      <w:lang w:val="en-US"/>
    </w:rPr>
  </w:style>
  <w:style w:type="paragraph" w:styleId="Footer">
    <w:name w:val="footer"/>
    <w:basedOn w:val="Normal"/>
    <w:link w:val="FooterChar"/>
    <w:uiPriority w:val="99"/>
    <w:unhideWhenUsed/>
    <w:rsid w:val="00F55421"/>
    <w:pPr>
      <w:pBdr>
        <w:top w:val="nil"/>
        <w:left w:val="nil"/>
        <w:bottom w:val="nil"/>
        <w:right w:val="nil"/>
        <w:between w:val="nil"/>
        <w:bar w:val="nil"/>
      </w:pBdr>
      <w:tabs>
        <w:tab w:val="center" w:pos="4513"/>
        <w:tab w:val="right" w:pos="9026"/>
      </w:tabs>
    </w:pPr>
    <w:rPr>
      <w:rFonts w:eastAsia="Arial Unicode MS"/>
      <w:bdr w:val="nil"/>
      <w:lang w:val="en-US" w:eastAsia="en-US"/>
    </w:rPr>
  </w:style>
  <w:style w:type="character" w:customStyle="1" w:styleId="FooterChar">
    <w:name w:val="Footer Char"/>
    <w:basedOn w:val="DefaultParagraphFont"/>
    <w:link w:val="Footer"/>
    <w:uiPriority w:val="99"/>
    <w:rsid w:val="00F55421"/>
    <w:rPr>
      <w:rFonts w:ascii="Times New Roman" w:eastAsia="Arial Unicode MS" w:hAnsi="Times New Roman" w:cs="Times New Roman"/>
      <w:bdr w:val="nil"/>
      <w:lang w:val="en-US"/>
    </w:rPr>
  </w:style>
  <w:style w:type="paragraph" w:styleId="ListParagraph">
    <w:name w:val="List Paragraph"/>
    <w:basedOn w:val="Normal"/>
    <w:uiPriority w:val="34"/>
    <w:qFormat/>
    <w:rsid w:val="001372E1"/>
    <w:pPr>
      <w:pBdr>
        <w:top w:val="nil"/>
        <w:left w:val="nil"/>
        <w:bottom w:val="nil"/>
        <w:right w:val="nil"/>
        <w:between w:val="nil"/>
        <w:bar w:val="nil"/>
      </w:pBdr>
      <w:ind w:left="720"/>
      <w:contextualSpacing/>
    </w:pPr>
    <w:rPr>
      <w:rFonts w:eastAsia="Arial Unicode MS"/>
      <w:bdr w:val="nil"/>
      <w:lang w:val="en-US" w:eastAsia="en-US"/>
    </w:rPr>
  </w:style>
  <w:style w:type="paragraph" w:styleId="NormalWeb">
    <w:name w:val="Normal (Web)"/>
    <w:basedOn w:val="Normal"/>
    <w:uiPriority w:val="99"/>
    <w:semiHidden/>
    <w:unhideWhenUsed/>
    <w:rsid w:val="001C574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1953">
      <w:bodyDiv w:val="1"/>
      <w:marLeft w:val="0"/>
      <w:marRight w:val="0"/>
      <w:marTop w:val="0"/>
      <w:marBottom w:val="0"/>
      <w:divBdr>
        <w:top w:val="none" w:sz="0" w:space="0" w:color="auto"/>
        <w:left w:val="none" w:sz="0" w:space="0" w:color="auto"/>
        <w:bottom w:val="none" w:sz="0" w:space="0" w:color="auto"/>
        <w:right w:val="none" w:sz="0" w:space="0" w:color="auto"/>
      </w:divBdr>
    </w:div>
    <w:div w:id="188222164">
      <w:bodyDiv w:val="1"/>
      <w:marLeft w:val="0"/>
      <w:marRight w:val="0"/>
      <w:marTop w:val="0"/>
      <w:marBottom w:val="0"/>
      <w:divBdr>
        <w:top w:val="none" w:sz="0" w:space="0" w:color="auto"/>
        <w:left w:val="none" w:sz="0" w:space="0" w:color="auto"/>
        <w:bottom w:val="none" w:sz="0" w:space="0" w:color="auto"/>
        <w:right w:val="none" w:sz="0" w:space="0" w:color="auto"/>
      </w:divBdr>
    </w:div>
    <w:div w:id="431322857">
      <w:bodyDiv w:val="1"/>
      <w:marLeft w:val="0"/>
      <w:marRight w:val="0"/>
      <w:marTop w:val="0"/>
      <w:marBottom w:val="0"/>
      <w:divBdr>
        <w:top w:val="none" w:sz="0" w:space="0" w:color="auto"/>
        <w:left w:val="none" w:sz="0" w:space="0" w:color="auto"/>
        <w:bottom w:val="none" w:sz="0" w:space="0" w:color="auto"/>
        <w:right w:val="none" w:sz="0" w:space="0" w:color="auto"/>
      </w:divBdr>
    </w:div>
    <w:div w:id="558710988">
      <w:bodyDiv w:val="1"/>
      <w:marLeft w:val="0"/>
      <w:marRight w:val="0"/>
      <w:marTop w:val="0"/>
      <w:marBottom w:val="0"/>
      <w:divBdr>
        <w:top w:val="none" w:sz="0" w:space="0" w:color="auto"/>
        <w:left w:val="none" w:sz="0" w:space="0" w:color="auto"/>
        <w:bottom w:val="none" w:sz="0" w:space="0" w:color="auto"/>
        <w:right w:val="none" w:sz="0" w:space="0" w:color="auto"/>
      </w:divBdr>
    </w:div>
    <w:div w:id="860626443">
      <w:bodyDiv w:val="1"/>
      <w:marLeft w:val="0"/>
      <w:marRight w:val="0"/>
      <w:marTop w:val="0"/>
      <w:marBottom w:val="0"/>
      <w:divBdr>
        <w:top w:val="none" w:sz="0" w:space="0" w:color="auto"/>
        <w:left w:val="none" w:sz="0" w:space="0" w:color="auto"/>
        <w:bottom w:val="none" w:sz="0" w:space="0" w:color="auto"/>
        <w:right w:val="none" w:sz="0" w:space="0" w:color="auto"/>
      </w:divBdr>
    </w:div>
    <w:div w:id="873540539">
      <w:bodyDiv w:val="1"/>
      <w:marLeft w:val="0"/>
      <w:marRight w:val="0"/>
      <w:marTop w:val="0"/>
      <w:marBottom w:val="0"/>
      <w:divBdr>
        <w:top w:val="none" w:sz="0" w:space="0" w:color="auto"/>
        <w:left w:val="none" w:sz="0" w:space="0" w:color="auto"/>
        <w:bottom w:val="none" w:sz="0" w:space="0" w:color="auto"/>
        <w:right w:val="none" w:sz="0" w:space="0" w:color="auto"/>
      </w:divBdr>
    </w:div>
    <w:div w:id="913004829">
      <w:bodyDiv w:val="1"/>
      <w:marLeft w:val="0"/>
      <w:marRight w:val="0"/>
      <w:marTop w:val="0"/>
      <w:marBottom w:val="0"/>
      <w:divBdr>
        <w:top w:val="none" w:sz="0" w:space="0" w:color="auto"/>
        <w:left w:val="none" w:sz="0" w:space="0" w:color="auto"/>
        <w:bottom w:val="none" w:sz="0" w:space="0" w:color="auto"/>
        <w:right w:val="none" w:sz="0" w:space="0" w:color="auto"/>
      </w:divBdr>
    </w:div>
    <w:div w:id="1416392313">
      <w:bodyDiv w:val="1"/>
      <w:marLeft w:val="0"/>
      <w:marRight w:val="0"/>
      <w:marTop w:val="0"/>
      <w:marBottom w:val="0"/>
      <w:divBdr>
        <w:top w:val="none" w:sz="0" w:space="0" w:color="auto"/>
        <w:left w:val="none" w:sz="0" w:space="0" w:color="auto"/>
        <w:bottom w:val="none" w:sz="0" w:space="0" w:color="auto"/>
        <w:right w:val="none" w:sz="0" w:space="0" w:color="auto"/>
      </w:divBdr>
    </w:div>
    <w:div w:id="1524317707">
      <w:bodyDiv w:val="1"/>
      <w:marLeft w:val="0"/>
      <w:marRight w:val="0"/>
      <w:marTop w:val="0"/>
      <w:marBottom w:val="0"/>
      <w:divBdr>
        <w:top w:val="none" w:sz="0" w:space="0" w:color="auto"/>
        <w:left w:val="none" w:sz="0" w:space="0" w:color="auto"/>
        <w:bottom w:val="none" w:sz="0" w:space="0" w:color="auto"/>
        <w:right w:val="none" w:sz="0" w:space="0" w:color="auto"/>
      </w:divBdr>
    </w:div>
    <w:div w:id="1683432039">
      <w:bodyDiv w:val="1"/>
      <w:marLeft w:val="0"/>
      <w:marRight w:val="0"/>
      <w:marTop w:val="0"/>
      <w:marBottom w:val="0"/>
      <w:divBdr>
        <w:top w:val="none" w:sz="0" w:space="0" w:color="auto"/>
        <w:left w:val="none" w:sz="0" w:space="0" w:color="auto"/>
        <w:bottom w:val="none" w:sz="0" w:space="0" w:color="auto"/>
        <w:right w:val="none" w:sz="0" w:space="0" w:color="auto"/>
      </w:divBdr>
      <w:divsChild>
        <w:div w:id="676083245">
          <w:marLeft w:val="0"/>
          <w:marRight w:val="0"/>
          <w:marTop w:val="0"/>
          <w:marBottom w:val="0"/>
          <w:divBdr>
            <w:top w:val="single" w:sz="2" w:space="0" w:color="auto"/>
            <w:left w:val="single" w:sz="2" w:space="0" w:color="auto"/>
            <w:bottom w:val="single" w:sz="6" w:space="0" w:color="auto"/>
            <w:right w:val="single" w:sz="2" w:space="0" w:color="auto"/>
          </w:divBdr>
          <w:divsChild>
            <w:div w:id="2084064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167625">
                  <w:marLeft w:val="0"/>
                  <w:marRight w:val="0"/>
                  <w:marTop w:val="0"/>
                  <w:marBottom w:val="0"/>
                  <w:divBdr>
                    <w:top w:val="single" w:sz="2" w:space="0" w:color="D9D9E3"/>
                    <w:left w:val="single" w:sz="2" w:space="0" w:color="D9D9E3"/>
                    <w:bottom w:val="single" w:sz="2" w:space="0" w:color="D9D9E3"/>
                    <w:right w:val="single" w:sz="2" w:space="0" w:color="D9D9E3"/>
                  </w:divBdr>
                  <w:divsChild>
                    <w:div w:id="1825969769">
                      <w:marLeft w:val="0"/>
                      <w:marRight w:val="0"/>
                      <w:marTop w:val="0"/>
                      <w:marBottom w:val="0"/>
                      <w:divBdr>
                        <w:top w:val="single" w:sz="2" w:space="0" w:color="D9D9E3"/>
                        <w:left w:val="single" w:sz="2" w:space="0" w:color="D9D9E3"/>
                        <w:bottom w:val="single" w:sz="2" w:space="0" w:color="D9D9E3"/>
                        <w:right w:val="single" w:sz="2" w:space="0" w:color="D9D9E3"/>
                      </w:divBdr>
                      <w:divsChild>
                        <w:div w:id="424955692">
                          <w:marLeft w:val="0"/>
                          <w:marRight w:val="0"/>
                          <w:marTop w:val="0"/>
                          <w:marBottom w:val="0"/>
                          <w:divBdr>
                            <w:top w:val="single" w:sz="2" w:space="0" w:color="D9D9E3"/>
                            <w:left w:val="single" w:sz="2" w:space="0" w:color="D9D9E3"/>
                            <w:bottom w:val="single" w:sz="2" w:space="0" w:color="D9D9E3"/>
                            <w:right w:val="single" w:sz="2" w:space="0" w:color="D9D9E3"/>
                          </w:divBdr>
                          <w:divsChild>
                            <w:div w:id="193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448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Deville</dc:creator>
  <cp:keywords/>
  <dc:description/>
  <cp:lastModifiedBy>Nicolas Deville</cp:lastModifiedBy>
  <cp:revision>43</cp:revision>
  <dcterms:created xsi:type="dcterms:W3CDTF">2023-03-14T12:11:00Z</dcterms:created>
  <dcterms:modified xsi:type="dcterms:W3CDTF">2023-03-17T07:30:00Z</dcterms:modified>
</cp:coreProperties>
</file>