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เอกสารข้อกำหนดผลิตภัณฑ์ (Product Spec)</w:t>
      </w:r>
    </w:p>
    <w:p>
      <w:pPr>
        <w:spacing w:after="240"/>
      </w:pPr>
      <w:r>
        <w:rPr>
          <w:color w:val="2E75B6"/>
          <w:sz w:val="28"/>
          <w:szCs w:val="28"/>
        </w:rPr>
        <w:t xml:space="preserve">ฟีเจอร์ Split Bill (หารบิล) — แอป PaySmart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หัวข้อ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รายละเอียด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รหัสเอกสาร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PRD-SPLITBILL-2026-v1.4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เจ้าของเอกสาร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ปิยะ ชวนชื่น (Product Manager)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สถานะ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 Draft — รออนุมัติ Go-live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วันที่ปรับปรุงล่าสุด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 มิถุนายน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เป้าหมาย Go-live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กรกฎาคม 2026 (phased rollout 10%)</w:t>
            </w:r>
          </w:p>
        </w:tc>
      </w:tr>
    </w:tbl>
    <w:p>
      <w:pPr>
        <w:pStyle w:val="Heading1"/>
      </w:pPr>
      <w:r>
        <w:t xml:space="preserve">1. ภาพรวมและที่มา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Split Bill คือฟีเจอร์ที่ให้ผู้ใช้ PaySmart หารค่าใช้จ่ายร่วมกับเพื่อนได้โดยตรงในแอป เช่น ค่าอาหาร ค่าที่พัก หรือค่าเดินทางกลุ่ม ผู้ใช้สร้างบิล ระบุผู้ร่วมจ่าย แล้วระบบจะส่งคำขอเก็บเงินและทวงเงินอัตโนมัติจนกว่าจะครบ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ปัญหาที่แก้: ปัจจุบันผู้ใช้ต้องคำนวณเองและทวงเงินกันเองผ่านแชต ทำให้เกิดความยุ่งยากและเงินค้างชำระ จากผลสำรวจภายใน 71% ของผู้ใช้ที่ทำธุรกรรมกลุ่มเคยเจอปัญหา 'ออกเงินไปก่อนแล้วตามเก็บยาก'</w:t>
      </w:r>
    </w:p>
    <w:p>
      <w:pPr>
        <w:pStyle w:val="Heading1"/>
      </w:pPr>
      <w:r>
        <w:t xml:space="preserve">2. วัตถุประสงค์และตัวชี้วัด (Goals &amp; Metrics)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rPr>
          <w:tblHeader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ตัวชี้วัด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เป้าหมาย 90 วันหลังเปิดตัว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อัตราการใช้งาน (adoption) ของผู้ใช้ active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≥ 25%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จำนวนบิลหารต่อเดือน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≥ 120,000 บิล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อัตราการเก็บเงินสำเร็จภายใน 7 วัน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≥ 80%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NPS เฉพาะฟีเจอร์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≥ 50</w:t>
            </w:r>
          </w:p>
        </w:tc>
      </w:tr>
    </w:tbl>
    <w:p>
      <w:pPr>
        <w:pStyle w:val="Heading1"/>
      </w:pPr>
      <w:r>
        <w:t xml:space="preserve">3. ขอบเขตฟีเจอร์ (Scope)</w:t>
      </w:r>
    </w:p>
    <w:p>
      <w:pPr>
        <w:pStyle w:val="Heading2"/>
      </w:pPr>
      <w:r>
        <w:t xml:space="preserve">3.1 อยู่ใน launch แรก (In scope)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สร้างบิลหารและเลือกผู้ร่วมจ่ายจากรายชื่อเพื่อนหรือเบอร์โทร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หารเท่ากันอัตโนมัติ (equal split)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ส่งคำขอเก็บเงินผ่าน push notification และลิงก์ชำระ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ระบบทวงเงินอัตโนมัติ (auto-reminder) ทุก 48 ชั่วโมง สูงสุด 3 ครั้ง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หน้าสรุปสถานะบิล: ใครจ่ายแล้ว/ค้างจ่าย</w:t>
      </w:r>
    </w:p>
    <w:p>
      <w:pPr>
        <w:pStyle w:val="Heading2"/>
      </w:pPr>
      <w:r>
        <w:t xml:space="preserve">3.2 เลื่อนเป็น fast-follow (Out of scope รอบแรก)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หารแบบกำหนดเอง (custom split) — ระบุจำนวนเงินรายคนไม่เท่ากัน *(ติดบั๊กปัดเศษ ดูข้อ 6)*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หารตามรายการสินค้า (itemized split)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รองรับสกุลเงินต่างประเทศ</w:t>
      </w:r>
    </w:p>
    <w:p>
      <w:pPr>
        <w:pStyle w:val="Heading1"/>
      </w:pPr>
      <w:r>
        <w:t xml:space="preserve">4. User Stories หลัก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ในฐานะ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ฉันต้องการ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เพื่อ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ผู้จ่ายเงินก่อน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สร้างบิลและหารกับเพื่อนในไม่กี่แตะ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ไม่ต้องคำนวณและทวงเอง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ผู้ร่วมจ่าย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ได้รับลิงก์ชำระที่กดจ่ายได้ทันที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จ่ายคืนเพื่อนได้สะดวก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ผู้สร้างบิล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เห็นสถานะว่าใครค้างจ่าย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ติดตามได้โดยไม่ต้องถามเอง</w:t>
            </w:r>
          </w:p>
        </w:tc>
      </w:tr>
    </w:tbl>
    <w:p>
      <w:pPr>
        <w:pStyle w:val="Heading1"/>
      </w:pPr>
      <w:r>
        <w:t xml:space="preserve">5. ข้อกำหนดด้านเทคนิค (สรุป)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หารบิลต้องตอบสนองเฉลี่ย &lt; 2.0 วินาที (ปัจจุบันวัดได้ 1.8 วินาที)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รองรับผู้ร่วมจ่ายสูงสุด 20 คนต่อบิล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ธุรกรรมทั้งหมดผ่านระบบ ledger เดิม รองรับการ refund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ต้องผ่านการตรวจ KYC/AML ตามเกณฑ์ธนาคารแห่งประเทศไทย (รอ Legal ยืนยันก่อนเปิดเต็ม)</w:t>
      </w:r>
    </w:p>
    <w:p>
      <w:pPr>
        <w:pStyle w:val="Heading1"/>
      </w:pPr>
      <w:r>
        <w:t xml:space="preserve">6. ความเสี่ยงและข้อควรระวัง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ความเสี่ยง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ระดับ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แนวทางรับมือ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บั๊กปัดเศษสตางค์ใน custom split ทำให้ยอดรวมไม่ตรง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สูง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เลื่อน custom split เป็น fast-follow ปิดบั๊กก่อน 25 มิ.ย.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Transaction peak ช่วงสิ้นเดือน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กลาง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ทดสอบ load เพิ่ม + เปิดแบบ phased 10%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ประเด็น compliance การโอนระหว่างผู้ใช้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กลาง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รอ Legal ยืนยัน ก่อนขยายเกิน 10%</w:t>
            </w:r>
          </w:p>
        </w:tc>
      </w:tr>
    </w:tbl>
    <w:p>
      <w:pPr>
        <w:pStyle w:val="Heading1"/>
      </w:pPr>
      <w:r>
        <w:t xml:space="preserve">7. แผนการเปิดตัว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เสนอเปิดแบบ phased rollout เริ่มที่ 10% ของผู้ใช้ active ในวันที่ 1 กรกฎาคม 2026 แล้วขยายเป็น 50% และ 100% ภายใน 3 สัปดาห์หากตัวชี้วัดเสถียรและไม่มี critical incident ฟีเจอร์ custom split จะตามมาเป็น fast-follow หลังปิดบั๊กปัดเศษ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งบประมาณการตลาดสำหรับเปิดตัวที่ทีม Growth ร้องขอ: 800,000 บาท (รออนุมัติจาก stakeholder)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หน้า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PaySmart · เอกสารภายใน — ความลับ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Tahoma" w:cs="Tahoma" w:eastAsia="Tahoma" w:hAnsi="Tahoma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ahoma" w:cs="Tahoma" w:eastAsia="Tahoma" w:hAnsi="Tahoma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2026-06-14T06:43:20.516Z</dcterms:created>
  <dcterms:modified xsi:type="dcterms:W3CDTF">2026-06-14T06:43:20.516Z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