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108" w:tblpY="1201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75"/>
        <w:gridCol w:w="284"/>
        <w:gridCol w:w="142"/>
        <w:gridCol w:w="174"/>
        <w:gridCol w:w="676"/>
        <w:gridCol w:w="1231"/>
        <w:gridCol w:w="250"/>
        <w:gridCol w:w="986"/>
        <w:gridCol w:w="227"/>
        <w:gridCol w:w="28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before="15" w:beforeLines="5" w:after="15" w:afterLines="5"/>
              <w:jc w:val="center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个人简介</w:t>
            </w: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1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陈廷星</w:t>
            </w:r>
          </w:p>
        </w:tc>
        <w:tc>
          <w:tcPr>
            <w:tcW w:w="1746" w:type="dxa"/>
            <w:gridSpan w:val="4"/>
            <w:tcBorders>
              <w:top w:val="single" w:color="auto" w:sz="4" w:space="0"/>
              <w:left w:val="single" w:color="auto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vAlign w:val="center"/>
          </w:tcPr>
          <w:p>
            <w:pPr>
              <w:spacing w:before="15" w:beforeLines="5" w:after="15" w:afterLines="5" w:line="0" w:lineRule="atLeast"/>
              <w:jc w:val="left"/>
              <w:rPr>
                <w:rFonts w:ascii="黑体" w:hAnsi="黑体" w:eastAsia="黑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求职意向：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rPr>
                <w:rFonts w:ascii="黑体" w:hAnsi="黑体" w:eastAsia="黑体"/>
                <w:color w:val="FF000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color w:val="FF0000"/>
                <w:sz w:val="28"/>
                <w:szCs w:val="28"/>
              </w:rPr>
              <w:t>前端开发工程师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drawing>
                <wp:inline distT="0" distB="0" distL="0" distR="0">
                  <wp:extent cx="1019175" cy="1428750"/>
                  <wp:effectExtent l="0" t="0" r="9525" b="0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    别</w:t>
            </w:r>
          </w:p>
        </w:tc>
        <w:tc>
          <w:tcPr>
            <w:tcW w:w="1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男</w:t>
            </w:r>
          </w:p>
        </w:tc>
        <w:tc>
          <w:tcPr>
            <w:tcW w:w="1746" w:type="dxa"/>
            <w:gridSpan w:val="4"/>
            <w:tcBorders>
              <w:top w:val="single" w:color="FFFFFF" w:themeColor="background1" w:sz="4" w:space="0"/>
              <w:left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工作经验：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rPr>
                <w:rFonts w:hint="eastAsia" w:ascii="宋体" w:hAnsi="宋体" w:eastAsia="宋体"/>
                <w:b/>
                <w:szCs w:val="21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8"/>
                <w:szCs w:val="28"/>
                <w:lang w:val="en-US" w:eastAsia="zh-CN"/>
              </w:rPr>
              <w:t>六个月</w:t>
            </w:r>
          </w:p>
        </w:tc>
        <w:tc>
          <w:tcPr>
            <w:tcW w:w="18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1993．06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毕业院校</w:t>
            </w: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广东石油化工学院</w:t>
            </w:r>
          </w:p>
        </w:tc>
        <w:tc>
          <w:tcPr>
            <w:tcW w:w="18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 历</w:t>
            </w:r>
          </w:p>
        </w:tc>
        <w:tc>
          <w:tcPr>
            <w:tcW w:w="1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  科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    系</w:t>
            </w: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计算机与电子信息学院</w:t>
            </w:r>
          </w:p>
        </w:tc>
        <w:tc>
          <w:tcPr>
            <w:tcW w:w="18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567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微软雅黑" w:hAnsi="微软雅黑" w:eastAsia="微软雅黑"/>
                <w:sz w:val="28"/>
                <w:szCs w:val="28"/>
              </w:rPr>
            </w:pPr>
            <w:bookmarkStart w:id="0" w:name="_GoBack"/>
            <w:r>
              <w:rPr>
                <w:rFonts w:ascii="微软雅黑" w:hAnsi="微软雅黑" w:eastAsia="微软雅黑"/>
                <w:sz w:val="28"/>
                <w:szCs w:val="28"/>
              </w:rPr>
              <w:t>®</w:t>
            </w:r>
            <w:bookmarkEnd w:id="0"/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现居住地</w:t>
            </w:r>
          </w:p>
        </w:tc>
        <w:tc>
          <w:tcPr>
            <w:tcW w:w="1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深圳·罗湖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    业</w:t>
            </w: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测控技术与仪器</w:t>
            </w:r>
          </w:p>
        </w:tc>
        <w:tc>
          <w:tcPr>
            <w:tcW w:w="18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0" w:lineRule="atLeast"/>
              <w:rPr>
                <w:rFonts w:ascii="幼圆" w:hAnsi="宋体" w:eastAsia="幼圆"/>
                <w:b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 xml:space="preserve">联系方式：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4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ind w:firstLine="240" w:firstLineChars="100"/>
              <w:jc w:val="left"/>
              <w:rPr>
                <w:rFonts w:ascii="微软雅黑" w:hAnsi="微软雅黑" w:eastAsia="微软雅黑" w:cs="Latha"/>
                <w:sz w:val="24"/>
                <w:szCs w:val="24"/>
              </w:rPr>
            </w:pPr>
            <w:r>
              <w:rPr>
                <w:rFonts w:ascii="微软雅黑" w:hAnsi="微软雅黑" w:eastAsia="微软雅黑" w:cs="Latha"/>
                <w:sz w:val="24"/>
                <w:szCs w:val="24"/>
              </w:rPr>
              <w:t>18300</w:t>
            </w:r>
            <w:r>
              <w:rPr>
                <w:rFonts w:hint="eastAsia" w:ascii="微软雅黑" w:hAnsi="微软雅黑" w:eastAsia="微软雅黑" w:cs="Latha"/>
                <w:sz w:val="24"/>
                <w:szCs w:val="24"/>
              </w:rPr>
              <w:t>07</w:t>
            </w:r>
            <w:r>
              <w:rPr>
                <w:rFonts w:ascii="微软雅黑" w:hAnsi="微软雅黑" w:eastAsia="微软雅黑" w:cs="Latha"/>
                <w:sz w:val="24"/>
                <w:szCs w:val="24"/>
              </w:rPr>
              <w:t>6005</w:t>
            </w:r>
          </w:p>
        </w:tc>
        <w:tc>
          <w:tcPr>
            <w:tcW w:w="12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ind w:firstLine="240" w:firstLineChars="100"/>
              <w:rPr>
                <w:rFonts w:ascii="微软雅黑" w:hAnsi="微软雅黑" w:eastAsia="微软雅黑" w:cs="Lath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E-mail</w:t>
            </w:r>
          </w:p>
        </w:tc>
        <w:tc>
          <w:tcPr>
            <w:tcW w:w="43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ind w:firstLine="240" w:firstLineChars="100"/>
              <w:rPr>
                <w:rFonts w:ascii="微软雅黑" w:hAnsi="微软雅黑" w:eastAsia="微软雅黑" w:cs="Latha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bCs/>
                <w:sz w:val="24"/>
                <w:szCs w:val="24"/>
              </w:rPr>
              <w:t>xing930629@163.com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 xml:space="preserve">技能和荣誉：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8" w:hRule="atLeast"/>
        </w:trPr>
        <w:tc>
          <w:tcPr>
            <w:tcW w:w="1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3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本职技能</w:t>
            </w:r>
          </w:p>
          <w:p>
            <w:pPr>
              <w:spacing w:before="46" w:beforeLines="15" w:after="46" w:afterLines="15" w:line="3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36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Web前端开发：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284"/>
                <w:tab w:val="left" w:pos="567"/>
              </w:tabs>
              <w:spacing w:line="276" w:lineRule="auto"/>
              <w:ind w:left="283" w:leftChars="135" w:firstLine="1"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掌握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HTML+CSS实现前端页面布局与样式重构，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且适应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HTML5与CSS3.0，能独立完成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PC端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网站的静态页面开发，并且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能编写部分JS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原生代码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例如表单验证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使网站具备动态效果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；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567"/>
              </w:tabs>
              <w:spacing w:line="276" w:lineRule="auto"/>
              <w:ind w:left="0" w:firstLine="284"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熟悉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常规框架j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Query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和Bootstrap，通过jQuery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对DOM的操作以及简单事件、动画的设计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目前正在自学Angular框架；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567"/>
              </w:tabs>
              <w:spacing w:line="276" w:lineRule="auto"/>
              <w:ind w:left="0" w:firstLine="284"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接触过手机页面的界面开发，熟悉两种以上的响应式布局方法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；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567"/>
              </w:tabs>
              <w:spacing w:line="276" w:lineRule="auto"/>
              <w:ind w:left="0" w:firstLine="284" w:firstLineChars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能配合后台开发人员进行数据交互，对Ajax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和Json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有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初步应用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；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567"/>
              </w:tabs>
              <w:spacing w:line="276" w:lineRule="auto"/>
              <w:ind w:left="0" w:firstLine="284"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熟悉主流浏览器的兼容性问题并调试，习惯在Chrome及微信开发工具下调试bug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；</w:t>
            </w:r>
          </w:p>
          <w:p>
            <w:pPr>
              <w:pStyle w:val="16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后端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基础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：</w:t>
            </w:r>
          </w:p>
          <w:p>
            <w:pPr>
              <w:pStyle w:val="16"/>
              <w:spacing w:line="276" w:lineRule="auto"/>
              <w:ind w:left="420" w:firstLine="0"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有基本的PHP语言基础，自己业余完成过Apache的服务器环境下基本配置、PHP连接MySQL数据库编程、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能实现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简单PHP的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编程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；</w:t>
            </w:r>
          </w:p>
          <w:p>
            <w:pPr>
              <w:pStyle w:val="16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较熟练运用Photoshop设计软件，曾自己设计过banner图、制作过gif动图、熟悉切图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技巧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；</w:t>
            </w:r>
          </w:p>
          <w:p>
            <w:pPr>
              <w:pStyle w:val="16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通过全国二级计算机等级考试，对Office（Word、Excel）有独到的理解。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300" w:lineRule="exact"/>
              <w:jc w:val="center"/>
              <w:rPr>
                <w:rFonts w:asciiTheme="minorEastAsia" w:hAnsiTheme="minorEastAsia" w:eastAsiaTheme="minorEastAsia"/>
                <w:szCs w:val="21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英语</w:t>
            </w:r>
          </w:p>
        </w:tc>
        <w:tc>
          <w:tcPr>
            <w:tcW w:w="8364" w:type="dxa"/>
            <w:gridSpan w:val="11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300" w:lineRule="exact"/>
              <w:rPr>
                <w:rFonts w:asciiTheme="minorEastAsia" w:hAnsiTheme="minorEastAsia" w:eastAsiaTheme="minorEastAsia"/>
                <w:szCs w:val="21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全国大学英语四级（477分），六级（407分），具备听、说、读、写等基本技能。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1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3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其他</w:t>
            </w:r>
          </w:p>
        </w:tc>
        <w:tc>
          <w:tcPr>
            <w:tcW w:w="8364" w:type="dxa"/>
            <w:gridSpan w:val="11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3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取得小汽车</w:t>
            </w:r>
            <w:r>
              <w:rPr>
                <w:rFonts w:asciiTheme="minorEastAsia" w:hAnsiTheme="minorEastAsia" w:eastAsiaTheme="minorEastAsia"/>
              </w:rPr>
              <w:t>C1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驾照；</w:t>
            </w:r>
          </w:p>
          <w:p>
            <w:pPr>
              <w:spacing w:before="46" w:beforeLines="15" w:after="46" w:afterLines="15" w:line="3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通过在校培训取得《创业培训合格证书》</w:t>
            </w:r>
            <w:r>
              <w:rPr>
                <w:rFonts w:hint="eastAsia" w:asciiTheme="minorEastAsia" w:hAnsiTheme="minorEastAsia" w:eastAsiaTheme="minorEastAsia"/>
                <w:sz w:val="10"/>
                <w:szCs w:val="1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；</w:t>
            </w:r>
          </w:p>
          <w:p>
            <w:pPr>
              <w:spacing w:before="46" w:beforeLines="15" w:after="46" w:afterLines="15" w:line="300" w:lineRule="exac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获得过“院系三等奖学金”、“优秀学生干部”称号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</w:tcPr>
          <w:p>
            <w:pPr>
              <w:spacing w:before="46" w:beforeLines="15" w:after="46" w:afterLines="15" w:line="360" w:lineRule="auto"/>
              <w:rPr>
                <w:rFonts w:ascii="幼圆" w:hAnsi="宋体" w:eastAsia="幼圆"/>
                <w:b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  <w:lang w:val="en-US" w:eastAsia="zh-CN"/>
              </w:rPr>
              <w:t>履历和</w:t>
            </w:r>
            <w:r>
              <w:rPr>
                <w:rFonts w:hint="eastAsia" w:ascii="幼圆" w:hAnsi="宋体" w:eastAsia="幼圆"/>
                <w:b/>
                <w:sz w:val="24"/>
              </w:rPr>
              <w:t>项目经验：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4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2016/08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2016/1</w:t>
            </w: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：深圳在乎传媒科技有限公司 | 产品部丨前端</w:t>
            </w:r>
            <w:r>
              <w:rPr>
                <w:rFonts w:hint="eastAsia"/>
                <w:b/>
                <w:bCs/>
                <w:lang w:val="en-US" w:eastAsia="zh-CN"/>
              </w:rPr>
              <w:t>开发</w:t>
            </w:r>
            <w:r>
              <w:rPr>
                <w:rFonts w:hint="eastAsia"/>
                <w:b/>
                <w:bCs/>
              </w:rPr>
              <w:t>工程师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公司官网项目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在乎传媒官网是公司的宣传和门面，在手机端的兼容存在缺陷，同时也是公司对新员工的测试。在该项目中我主要负责根据产品经理提供的需求文档，侧重重构css样式表，实现手机端显示兼容。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二维码平台</w:t>
            </w:r>
            <w:r>
              <w:rPr>
                <w:rFonts w:hint="eastAsia"/>
                <w:b/>
                <w:bCs/>
                <w:lang w:val="en-US" w:eastAsia="zh-CN"/>
              </w:rPr>
              <w:t>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二维码平台是根据市场部和客户提出的需求，由团队的产品部和技术部携手建设的服务平台项目。在项目中主要分为新增和优化两个环节。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项目新增环节我主要负责，在初期由</w:t>
            </w:r>
            <w:r>
              <w:rPr>
                <w:rFonts w:hint="eastAsia"/>
              </w:rPr>
              <w:t>资深前端同事的</w:t>
            </w:r>
            <w:r>
              <w:rPr>
                <w:rFonts w:hint="eastAsia"/>
                <w:lang w:val="en-US" w:eastAsia="zh-CN"/>
              </w:rPr>
              <w:t>帮助下</w:t>
            </w:r>
            <w:r>
              <w:rPr>
                <w:rFonts w:hint="eastAsia"/>
              </w:rPr>
              <w:t>熟悉平台的业务功能，然后</w:t>
            </w:r>
            <w:r>
              <w:rPr>
                <w:rFonts w:hint="eastAsia"/>
                <w:lang w:val="en-US" w:eastAsia="zh-CN"/>
              </w:rPr>
              <w:t>独自开发前端页面，</w:t>
            </w:r>
            <w:r>
              <w:rPr>
                <w:rFonts w:hint="eastAsia"/>
              </w:rPr>
              <w:t>从UI设计师取图进行切片，参考其他已完成页面进行布局分析，在交期内完成</w:t>
            </w:r>
            <w:r>
              <w:rPr>
                <w:rFonts w:hint="eastAsia"/>
                <w:lang w:val="en-US" w:eastAsia="zh-CN"/>
              </w:rPr>
              <w:t>页面。</w:t>
            </w:r>
            <w:r>
              <w:rPr>
                <w:rFonts w:hint="eastAsia"/>
              </w:rPr>
              <w:t>期间接触过许多高效的插件，如echarts.js、layFun.js、</w:t>
            </w:r>
            <w:r>
              <w:t>redirect.js</w:t>
            </w:r>
            <w:r>
              <w:rPr>
                <w:rFonts w:hint="eastAsia"/>
              </w:rPr>
              <w:t>。在熟悉业务后，中期主要是通过钉钉流程接手一些项目进行独立前端开发，如抽奖转盘，外码页制作等。后期的项目开发需要学习</w:t>
            </w:r>
            <w:r>
              <w:rPr>
                <w:rFonts w:hint="eastAsia"/>
                <w:lang w:val="en-US" w:eastAsia="zh-CN"/>
              </w:rPr>
              <w:t>操作</w:t>
            </w:r>
            <w:r>
              <w:rPr>
                <w:rFonts w:hint="eastAsia"/>
              </w:rPr>
              <w:t>git实现团队作业以及idea开发工具熟悉快捷键和部分前后端交互代码。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项目优化环节我主要负责</w:t>
            </w:r>
            <w:r>
              <w:rPr>
                <w:rFonts w:hint="eastAsia"/>
              </w:rPr>
              <w:t>，大方向上弃用</w:t>
            </w:r>
            <w:r>
              <w:rPr>
                <w:rFonts w:hint="eastAsia"/>
                <w:lang w:val="en-US" w:eastAsia="zh-CN"/>
              </w:rPr>
              <w:t>原本的</w:t>
            </w:r>
            <w:r>
              <w:rPr>
                <w:rFonts w:hint="eastAsia"/>
              </w:rPr>
              <w:t>bootstrap框架，采用产品经理以及UI设计师长期设计的在乎传媒特色风格和UI规范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理解设计规范，进行重新布局，启用H5新标签，</w:t>
            </w:r>
            <w:r>
              <w:rPr>
                <w:rFonts w:hint="eastAsia"/>
                <w:lang w:val="en-US" w:eastAsia="zh-CN"/>
              </w:rPr>
              <w:t>重新构造和</w:t>
            </w:r>
            <w:r>
              <w:rPr>
                <w:rFonts w:hint="eastAsia"/>
              </w:rPr>
              <w:t>整理</w:t>
            </w: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</w:rPr>
              <w:t>样式表，编排自己的图标集。同时替换了</w:t>
            </w:r>
            <w:r>
              <w:rPr>
                <w:rFonts w:hint="eastAsia"/>
                <w:lang w:val="en-US" w:eastAsia="zh-CN"/>
              </w:rPr>
              <w:t>大量原本老版的JS</w:t>
            </w:r>
            <w:r>
              <w:rPr>
                <w:rFonts w:hint="eastAsia"/>
              </w:rPr>
              <w:t>组件，如分页、弹窗、滚动条、图表等，优化以及添加部分</w:t>
            </w:r>
            <w:r>
              <w:rPr>
                <w:rFonts w:hint="eastAsia"/>
                <w:lang w:val="en-US" w:eastAsia="zh-CN"/>
              </w:rPr>
              <w:t>JS</w:t>
            </w:r>
            <w:r>
              <w:rPr>
                <w:rFonts w:hint="eastAsia"/>
              </w:rPr>
              <w:t>代码，如验证表单、展开收缩等事件。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</w:rPr>
              <w:t>第二个项目因为团队需要，我能够参与到整个开发</w:t>
            </w:r>
            <w:r>
              <w:rPr>
                <w:rFonts w:hint="eastAsia"/>
                <w:lang w:val="en-US" w:eastAsia="zh-CN"/>
              </w:rPr>
              <w:t>环节</w:t>
            </w:r>
            <w:r>
              <w:rPr>
                <w:rFonts w:hint="eastAsia"/>
              </w:rPr>
              <w:t>，从需求分析，</w:t>
            </w:r>
            <w:r>
              <w:rPr>
                <w:rFonts w:hint="eastAsia"/>
                <w:lang w:val="en-US" w:eastAsia="zh-CN"/>
              </w:rPr>
              <w:t>设计</w:t>
            </w:r>
            <w:r>
              <w:rPr>
                <w:rFonts w:hint="eastAsia"/>
              </w:rPr>
              <w:t>定稿，前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后端同步开发</w:t>
            </w:r>
            <w:r>
              <w:rPr>
                <w:rFonts w:hint="eastAsia"/>
              </w:rPr>
              <w:t>，性能测试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使我熟悉了如何进行团队开发。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4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2016/06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2016/7：深圳康宏移民咨询有限公司 | 网络部丨前端程序员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康宏移民项目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康宏</w:t>
            </w:r>
            <w:r>
              <w:rPr>
                <w:rFonts w:hint="eastAsia"/>
              </w:rPr>
              <w:t>移民</w:t>
            </w:r>
            <w:r>
              <w:rPr>
                <w:rFonts w:hint="eastAsia"/>
                <w:lang w:val="en-US" w:eastAsia="zh-CN"/>
              </w:rPr>
              <w:t>PC网站</w:t>
            </w:r>
            <w:r>
              <w:rPr>
                <w:rFonts w:hint="eastAsia"/>
              </w:rPr>
              <w:t>项目是公司的手机网站项目之一，</w:t>
            </w:r>
            <w:r>
              <w:rPr>
                <w:rFonts w:hint="eastAsia"/>
                <w:lang w:val="en-US" w:eastAsia="zh-CN"/>
              </w:rPr>
              <w:t>该项目由技术小组推定实施，用时近一个月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在整个项目中我负责“移民”模块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由设计师手中拿到设计稿，进行初步的布局和切片，然后开始前端开发，最后在测试服务器上测试兼容性。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项目具体内容：</w:t>
            </w:r>
            <w:r>
              <w:rPr>
                <w:rFonts w:hint="eastAsia"/>
              </w:rPr>
              <w:t>顶部是nav和底部的address在四个主页共享，由首页通过链接到另外三个功能外页，首页引用js插件实现轮播图效果和引入介绍视频；其他外页分别有通过&lt;table&gt;标签设计的表格导向不同区域及国家的详情页；通过&lt;form&gt;表单设计的一个调查问卷及留言板，可以与后台实现简单数据交互；通过css绘制的背景装饰的公众号文章，</w:t>
            </w:r>
            <w:r>
              <w:rPr>
                <w:rFonts w:hint="eastAsia"/>
                <w:lang w:val="en-US" w:eastAsia="zh-CN"/>
              </w:rPr>
              <w:t>最后通过</w:t>
            </w:r>
            <w:r>
              <w:rPr>
                <w:rFonts w:hint="eastAsia"/>
              </w:rPr>
              <w:t>adapt.js</w:t>
            </w:r>
            <w:r>
              <w:rPr>
                <w:rFonts w:hint="eastAsia"/>
                <w:lang w:val="en-US" w:eastAsia="zh-CN"/>
              </w:rPr>
              <w:t>插件</w:t>
            </w:r>
            <w:r>
              <w:rPr>
                <w:rFonts w:hint="eastAsia"/>
              </w:rPr>
              <w:t>实现响应式布局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76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</w:rPr>
              <w:t>整体而言，该虽然项目比较简单，但</w:t>
            </w:r>
            <w:r>
              <w:rPr>
                <w:rFonts w:hint="eastAsia"/>
                <w:lang w:val="en-US" w:eastAsia="zh-CN"/>
              </w:rPr>
              <w:t>在其中摸索和培养的兴趣很可贵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</w:tcPr>
          <w:p>
            <w:pPr>
              <w:spacing w:before="46" w:beforeLines="15" w:after="46" w:afterLines="15" w:line="360" w:lineRule="auto"/>
              <w:rPr>
                <w:rFonts w:ascii="幼圆" w:hAnsi="宋体" w:eastAsia="幼圆"/>
                <w:b/>
                <w:sz w:val="24"/>
                <w:shd w:val="pct10" w:color="auto" w:fill="FFFFFF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实习培训：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6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left"/>
              <w:rPr>
                <w:rFonts w:ascii="宋体" w:hAnsi="宋体"/>
                <w:b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szCs w:val="21"/>
              </w:rPr>
              <w:t>2013 年  6月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ascii="宋体" w:hAnsi="宋体"/>
                <w:b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Cs w:val="21"/>
                <w:shd w:val="pct10" w:color="auto" w:fill="FFFFFF"/>
              </w:rPr>
              <w:t>实习生</w:t>
            </w:r>
          </w:p>
        </w:tc>
        <w:tc>
          <w:tcPr>
            <w:tcW w:w="708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26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18"/>
                <w:szCs w:val="18"/>
              </w:rPr>
              <w:t>金工实习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，在学校及其所属厂家实习，观摩生产机器运作并亲手操作焊工、机加工等，提高自身动手能力。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6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 年 11月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ascii="宋体" w:hAnsi="宋体"/>
                <w:b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Cs w:val="21"/>
                <w:shd w:val="pct10" w:color="auto" w:fill="FFFFFF"/>
              </w:rPr>
              <w:t>培训生</w:t>
            </w:r>
          </w:p>
        </w:tc>
        <w:tc>
          <w:tcPr>
            <w:tcW w:w="708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F"/>
              <w:spacing w:line="260" w:lineRule="exact"/>
              <w:jc w:val="left"/>
              <w:outlineLvl w:val="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MySQL数据库培训，</w:t>
            </w:r>
            <w:r>
              <w:rPr>
                <w:rFonts w:hint="eastAsia" w:ascii="宋体" w:hAnsi="宋体"/>
                <w:sz w:val="18"/>
                <w:szCs w:val="18"/>
              </w:rPr>
              <w:t>在该培训过程中主要学习了两点，一是数据库的安装和环境配置，二是学生学籍数据库的应用。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left"/>
              <w:rPr>
                <w:rFonts w:ascii="宋体" w:hAnsi="宋体"/>
                <w:b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szCs w:val="21"/>
              </w:rPr>
              <w:t>2016 年  3月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ascii="宋体" w:hAnsi="宋体"/>
                <w:b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Cs w:val="21"/>
                <w:shd w:val="pct10" w:color="auto" w:fill="FFFFFF"/>
              </w:rPr>
              <w:t>实习生</w:t>
            </w:r>
          </w:p>
        </w:tc>
        <w:tc>
          <w:tcPr>
            <w:tcW w:w="708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260" w:lineRule="exact"/>
              <w:jc w:val="left"/>
              <w:rPr>
                <w:rFonts w:ascii="宋体" w:hAnsi="宋体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茂名河东水厂实习</w:t>
            </w:r>
            <w:r>
              <w:rPr>
                <w:rFonts w:hint="eastAsia" w:ascii="宋体" w:hAnsi="宋体"/>
                <w:sz w:val="18"/>
                <w:szCs w:val="18"/>
              </w:rPr>
              <w:t>，在水厂内部对虹吸刮泥机调试编写的PLC控制程序。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360" w:lineRule="auto"/>
              <w:rPr>
                <w:rFonts w:ascii="幼圆" w:hAnsi="宋体" w:eastAsia="幼圆"/>
                <w:b/>
                <w:sz w:val="24"/>
                <w:shd w:val="pct10" w:color="auto" w:fill="FFFFFF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校园和社会实践：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2013年3月到5月，在茂名第十九小学担任义务家庭教师，并在当年被学校评为“优秀青年志愿者”。</w:t>
            </w:r>
          </w:p>
          <w:p>
            <w:pPr>
              <w:spacing w:line="276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2014年暑假期间，在深圳恒信玺利实业股份有限公司兼职，期间熟悉了办公室的日常，学习了分类、标记、派件等物流流程，对流水线的工作流程有一定的认知。</w:t>
            </w:r>
          </w:p>
          <w:p>
            <w:pPr>
              <w:spacing w:line="276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大一期间在校艺术团担任助理，熟悉了舞台的后台操作、办公室值班等基层工作，通过和同事的配合工作加深了个人对团队合作的理解。</w:t>
            </w:r>
          </w:p>
          <w:p>
            <w:pPr>
              <w:spacing w:line="276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大二期间被聘请为艺术团剧务部部长，参与了“新生迎新晚会”、“毕业生晚会”、“乐队专场”等舞台活动的策划和管理，具备一定的组织与协作能力。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</w:tcPr>
          <w:p>
            <w:pPr>
              <w:tabs>
                <w:tab w:val="left" w:pos="1980"/>
              </w:tabs>
              <w:spacing w:before="46" w:beforeLines="15" w:after="46" w:afterLines="15" w:line="360" w:lineRule="auto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自我评价：</w:t>
            </w:r>
            <w:r>
              <w:rPr>
                <w:rFonts w:hint="eastAsia" w:ascii="幼圆" w:hAnsi="宋体" w:eastAsia="幼圆"/>
                <w:szCs w:val="21"/>
              </w:rPr>
              <w:t xml:space="preserve"> </w:t>
            </w:r>
            <w:r>
              <w:rPr>
                <w:rFonts w:ascii="幼圆" w:hAnsi="宋体" w:eastAsia="幼圆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606" w:type="dxa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3"/>
              </w:numPr>
              <w:spacing w:before="156" w:beforeLines="50" w:line="300" w:lineRule="exact"/>
              <w:ind w:left="357" w:hanging="35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做事积极，善于团队合作；性格稳重，不失幽默创新；</w:t>
            </w:r>
          </w:p>
          <w:p>
            <w:pPr>
              <w:pStyle w:val="16"/>
              <w:numPr>
                <w:ilvl w:val="0"/>
                <w:numId w:val="3"/>
              </w:numPr>
              <w:spacing w:before="46" w:beforeLines="15" w:after="46" w:afterLines="15" w:line="3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对待前端开发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具备极高</w:t>
            </w:r>
            <w:r>
              <w:rPr>
                <w:rFonts w:hint="eastAsia" w:ascii="宋体" w:hAnsi="宋体"/>
                <w:szCs w:val="21"/>
              </w:rPr>
              <w:t>热情和信仰，希望能进入一个团队进行沉淀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自己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</w:tbl>
    <w:p>
      <w:pPr>
        <w:rPr>
          <w:rFonts w:ascii="华文中宋" w:hAnsi="华文中宋" w:eastAsia="华文中宋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409C7"/>
    <w:multiLevelType w:val="multilevel"/>
    <w:tmpl w:val="34C409C7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07284"/>
    <w:multiLevelType w:val="multilevel"/>
    <w:tmpl w:val="40007284"/>
    <w:lvl w:ilvl="0" w:tentative="0">
      <w:start w:val="1"/>
      <w:numFmt w:val="upperLetter"/>
      <w:lvlText w:val="%1 ."/>
      <w:lvlJc w:val="left"/>
      <w:pPr>
        <w:ind w:left="113" w:hanging="113"/>
      </w:pPr>
      <w:rPr>
        <w:rFonts w:hint="eastAsia"/>
        <w:spacing w:val="-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1A86F"/>
    <w:multiLevelType w:val="multilevel"/>
    <w:tmpl w:val="5711A86F"/>
    <w:lvl w:ilvl="0" w:tentative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  <w:lang w:val="en-U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36CD"/>
    <w:rsid w:val="00011392"/>
    <w:rsid w:val="00034011"/>
    <w:rsid w:val="000571B8"/>
    <w:rsid w:val="00064EC2"/>
    <w:rsid w:val="0008532B"/>
    <w:rsid w:val="00094FE2"/>
    <w:rsid w:val="000B207F"/>
    <w:rsid w:val="000F0D1A"/>
    <w:rsid w:val="000F3750"/>
    <w:rsid w:val="00102A5B"/>
    <w:rsid w:val="00151483"/>
    <w:rsid w:val="001529DB"/>
    <w:rsid w:val="001731F7"/>
    <w:rsid w:val="0019634A"/>
    <w:rsid w:val="00197669"/>
    <w:rsid w:val="001F1586"/>
    <w:rsid w:val="001F7D42"/>
    <w:rsid w:val="00226464"/>
    <w:rsid w:val="0025573D"/>
    <w:rsid w:val="002A5232"/>
    <w:rsid w:val="00307143"/>
    <w:rsid w:val="0031402F"/>
    <w:rsid w:val="00314657"/>
    <w:rsid w:val="00374378"/>
    <w:rsid w:val="003825AF"/>
    <w:rsid w:val="0038738E"/>
    <w:rsid w:val="003911D9"/>
    <w:rsid w:val="003A0351"/>
    <w:rsid w:val="003A07AB"/>
    <w:rsid w:val="003E3F11"/>
    <w:rsid w:val="00423BC1"/>
    <w:rsid w:val="004B4B3E"/>
    <w:rsid w:val="00500DE6"/>
    <w:rsid w:val="00515766"/>
    <w:rsid w:val="005166C6"/>
    <w:rsid w:val="00522FD9"/>
    <w:rsid w:val="00545CC4"/>
    <w:rsid w:val="005876B6"/>
    <w:rsid w:val="005A674F"/>
    <w:rsid w:val="005B2E13"/>
    <w:rsid w:val="006043A9"/>
    <w:rsid w:val="006717AC"/>
    <w:rsid w:val="006812E9"/>
    <w:rsid w:val="006B4AD5"/>
    <w:rsid w:val="006B7240"/>
    <w:rsid w:val="006F0757"/>
    <w:rsid w:val="00705BF4"/>
    <w:rsid w:val="007A74B9"/>
    <w:rsid w:val="00822B6C"/>
    <w:rsid w:val="00824B07"/>
    <w:rsid w:val="008255A5"/>
    <w:rsid w:val="00873761"/>
    <w:rsid w:val="008F2B2D"/>
    <w:rsid w:val="009419A9"/>
    <w:rsid w:val="009720E6"/>
    <w:rsid w:val="009F315B"/>
    <w:rsid w:val="009F4A60"/>
    <w:rsid w:val="00AA344A"/>
    <w:rsid w:val="00AB4265"/>
    <w:rsid w:val="00AC6142"/>
    <w:rsid w:val="00B0670C"/>
    <w:rsid w:val="00B15A4B"/>
    <w:rsid w:val="00B326A2"/>
    <w:rsid w:val="00B53DE9"/>
    <w:rsid w:val="00BB3156"/>
    <w:rsid w:val="00BB5C10"/>
    <w:rsid w:val="00BC0F5F"/>
    <w:rsid w:val="00C10C90"/>
    <w:rsid w:val="00C372D5"/>
    <w:rsid w:val="00C4534D"/>
    <w:rsid w:val="00C55D5E"/>
    <w:rsid w:val="00C74E4D"/>
    <w:rsid w:val="00CB0DAB"/>
    <w:rsid w:val="00CB3584"/>
    <w:rsid w:val="00CE0962"/>
    <w:rsid w:val="00CF0B43"/>
    <w:rsid w:val="00D10523"/>
    <w:rsid w:val="00D352BE"/>
    <w:rsid w:val="00D45665"/>
    <w:rsid w:val="00D67CF2"/>
    <w:rsid w:val="00DC1527"/>
    <w:rsid w:val="00DC6BC8"/>
    <w:rsid w:val="00E05050"/>
    <w:rsid w:val="00E1096E"/>
    <w:rsid w:val="00E33B26"/>
    <w:rsid w:val="00EB193D"/>
    <w:rsid w:val="00EC0393"/>
    <w:rsid w:val="00EC52A4"/>
    <w:rsid w:val="00F015A2"/>
    <w:rsid w:val="00F468CD"/>
    <w:rsid w:val="00F4696C"/>
    <w:rsid w:val="00F543DF"/>
    <w:rsid w:val="00F548C6"/>
    <w:rsid w:val="00F8627D"/>
    <w:rsid w:val="00FB3A5D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6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脚 Char"/>
    <w:basedOn w:val="7"/>
    <w:link w:val="4"/>
    <w:semiHidden/>
    <w:qFormat/>
    <w:uiPriority w:val="0"/>
    <w:rPr>
      <w:sz w:val="18"/>
      <w:szCs w:val="18"/>
    </w:rPr>
  </w:style>
  <w:style w:type="character" w:customStyle="1" w:styleId="12">
    <w:name w:val="页眉 Char"/>
    <w:basedOn w:val="7"/>
    <w:link w:val="5"/>
    <w:semiHidden/>
    <w:qFormat/>
    <w:uiPriority w:val="0"/>
    <w:rPr>
      <w:sz w:val="18"/>
      <w:szCs w:val="18"/>
    </w:rPr>
  </w:style>
  <w:style w:type="paragraph" w:customStyle="1" w:styleId="13">
    <w:name w:val="批注框文本 Char Char"/>
    <w:basedOn w:val="1"/>
    <w:link w:val="14"/>
    <w:qFormat/>
    <w:uiPriority w:val="0"/>
    <w:rPr>
      <w:sz w:val="18"/>
      <w:szCs w:val="18"/>
    </w:rPr>
  </w:style>
  <w:style w:type="character" w:customStyle="1" w:styleId="14">
    <w:name w:val="批注框文本 Char Char Char Char"/>
    <w:basedOn w:val="7"/>
    <w:link w:val="13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框文本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6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17">
    <w:name w:val="标题 6 Char"/>
    <w:basedOn w:val="7"/>
    <w:link w:val="2"/>
    <w:qFormat/>
    <w:uiPriority w:val="9"/>
    <w:rPr>
      <w:rFonts w:ascii="宋体" w:hAnsi="宋体" w:cs="宋体"/>
      <w:b/>
      <w:bCs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71AC3-A644-47A4-AB15-F216C62C9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325</Words>
  <Characters>1859</Characters>
  <Lines>15</Lines>
  <Paragraphs>4</Paragraphs>
  <ScaleCrop>false</ScaleCrop>
  <LinksUpToDate>false</LinksUpToDate>
  <CharactersWithSpaces>2180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2016-12-02T08:26:00Z</dcterms:created>
  <dc:creator>KlausChan</dc:creator>
  <cp:lastModifiedBy>rogerforever</cp:lastModifiedBy>
  <dcterms:modified xsi:type="dcterms:W3CDTF">2016-12-14T16:11:11Z</dcterms:modified>
  <dc:title>费德勒粉丝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