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Service Log</w:t>
        <w:br/>
        <w:t>03-14-2025</w:t>
        <w:br/>
      </w:r>
      <w:r>
        <w:t>asdf</w:t>
        <w:br/>
      </w:r>
      <w:r>
        <w:t>Medicaid Number: fdsa</w:t>
        <w:br/>
      </w:r>
      <w:r>
        <w:t>dfa</w:t>
        <w:br/>
      </w:r>
      <w:r>
        <w:t>sanic</w:t>
        <w:br/>
      </w:r>
      <w:r>
        <w:t>Peterson Family Care LLC Provider Number: 009279700</w:t>
        <w:br/>
      </w:r>
      <w:r>
        <w:t>Start Time: 04:16 PM - End Time: 07:16 PM</w:t>
        <w:br/>
      </w:r>
      <w:r>
        <w:t>Total Hours: 3.00</w:t>
        <w:br/>
      </w:r>
      <w:r>
        <w:t>Total Quarter Hours: 12.00</w:t>
        <w:br/>
      </w:r>
    </w:p>
    <w:p>
      <w:pPr>
        <w:pStyle w:val="Heading1"/>
      </w:pPr>
      <w:r>
        <w:t>Daily Report</w:t>
      </w:r>
    </w:p>
    <w:p>
      <w:r>
        <w:t>As asdf's care provider, I assisted with tasks such as personal care, including bathing and dressing, as well as administering medication in accordance with their support plan. I also helped them prepare a healthy breakfast and made sure they had access to any necessary assistive devices.</w:t>
        <w:br/>
        <w:br/>
        <w:t>Today, we worked on asdf's goal of increasing independence in meal preparation by focusing on adaptive techniques for handling kitchen utensils. We practiced using a specialized knife with a large grip handle, which allowed them to safely chop vegetables for their lunch. Asdf was engaged and motivated throughout the activity, showing signs of confidence in their abilities.</w:t>
        <w:br/>
        <w:br/>
        <w:t>In terms of reaction, asdf generally seemed pleased with my assistance, nodding or making supportive sounds when I offered help. However, during one task, they became frustrated with a stubborn zipper on their jacket, indicating that further training may be needed to address this specific challenge.</w:t>
        <w:br/>
        <w:br/>
        <w:t>Problem: Asdf's clothing had become tangled and required extra time to untangle.</w:t>
        <w:br/>
        <w:t>Action: I helped asdf remove the tangled clothing and sorted it for future repair or replacement.</w:t>
        <w:br/>
        <w:t>Assistance: I provided emotional support during the process, reminding them of their coping skills and encouraging them to take breaks when needed.</w:t>
        <w:br/>
        <w:t>Solution: The issue was resolved, but we will need to explore strategies for preventing similar occurrences in the future.</w:t>
        <w:br/>
        <w:br/>
        <w:t>Random question asked: "What's your favorite thing about living at home with your family?" asdf responded, "I like watching TV with my sister!"</w:t>
      </w:r>
    </w:p>
    <w:p>
      <w:r>
        <w:rPr>
          <w:rFonts w:ascii="Segoe Script" w:hAnsi="Segoe Script"/>
        </w:rPr>
        <w:t>s</w:t>
        <w:br/>
      </w:r>
      <w:r>
        <w:rPr>
          <w:rFonts w:ascii="Segoe Script" w:hAnsi="Segoe Script"/>
        </w:rPr>
        <w:t>sanic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