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480" w:lineRule="exact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团队编号：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>A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</w:t>
      </w:r>
    </w:p>
    <w:p>
      <w:pPr>
        <w:widowControl/>
        <w:adjustRightInd w:val="0"/>
        <w:snapToGrid w:val="0"/>
        <w:spacing w:line="480" w:lineRule="exact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</w:p>
    <w:p>
      <w:pPr>
        <w:widowControl/>
        <w:adjustRightInd w:val="0"/>
        <w:snapToGrid w:val="0"/>
        <w:jc w:val="right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jc w:val="center"/>
        <w:rPr>
          <w:rFonts w:ascii="Comic Sans MS" w:hAnsi="Comic Sans MS" w:eastAsia="华文仿宋"/>
          <w:b/>
          <w:bCs/>
          <w:sz w:val="36"/>
          <w:szCs w:val="36"/>
        </w:rPr>
      </w:pPr>
      <w:r>
        <w:rPr>
          <w:rFonts w:ascii="Comic Sans MS" w:hAnsi="Comic Sans MS" w:eastAsia="华文仿宋"/>
          <w:b/>
          <w:bCs/>
          <w:sz w:val="36"/>
          <w:szCs w:val="36"/>
        </w:rPr>
        <w:t>201</w:t>
      </w:r>
      <w:r>
        <w:rPr>
          <w:rFonts w:hint="eastAsia" w:ascii="Comic Sans MS" w:hAnsi="Comic Sans MS" w:eastAsia="华文仿宋"/>
          <w:b/>
          <w:bCs/>
          <w:sz w:val="36"/>
          <w:szCs w:val="36"/>
        </w:rPr>
        <w:t>7</w:t>
      </w:r>
      <w:r>
        <w:rPr>
          <w:rFonts w:ascii="Comic Sans MS" w:hAnsi="Comic Sans MS" w:eastAsia="华文仿宋"/>
          <w:b/>
          <w:bCs/>
          <w:sz w:val="36"/>
          <w:szCs w:val="36"/>
        </w:rPr>
        <w:t>年西安电子科技大学网络与信息安全学院</w:t>
      </w:r>
    </w:p>
    <w:p>
      <w:pPr>
        <w:widowControl/>
        <w:adjustRightInd w:val="0"/>
        <w:snapToGrid w:val="0"/>
        <w:spacing w:line="480" w:lineRule="exact"/>
        <w:jc w:val="center"/>
        <w:rPr>
          <w:rFonts w:ascii="Comic Sans MS" w:hAnsi="Comic Sans MS" w:eastAsia="华文仿宋"/>
          <w:b/>
          <w:bCs/>
          <w:sz w:val="36"/>
          <w:szCs w:val="36"/>
        </w:rPr>
      </w:pPr>
      <w:r>
        <w:rPr>
          <w:rFonts w:hint="eastAsia" w:ascii="Comic Sans MS" w:hAnsi="Comic Sans MS" w:eastAsia="华文仿宋"/>
          <w:b/>
          <w:bCs/>
          <w:sz w:val="36"/>
          <w:szCs w:val="36"/>
        </w:rPr>
        <w:t>FPGA</w:t>
      </w:r>
      <w:r>
        <w:rPr>
          <w:rFonts w:ascii="Comic Sans MS" w:hAnsi="Comic Sans MS" w:eastAsia="华文仿宋"/>
          <w:b/>
          <w:bCs/>
          <w:sz w:val="36"/>
          <w:szCs w:val="36"/>
        </w:rPr>
        <w:t>实验报告</w:t>
      </w:r>
    </w:p>
    <w:p>
      <w:pPr>
        <w:widowControl/>
        <w:adjustRightInd w:val="0"/>
        <w:snapToGrid w:val="0"/>
        <w:spacing w:line="480" w:lineRule="exact"/>
        <w:jc w:val="center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214630</wp:posOffset>
                </wp:positionV>
                <wp:extent cx="4899660" cy="34290"/>
                <wp:effectExtent l="0" t="19050" r="15240" b="22860"/>
                <wp:wrapNone/>
                <wp:docPr id="2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660" cy="3429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chemeClr val="dk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flip:y;margin-left:42.45pt;margin-top:16.9pt;height:2.7pt;width:385.8pt;z-index:251659264;mso-width-relative:page;mso-height-relative:page;" filled="f" stroked="t" coordsize="21600,21600" o:gfxdata="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H41s1QAAAAgBAAAPAAAAAAAAAAEAIAAAACIAAABkcnMvZG93bnJldi54bWxQSwECFAAUAAAACACH&#10;TuJAe4P8fe4BAAC7AwAADgAAAAAAAAABACAAAAAkAQAAZHJzL2Uyb0RvYy54bWxQSwUGAAAAAAYA&#10;BgBZAQAAhAUAAAAA&#10;">
                <v:fill on="f" focussize="0,0"/>
                <v:stroke weight="3pt" color="#000000 [304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adjustRightInd w:val="0"/>
        <w:snapToGrid w:val="0"/>
        <w:spacing w:line="480" w:lineRule="exact"/>
        <w:jc w:val="center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团队名称：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>霸王集团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队长\副队长：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>陈启源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团队成员：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>李艺扬，刘晋，朱晓宇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团队成员：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>王莹，李丽青，刘靖山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团队成员：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>文浩斌，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>费伊扬，罗泽宇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 xml:space="preserve">Github账号： 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>https://github.com/skyel1u/fpga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</w:t>
      </w:r>
      <w:r>
        <w:rPr>
          <w:rFonts w:ascii="Comic Sans MS" w:hAnsi="Comic Sans MS" w:eastAsia="华文仿宋"/>
          <w:b/>
          <w:bCs/>
          <w:sz w:val="28"/>
          <w:szCs w:val="28"/>
        </w:rPr>
        <w:t xml:space="preserve">                      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队长联系电话：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>18392987838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  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 xml:space="preserve">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  <w:u w:val="single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队长电子邮箱：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>nem9ma0@outlook.com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 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 xml:space="preserve">  </w:t>
      </w:r>
    </w:p>
    <w:p>
      <w:pPr>
        <w:widowControl/>
        <w:adjustRightInd w:val="0"/>
        <w:snapToGrid w:val="0"/>
        <w:spacing w:line="700" w:lineRule="exact"/>
        <w:ind w:firstLine="2108" w:firstLineChars="750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指导教师：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 xml:space="preserve">   傅延增   </w:t>
      </w:r>
      <w:r>
        <w:rPr>
          <w:rFonts w:ascii="Comic Sans MS" w:hAnsi="Comic Sans MS" w:eastAsia="华文仿宋"/>
          <w:b/>
          <w:bCs/>
          <w:sz w:val="28"/>
          <w:szCs w:val="28"/>
          <w:u w:val="single"/>
        </w:rPr>
        <w:t xml:space="preserve">   </w:t>
      </w:r>
      <w:r>
        <w:rPr>
          <w:rFonts w:hint="eastAsia" w:ascii="Comic Sans MS" w:hAnsi="Comic Sans MS" w:eastAsia="华文仿宋"/>
          <w:b/>
          <w:bCs/>
          <w:sz w:val="28"/>
          <w:szCs w:val="28"/>
          <w:u w:val="single"/>
        </w:rPr>
        <w:t xml:space="preserve">     </w:t>
      </w:r>
    </w:p>
    <w:p>
      <w:pPr>
        <w:widowControl/>
        <w:adjustRightInd w:val="0"/>
        <w:snapToGrid w:val="0"/>
        <w:spacing w:line="480" w:lineRule="exact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ind w:firstLine="562" w:firstLineChars="200"/>
        <w:rPr>
          <w:rFonts w:ascii="Comic Sans MS" w:hAnsi="Comic Sans MS" w:eastAsia="华文仿宋"/>
          <w:b/>
          <w:bCs/>
          <w:sz w:val="28"/>
          <w:szCs w:val="28"/>
        </w:rPr>
      </w:pPr>
    </w:p>
    <w:p>
      <w:pPr>
        <w:widowControl/>
        <w:adjustRightInd w:val="0"/>
        <w:snapToGrid w:val="0"/>
        <w:spacing w:line="600" w:lineRule="exact"/>
        <w:ind w:firstLine="562" w:firstLineChars="200"/>
        <w:jc w:val="center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201</w:t>
      </w:r>
      <w:r>
        <w:rPr>
          <w:rFonts w:hint="eastAsia" w:ascii="Comic Sans MS" w:hAnsi="Comic Sans MS" w:eastAsia="华文仿宋"/>
          <w:b/>
          <w:bCs/>
          <w:sz w:val="28"/>
          <w:szCs w:val="28"/>
        </w:rPr>
        <w:t>7</w:t>
      </w:r>
      <w:r>
        <w:rPr>
          <w:rFonts w:ascii="Comic Sans MS" w:hAnsi="Comic Sans MS" w:eastAsia="华文仿宋"/>
          <w:b/>
          <w:bCs/>
          <w:sz w:val="28"/>
          <w:szCs w:val="28"/>
        </w:rPr>
        <w:t xml:space="preserve">年 </w:t>
      </w:r>
      <w:r>
        <w:rPr>
          <w:rFonts w:hint="eastAsia" w:ascii="Comic Sans MS" w:hAnsi="Comic Sans MS" w:eastAsia="华文仿宋"/>
          <w:b/>
          <w:bCs/>
          <w:sz w:val="28"/>
          <w:szCs w:val="28"/>
        </w:rPr>
        <w:t>12</w:t>
      </w:r>
      <w:r>
        <w:rPr>
          <w:rFonts w:ascii="Comic Sans MS" w:hAnsi="Comic Sans MS" w:eastAsia="华文仿宋"/>
          <w:b/>
          <w:bCs/>
          <w:sz w:val="28"/>
          <w:szCs w:val="28"/>
        </w:rPr>
        <w:t xml:space="preserve"> 月 </w:t>
      </w:r>
      <w:r>
        <w:rPr>
          <w:rFonts w:hint="eastAsia" w:ascii="Comic Sans MS" w:hAnsi="Comic Sans MS" w:eastAsia="华文仿宋"/>
          <w:b/>
          <w:bCs/>
          <w:sz w:val="28"/>
          <w:szCs w:val="28"/>
        </w:rPr>
        <w:t>8</w:t>
      </w:r>
      <w:r>
        <w:rPr>
          <w:rFonts w:ascii="Comic Sans MS" w:hAnsi="Comic Sans MS" w:eastAsia="华文仿宋"/>
          <w:b/>
          <w:bCs/>
          <w:sz w:val="28"/>
          <w:szCs w:val="28"/>
        </w:rPr>
        <w:t xml:space="preserve"> 日</w:t>
      </w:r>
    </w:p>
    <w:p>
      <w:pPr>
        <w:widowControl/>
        <w:adjustRightInd w:val="0"/>
        <w:snapToGrid w:val="0"/>
        <w:spacing w:line="600" w:lineRule="exact"/>
        <w:ind w:firstLine="562" w:firstLineChars="200"/>
        <w:jc w:val="center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网络与信息安全学院</w:t>
      </w:r>
    </w:p>
    <w:p>
      <w:pPr>
        <w:widowControl/>
        <w:adjustRightInd w:val="0"/>
        <w:snapToGrid w:val="0"/>
        <w:spacing w:line="480" w:lineRule="exact"/>
        <w:ind w:firstLine="562" w:firstLineChars="200"/>
        <w:rPr>
          <w:rFonts w:ascii="Comic Sans MS" w:hAnsi="Comic Sans MS" w:eastAsia="华文仿宋"/>
          <w:b/>
          <w:bCs/>
          <w:sz w:val="28"/>
          <w:szCs w:val="28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cols w:space="425" w:num="1"/>
          <w:titlePg/>
          <w:docGrid w:type="lines" w:linePitch="312" w:charSpace="0"/>
        </w:sectPr>
      </w:pPr>
    </w:p>
    <w:tbl>
      <w:tblPr>
        <w:tblStyle w:val="11"/>
        <w:tblW w:w="891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1275"/>
        <w:gridCol w:w="2791"/>
        <w:gridCol w:w="2879"/>
        <w:gridCol w:w="133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913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  <w:t>基本信息表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  <w:jc w:val="center"/>
        </w:trPr>
        <w:tc>
          <w:tcPr>
            <w:tcW w:w="8913" w:type="dxa"/>
            <w:gridSpan w:val="5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spacing w:val="-8"/>
                <w:sz w:val="28"/>
                <w:szCs w:val="28"/>
              </w:rPr>
              <w:t>实验内容：</w:t>
            </w:r>
            <w:r>
              <w:rPr>
                <w:rFonts w:hint="eastAsia" w:ascii="Comic Sans MS" w:hAnsi="Comic Sans MS" w:eastAsia="华文仿宋"/>
                <w:b/>
                <w:spacing w:val="-8"/>
                <w:sz w:val="28"/>
                <w:szCs w:val="28"/>
              </w:rPr>
              <w:t>RISC ALU代码补全计划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80" w:hRule="atLeast"/>
          <w:jc w:val="center"/>
        </w:trPr>
        <w:tc>
          <w:tcPr>
            <w:tcW w:w="8913" w:type="dxa"/>
            <w:gridSpan w:val="5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sz w:val="28"/>
                <w:szCs w:val="28"/>
              </w:rPr>
              <w:t>实验摘要：</w:t>
            </w:r>
          </w:p>
          <w:p>
            <w:pPr>
              <w:pStyle w:val="22"/>
              <w:ind w:firstLine="561"/>
              <w:rPr>
                <w:rFonts w:ascii="Comic Sans MS" w:hAnsi="Comic Sans MS" w:eastAsia="华文仿宋"/>
                <w:b/>
                <w:color w:val="000000"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color w:val="000000"/>
                <w:sz w:val="28"/>
                <w:szCs w:val="28"/>
              </w:rPr>
              <w:t>基于老师所给alu.vhd与risc_i_16pack.vhd文件中的代码，补全alu.vhd中所需的变量声明，函数等。其中老师已经给出加法器的代码，所以我们需要补全基于给出的除加法器外的其他逻辑函数，并最后对该ALU进行测试。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8913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sz w:val="28"/>
                <w:szCs w:val="28"/>
              </w:rPr>
              <w:t>团队任务分工：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6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sz w:val="28"/>
                <w:szCs w:val="28"/>
              </w:rPr>
              <w:t>姓名</w:t>
            </w:r>
          </w:p>
        </w:tc>
        <w:tc>
          <w:tcPr>
            <w:tcW w:w="279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sz w:val="28"/>
                <w:szCs w:val="28"/>
              </w:rPr>
              <w:t>学号</w:t>
            </w:r>
          </w:p>
        </w:tc>
        <w:tc>
          <w:tcPr>
            <w:tcW w:w="28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sz w:val="28"/>
                <w:szCs w:val="28"/>
              </w:rPr>
              <w:t>分工</w:t>
            </w:r>
          </w:p>
        </w:tc>
        <w:tc>
          <w:tcPr>
            <w:tcW w:w="13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sz w:val="28"/>
                <w:szCs w:val="28"/>
              </w:rPr>
              <w:t>签字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6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2"/>
              <w:numPr>
                <w:ilvl w:val="0"/>
                <w:numId w:val="1"/>
              </w:numPr>
              <w:ind w:firstLineChars="0"/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陈启源</w:t>
            </w:r>
          </w:p>
        </w:tc>
        <w:tc>
          <w:tcPr>
            <w:tcW w:w="279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16069110001</w:t>
            </w:r>
          </w:p>
        </w:tc>
        <w:tc>
          <w:tcPr>
            <w:tcW w:w="28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设计</w:t>
            </w:r>
          </w:p>
        </w:tc>
        <w:tc>
          <w:tcPr>
            <w:tcW w:w="13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6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2"/>
              <w:numPr>
                <w:ilvl w:val="0"/>
                <w:numId w:val="1"/>
              </w:numPr>
              <w:ind w:firstLineChars="0"/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刘晋</w:t>
            </w:r>
          </w:p>
        </w:tc>
        <w:tc>
          <w:tcPr>
            <w:tcW w:w="279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15180110082</w:t>
            </w:r>
          </w:p>
        </w:tc>
        <w:tc>
          <w:tcPr>
            <w:tcW w:w="28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设计</w:t>
            </w:r>
          </w:p>
        </w:tc>
        <w:tc>
          <w:tcPr>
            <w:tcW w:w="13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6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2"/>
              <w:numPr>
                <w:ilvl w:val="0"/>
                <w:numId w:val="1"/>
              </w:numPr>
              <w:ind w:firstLineChars="0"/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朱晓宇</w:t>
            </w:r>
          </w:p>
        </w:tc>
        <w:tc>
          <w:tcPr>
            <w:tcW w:w="279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15180110011</w:t>
            </w:r>
          </w:p>
        </w:tc>
        <w:tc>
          <w:tcPr>
            <w:tcW w:w="28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设计</w:t>
            </w:r>
          </w:p>
        </w:tc>
        <w:tc>
          <w:tcPr>
            <w:tcW w:w="13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6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2"/>
              <w:numPr>
                <w:ilvl w:val="0"/>
                <w:numId w:val="1"/>
              </w:numPr>
              <w:ind w:firstLineChars="0"/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李丽青</w:t>
            </w:r>
          </w:p>
        </w:tc>
        <w:tc>
          <w:tcPr>
            <w:tcW w:w="279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16180120015</w:t>
            </w:r>
          </w:p>
        </w:tc>
        <w:tc>
          <w:tcPr>
            <w:tcW w:w="28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设计</w:t>
            </w:r>
          </w:p>
        </w:tc>
        <w:tc>
          <w:tcPr>
            <w:tcW w:w="13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6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2"/>
              <w:numPr>
                <w:ilvl w:val="0"/>
                <w:numId w:val="1"/>
              </w:numPr>
              <w:ind w:firstLineChars="0"/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李艺扬</w:t>
            </w:r>
          </w:p>
        </w:tc>
        <w:tc>
          <w:tcPr>
            <w:tcW w:w="279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16180110103</w:t>
            </w:r>
          </w:p>
        </w:tc>
        <w:tc>
          <w:tcPr>
            <w:tcW w:w="28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设计</w:t>
            </w:r>
          </w:p>
        </w:tc>
        <w:tc>
          <w:tcPr>
            <w:tcW w:w="13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6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2"/>
              <w:numPr>
                <w:ilvl w:val="0"/>
                <w:numId w:val="1"/>
              </w:numPr>
              <w:ind w:firstLineChars="0"/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王莹</w:t>
            </w:r>
          </w:p>
        </w:tc>
        <w:tc>
          <w:tcPr>
            <w:tcW w:w="279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16180120003</w:t>
            </w:r>
          </w:p>
        </w:tc>
        <w:tc>
          <w:tcPr>
            <w:tcW w:w="28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测试</w:t>
            </w:r>
          </w:p>
        </w:tc>
        <w:tc>
          <w:tcPr>
            <w:tcW w:w="13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6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2"/>
              <w:numPr>
                <w:ilvl w:val="0"/>
                <w:numId w:val="1"/>
              </w:numPr>
              <w:ind w:firstLineChars="0"/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刘靖山</w:t>
            </w:r>
          </w:p>
        </w:tc>
        <w:tc>
          <w:tcPr>
            <w:tcW w:w="279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16010410024</w:t>
            </w:r>
          </w:p>
        </w:tc>
        <w:tc>
          <w:tcPr>
            <w:tcW w:w="28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测试</w:t>
            </w:r>
          </w:p>
        </w:tc>
        <w:tc>
          <w:tcPr>
            <w:tcW w:w="13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6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2"/>
              <w:numPr>
                <w:ilvl w:val="0"/>
                <w:numId w:val="1"/>
              </w:numPr>
              <w:ind w:firstLineChars="0"/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文浩斌</w:t>
            </w:r>
          </w:p>
        </w:tc>
        <w:tc>
          <w:tcPr>
            <w:tcW w:w="279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16180120041</w:t>
            </w:r>
          </w:p>
        </w:tc>
        <w:tc>
          <w:tcPr>
            <w:tcW w:w="28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测试</w:t>
            </w:r>
          </w:p>
        </w:tc>
        <w:tc>
          <w:tcPr>
            <w:tcW w:w="13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6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2"/>
              <w:numPr>
                <w:ilvl w:val="0"/>
                <w:numId w:val="1"/>
              </w:numPr>
              <w:ind w:firstLineChars="0"/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罗泽宇</w:t>
            </w:r>
          </w:p>
        </w:tc>
        <w:tc>
          <w:tcPr>
            <w:tcW w:w="279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16180120025</w:t>
            </w:r>
          </w:p>
        </w:tc>
        <w:tc>
          <w:tcPr>
            <w:tcW w:w="28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文案</w:t>
            </w:r>
          </w:p>
        </w:tc>
        <w:tc>
          <w:tcPr>
            <w:tcW w:w="13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63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2"/>
              <w:numPr>
                <w:ilvl w:val="0"/>
                <w:numId w:val="1"/>
              </w:numPr>
              <w:ind w:firstLineChars="0"/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费伊扬</w:t>
            </w:r>
          </w:p>
        </w:tc>
        <w:tc>
          <w:tcPr>
            <w:tcW w:w="279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16180120024</w:t>
            </w:r>
          </w:p>
        </w:tc>
        <w:tc>
          <w:tcPr>
            <w:tcW w:w="287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sz w:val="28"/>
                <w:szCs w:val="28"/>
              </w:rPr>
              <w:t>文案</w:t>
            </w:r>
          </w:p>
        </w:tc>
        <w:tc>
          <w:tcPr>
            <w:tcW w:w="133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rFonts w:ascii="Comic Sans MS" w:hAnsi="Comic Sans MS" w:eastAsia="华文仿宋"/>
                <w:b/>
                <w:sz w:val="28"/>
                <w:szCs w:val="28"/>
              </w:rPr>
            </w:pPr>
          </w:p>
        </w:tc>
      </w:tr>
    </w:tbl>
    <w:p>
      <w:pPr>
        <w:widowControl/>
        <w:adjustRightInd w:val="0"/>
        <w:snapToGrid w:val="0"/>
        <w:spacing w:before="31" w:beforeLines="10" w:line="360" w:lineRule="exact"/>
        <w:rPr>
          <w:rFonts w:ascii="Comic Sans MS" w:hAnsi="Comic Sans MS" w:eastAsia="华文仿宋"/>
          <w:b/>
          <w:bCs/>
          <w:sz w:val="28"/>
          <w:szCs w:val="28"/>
        </w:rPr>
      </w:pPr>
      <w:r>
        <w:rPr>
          <w:rFonts w:ascii="Comic Sans MS" w:hAnsi="Comic Sans MS" w:eastAsia="华文仿宋"/>
          <w:b/>
          <w:bCs/>
          <w:sz w:val="28"/>
          <w:szCs w:val="28"/>
        </w:rPr>
        <w:t>一、</w:t>
      </w:r>
      <w:r>
        <w:rPr>
          <w:rFonts w:hint="eastAsia" w:ascii="Comic Sans MS" w:hAnsi="Comic Sans MS" w:eastAsia="华文仿宋"/>
          <w:b/>
          <w:bCs/>
          <w:sz w:val="28"/>
          <w:szCs w:val="28"/>
        </w:rPr>
        <w:t>RISC ALU补全计划：</w:t>
      </w:r>
    </w:p>
    <w:tbl>
      <w:tblPr>
        <w:tblStyle w:val="12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2" w:hRule="atLeast"/>
        </w:trPr>
        <w:tc>
          <w:tcPr>
            <w:tcW w:w="9854" w:type="dxa"/>
          </w:tcPr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>题目描述</w:t>
            </w: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：</w:t>
            </w:r>
          </w:p>
          <w:p>
            <w:pPr>
              <w:pStyle w:val="22"/>
              <w:ind w:firstLine="561"/>
              <w:rPr>
                <w:rFonts w:ascii="Comic Sans MS" w:hAnsi="Comic Sans MS" w:eastAsia="华文仿宋"/>
                <w:b/>
                <w:color w:val="000000"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color w:val="000000"/>
                <w:sz w:val="28"/>
                <w:szCs w:val="28"/>
              </w:rPr>
              <w:t>基于老师所给alu.vhd与risc_i_16pack.vhd文件中的代码，补全alu.vhd中所需的变量声明，函数等。其中老师已经给出加法器的代码，所以我们需要补全基于给出的除加法器外的其他逻辑函数，并最后对该ALU进行测试。</w:t>
            </w:r>
          </w:p>
          <w:p>
            <w:pPr>
              <w:widowControl/>
              <w:adjustRightInd w:val="0"/>
              <w:snapToGrid w:val="0"/>
              <w:spacing w:before="31" w:beforeLines="10" w:line="360" w:lineRule="exact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2" w:hRule="atLeast"/>
        </w:trPr>
        <w:tc>
          <w:tcPr>
            <w:tcW w:w="9854" w:type="dxa"/>
          </w:tcPr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>背景与原理</w:t>
            </w: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：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 xml:space="preserve">    题目背景：基于已给代码补全ALU中其他功能。</w:t>
            </w:r>
          </w:p>
          <w:p>
            <w:pPr>
              <w:widowControl/>
              <w:adjustRightInd w:val="0"/>
              <w:snapToGrid w:val="0"/>
              <w:spacing w:line="480" w:lineRule="exact"/>
              <w:ind w:firstLine="562" w:firstLineChars="20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理论原理：了解并掌握Verilog语言的语法及运行方式。了解16位RISC运算器（ALU）的运作原理，明白需要补全的指令集的功能。了解测试需要的技巧。</w:t>
            </w:r>
          </w:p>
          <w:p>
            <w:pPr>
              <w:widowControl/>
              <w:adjustRightInd w:val="0"/>
              <w:snapToGrid w:val="0"/>
              <w:spacing w:line="480" w:lineRule="exact"/>
              <w:ind w:firstLine="562" w:firstLineChars="20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9854" w:type="dxa"/>
          </w:tcPr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>步骤</w:t>
            </w: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：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clear" w:pos="312"/>
              </w:tabs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先将指令集需要的函数划分出来，我们组将24个指令集所实现的功能划分为了8个函数（算上原来所给的adder函数），分别为adder（基础运算），ander（且），orer（或），xorer（异或），noter（非），mover（赋值），slcer（循环左移），srcer（循环右移）。在函数中声明并初始化它们的变量。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代码如下：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>architecture rtl of alu is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-- helper signals for adder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signal add_b    : std_ulogic_vector(bit_width_g - 1 downto 0);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signal add_cin  : std_ulogic;                                 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signal add_res  : std_ulogic_vector(bit_width_g - 1 downto 0);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signal add_cout : std_ulogic;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-- helper signal for ander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signal and_res  : std_ulogic_vector(bit_width_g-1 downto 0);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--helper signals for orer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signal or_res   : std_ulogic_vector(bit_width_g - 1 downto 0);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signal or_zout  : std_ulogic;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-- helper signals for xorer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signal xor_res  : std_ulogic_vector(bit_width_g - 1 downto 0);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signal xor_zout : std_ulogic; 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-- helper signals for noter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signal not_res  : std_ulogic_vector(bit_width_g - 1 downto 0);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signal not_zout : std_ulogic_vector(bit_width_g - 1 downto 0);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-- helper signals for mover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signal move_b    : std_ulogic_vector(bit_width_g - 1 downto 0);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signal move_res : std_ulogic_vector(bit_width_g - 1 downto 0);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-- helper signals for slcer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signal slc_res : std_ulogic_vector(bit_width_g - 1 downto 0);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signal slc_count : std_ulogic;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-- helper signals for srcer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signal src_res : std_ulogic_vector(bit_width_g - 1 downto 0);</w:t>
            </w:r>
          </w:p>
          <w:p>
            <w:pPr>
              <w:widowControl/>
              <w:tabs>
                <w:tab w:val="left" w:pos="4114"/>
              </w:tabs>
              <w:adjustRightInd w:val="0"/>
              <w:snapToGrid w:val="0"/>
              <w:spacing w:line="480" w:lineRule="exact"/>
              <w:ind w:firstLine="560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signal src_count : std_ulogic;</w:t>
            </w:r>
          </w:p>
          <w:p>
            <w:pPr>
              <w:widowControl/>
              <w:numPr>
                <w:ilvl w:val="0"/>
                <w:numId w:val="2"/>
              </w:numPr>
              <w:tabs>
                <w:tab w:val="clear" w:pos="312"/>
              </w:tabs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再根据划分的函数，将它们的功能逐一实现</w:t>
            </w:r>
          </w:p>
          <w:p>
            <w:pPr>
              <w:widowControl/>
              <w:numPr>
                <w:ilvl w:val="0"/>
                <w:numId w:val="3"/>
              </w:numPr>
              <w:adjustRightInd w:val="0"/>
              <w:snapToGrid w:val="0"/>
              <w:spacing w:line="480" w:lineRule="exact"/>
              <w:ind w:left="56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. 基本上orer, xor, ander, noter运算可以由Verilog中自带的运算符来实现</w:t>
            </w:r>
          </w:p>
          <w:p>
            <w:pPr>
              <w:widowControl/>
              <w:adjustRightInd w:val="0"/>
              <w:snapToGrid w:val="0"/>
              <w:spacing w:line="480" w:lineRule="exact"/>
              <w:ind w:left="56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</w:p>
          <w:p>
            <w:pPr>
              <w:widowControl/>
              <w:adjustRightInd w:val="0"/>
              <w:snapToGrid w:val="0"/>
              <w:spacing w:line="480" w:lineRule="exact"/>
              <w:ind w:left="56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-- xor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xorer_inst: process (side_a_i, side_b_i)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begin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  xor_res &lt;= std_ulogic_vector(unsigned(side_a_i) XOR unsigned(side_b_i)); 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end process xorer_inst;  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--not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noter_inst:process(side_a_i)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</w:t>
            </w: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ab/>
            </w: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>begin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</w:t>
            </w: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ab/>
            </w: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ab/>
            </w: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>not_res &lt;= std_ulogic_vector(NOT(unsigned(side_a_i)));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</w:t>
            </w: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ab/>
            </w: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>end process noter_inst;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-- or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or_inst: process (side_a_i, side_b_i)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begin  -- process or_inst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  add_res  &lt;= std_ulogic_vector( unsigned(side_a_i) OR unsigned(side_b_i) );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end process or_inst;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-- and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and_inst: process(side_a_i,side_b_i)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begin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  and_res &lt;= std_ulogic_vector(unsigned(side_a_i) and unsigned(side_b_i));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end process and_inst;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</w:p>
          <w:p>
            <w:pPr>
              <w:widowControl/>
              <w:numPr>
                <w:ilvl w:val="0"/>
                <w:numId w:val="3"/>
              </w:numPr>
              <w:adjustRightInd w:val="0"/>
              <w:snapToGrid w:val="0"/>
              <w:spacing w:line="480" w:lineRule="exact"/>
              <w:ind w:left="560"/>
              <w:rPr>
                <w:rFonts w:ascii="Comic Sans MS" w:hAnsi="Comic Sans MS" w:eastAsia="华文仿宋"/>
                <w:b/>
                <w:bCs/>
                <w:sz w:val="30"/>
                <w:szCs w:val="30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30"/>
                <w:szCs w:val="30"/>
              </w:rPr>
              <w:t>mover则是需要判断传过来的是从a端还是b端传入的值之后再将判断后的值</w:t>
            </w:r>
            <w:r>
              <w:rPr>
                <w:rFonts w:hint="eastAsia" w:ascii="Comic Sans MS" w:hAnsi="Comic Sans MS" w:eastAsia="华文仿宋"/>
                <w:b/>
                <w:bCs/>
                <w:sz w:val="30"/>
                <w:szCs w:val="30"/>
                <w:lang w:val="en-US" w:eastAsia="zh-CN"/>
              </w:rPr>
              <w:t>赋值之后</w:t>
            </w:r>
            <w:r>
              <w:rPr>
                <w:rFonts w:hint="eastAsia" w:ascii="Comic Sans MS" w:hAnsi="Comic Sans MS" w:eastAsia="华文仿宋"/>
                <w:b/>
                <w:bCs/>
                <w:sz w:val="30"/>
                <w:szCs w:val="30"/>
              </w:rPr>
              <w:t>输出：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-- move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move_inst: process (side_a_i,side_b_i)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begin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  move_res &lt;= std_ulogic_vector(unsigned(move_b));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end process move_inst;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with alu_func_i select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move_b &lt;=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side_a_i     when alu_pass_a_c,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side_b_i     when alu_pass_b_c;</w:t>
            </w:r>
          </w:p>
          <w:p>
            <w:pPr>
              <w:widowControl/>
              <w:numPr>
                <w:ilvl w:val="0"/>
                <w:numId w:val="3"/>
              </w:numPr>
              <w:adjustRightInd w:val="0"/>
              <w:snapToGrid w:val="0"/>
              <w:spacing w:line="480" w:lineRule="exact"/>
              <w:ind w:left="56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 xml:space="preserve"> 循环左移/循环右移则是需要获取最左端/右端的数并将其移到该值的最右端/左端。</w:t>
            </w: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  <w:lang w:val="en-US" w:eastAsia="zh-CN"/>
              </w:rPr>
              <w:t>所以在这里我们使用位连接符号 &amp; 来完成函数。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-- slc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slc_inst: process(side_a_i)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begin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slc_count &lt;= side_a_i(side_a_i'high);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slc_res &lt;= side_a_i(side_a_i'high - 1 downto 0) &amp; slc_count;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end process slc_inst;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-- src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src_inst: process(side_a_i)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begin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src_count &lt;= side_a_i(0);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src_res &lt;= src_count &amp; side_a_i(side_a_i'high downto 1);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end process src_inst;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</w:p>
          <w:p>
            <w:pPr>
              <w:widowControl/>
              <w:numPr>
                <w:ilvl w:val="0"/>
                <w:numId w:val="2"/>
              </w:numPr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最后用一个case选择来根据传入指令输出函数命令：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>process(alu_func_i)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begin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CASE alu_func_i IS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--when alu_add_c    =&gt; result_o &lt;= add_res;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--when alu_inc_c    =&gt; result_o &lt;= add_res;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--when alu_sub_c    =&gt; result_o &lt;= add_res;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--when alu_dec_c    =&gt; result_o &lt;= add_res;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when alu_pass_a_c =&gt; result_o &lt;= move_res;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when alu_pass_b_c =&gt; result_o &lt;= move_res;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when alu_and_c    =&gt; result_o &lt;= and_res;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when alu_or_c     =&gt; result_o &lt;= or_res;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when alu_xor_c    =&gt; result_o &lt;= xor_res;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when alu_not_c    =&gt; result_o &lt;= not_res;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when alu_slc_c    =&gt; result_o &lt;= slc_res;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   when alu_src_c    =&gt; result_o &lt;= src_res;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ab/>
            </w: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 xml:space="preserve"> when others =&gt; NULL;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ab/>
            </w: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>END CASE;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Cs w:val="21"/>
              </w:rPr>
            </w:pP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ab/>
            </w:r>
            <w:r>
              <w:rPr>
                <w:rFonts w:hint="eastAsia" w:ascii="Comic Sans MS" w:hAnsi="Comic Sans MS" w:eastAsia="华文仿宋"/>
                <w:b/>
                <w:bCs/>
                <w:szCs w:val="21"/>
              </w:rPr>
              <w:t>end process;</w:t>
            </w:r>
            <w:bookmarkStart w:id="0" w:name="_GoBack"/>
            <w:bookmarkEnd w:id="0"/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  <w:lang w:val="en-US" w:eastAsia="zh-CN"/>
              </w:rPr>
              <w:t>以上代码均是由</w:t>
            </w: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测试</w:t>
            </w: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  <w:lang w:val="en-US" w:eastAsia="zh-CN"/>
              </w:rPr>
              <w:t>小组的排查测试</w:t>
            </w: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之后</w:t>
            </w: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  <w:lang w:eastAsia="zh-CN"/>
              </w:rPr>
              <w:t>，</w:t>
            </w: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  <w:lang w:val="en-US" w:eastAsia="zh-CN"/>
              </w:rPr>
              <w:t>解决了bug的最终代码。</w:t>
            </w:r>
          </w:p>
          <w:p>
            <w:pPr>
              <w:widowControl/>
              <w:adjustRightInd w:val="0"/>
              <w:snapToGrid w:val="0"/>
              <w:spacing w:line="480" w:lineRule="exact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9854" w:type="dxa"/>
          </w:tcPr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>讨论</w:t>
            </w: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与</w:t>
            </w: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>结论</w:t>
            </w:r>
          </w:p>
          <w:p>
            <w:pPr>
              <w:widowControl/>
              <w:adjustRightInd w:val="0"/>
              <w:snapToGrid w:val="0"/>
              <w:spacing w:line="480" w:lineRule="exact"/>
              <w:ind w:firstLine="561"/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1.</w:t>
            </w: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>设计</w:t>
            </w: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ALU时我们应该把指令集按照功能划分为不同的模块，然后再对每个模块分别进行设计和实现。这样不仅有利于功能的例化和复用，也方便了后期的测试与调试。</w:t>
            </w:r>
          </w:p>
          <w:p>
            <w:pPr>
              <w:widowControl/>
              <w:adjustRightInd w:val="0"/>
              <w:snapToGrid w:val="0"/>
              <w:spacing w:line="480" w:lineRule="exact"/>
              <w:ind w:firstLine="561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2.很多基本的运算功能</w:t>
            </w: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>Verilog已有相应的运算符</w:t>
            </w: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，</w:t>
            </w: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>我们只需要合理的使用它们即可</w:t>
            </w: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9854" w:type="dxa"/>
          </w:tcPr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完成心得与其它</w:t>
            </w:r>
          </w:p>
          <w:p>
            <w:pPr>
              <w:widowControl/>
              <w:adjustRightInd w:val="0"/>
              <w:snapToGrid w:val="0"/>
              <w:spacing w:line="480" w:lineRule="exact"/>
              <w:ind w:firstLine="562" w:firstLineChars="200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  <w:t>通过这次的RISC ALU的设计，我们收获很大。了解到设计一个ALU是比较麻烦的，里面可能包含有很多的函数，如果一个函数没处理好，就会导致设计的失败。本次的RISC ALU的设计，我们深度了解到一个ALU的工作原理和FPGA开发的流程。这对于以后我们学习FPGA必定有很大的帮助。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9854" w:type="dxa"/>
          </w:tcPr>
          <w:p>
            <w:pPr>
              <w:widowControl/>
              <w:adjustRightInd w:val="0"/>
              <w:snapToGrid w:val="0"/>
              <w:spacing w:line="480" w:lineRule="exact"/>
              <w:rPr>
                <w:rFonts w:hint="eastAsia" w:ascii="Comic Sans MS" w:hAnsi="Comic Sans MS" w:eastAsia="华文仿宋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  <w:t>参考文献</w:t>
            </w:r>
          </w:p>
          <w:p>
            <w:pPr>
              <w:pStyle w:val="22"/>
              <w:numPr>
                <w:ilvl w:val="0"/>
                <w:numId w:val="4"/>
              </w:numPr>
              <w:adjustRightInd w:val="0"/>
              <w:snapToGrid w:val="0"/>
              <w:spacing w:line="480" w:lineRule="exact"/>
              <w:ind w:firstLine="561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"http://xueshu.baidu.com/s?wd=paperuri%3A%2882f9639df309bb80f6fe5c9c6e0fb69c%29&amp;filter=sc_long_sign&amp;tn=SE_xueshusource_2kduw22v&amp;sc_vurl=http%3A%2F%2Fd.wanfangdata.com.cn%2FThesis%2FD561086&amp;ie=utf-8&amp;sc_us=16903667839675474657" \t "_blank" </w:instrText>
            </w:r>
            <w:r>
              <w:fldChar w:fldCharType="separate"/>
            </w:r>
            <w:r>
              <w:rPr>
                <w:rStyle w:val="10"/>
                <w:rFonts w:ascii="Comic Sans MS" w:hAnsi="Comic Sans MS" w:eastAsia="华文仿宋"/>
                <w:b/>
                <w:bCs/>
                <w:sz w:val="28"/>
                <w:szCs w:val="28"/>
              </w:rPr>
              <w:t>16位RISC微处理器在FPGA上的设计与实现</w:t>
            </w:r>
            <w:r>
              <w:rPr>
                <w:rStyle w:val="10"/>
                <w:rFonts w:ascii="Comic Sans MS" w:hAnsi="Comic Sans MS" w:eastAsia="华文仿宋"/>
                <w:b/>
                <w:bCs/>
                <w:sz w:val="28"/>
                <w:szCs w:val="28"/>
              </w:rPr>
              <w:fldChar w:fldCharType="end"/>
            </w:r>
          </w:p>
          <w:p>
            <w:pPr>
              <w:pStyle w:val="22"/>
              <w:numPr>
                <w:ilvl w:val="0"/>
                <w:numId w:val="4"/>
              </w:numPr>
              <w:adjustRightInd w:val="0"/>
              <w:snapToGrid w:val="0"/>
              <w:spacing w:line="480" w:lineRule="exact"/>
              <w:ind w:firstLine="561"/>
              <w:rPr>
                <w:rFonts w:ascii="Comic Sans MS" w:hAnsi="Comic Sans MS" w:eastAsia="华文仿宋"/>
                <w:b/>
                <w:bCs/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"http://xueshu.baidu.com/s?wd=paperuri%3A%28fa548406c0c9aaf2c52f7714ceacc895%29&amp;filter=sc_long_sign&amp;tn=SE_xueshusource_2kduw22v&amp;sc_vurl=http%3A%2F%2Fcdmd.cnki.com.cn%2FArticle%2FCDMD-10730-1015352544.htm&amp;ie=utf-8&amp;sc_us=7452721847219559344" \t "_blank" </w:instrText>
            </w:r>
            <w:r>
              <w:fldChar w:fldCharType="separate"/>
            </w:r>
            <w:r>
              <w:rPr>
                <w:rStyle w:val="10"/>
                <w:rFonts w:ascii="Comic Sans MS" w:hAnsi="Comic Sans MS" w:eastAsia="华文仿宋"/>
                <w:b/>
                <w:bCs/>
                <w:sz w:val="28"/>
                <w:szCs w:val="28"/>
              </w:rPr>
              <w:t>16位RISC处理器的设计和FPGA实现</w:t>
            </w:r>
            <w:r>
              <w:rPr>
                <w:rStyle w:val="10"/>
                <w:rFonts w:ascii="Comic Sans MS" w:hAnsi="Comic Sans MS" w:eastAsia="华文仿宋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>
      <w:pPr>
        <w:widowControl/>
        <w:adjustRightInd w:val="0"/>
        <w:snapToGrid w:val="0"/>
        <w:spacing w:line="480" w:lineRule="exact"/>
        <w:rPr>
          <w:rFonts w:ascii="Comic Sans MS" w:hAnsi="Comic Sans MS" w:eastAsia="华文仿宋"/>
          <w:b/>
          <w:bCs/>
          <w:sz w:val="28"/>
          <w:szCs w:val="28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wordWrap w:val="0"/>
      <w:jc w:val="right"/>
      <w:rPr>
        <w:b/>
      </w:rPr>
    </w:pPr>
    <w:r>
      <w:rPr>
        <w:rFonts w:hint="eastAsia"/>
      </w:rPr>
      <w:t xml:space="preserve">                                    </w:t>
    </w: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7</w:t>
    </w:r>
    <w:r>
      <w:rPr>
        <w:b/>
      </w:rPr>
      <w:fldChar w:fldCharType="end"/>
    </w:r>
    <w:r>
      <w:rPr>
        <w:lang w:val="zh-CN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b/>
        <w:lang w:val="zh-CN"/>
      </w:rPr>
      <w:t>7</w:t>
    </w:r>
    <w:r>
      <w:rPr>
        <w:b/>
        <w:lang w:val="zh-CN"/>
      </w:rPr>
      <w:fldChar w:fldCharType="end"/>
    </w:r>
    <w:r>
      <w:rPr>
        <w:rFonts w:hint="eastAsia"/>
      </w:rPr>
      <w:t xml:space="preserve">                                       A    霸王集团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wordWrap w:val="0"/>
      <w:jc w:val="right"/>
      <w:rPr>
        <w:b/>
      </w:rPr>
    </w:pPr>
    <w:r>
      <w:rPr>
        <w:rFonts w:hint="eastAsia"/>
      </w:rPr>
      <w:t xml:space="preserve">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 w:ascii="华文仿宋" w:hAnsi="华文仿宋" w:eastAsia="华文仿宋"/>
      </w:rPr>
      <w:t>FGPA实验报告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62732"/>
    <w:multiLevelType w:val="multilevel"/>
    <w:tmpl w:val="1E4627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2A9064"/>
    <w:multiLevelType w:val="singleLevel"/>
    <w:tmpl w:val="5A2A90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A90FD"/>
    <w:multiLevelType w:val="singleLevel"/>
    <w:tmpl w:val="5A2A90F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65E84660"/>
    <w:multiLevelType w:val="multilevel"/>
    <w:tmpl w:val="65E84660"/>
    <w:lvl w:ilvl="0" w:tentative="0">
      <w:start w:val="0"/>
      <w:numFmt w:val="bullet"/>
      <w:lvlText w:val="·"/>
      <w:lvlJc w:val="left"/>
      <w:pPr>
        <w:ind w:left="360" w:hanging="360"/>
      </w:pPr>
      <w:rPr>
        <w:rFonts w:hint="eastAsia" w:ascii="华文仿宋" w:hAnsi="华文仿宋" w:eastAsia="华文仿宋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4D"/>
    <w:rsid w:val="0001769F"/>
    <w:rsid w:val="00035012"/>
    <w:rsid w:val="000648F0"/>
    <w:rsid w:val="00090885"/>
    <w:rsid w:val="000916C5"/>
    <w:rsid w:val="00186455"/>
    <w:rsid w:val="00191B02"/>
    <w:rsid w:val="001C6D92"/>
    <w:rsid w:val="001D3664"/>
    <w:rsid w:val="001E1D13"/>
    <w:rsid w:val="0022689B"/>
    <w:rsid w:val="0023381E"/>
    <w:rsid w:val="00237DA3"/>
    <w:rsid w:val="00256BB7"/>
    <w:rsid w:val="002774FA"/>
    <w:rsid w:val="00283E4D"/>
    <w:rsid w:val="002D131C"/>
    <w:rsid w:val="00331AB0"/>
    <w:rsid w:val="00332691"/>
    <w:rsid w:val="003C283B"/>
    <w:rsid w:val="003E2510"/>
    <w:rsid w:val="00432817"/>
    <w:rsid w:val="0043470B"/>
    <w:rsid w:val="00466388"/>
    <w:rsid w:val="004F4C94"/>
    <w:rsid w:val="0051322D"/>
    <w:rsid w:val="00517279"/>
    <w:rsid w:val="00523FA7"/>
    <w:rsid w:val="0057300D"/>
    <w:rsid w:val="005822FE"/>
    <w:rsid w:val="005F0870"/>
    <w:rsid w:val="005F7A30"/>
    <w:rsid w:val="006002D4"/>
    <w:rsid w:val="00611E07"/>
    <w:rsid w:val="00616DEE"/>
    <w:rsid w:val="006264D4"/>
    <w:rsid w:val="00631E26"/>
    <w:rsid w:val="0063657D"/>
    <w:rsid w:val="0067271A"/>
    <w:rsid w:val="0067545C"/>
    <w:rsid w:val="00677002"/>
    <w:rsid w:val="006D30A0"/>
    <w:rsid w:val="006D3B4D"/>
    <w:rsid w:val="00747B59"/>
    <w:rsid w:val="00766607"/>
    <w:rsid w:val="007714EB"/>
    <w:rsid w:val="007D255F"/>
    <w:rsid w:val="008201D9"/>
    <w:rsid w:val="00830906"/>
    <w:rsid w:val="00845996"/>
    <w:rsid w:val="00847781"/>
    <w:rsid w:val="00863448"/>
    <w:rsid w:val="008C5274"/>
    <w:rsid w:val="008F5F36"/>
    <w:rsid w:val="00903383"/>
    <w:rsid w:val="0091102D"/>
    <w:rsid w:val="00934DCF"/>
    <w:rsid w:val="00946FD5"/>
    <w:rsid w:val="009733E4"/>
    <w:rsid w:val="009943D4"/>
    <w:rsid w:val="009A03F1"/>
    <w:rsid w:val="009D5E4F"/>
    <w:rsid w:val="009F6678"/>
    <w:rsid w:val="00A2005F"/>
    <w:rsid w:val="00A41124"/>
    <w:rsid w:val="00AA005E"/>
    <w:rsid w:val="00AA3582"/>
    <w:rsid w:val="00AD1EA7"/>
    <w:rsid w:val="00AF5BCE"/>
    <w:rsid w:val="00AF7905"/>
    <w:rsid w:val="00B15194"/>
    <w:rsid w:val="00B64376"/>
    <w:rsid w:val="00B711FB"/>
    <w:rsid w:val="00BD2BD8"/>
    <w:rsid w:val="00C15503"/>
    <w:rsid w:val="00C22111"/>
    <w:rsid w:val="00C55BE6"/>
    <w:rsid w:val="00C649BD"/>
    <w:rsid w:val="00CB56D2"/>
    <w:rsid w:val="00CC620C"/>
    <w:rsid w:val="00D22DCE"/>
    <w:rsid w:val="00D82C69"/>
    <w:rsid w:val="00DD00B4"/>
    <w:rsid w:val="00DE0776"/>
    <w:rsid w:val="00DF329B"/>
    <w:rsid w:val="00E60254"/>
    <w:rsid w:val="00EA59BD"/>
    <w:rsid w:val="00EE53B1"/>
    <w:rsid w:val="00EF686B"/>
    <w:rsid w:val="00F25B02"/>
    <w:rsid w:val="00F30598"/>
    <w:rsid w:val="00F65B86"/>
    <w:rsid w:val="00F73248"/>
    <w:rsid w:val="00F82C1B"/>
    <w:rsid w:val="00F84C28"/>
    <w:rsid w:val="00FB1F38"/>
    <w:rsid w:val="00FB7EE9"/>
    <w:rsid w:val="00FD19C0"/>
    <w:rsid w:val="00FD3354"/>
    <w:rsid w:val="00FE0607"/>
    <w:rsid w:val="0241106C"/>
    <w:rsid w:val="232030C8"/>
    <w:rsid w:val="54591F87"/>
    <w:rsid w:val="6F65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9">
    <w:name w:val="FollowedHyperlink"/>
    <w:basedOn w:val="8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8"/>
    <w:link w:val="7"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uiPriority w:val="99"/>
    <w:rPr>
      <w:sz w:val="18"/>
      <w:szCs w:val="18"/>
    </w:rPr>
  </w:style>
  <w:style w:type="character" w:customStyle="1" w:styleId="15">
    <w:name w:val="批注框文本 Char"/>
    <w:basedOn w:val="8"/>
    <w:link w:val="5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6">
    <w:name w:val="QB正文 Char"/>
    <w:link w:val="17"/>
    <w:uiPriority w:val="0"/>
    <w:rPr>
      <w:rFonts w:ascii="宋体"/>
    </w:rPr>
  </w:style>
  <w:style w:type="paragraph" w:customStyle="1" w:styleId="17">
    <w:name w:val="QB正文"/>
    <w:basedOn w:val="1"/>
    <w:link w:val="16"/>
    <w:uiPriority w:val="0"/>
    <w:pPr>
      <w:widowControl/>
      <w:autoSpaceDE w:val="0"/>
      <w:autoSpaceDN w:val="0"/>
      <w:spacing w:line="300" w:lineRule="auto"/>
      <w:ind w:firstLine="200" w:firstLineChars="200"/>
    </w:pPr>
    <w:rPr>
      <w:rFonts w:ascii="宋体" w:hAnsiTheme="minorHAnsi" w:eastAsiaTheme="minorEastAsia" w:cstheme="minorBidi"/>
    </w:rPr>
  </w:style>
  <w:style w:type="paragraph" w:customStyle="1" w:styleId="18">
    <w:name w:val="p15"/>
    <w:basedOn w:val="1"/>
    <w:uiPriority w:val="0"/>
    <w:pPr>
      <w:widowControl/>
      <w:ind w:firstLine="420"/>
    </w:pPr>
    <w:rPr>
      <w:rFonts w:ascii="Times New Roman" w:hAnsi="Times New Roman"/>
      <w:kern w:val="0"/>
      <w:szCs w:val="21"/>
    </w:rPr>
  </w:style>
  <w:style w:type="paragraph" w:customStyle="1" w:styleId="19">
    <w:name w:val="p0"/>
    <w:basedOn w:val="1"/>
    <w:uiPriority w:val="0"/>
    <w:pPr>
      <w:widowControl/>
    </w:pPr>
    <w:rPr>
      <w:rFonts w:ascii="Times New Roman" w:hAnsi="Times New Roman"/>
      <w:kern w:val="0"/>
      <w:szCs w:val="21"/>
    </w:rPr>
  </w:style>
  <w:style w:type="character" w:customStyle="1" w:styleId="20">
    <w:name w:val="标题 1 Char"/>
    <w:basedOn w:val="8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1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3 Char"/>
    <w:basedOn w:val="8"/>
    <w:link w:val="4"/>
    <w:semiHidden/>
    <w:uiPriority w:val="9"/>
    <w:rPr>
      <w:rFonts w:ascii="Calibri" w:hAnsi="Calibr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48363D-1665-4B9A-B35F-F95F5904FB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796</Words>
  <Characters>4540</Characters>
  <Lines>37</Lines>
  <Paragraphs>10</Paragraphs>
  <TotalTime>0</TotalTime>
  <ScaleCrop>false</ScaleCrop>
  <LinksUpToDate>false</LinksUpToDate>
  <CharactersWithSpaces>5326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2016-11-18T02:59:00Z</dcterms:created>
  <dc:creator>YYT</dc:creator>
  <cp:keywords>CTPClassification=CTP_NWR:VisualMarkings=</cp:keywords>
  <cp:lastModifiedBy>fyy</cp:lastModifiedBy>
  <dcterms:modified xsi:type="dcterms:W3CDTF">2017-12-09T00:58:02Z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197bc094-cfbf-4e9a-9abc-28743c8e4745</vt:lpwstr>
  </property>
  <property fmtid="{D5CDD505-2E9C-101B-9397-08002B2CF9AE}" pid="3" name="CTP_TimeStamp">
    <vt:lpwstr>2017-12-03 02:37:39Z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  <property fmtid="{D5CDD505-2E9C-101B-9397-08002B2CF9AE}" pid="8" name="KSOProductBuildVer">
    <vt:lpwstr>2052-10.1.0.7023</vt:lpwstr>
  </property>
</Properties>
</file>