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highlight w:val="yellow"/>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highlight w:val="yellow"/>
        </w:rPr>
        <w:t xml:space="preserve">CMC/043/UND/X/2026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Permohonan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Bapak Pandu Sjahrir</w:t>
      </w:r>
    </w:p>
    <w:p>
      <w:pPr>
        <w:spacing w:after="0" w:line="264"/>
      </w:pPr>
      <w:r>
        <w:rPr>
          <w:rFonts w:ascii="Calibri" w:cs="Calibri" w:eastAsia="Calibri" w:hAnsi="Calibri"/>
          <w:color w:val="262626"/>
        </w:rPr>
        <w:t xml:space="preserve">u.p. </w:t>
      </w:r>
      <w:r>
        <w:rPr>
          <w:rFonts w:ascii="Calibri" w:cs="Calibri" w:eastAsia="Calibri" w:hAnsi="Calibri"/>
          <w:color w:val="262626"/>
          <w:highlight w:val="yellow"/>
        </w:rPr>
        <w:t xml:space="preserve">[nama penerima]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memohon kesediaan Bapak untuk menugaskan satu orang perwakilan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Kamis, 10 Desember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8 Scale Up &amp; Fundraising, dengan pertanyaan utama "Kapan Bisnis Sudah Siap untuk Scale dan Cari Modal?"</w:t>
      </w:r>
    </w:p>
    <w:p>
      <w:pPr>
        <w:spacing w:after="100" w:line="252"/>
        <w:jc w:val="both"/>
      </w:pPr>
      <w:r>
        <w:rPr>
          <w:rFonts w:ascii="Calibri" w:cs="Calibri" w:eastAsia="Calibri" w:hAnsi="Calibri"/>
          <w:color w:val="262626"/>
        </w:rPr>
        <w:t xml:space="preserve">CEO Masterclass adalah program pembelajaran bisnis yang materinya dibawakan oleh para pemimpin usaha nasional, antara lain Anindya Bakrie, Shinta Kamdani, Sandiaga Uno, dan Pandu Sjahrir, dengan dukungan Kadin Indonesia. Founder's Live terdiri atas delapan sesi daring yang mempertemukan pelaku usaha dengan anggota CEO Masterclass untuk membahas pengalaman dalam menjalankan bisnis. Dalam kurikulum CEO Masterclass, materi Modul 8 Scale Up &amp; Fundraising dibawakan oleh Bapak bersama Sandiaga Uno. Oleh karena itu, kami berharap sesi untuk modul ini dapat diisi oleh perwakilan dari tim Bapak, misalnya Chief of Staff, Head of CEO Office, atau anggota tim investasi.</w:t>
      </w:r>
    </w:p>
    <w:p>
      <w:pPr>
        <w:spacing w:after="100" w:line="252"/>
        <w:jc w:val="both"/>
      </w:pPr>
      <w:r>
        <w:rPr>
          <w:rFonts w:ascii="Calibri" w:cs="Calibri" w:eastAsia="Calibri" w:hAnsi="Calibri"/>
          <w:color w:val="262626"/>
        </w:rPr>
        <w:t xml:space="preserve">Sesi berlangsung selama 90 menit dan dipandu oleh moderator dari CEO Masterclass. Perwakilan yang ditunjuk menyampaikan pengalaman atau studi kasus selama kurang lebih 20 menit, kemudian berdiskusi dengan peserta. Bahan presentasi tidak diwajibkan, dan informasi perusahaan yang bersifat rahasia tidak perlu disampaikan.</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left"/>
      </w:pPr>
      <w:r>
        <w:rPr>
          <w:rFonts w:ascii="Calibri" w:cs="Calibri" w:eastAsia="Calibri" w:hAnsi="Calibri"/>
          <w:color w:val="262626"/>
        </w:rPr>
        <w:t xml:space="preserve"/>
      </w:r>
      <w:r>
        <w:rPr>
          <w:rFonts w:ascii="Calibri" w:cs="Calibri" w:eastAsia="Calibri" w:hAnsi="Calibri"/>
          <w:color w:val="262626"/>
          <w:highlight w:val="yellow"/>
        </w:rPr>
        <w:t xml:space="preserve"/>
      </w:r>
      <w:r>
        <w:rPr>
          <w:rFonts w:ascii="Calibri" w:cs="Calibri" w:eastAsia="Calibri" w:hAnsi="Calibri"/>
          <w:color w:val="262626"/>
        </w:rPr>
        <w:t xml:space="preserve">Untuk koordinasi lebih lanjut, Bapak dapat menghubungi </w:t>
      </w:r>
      <w:r>
        <w:rPr>
          <w:rFonts w:ascii="Calibri" w:cs="Calibri" w:eastAsia="Calibri" w:hAnsi="Calibri"/>
          <w:color w:val="262626"/>
          <w:highlight w:val="yellow"/>
        </w:rPr>
        <w:t xml:space="preserve">Mario</w:t>
      </w:r>
      <w:r>
        <w:rPr>
          <w:rFonts w:ascii="Calibri" w:cs="Calibri" w:eastAsia="Calibri" w:hAnsi="Calibri"/>
          <w:color w:val="262626"/>
        </w:rPr>
        <w:t xml:space="preserve"> melalui </w:t>
      </w:r>
      <w:r>
        <w:rPr>
          <w:rFonts w:ascii="Calibri" w:cs="Calibri" w:eastAsia="Calibri" w:hAnsi="Calibri"/>
          <w:color w:val="262626"/>
          <w:highlight w:val="yellow"/>
        </w:rPr>
        <w:t xml:space="preserve">+6285178906100</w:t>
      </w:r>
      <w:r>
        <w:rPr>
          <w:rFonts w:ascii="Calibri" w:cs="Calibri" w:eastAsia="Calibri" w:hAnsi="Calibri"/>
          <w:color w:val="262626"/>
        </w:rPr>
        <w:t xml:space="preserve"> atau </w:t>
      </w:r>
      <w:r>
        <w:rPr>
          <w:rFonts w:ascii="Calibri" w:cs="Calibri" w:eastAsia="Calibri" w:hAnsi="Calibri"/>
          <w:color w:val="262626"/>
          <w:highlight w:val="yellow"/>
        </w:rPr>
        <w:t xml:space="preserve">ceomasterclassoffical@gmail.com</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permohonan ini kami sampaikan. Atas perhatian dan dukungan Bapak,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highlight w:val="yellow"/>
        </w:rPr>
        <w:t xml:space="preserve">Stanley Sebastian</w:t>
      </w:r>
    </w:p>
    <w:p>
      <w:pPr>
        <w:spacing w:after="0" w:line="264"/>
      </w:pPr>
      <w:r>
        <w:rPr>
          <w:rFonts w:ascii="Calibri" w:cs="Calibri" w:eastAsia="Calibri" w:hAnsi="Calibri"/>
          <w:color w:val="262626"/>
          <w:highlight w:val="yellow"/>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distT="0" distB="0" distL="0" distR="0">
            <wp:extent cx="5257800" cy="3705225"/>
            <wp:effectExtent t="0" r="0" b="0" l="0"/>
            <wp:docPr id="1" name="poster-master" descr="Poster 13 master CEO Masterclass beserta perusahaannya" title="Para master CEO Maste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57800" cy="3705225"/>
                    </a:xfrm>
                    <a:prstGeom prst="rect">
                      <a:avLst/>
                    </a:prstGeom>
                  </pic:spPr>
                </pic:pic>
              </a:graphicData>
            </a:graphic>
          </wp:inline>
        </w:drawing>
      </w:r>
    </w:p>
    <w:p>
      <w:pPr>
        <w:keepNext/>
        <w:spacing w:after="80"/>
      </w:pPr>
      <w:r>
        <w:rPr>
          <w:rFonts w:ascii="Calibri" w:cs="Calibri" w:eastAsia="Calibri" w:hAnsi="Calibri"/>
          <w:b/>
          <w:bCs/>
          <w:color w:val="1F4E3D"/>
        </w:rPr>
        <w:t xml:space="preserve">Materi Modul 8 Scale Up &amp; Fundraising dibawakan oleh Sandiaga Uno (Saratoga) dan Pandu Sjahrir (Danantara Indonesia).</w:t>
      </w:r>
    </w:p>
    <w:p>
      <w:pPr>
        <w:spacing w:after="100"/>
        <w:jc w:val="center"/>
      </w:pPr>
      <w:r>
        <w:drawing>
          <wp:inline distT="0" distB="0" distL="0" distR="0">
            <wp:extent cx="5257800" cy="2143125"/>
            <wp:effectExtent t="0" r="0" b="0" l="0"/>
            <wp:docPr id="1" name="modul-8" descr="Poster Modul 8 Scale Up &amp; Fundraising" title="Modul 8 Scale Up &amp; Fundrai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57800" cy="2143125"/>
                    </a:xfrm>
                    <a:prstGeom prst="rect">
                      <a:avLst/>
                    </a:prstGeom>
                  </pic:spPr>
                </pic:pic>
              </a:graphicData>
            </a:graphic>
          </wp:inline>
        </w:drawing>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e7f0be4e1647b1effd86fcdf48095364f3924d4f.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Permohonan Narasumber Founder's Live - Bapak Pandu Sjahrir</dc:title>
  <dc:creator>PT CEO Masterclass Indonesia</dc:creator>
  <cp:lastModifiedBy>Un-named</cp:lastModifiedBy>
  <cp:revision>1</cp:revision>
  <dcterms:created xsi:type="dcterms:W3CDTF">2026-10-15T09:22:50.400Z</dcterms:created>
  <dcterms:modified xsi:type="dcterms:W3CDTF">2026-10-15T09:22:50.400Z</dcterms:modified>
</cp:coreProperties>
</file>

<file path=docProps/custom.xml><?xml version="1.0" encoding="utf-8"?>
<Properties xmlns="http://schemas.openxmlformats.org/officeDocument/2006/custom-properties" xmlns:vt="http://schemas.openxmlformats.org/officeDocument/2006/docPropsVTypes"/>
</file>