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CMC/036/UND/X/2026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Bapak/Ibu dalam membangun Brodo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