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 京 邮 电 大 学 试 卷 审 批 表</w:t>
      </w:r>
    </w:p>
    <w:p>
      <w:pPr>
        <w:spacing w:after="156" w:afterLines="50"/>
        <w:jc w:val="center"/>
        <w:rPr>
          <w:rFonts w:hint="eastAsia"/>
        </w:rPr>
      </w:pPr>
      <w:r>
        <w:rPr>
          <w:rFonts w:hint="eastAsia"/>
        </w:rPr>
        <w:t>（20</w:t>
      </w:r>
      <w:r>
        <w:t>19</w:t>
      </w:r>
      <w:r>
        <w:rPr>
          <w:rFonts w:hint="eastAsia"/>
        </w:rPr>
        <w:t xml:space="preserve"> — 20</w:t>
      </w:r>
      <w:r>
        <w:t>20</w:t>
      </w:r>
      <w:r>
        <w:rPr>
          <w:rFonts w:hint="eastAsia"/>
        </w:rPr>
        <w:t>学年第 一 学期）</w:t>
      </w:r>
    </w:p>
    <w:p>
      <w:pPr>
        <w:spacing w:after="93" w:afterLines="30"/>
        <w:ind w:firstLine="210" w:firstLineChars="100"/>
        <w:rPr>
          <w:rFonts w:hint="eastAsia"/>
        </w:rPr>
      </w:pPr>
      <w:r>
        <w:rPr>
          <w:rFonts w:hint="eastAsia"/>
          <w:u w:val="single"/>
        </w:rPr>
        <w:t xml:space="preserve">     计算机         </w:t>
      </w:r>
      <w:r>
        <w:rPr>
          <w:rFonts w:hint="eastAsia"/>
        </w:rPr>
        <w:t>学院（系）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85"/>
        <w:gridCol w:w="420"/>
        <w:gridCol w:w="2100"/>
        <w:gridCol w:w="735"/>
        <w:gridCol w:w="857"/>
        <w:gridCol w:w="298"/>
        <w:gridCol w:w="525"/>
        <w:gridCol w:w="210"/>
        <w:gridCol w:w="881"/>
        <w:gridCol w:w="484"/>
        <w:gridCol w:w="735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08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4515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计算机通信与网络</w:t>
            </w:r>
          </w:p>
        </w:tc>
        <w:tc>
          <w:tcPr>
            <w:tcW w:w="1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命题教师</w:t>
            </w:r>
          </w:p>
        </w:tc>
        <w:tc>
          <w:tcPr>
            <w:tcW w:w="2242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胡素君 闵兆娥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8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4515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必修</w:t>
            </w:r>
          </w:p>
        </w:tc>
        <w:tc>
          <w:tcPr>
            <w:tcW w:w="1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2242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B0301</w:t>
            </w:r>
            <w:r>
              <w:t>1</w:t>
            </w:r>
            <w:r>
              <w:rPr>
                <w:rFonts w:hint="eastAsia"/>
              </w:rPr>
              <w:t>52S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08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授课班级</w:t>
            </w:r>
          </w:p>
        </w:tc>
        <w:tc>
          <w:tcPr>
            <w:tcW w:w="7848" w:type="dxa"/>
            <w:gridSpan w:val="10"/>
            <w:noWrap w:val="0"/>
            <w:vAlign w:val="center"/>
          </w:tcPr>
          <w:p>
            <w:pPr>
              <w:rPr>
                <w:rFonts w:hint="eastAsia"/>
                <w:color w:val="C00000"/>
                <w:szCs w:val="21"/>
              </w:rPr>
            </w:pPr>
            <w:r>
              <w:rPr>
                <w:rFonts w:hint="eastAsia"/>
                <w:color w:val="C00000"/>
                <w:u w:val="single"/>
              </w:rPr>
              <w:t xml:space="preserve">   计算机    </w:t>
            </w:r>
            <w:r>
              <w:rPr>
                <w:rFonts w:hint="eastAsia"/>
                <w:color w:val="C00000"/>
              </w:rPr>
              <w:t>学院（系）</w:t>
            </w:r>
            <w:r>
              <w:rPr>
                <w:rFonts w:hint="eastAsia"/>
                <w:color w:val="C00000"/>
                <w:u w:val="single"/>
              </w:rPr>
              <w:t xml:space="preserve">  B1</w:t>
            </w:r>
            <w:r>
              <w:rPr>
                <w:color w:val="C00000"/>
                <w:u w:val="single"/>
              </w:rPr>
              <w:t>7</w:t>
            </w:r>
            <w:r>
              <w:rPr>
                <w:rFonts w:hint="eastAsia"/>
                <w:color w:val="C00000"/>
                <w:u w:val="single"/>
              </w:rPr>
              <w:t>04</w:t>
            </w:r>
            <w:r>
              <w:rPr>
                <w:color w:val="C00000"/>
                <w:u w:val="single"/>
              </w:rPr>
              <w:t>0</w:t>
            </w:r>
            <w:r>
              <w:rPr>
                <w:rFonts w:hint="eastAsia"/>
                <w:color w:val="C00000"/>
                <w:u w:val="single"/>
              </w:rPr>
              <w:t>7</w:t>
            </w:r>
            <w:r>
              <w:rPr>
                <w:color w:val="C00000"/>
                <w:u w:val="single"/>
              </w:rPr>
              <w:t>-B170</w:t>
            </w:r>
            <w:r>
              <w:rPr>
                <w:rFonts w:hint="eastAsia"/>
                <w:color w:val="C00000"/>
                <w:u w:val="single"/>
              </w:rPr>
              <w:t>4</w:t>
            </w:r>
            <w:r>
              <w:rPr>
                <w:color w:val="C00000"/>
                <w:u w:val="single"/>
              </w:rPr>
              <w:t>12</w:t>
            </w:r>
            <w:r>
              <w:rPr>
                <w:rFonts w:hint="eastAsia"/>
                <w:color w:val="C00000"/>
                <w:u w:val="single"/>
              </w:rPr>
              <w:t xml:space="preserve">  </w:t>
            </w:r>
            <w:r>
              <w:rPr>
                <w:rFonts w:hint="eastAsia"/>
                <w:color w:val="C00000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6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出卷方式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任课教师出卷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考试方式</w:t>
            </w:r>
          </w:p>
        </w:tc>
        <w:tc>
          <w:tcPr>
            <w:tcW w:w="1155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闭卷</w:t>
            </w:r>
          </w:p>
        </w:tc>
        <w:tc>
          <w:tcPr>
            <w:tcW w:w="73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考试日期</w:t>
            </w:r>
          </w:p>
        </w:tc>
        <w:tc>
          <w:tcPr>
            <w:tcW w:w="1365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20</w:t>
            </w:r>
            <w:r>
              <w:t>20</w:t>
            </w:r>
            <w:r>
              <w:rPr>
                <w:rFonts w:hint="eastAsia"/>
              </w:rPr>
              <w:t>.1.</w:t>
            </w:r>
            <w:r>
              <w:t>2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1023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3" w:type="dxa"/>
            <w:vMerge w:val="restart"/>
            <w:noWrap w:val="0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 卷 题 型 构 造</w:t>
            </w:r>
          </w:p>
        </w:tc>
        <w:tc>
          <w:tcPr>
            <w:tcW w:w="4197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      卷</w:t>
            </w:r>
          </w:p>
        </w:tc>
        <w:tc>
          <w:tcPr>
            <w:tcW w:w="4156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      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  <w:jc w:val="center"/>
        </w:trPr>
        <w:tc>
          <w:tcPr>
            <w:tcW w:w="58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197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1、单项选择        题（ </w:t>
            </w:r>
            <w:r>
              <w:t>2</w:t>
            </w:r>
            <w:r>
              <w:rPr>
                <w:rFonts w:hint="eastAsia"/>
              </w:rPr>
              <w:t>0  %）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2、填空            题（ 20  %）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3、简答            题（ </w:t>
            </w:r>
            <w:r>
              <w:t>20</w:t>
            </w:r>
            <w:r>
              <w:rPr>
                <w:rFonts w:hint="eastAsia"/>
              </w:rPr>
              <w:t xml:space="preserve">  %）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4、综合应用        题（ </w:t>
            </w:r>
            <w:r>
              <w:t>40</w:t>
            </w:r>
            <w:r>
              <w:rPr>
                <w:rFonts w:hint="eastAsia"/>
              </w:rPr>
              <w:t xml:space="preserve">  %）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4156" w:type="dxa"/>
            <w:gridSpan w:val="7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1、单项选择        题（ </w:t>
            </w:r>
            <w:r>
              <w:t>2</w:t>
            </w:r>
            <w:r>
              <w:rPr>
                <w:rFonts w:hint="eastAsia"/>
              </w:rPr>
              <w:t>0  %）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2、填空            题（ 20  %）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3、简答            题（ </w:t>
            </w:r>
            <w:r>
              <w:t>20</w:t>
            </w:r>
            <w:r>
              <w:rPr>
                <w:rFonts w:hint="eastAsia"/>
              </w:rPr>
              <w:t xml:space="preserve">  %）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4、综合应用        题（ </w:t>
            </w:r>
            <w:r>
              <w:t>40</w:t>
            </w:r>
            <w:r>
              <w:rPr>
                <w:rFonts w:hint="eastAsia"/>
              </w:rPr>
              <w:t xml:space="preserve">  %）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58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353" w:type="dxa"/>
            <w:gridSpan w:val="1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题型分：填空、选择、判断、画图、计算、论证、辨析、简答、问答、论述等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  <w:jc w:val="center"/>
        </w:trPr>
        <w:tc>
          <w:tcPr>
            <w:tcW w:w="8936" w:type="dxa"/>
            <w:gridSpan w:val="1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系（教研室、教学中心）审批意见：</w:t>
            </w:r>
          </w:p>
          <w:p>
            <w:pPr>
              <w:ind w:firstLine="596" w:firstLineChars="198"/>
              <w:rPr>
                <w:rFonts w:hint="eastAsia"/>
                <w:b/>
                <w:sz w:val="30"/>
                <w:szCs w:val="30"/>
              </w:rPr>
            </w:pPr>
          </w:p>
          <w:p>
            <w:pPr>
              <w:ind w:firstLine="596" w:firstLineChars="198"/>
              <w:rPr>
                <w:rFonts w:hint="eastAsia"/>
                <w:b/>
                <w:sz w:val="30"/>
                <w:szCs w:val="30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</w:t>
            </w:r>
          </w:p>
          <w:p>
            <w:pPr>
              <w:ind w:firstLine="3780" w:firstLineChars="180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系（教研室、教学中心）负责人：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20</w:t>
            </w:r>
            <w:r>
              <w:t>19</w:t>
            </w:r>
            <w:r>
              <w:rPr>
                <w:rFonts w:hint="eastAsia"/>
              </w:rPr>
              <w:t xml:space="preserve"> 年 12 月 </w:t>
            </w:r>
            <w:r>
              <w:t>20</w:t>
            </w:r>
            <w:r>
              <w:rPr>
                <w:rFonts w:hint="eastAsia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8936" w:type="dxa"/>
            <w:gridSpan w:val="1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学院（系）审查意见（须选定考试试卷）：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 xml:space="preserve">                                          主管院长（系主任）签字：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201</w:t>
            </w:r>
            <w:r>
              <w:t>9</w:t>
            </w:r>
            <w:r>
              <w:rPr>
                <w:rFonts w:hint="eastAsia"/>
              </w:rPr>
              <w:t>年 12 月 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  <w:jc w:val="center"/>
        </w:trPr>
        <w:tc>
          <w:tcPr>
            <w:tcW w:w="8936" w:type="dxa"/>
            <w:gridSpan w:val="1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注：1. 试卷要求按统一的试卷格式打印或用碳素墨水书写，字迹整齐清晰、无错误；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2. 试卷印制要求一律用8开纸；</w:t>
            </w:r>
          </w:p>
          <w:p>
            <w:pPr>
              <w:ind w:left="437" w:leftChars="208"/>
              <w:rPr>
                <w:rFonts w:hint="eastAsia"/>
              </w:rPr>
            </w:pPr>
            <w:r>
              <w:rPr>
                <w:rFonts w:hint="eastAsia"/>
              </w:rPr>
              <w:t>3. 考试方式栏目填写“闭卷”、“开卷”等；出卷方式栏目填写“试题库”、“试卷库”、“任课教师出卷”、“非任课教师出卷”等。</w:t>
            </w:r>
          </w:p>
        </w:tc>
      </w:tr>
    </w:tbl>
    <w:p/>
    <w:p/>
    <w:p/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 京 邮 电 大 学 试 卷 审 批 表 附 表</w:t>
      </w:r>
    </w:p>
    <w:p>
      <w:pPr>
        <w:spacing w:after="156" w:afterLines="50"/>
        <w:jc w:val="center"/>
      </w:pPr>
      <w:r>
        <w:rPr>
          <w:rFonts w:hint="eastAsia"/>
        </w:rPr>
        <w:t>（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019</w:t>
      </w:r>
      <w:r>
        <w:rPr>
          <w:rFonts w:hint="eastAsia"/>
        </w:rPr>
        <w:t>—2</w:t>
      </w:r>
      <w:r>
        <w:t>020</w:t>
      </w:r>
      <w:r>
        <w:rPr>
          <w:rFonts w:hint="eastAsia"/>
        </w:rPr>
        <w:t>学年 第</w:t>
      </w:r>
      <w:r>
        <w:rPr>
          <w:rFonts w:hint="eastAsia" w:ascii="宋体" w:hAnsi="宋体"/>
        </w:rPr>
        <w:t>一</w:t>
      </w:r>
      <w:r>
        <w:rPr>
          <w:rFonts w:hint="eastAsia"/>
        </w:rPr>
        <w:t>学期）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134"/>
        <w:gridCol w:w="425"/>
        <w:gridCol w:w="142"/>
        <w:gridCol w:w="865"/>
        <w:gridCol w:w="1686"/>
        <w:gridCol w:w="284"/>
        <w:gridCol w:w="141"/>
        <w:gridCol w:w="284"/>
        <w:gridCol w:w="692"/>
        <w:gridCol w:w="442"/>
        <w:gridCol w:w="850"/>
        <w:gridCol w:w="426"/>
        <w:gridCol w:w="708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3827" w:type="dxa"/>
            <w:gridSpan w:val="7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计算机通信与网络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命题教师</w:t>
            </w:r>
          </w:p>
        </w:tc>
        <w:tc>
          <w:tcPr>
            <w:tcW w:w="2645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胡素君 闵兆娥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3827" w:type="dxa"/>
            <w:gridSpan w:val="7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必修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2645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B0301</w:t>
            </w:r>
            <w:r>
              <w:t>1</w:t>
            </w:r>
            <w:r>
              <w:rPr>
                <w:rFonts w:hint="eastAsia"/>
              </w:rPr>
              <w:t>52S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2080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授课专业及班级</w:t>
            </w:r>
          </w:p>
        </w:tc>
        <w:tc>
          <w:tcPr>
            <w:tcW w:w="7181" w:type="dxa"/>
            <w:gridSpan w:val="12"/>
            <w:noWrap w:val="0"/>
            <w:vAlign w:val="top"/>
          </w:tcPr>
          <w:p>
            <w:pPr>
              <w:spacing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信息安全  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B1</w:t>
            </w:r>
            <w:r>
              <w:rPr>
                <w:u w:val="single"/>
              </w:rPr>
              <w:t>7</w:t>
            </w:r>
            <w:r>
              <w:rPr>
                <w:rFonts w:hint="eastAsia"/>
                <w:u w:val="single"/>
              </w:rPr>
              <w:t>04</w:t>
            </w:r>
            <w:r>
              <w:rPr>
                <w:u w:val="single"/>
              </w:rPr>
              <w:t>0</w:t>
            </w:r>
            <w:r>
              <w:rPr>
                <w:rFonts w:hint="eastAsia"/>
                <w:u w:val="single"/>
              </w:rPr>
              <w:t>7</w:t>
            </w:r>
            <w:r>
              <w:rPr>
                <w:u w:val="single"/>
              </w:rPr>
              <w:t>-B170</w:t>
            </w:r>
            <w:r>
              <w:rPr>
                <w:rFonts w:hint="eastAsia"/>
                <w:u w:val="single"/>
              </w:rPr>
              <w:t>4</w:t>
            </w:r>
            <w:r>
              <w:rPr>
                <w:u w:val="single"/>
              </w:rPr>
              <w:t xml:space="preserve">12              </w:t>
            </w:r>
            <w:r>
              <w:rPr>
                <w:rFonts w:hint="eastAsia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773" w:type="dxa"/>
            <w:gridSpan w:val="6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课程目标</w:t>
            </w:r>
          </w:p>
        </w:tc>
        <w:tc>
          <w:tcPr>
            <w:tcW w:w="4488" w:type="dxa"/>
            <w:gridSpan w:val="9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考查课程目标达成情况的试题分布情况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773" w:type="dxa"/>
            <w:gridSpan w:val="6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93" w:type="dxa"/>
            <w:gridSpan w:val="6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试卷A</w:t>
            </w:r>
          </w:p>
        </w:tc>
        <w:tc>
          <w:tcPr>
            <w:tcW w:w="1795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试卷B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21" w:type="dxa"/>
            <w:vMerge w:val="restart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课程目标</w:t>
            </w:r>
            <w:r>
              <w:rPr>
                <w:highlight w:val="yellow"/>
              </w:rPr>
              <w:t>3.1</w:t>
            </w:r>
          </w:p>
        </w:tc>
        <w:tc>
          <w:tcPr>
            <w:tcW w:w="4252" w:type="dxa"/>
            <w:gridSpan w:val="5"/>
            <w:vMerge w:val="restart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/>
                <w:kern w:val="0"/>
              </w:rPr>
            </w:pPr>
            <w:r>
              <w:rPr>
                <w:kern w:val="0"/>
              </w:rPr>
              <w:t>使学生理解计算机网络体系结构的概念，掌握TCP/IP体系结构中各层的功能以及工作原理，</w:t>
            </w:r>
            <w:r>
              <w:rPr>
                <w:rFonts w:hint="eastAsia"/>
                <w:kern w:val="0"/>
              </w:rPr>
              <w:t>具有</w:t>
            </w:r>
            <w:r>
              <w:rPr>
                <w:kern w:val="0"/>
              </w:rPr>
              <w:t>分析和解决网络工程问题</w:t>
            </w:r>
            <w:r>
              <w:rPr>
                <w:rFonts w:hint="eastAsia"/>
                <w:kern w:val="0"/>
              </w:rPr>
              <w:t>的能力。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84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题目编号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分值</w:t>
            </w:r>
          </w:p>
        </w:tc>
        <w:tc>
          <w:tcPr>
            <w:tcW w:w="1134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题目编号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一</w:t>
            </w:r>
          </w:p>
        </w:tc>
        <w:tc>
          <w:tcPr>
            <w:tcW w:w="141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1，8-</w:t>
            </w:r>
            <w:r>
              <w:rPr>
                <w:color w:val="000000"/>
                <w:kern w:val="24"/>
                <w:szCs w:val="21"/>
              </w:rPr>
              <w:t>10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8</w:t>
            </w: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1-</w:t>
            </w:r>
            <w:r>
              <w:rPr>
                <w:color w:val="000000"/>
                <w:kern w:val="24"/>
                <w:szCs w:val="21"/>
              </w:rPr>
              <w:t>3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二</w:t>
            </w:r>
          </w:p>
        </w:tc>
        <w:tc>
          <w:tcPr>
            <w:tcW w:w="1418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1-</w:t>
            </w:r>
            <w:r>
              <w:rPr>
                <w:color w:val="000000"/>
                <w:kern w:val="24"/>
                <w:szCs w:val="21"/>
              </w:rPr>
              <w:t>12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1-</w:t>
            </w:r>
            <w:r>
              <w:rPr>
                <w:color w:val="000000"/>
                <w:kern w:val="24"/>
                <w:szCs w:val="21"/>
              </w:rPr>
              <w:t>10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三</w:t>
            </w:r>
          </w:p>
        </w:tc>
        <w:tc>
          <w:tcPr>
            <w:tcW w:w="1418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2-4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5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-2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四</w:t>
            </w:r>
          </w:p>
        </w:tc>
        <w:tc>
          <w:tcPr>
            <w:tcW w:w="1418" w:type="dxa"/>
            <w:gridSpan w:val="3"/>
            <w:noWrap w:val="0"/>
            <w:vAlign w:val="top"/>
          </w:tcPr>
          <w:p>
            <w:pPr>
              <w:jc w:val="center"/>
              <w:rPr>
                <w:color w:val="000000"/>
                <w:kern w:val="24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8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center"/>
              <w:rPr>
                <w:color w:val="000000"/>
                <w:kern w:val="24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1,</w:t>
            </w:r>
            <w:r>
              <w:rPr>
                <w:rFonts w:hint="eastAsia"/>
                <w:color w:val="000000"/>
                <w:kern w:val="24"/>
                <w:szCs w:val="21"/>
              </w:rPr>
              <w:t>3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4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合计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5</w:t>
            </w:r>
            <w:r>
              <w:rPr>
                <w:color w:val="000000"/>
                <w:kern w:val="24"/>
                <w:szCs w:val="21"/>
              </w:rPr>
              <w:t>1</w:t>
            </w:r>
          </w:p>
        </w:tc>
        <w:tc>
          <w:tcPr>
            <w:tcW w:w="1134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合计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color w:val="000000"/>
                <w:kern w:val="24"/>
                <w:szCs w:val="21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21" w:type="dxa"/>
            <w:vMerge w:val="restart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课程目标</w:t>
            </w:r>
            <w:r>
              <w:rPr>
                <w:highlight w:val="yellow"/>
              </w:rPr>
              <w:t>3.2</w:t>
            </w:r>
          </w:p>
        </w:tc>
        <w:tc>
          <w:tcPr>
            <w:tcW w:w="4252" w:type="dxa"/>
            <w:gridSpan w:val="5"/>
            <w:vMerge w:val="restart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kern w:val="0"/>
              </w:rPr>
              <w:t>使学生掌握计算机通信与网络中涉及到的数据通信技术、数据交换技术以及网络互连技术等，</w:t>
            </w:r>
            <w:r>
              <w:rPr>
                <w:rFonts w:hint="eastAsia" w:ascii="宋体" w:hAnsi="宋体"/>
                <w:szCs w:val="21"/>
              </w:rPr>
              <w:t>使学生</w:t>
            </w:r>
            <w:r>
              <w:rPr>
                <w:rFonts w:hint="eastAsia"/>
                <w:kern w:val="0"/>
              </w:rPr>
              <w:t>具有</w:t>
            </w:r>
            <w:r>
              <w:rPr>
                <w:kern w:val="0"/>
              </w:rPr>
              <w:t>网络规划和网络配置</w:t>
            </w:r>
            <w:r>
              <w:rPr>
                <w:rFonts w:hint="eastAsia"/>
                <w:kern w:val="0"/>
              </w:rPr>
              <w:t>的能力，</w:t>
            </w:r>
            <w:r>
              <w:rPr>
                <w:kern w:val="0"/>
              </w:rPr>
              <w:t>对</w:t>
            </w:r>
            <w:r>
              <w:rPr>
                <w:rFonts w:hint="eastAsia"/>
                <w:kern w:val="0"/>
              </w:rPr>
              <w:t>实际</w:t>
            </w:r>
            <w:r>
              <w:rPr>
                <w:kern w:val="0"/>
              </w:rPr>
              <w:t>网络</w:t>
            </w:r>
            <w:r>
              <w:rPr>
                <w:rFonts w:hint="eastAsia"/>
                <w:kern w:val="0"/>
              </w:rPr>
              <w:t>中的</w:t>
            </w:r>
            <w:r>
              <w:rPr>
                <w:kern w:val="0"/>
              </w:rPr>
              <w:t>问题</w:t>
            </w:r>
            <w:r>
              <w:rPr>
                <w:rFonts w:hint="eastAsia"/>
                <w:kern w:val="0"/>
              </w:rPr>
              <w:t>进行</w:t>
            </w:r>
            <w:r>
              <w:rPr>
                <w:kern w:val="0"/>
              </w:rPr>
              <w:t>设计研究方案的能力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</w:tc>
        <w:tc>
          <w:tcPr>
            <w:tcW w:w="184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题目编号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分值</w:t>
            </w:r>
          </w:p>
        </w:tc>
        <w:tc>
          <w:tcPr>
            <w:tcW w:w="1134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题目编号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一</w:t>
            </w:r>
          </w:p>
        </w:tc>
        <w:tc>
          <w:tcPr>
            <w:tcW w:w="141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2-</w:t>
            </w:r>
            <w:r>
              <w:rPr>
                <w:color w:val="000000"/>
                <w:kern w:val="24"/>
                <w:szCs w:val="21"/>
              </w:rPr>
              <w:t>7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2</w:t>
            </w: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4-</w:t>
            </w:r>
            <w:r>
              <w:rPr>
                <w:color w:val="000000"/>
                <w:kern w:val="24"/>
                <w:szCs w:val="21"/>
              </w:rPr>
              <w:t>10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二</w:t>
            </w:r>
          </w:p>
        </w:tc>
        <w:tc>
          <w:tcPr>
            <w:tcW w:w="1418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0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三</w:t>
            </w:r>
          </w:p>
        </w:tc>
        <w:tc>
          <w:tcPr>
            <w:tcW w:w="1418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5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3</w:t>
            </w:r>
            <w:r>
              <w:rPr>
                <w:color w:val="000000"/>
                <w:kern w:val="24"/>
                <w:szCs w:val="21"/>
              </w:rPr>
              <w:t>-4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1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四</w:t>
            </w:r>
          </w:p>
        </w:tc>
        <w:tc>
          <w:tcPr>
            <w:tcW w:w="1418" w:type="dxa"/>
            <w:gridSpan w:val="3"/>
            <w:noWrap w:val="0"/>
            <w:vAlign w:val="top"/>
          </w:tcPr>
          <w:p>
            <w:pPr>
              <w:jc w:val="center"/>
              <w:rPr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2-</w:t>
            </w:r>
            <w:r>
              <w:rPr>
                <w:color w:val="000000"/>
                <w:kern w:val="24"/>
                <w:szCs w:val="21"/>
              </w:rPr>
              <w:t>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3</w:t>
            </w:r>
            <w:r>
              <w:rPr>
                <w:color w:val="000000"/>
                <w:kern w:val="24"/>
                <w:szCs w:val="21"/>
              </w:rPr>
              <w:t>2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center"/>
              <w:rPr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2,</w:t>
            </w:r>
            <w:r>
              <w:rPr>
                <w:color w:val="000000"/>
                <w:kern w:val="24"/>
                <w:szCs w:val="21"/>
              </w:rPr>
              <w:t>4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24"/>
                <w:szCs w:val="21"/>
              </w:rPr>
            </w:pPr>
            <w:r>
              <w:rPr>
                <w:rFonts w:hint="eastAsia"/>
                <w:color w:val="000000"/>
                <w:kern w:val="24"/>
                <w:szCs w:val="21"/>
              </w:rPr>
              <w:t>2</w:t>
            </w:r>
            <w:r>
              <w:rPr>
                <w:color w:val="000000"/>
                <w:kern w:val="24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52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52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9</w:t>
            </w:r>
          </w:p>
        </w:tc>
        <w:tc>
          <w:tcPr>
            <w:tcW w:w="1134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661" w:type="dxa"/>
            <w:noWrap w:val="0"/>
            <w:vAlign w:val="top"/>
          </w:tcPr>
          <w:p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9261" w:type="dxa"/>
            <w:gridSpan w:val="15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命题教师对试卷的自查情况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审查项目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试卷A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试卷B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试题是否符合教学大纲要求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/>
              </w:rPr>
              <w:t xml:space="preserve">  基本符合□ 不符合□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/>
              </w:rPr>
              <w:t xml:space="preserve">  基本符合□ 不符合□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试卷内容是否存在知识性错误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存在□    不存在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存在□    不存在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试卷题目的整体难易程度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容易□ 中等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/>
              </w:rPr>
              <w:t xml:space="preserve"> 较难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 难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容易□ 中等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/>
              </w:rPr>
              <w:t xml:space="preserve"> 较难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 难</w:t>
            </w:r>
            <w:r>
              <w:rPr>
                <w:rFonts w:hint="eastAsia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试卷评分标准的设定是否合理</w:t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合理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较合理□ </w:t>
            </w:r>
            <w:r>
              <w:t xml:space="preserve"> </w:t>
            </w:r>
            <w:r>
              <w:rPr>
                <w:rFonts w:hint="eastAsia"/>
              </w:rPr>
              <w:t>不合理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3087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合理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较合理□ </w:t>
            </w:r>
            <w:r>
              <w:t xml:space="preserve"> </w:t>
            </w:r>
            <w:r>
              <w:rPr>
                <w:rFonts w:hint="eastAsia"/>
              </w:rPr>
              <w:t>不合理</w:t>
            </w:r>
            <w:r>
              <w:rPr>
                <w:rFonts w:hint="eastAsia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9261" w:type="dxa"/>
            <w:gridSpan w:val="15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试题对所考查课程目标支撑关系的合理性审核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2222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试卷A</w:t>
            </w:r>
          </w:p>
        </w:tc>
        <w:tc>
          <w:tcPr>
            <w:tcW w:w="7039" w:type="dxa"/>
            <w:gridSpan w:val="11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 xml:space="preserve">非常合理□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合理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较合理□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基本合理□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不合理□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2222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试卷B</w:t>
            </w:r>
          </w:p>
        </w:tc>
        <w:tc>
          <w:tcPr>
            <w:tcW w:w="7039" w:type="dxa"/>
            <w:gridSpan w:val="11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 xml:space="preserve">非常合理□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合理</w:t>
            </w:r>
            <w:r>
              <w:rPr>
                <w:rFonts w:ascii="Wingdings 2" w:hAnsi="Wingdings 2" w:cs="宋体"/>
                <w:kern w:val="0"/>
                <w:szCs w:val="21"/>
              </w:rPr>
              <w:t>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较合理□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基本合理□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不合理□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2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审核人（签名）</w:t>
            </w:r>
          </w:p>
        </w:tc>
        <w:tc>
          <w:tcPr>
            <w:tcW w:w="283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559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645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2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分管院长（签名）</w:t>
            </w:r>
          </w:p>
        </w:tc>
        <w:tc>
          <w:tcPr>
            <w:tcW w:w="2835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559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645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2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其它意见或者建议</w:t>
            </w:r>
          </w:p>
        </w:tc>
        <w:tc>
          <w:tcPr>
            <w:tcW w:w="7039" w:type="dxa"/>
            <w:gridSpan w:val="11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注：试卷审批表和试卷审批表附表请正反两面打印，如果试卷审批表附表超过一页，可以把试卷审批表附表单独正反打印。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7" w:h="16840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2021-05-09T09:09:49Z</dcterms:created>
  <dc:creator>notlxb</dc:creator>
  <cp:lastModifiedBy>WPS_1506665729</cp:lastModifiedBy>
  <dcterms:modified xsi:type="dcterms:W3CDTF">2021-05-09T09:09:55Z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7EBDE9AFC3E04D8DBCD91E8629CC2900</vt:lpwstr>
  </property>
</Properties>
</file>