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06C" w14:textId="3D62A406" w:rsidR="00CF5F61" w:rsidRDefault="000013C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4C4C17A0">
                <wp:simplePos x="0" y="0"/>
                <wp:positionH relativeFrom="column">
                  <wp:posOffset>1879375</wp:posOffset>
                </wp:positionH>
                <wp:positionV relativeFrom="paragraph">
                  <wp:posOffset>6113328</wp:posOffset>
                </wp:positionV>
                <wp:extent cx="4563745" cy="1484671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484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550C3321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0013C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Кливцов</w:t>
                            </w:r>
                            <w:proofErr w:type="spellEnd"/>
                            <w:r w:rsidR="000013C7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Александр Александрович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pt;margin-top:481.35pt;width:359.35pt;height:11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" filled="f" stroked="f" strokeweight=".5pt">
                <v:textbox>
                  <w:txbxContent>
                    <w:p w14:paraId="2DA062F9" w14:textId="550C3321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0013C7">
                        <w:rPr>
                          <w:rFonts w:ascii="Muller Regular" w:hAnsi="Muller Regular"/>
                          <w:sz w:val="26"/>
                          <w:szCs w:val="26"/>
                        </w:rPr>
                        <w:t>Кливцов</w:t>
                      </w:r>
                      <w:proofErr w:type="spellEnd"/>
                      <w:r w:rsidR="000013C7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Александр Александрович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 w:rsidR="00CF5F61"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36EFABAE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F61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8D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</w:p>
          <w:p w14:paraId="2CAE4E9B" w14:textId="5C97A068" w:rsidR="00646A82" w:rsidRDefault="000013C7" w:rsidP="000013C7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оюсь провалить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 по профильному предмету</w:t>
            </w:r>
          </w:p>
        </w:tc>
      </w:tr>
      <w:tr w:rsidR="00646A82" w14:paraId="490AE78F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CD4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8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0A7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Аргумент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(напишите) </w:t>
            </w:r>
          </w:p>
          <w:p w14:paraId="42622FCB" w14:textId="7C8E645B" w:rsidR="000013C7" w:rsidRDefault="000013C7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Иногда на семинарах я путаюсь с формулировками и не могу быстро ответить на дополнительные вопросы преподавателя, поэтому есть риск, что растеряюсь и на экзамене.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463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1 (напишите) </w:t>
            </w:r>
          </w:p>
          <w:p w14:paraId="102303DA" w14:textId="42A328D5" w:rsidR="00646A82" w:rsidRDefault="000013C7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По большинству тем я регулярно выполнял задания и лабораторные, а это значит, что базу я знаю и смогу ответить хотя бы на часть вопросов, даже если растеряюсь.</w:t>
            </w:r>
          </w:p>
        </w:tc>
      </w:tr>
      <w:tr w:rsidR="00646A82" w14:paraId="34ECF13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64D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6EE2DDC1" w14:textId="152FFA39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этот семестр было много параллельных задач и проектов, из‑за этого я не успел подробно разобрать все темы курса, а значит могут попасться вопросы, на которые я не буду готов.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17F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1E3D68DF" w14:textId="61AA0A71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Ранее, когда я нормально высыпался и заранее повторял материал, результаты устных зачётов были заметно лучше, то есть при адекватной подготовке я обычно справляюсь.</w:t>
            </w:r>
          </w:p>
        </w:tc>
      </w:tr>
      <w:tr w:rsidR="00646A82" w14:paraId="2EBE4E9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289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4B97F462" w14:textId="4CAF66C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прошлых устных зачётах я сильно переживал, из‑за волнения говорил сбивчиво и забывал очевидные вещи,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поэтому есть вероятность, что с экзаменом произойдёт то же самое.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310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20711EFB" w14:textId="0A9E7FD5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Преподаватели, как правило, оценивают не только идеальные формулировки, но и общее понимание темы, логику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рассуждений и попытку разобраться, поэтому один‑два неудачных ответа не означают автоматический провал.</w:t>
            </w:r>
          </w:p>
        </w:tc>
      </w:tr>
    </w:tbl>
    <w:p w14:paraId="55D8B9CF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7AE01797" w14:textId="77777777" w:rsidR="000013C7" w:rsidRDefault="000013C7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013C7">
        <w:rPr>
          <w:rFonts w:ascii="Times New Roman" w:eastAsia="Times New Roman" w:hAnsi="Times New Roman" w:cs="Times New Roman"/>
          <w:i/>
          <w:sz w:val="24"/>
          <w:szCs w:val="24"/>
        </w:rPr>
        <w:t>В колонке «против» аргументы выглядят более весомыми, потому что опираются на реальный опыт успешной сдачи работ и на то, что результат зависит от степени подготовки, а не только от волнения. После заполнения таблицы страх всё ещё остаётся, но он воспринимается более реалистично и становится понятнее, что именно я могу контролировать (режим подготовки, сон, повторение материала), а что нет. Я считаю эту технику полезной, потому что она помогает отделить реальные риски от преувеличенных мыслей и увидеть, что у меня уже есть ресурсы для того, чтобы уменьшить вероятность негативного исхода.</w:t>
      </w:r>
    </w:p>
    <w:p w14:paraId="6FFB4595" w14:textId="574E88B9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EA9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9C9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4D5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320" w14:textId="5CDF51C6" w:rsidR="00646A82" w:rsidRDefault="000013C7" w:rsidP="000013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на экзамене растеряюсь, забуду материал и не смогу ответить на вопросы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D2C" w14:textId="4F8AC0EC" w:rsidR="00646A82" w:rsidRDefault="000013C7" w:rsidP="000013C7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Постараюсь спокойно выслушать замечания преподавателя и уточнить, какие темы у меня вызывают наибольшие пробелы.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3A0E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5B3610" w14:textId="7E510978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Составлю список всех тем экзамена, разобью их на блоки и буду повторять по расписанию, а не в последний день.</w:t>
            </w:r>
          </w:p>
        </w:tc>
      </w:tr>
      <w:tr w:rsidR="00646A82" w14:paraId="432B99A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DF03" w14:textId="4BDD173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из‑за сильного волнения начну говорить бессвязно, буду заикаться и производить впечатление человека, который не разбирается в предмете.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207" w14:textId="40F2D13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Спокойно переформулирую ответ с начала, коротко обозначив основную идею, а затем постепенно добавлю детали.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1A45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67AB83" w14:textId="13BBDBCE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Потренируюсь отвечать на вопросы вместе с одногруппниками или перед камерой, чтобы снизить чувствительность к самому формату устного ответа.</w:t>
            </w:r>
          </w:p>
        </w:tc>
      </w:tr>
      <w:tr w:rsidR="00646A82" w14:paraId="148A1AB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80EC" w14:textId="1BBAEF1B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Боюсь, что преподаватель задаст вопрос по теме,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которую я практически не успел изучить, и я совсем не смогу ответить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055" w14:textId="62E4BA8A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 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Постараюсь хотя бы обозначить ключевые </w:t>
            </w:r>
            <w:r w:rsidR="000013C7" w:rsidRPr="000013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термины и связи, даже если не помню формальные определения.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A1FC" w14:textId="77777777" w:rsidR="000013C7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5C0DCD" w14:textId="5BC415F1" w:rsidR="00646A82" w:rsidRDefault="00001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подготовке уделю отдельное время темам, </w:t>
            </w:r>
            <w:r w:rsidRPr="000013C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которые кажутся самыми неясными, вместо того чтобы только повторять уже знакомый материал.</w:t>
            </w: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3E2FE091" w14:textId="67813DC8" w:rsidR="00646A82" w:rsidRDefault="000013C7" w:rsidP="000013C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013C7">
        <w:rPr>
          <w:rFonts w:ascii="Times New Roman" w:eastAsia="Times New Roman" w:hAnsi="Times New Roman" w:cs="Times New Roman"/>
          <w:i/>
          <w:sz w:val="24"/>
          <w:szCs w:val="24"/>
        </w:rPr>
        <w:t>Выполнение плана действий помогло мне более осознанно отнестись к своему страху: он перестал казаться чем‑то неконтролируемым, потому что для каждой возможной ситуации появился понятный набор шагов. Больше всего помогла часть, где я продумывал, что конкретно буду делать, если негативный сценарий всё же реализуется, так как это снизило ощущение катастрофичности и «точки невозврата». Я вижу эту технику эффективной для себя и в будущем планирую применять похожие планы не только к экзаменам, но и к другим тревожным ситуациям (важные собеседования, публичные выступления и т.п.).</w:t>
      </w: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panose1 w:val="020B0604020202020204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013C7"/>
    <w:rsid w:val="00035AAC"/>
    <w:rsid w:val="0015630E"/>
    <w:rsid w:val="00204849"/>
    <w:rsid w:val="00582864"/>
    <w:rsid w:val="00646A82"/>
    <w:rsid w:val="00737C39"/>
    <w:rsid w:val="00B52203"/>
    <w:rsid w:val="00C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A. K.</cp:lastModifiedBy>
  <cp:revision>2</cp:revision>
  <dcterms:created xsi:type="dcterms:W3CDTF">2026-04-16T10:54:00Z</dcterms:created>
  <dcterms:modified xsi:type="dcterms:W3CDTF">2026-04-16T10:54:00Z</dcterms:modified>
</cp:coreProperties>
</file>