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操作方法：</w:t>
      </w:r>
    </w:p>
    <w:p>
      <w:pPr>
        <w:pStyle w:val="本文 A"/>
        <w:numPr>
          <w:ilvl w:val="0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「</w:t>
      </w:r>
      <w:r>
        <w:rPr>
          <w:rFonts w:ascii="ヒラギノ角ゴ ProN W3" w:hAnsi="ヒラギノ角ゴ ProN W3"/>
          <w:rtl w:val="0"/>
          <w:lang w:val="en-US"/>
        </w:rPr>
        <w:t>Start</w:t>
      </w:r>
      <w:r>
        <w:rPr>
          <w:rFonts w:eastAsia="ヒラギノ角ゴ ProN W3" w:hint="eastAsia"/>
          <w:rtl w:val="0"/>
          <w:lang w:val="ja-JP" w:eastAsia="ja-JP"/>
        </w:rPr>
        <w:t>」ボタンや「ファイルを追加」ボタンからファイルを追加してください。（最大５ファイル）</w:t>
      </w:r>
    </w:p>
    <w:p>
      <w:pPr>
        <w:pStyle w:val="本文 A"/>
        <w:numPr>
          <w:ilvl w:val="0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「</w:t>
      </w:r>
      <w:r>
        <w:rPr>
          <w:rFonts w:ascii="ヒラギノ角ゴ ProN W3" w:hAnsi="ヒラギノ角ゴ ProN W3"/>
          <w:rtl w:val="0"/>
          <w:lang w:val="en-US"/>
        </w:rPr>
        <w:t>OK</w:t>
      </w:r>
      <w:r>
        <w:rPr>
          <w:rFonts w:eastAsia="ヒラギノ角ゴ ProN W3" w:hint="eastAsia"/>
          <w:rtl w:val="0"/>
          <w:lang w:val="ja-JP" w:eastAsia="ja-JP"/>
        </w:rPr>
        <w:t>」ボタンで動画を再生します。</w:t>
      </w:r>
    </w:p>
    <w:p>
      <w:pPr>
        <w:pStyle w:val="本文 A"/>
        <w:numPr>
          <w:ilvl w:val="0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再生中はスペースキーを押すことで動画を停止し、メニューを表示することができます。</w:t>
      </w:r>
    </w:p>
    <w:p>
      <w:pPr>
        <w:pStyle w:val="本文 A"/>
      </w:pP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注意点：</w:t>
      </w: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このソフトは動画は</w:t>
      </w:r>
      <w:r>
        <w:rPr>
          <w:rFonts w:ascii="ヒラギノ角ゴ ProN W3" w:hAnsi="ヒラギノ角ゴ ProN W3"/>
          <w:rtl w:val="0"/>
          <w:lang w:val="en-US"/>
        </w:rPr>
        <w:t>ogg theora</w:t>
      </w:r>
      <w:r>
        <w:rPr>
          <w:rFonts w:eastAsia="ヒラギノ角ゴ ProN W3" w:hint="eastAsia"/>
          <w:rtl w:val="0"/>
          <w:lang w:val="ja-JP" w:eastAsia="ja-JP"/>
        </w:rPr>
        <w:t>フォーマットのみをサポートしています。それ以外の場合は以下の変換ソフト等でフォーマットで変換してください。</w:t>
      </w:r>
    </w:p>
    <w:p>
      <w:pPr>
        <w:pStyle w:val="本文"/>
        <w:bidi w:val="0"/>
        <w:ind w:left="0" w:right="0" w:firstLine="0"/>
        <w:jc w:val="left"/>
        <w:rPr>
          <w:rFonts w:ascii="ヒラギノ角ゴ ProN W3" w:cs="ヒラギノ角ゴ ProN W3" w:hAnsi="ヒラギノ角ゴ ProN W3" w:eastAsia="ヒラギノ角ゴ ProN W3"/>
          <w:sz w:val="22"/>
          <w:szCs w:val="22"/>
          <w:rtl w:val="0"/>
        </w:rPr>
      </w:pPr>
      <w:r>
        <w:rPr>
          <w:rFonts w:ascii="ヒラギノ角ゴ ProN W3" w:hAnsi="ヒラギノ角ゴ ProN W3"/>
          <w:sz w:val="22"/>
          <w:szCs w:val="22"/>
          <w:rtl w:val="0"/>
          <w:lang w:val="fr-FR"/>
        </w:rPr>
        <w:t xml:space="preserve">Mac : </w:t>
      </w:r>
      <w:r>
        <w:rPr>
          <w:rStyle w:val="Hyperlink.0"/>
          <w:rFonts w:ascii="ヒラギノ角ゴ ProN W3" w:cs="ヒラギノ角ゴ ProN W3" w:hAnsi="ヒラギノ角ゴ ProN W3" w:eastAsia="ヒラギノ角ゴ ProN W3"/>
          <w:color w:val="0000ff"/>
          <w:sz w:val="22"/>
          <w:szCs w:val="22"/>
          <w:u w:val="single" w:color="0000ff"/>
        </w:rPr>
        <w:fldChar w:fldCharType="begin" w:fldLock="0"/>
      </w:r>
      <w:r>
        <w:rPr>
          <w:rStyle w:val="Hyperlink.0"/>
          <w:rFonts w:ascii="ヒラギノ角ゴ ProN W3" w:cs="ヒラギノ角ゴ ProN W3" w:hAnsi="ヒラギノ角ゴ ProN W3" w:eastAsia="ヒラギノ角ゴ ProN W3"/>
          <w:color w:val="0000ff"/>
          <w:sz w:val="22"/>
          <w:szCs w:val="22"/>
          <w:u w:val="single" w:color="0000ff"/>
        </w:rPr>
        <w:instrText xml:space="preserve"> HYPERLINK "https://itunes.apple.com/jp/app/dong-hua-yin-le-bi"</w:instrText>
      </w:r>
      <w:r>
        <w:rPr>
          <w:rStyle w:val="Hyperlink.0"/>
          <w:rFonts w:ascii="ヒラギノ角ゴ ProN W3" w:cs="ヒラギノ角ゴ ProN W3" w:hAnsi="ヒラギノ角ゴ ProN W3" w:eastAsia="ヒラギノ角ゴ ProN W3"/>
          <w:color w:val="0000ff"/>
          <w:sz w:val="22"/>
          <w:szCs w:val="22"/>
          <w:u w:val="single" w:color="0000ff"/>
        </w:rPr>
        <w:fldChar w:fldCharType="separate" w:fldLock="0"/>
      </w:r>
      <w:r>
        <w:rPr>
          <w:rStyle w:val="Hyperlink.0"/>
          <w:rFonts w:ascii="ヒラギノ角ゴ ProN W3" w:hAnsi="ヒラギノ角ゴ ProN W3"/>
          <w:color w:val="0000ff"/>
          <w:sz w:val="22"/>
          <w:szCs w:val="22"/>
          <w:u w:val="single" w:color="0000ff"/>
          <w:rtl w:val="0"/>
          <w:lang w:val="en-US"/>
        </w:rPr>
        <w:t>https://itunes.apple.com/jp/app/dong-hua-yin-le-bi</w:t>
      </w:r>
      <w:r>
        <w:rPr>
          <w:rFonts w:ascii="ヒラギノ角ゴ ProN W3" w:cs="ヒラギノ角ゴ ProN W3" w:hAnsi="ヒラギノ角ゴ ProN W3" w:eastAsia="ヒラギノ角ゴ ProN W3"/>
          <w:sz w:val="22"/>
          <w:szCs w:val="22"/>
        </w:rPr>
        <w:fldChar w:fldCharType="end" w:fldLock="0"/>
      </w:r>
      <w:r>
        <w:rPr>
          <w:rFonts w:ascii="ヒラギノ角ゴ ProN W3" w:hAnsi="ヒラギノ角ゴ ProN W3" w:hint="default"/>
          <w:sz w:val="22"/>
          <w:szCs w:val="22"/>
          <w:rtl w:val="0"/>
          <w:lang w:val="en-US"/>
        </w:rPr>
        <w:t>…</w:t>
      </w:r>
    </w:p>
    <w:p>
      <w:pPr>
        <w:pStyle w:val="本文"/>
        <w:bidi w:val="0"/>
        <w:ind w:left="0" w:right="0" w:firstLine="0"/>
        <w:jc w:val="left"/>
        <w:rPr>
          <w:rFonts w:ascii="ヒラギノ角ゴ ProN W3" w:cs="ヒラギノ角ゴ ProN W3" w:hAnsi="ヒラギノ角ゴ ProN W3" w:eastAsia="ヒラギノ角ゴ ProN W3"/>
          <w:sz w:val="22"/>
          <w:szCs w:val="22"/>
          <w:rtl w:val="0"/>
        </w:rPr>
      </w:pPr>
      <w:r>
        <w:rPr>
          <w:rFonts w:ascii="ヒラギノ角ゴ ProN W3" w:hAnsi="ヒラギノ角ゴ ProN W3"/>
          <w:sz w:val="22"/>
          <w:szCs w:val="22"/>
          <w:rtl w:val="0"/>
          <w:lang w:val="en-US"/>
        </w:rPr>
        <w:t xml:space="preserve">Windows : </w:t>
      </w:r>
      <w:r>
        <w:rPr>
          <w:rStyle w:val="Hyperlink.0"/>
          <w:rFonts w:ascii="ヒラギノ角ゴ ProN W3" w:cs="ヒラギノ角ゴ ProN W3" w:hAnsi="ヒラギノ角ゴ ProN W3" w:eastAsia="ヒラギノ角ゴ ProN W3"/>
          <w:color w:val="0000ff"/>
          <w:sz w:val="22"/>
          <w:szCs w:val="22"/>
          <w:u w:val="single" w:color="0000ff"/>
        </w:rPr>
        <w:fldChar w:fldCharType="begin" w:fldLock="0"/>
      </w:r>
      <w:r>
        <w:rPr>
          <w:rStyle w:val="Hyperlink.0"/>
          <w:rFonts w:ascii="ヒラギノ角ゴ ProN W3" w:cs="ヒラギノ角ゴ ProN W3" w:hAnsi="ヒラギノ角ゴ ProN W3" w:eastAsia="ヒラギノ角ゴ ProN W3"/>
          <w:color w:val="0000ff"/>
          <w:sz w:val="22"/>
          <w:szCs w:val="22"/>
          <w:u w:val="single" w:color="0000ff"/>
        </w:rPr>
        <w:instrText xml:space="preserve"> HYPERLINK "http://www.mirovideoconverter.com/"</w:instrText>
      </w:r>
      <w:r>
        <w:rPr>
          <w:rStyle w:val="Hyperlink.0"/>
          <w:rFonts w:ascii="ヒラギノ角ゴ ProN W3" w:cs="ヒラギノ角ゴ ProN W3" w:hAnsi="ヒラギノ角ゴ ProN W3" w:eastAsia="ヒラギノ角ゴ ProN W3"/>
          <w:color w:val="0000ff"/>
          <w:sz w:val="22"/>
          <w:szCs w:val="22"/>
          <w:u w:val="single" w:color="0000ff"/>
        </w:rPr>
        <w:fldChar w:fldCharType="separate" w:fldLock="0"/>
      </w:r>
      <w:r>
        <w:rPr>
          <w:rStyle w:val="Hyperlink.0"/>
          <w:rFonts w:ascii="ヒラギノ角ゴ ProN W3" w:hAnsi="ヒラギノ角ゴ ProN W3"/>
          <w:color w:val="0000ff"/>
          <w:sz w:val="22"/>
          <w:szCs w:val="22"/>
          <w:u w:val="single" w:color="0000ff"/>
          <w:rtl w:val="0"/>
          <w:lang w:val="en-US"/>
        </w:rPr>
        <w:t>http://www.mirovideoconverter.com/</w:t>
      </w:r>
      <w:r>
        <w:rPr>
          <w:rFonts w:ascii="ヒラギノ角ゴ ProN W3" w:cs="ヒラギノ角ゴ ProN W3" w:hAnsi="ヒラギノ角ゴ ProN W3" w:eastAsia="ヒラギノ角ゴ ProN W3"/>
          <w:sz w:val="22"/>
          <w:szCs w:val="22"/>
        </w:rPr>
        <w:fldChar w:fldCharType="end" w:fldLock="0"/>
      </w:r>
    </w:p>
    <w:p>
      <w:pPr>
        <w:pStyle w:val="本文 A"/>
      </w:pP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連絡先：</w:t>
      </w:r>
    </w:p>
    <w:p>
      <w:pPr>
        <w:pStyle w:val="本文 A"/>
      </w:pPr>
      <w:r>
        <w:rPr>
          <w:rFonts w:ascii="ヒラギノ角ゴ ProN W3" w:hAnsi="ヒラギノ角ゴ ProN W3"/>
          <w:rtl w:val="0"/>
          <w:lang w:val="ja-JP" w:eastAsia="ja-JP"/>
        </w:rPr>
        <w:t>oculuscrossrain@gmail.com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数字"/>
  </w:abstractNum>
  <w:abstractNum w:abstractNumId="1">
    <w:multiLevelType w:val="hybridMultilevel"/>
    <w:styleLink w:val="数字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ja-JP" w:eastAsia="ja-JP"/>
    </w:rPr>
  </w:style>
  <w:style w:type="numbering" w:styleId="数字">
    <w:name w:val="数字"/>
    <w:pPr>
      <w:numPr>
        <w:numId w:val="1"/>
      </w:numPr>
    </w:p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