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ackground w:color="ffffff">
    <v:background id="_x0000_s1025" filled="t" fillcolor="white"/>
  </w:background>
  <w:body>
    <w:p>
      <w:r>
        <w:rPr>
          <w:color w:val="FF0000"/>
          <w:sz w:val="24"/>
        </w:rPr>
        <w:t xml:space="preserve">Evaluation Warning: The document was created with Spire.Doc for Python.</w:t>
      </w:r>
    </w:p>
    <w:p>
      <w:pPr>
        <w:pStyle w:val="note-to-resellers"/>
        <w:spacing w:after="300"/>
        <w:rPr>
          <w:b w:val="0"/>
          <w:bCs w:val="0"/>
          <w:i/>
          <w:iCs/>
          <w:color w:val="555555"/>
          <w:sz w:val="18"/>
          <w:szCs w:val="18"/>
        </w:rPr>
      </w:pPr>
      <w:r>
        <w:rPr>
          <w:b w:val="0"/>
          <w:bCs w:val="0"/>
        </w:rPr>
        <w:t xml:space="preserve">Note to Resellers: Please pass on this document to your customer to avoid license infringements.</w:t>
      </w:r>
    </w:p>
    <w:p>
      <w:pPr>
        <w:pStyle w:val="centered-title"/>
        <w:spacing w:before="300" w:after="300"/>
        <w:ind w:left="0" w:right="0"/>
        <w:rPr>
          <w:b/>
          <w:bCs/>
          <w:sz w:val="36"/>
          <w:szCs w:val="36"/>
        </w:rPr>
      </w:pPr>
      <w:r>
        <w:t xml:space="preserve">Third-Party Software Information for </w:t>
      </w:r>
      <w:r>
        <w:br/>
      </w:r>
      <w:r>
        <w:t xml:space="preserve">@automation-core/ac-engineering-ng 2.10.0</w:t>
      </w:r>
    </w:p>
    <w:p>
      <w:r>
        <w:br/>
      </w:r>
      <w:r>
        <w:br/>
      </w:r>
      <w:r>
        <w:t xml:space="preserve">This product, solution or service ("Product") contains third-party software components listed in this document. These components are Open Source Software licensed under a license approved by the Open Source Initiative (www.opensource.org) or similar licenses as determined by SIEMENS ("OSS") and/or commercial or freeware software components. With respect to the OSS components, the applicable OSS license conditions prevail over any other terms and conditions covering the Product. The OSS portions of this Product are provided royalty-free and can be used at no charge. </w:t>
      </w:r>
      <w:r>
        <w:br/>
      </w:r>
      <w:r>
        <w:br/>
      </w:r>
      <w:r>
        <w:t xml:space="preserve">If SIEMENS has combined or linked certain components of the Product with/to OSS components licensed under the GNU LGPL version 2 or later as per the definition of the applicable license, and if use of the corresponding object file is not unrestricted ("LGPL Licensed Module", whereas the LGPL Licensed Module and the components that the LGPL Licensed Module is combined with or linked to is the "Combined Product"), the following additional rights apply, if the relevant LGPL license criteria are met: (i) you are entitled to modify the Combined Product for your own use, including but not limited to the right to modify the Combined Product to relink modified versions of the LGPL Licensed Module, and (ii) you may reverse-engineer the Combined Product, but only to debug your modifications. The modification right does not include the right to distribute such modifications and you shall maintain in confidence any information resulting from such reverse-engineering of a Combined Product. </w:t>
      </w:r>
      <w:r>
        <w:br/>
      </w:r>
      <w:r>
        <w:br/>
      </w:r>
      <w:r>
        <w:t xml:space="preserve">Certain OSS licenses require SIEMENS to make source code available, for example, the GNU General Public License, the GNU Lesser General Public License and the Mozilla Public License. If such licenses are applicable and this Product is not shipped with the required source code, a copy of this source code can be obtained by anyone in receipt of this information during the period required by the applicable OSS licenses by contacting the following address: </w:t>
      </w:r>
      <w:r>
        <w:br/>
      </w:r>
      <w:r>
        <w:br/>
      </w:r>
      <w:r>
        <w:t xml:space="preserve">Siemens AG </w:t>
      </w:r>
      <w:r>
        <w:br/>
      </w:r>
      <w:r>
        <w:br/>
      </w:r>
      <w:r>
        <w:t xml:space="preserve">Otto-Hahn-Ring 6 </w:t>
      </w:r>
      <w:r>
        <w:br/>
      </w:r>
      <w:r>
        <w:br/>
      </w:r>
      <w:r>
        <w:t xml:space="preserve">81739 Munich </w:t>
      </w:r>
      <w:r>
        <w:br/>
      </w:r>
      <w:r>
        <w:br/>
      </w:r>
      <w:r>
        <w:t xml:space="preserve">Germany </w:t>
      </w:r>
      <w:r>
        <w:br/>
      </w:r>
      <w:r>
        <w:br/>
      </w:r>
      <w:r>
        <w:t xml:space="preserve">Keyword: Open Source Request (please specify Product name and version, if applicable) </w:t>
      </w:r>
      <w:r>
        <w:br/>
      </w:r>
      <w:r>
        <w:br/>
      </w:r>
      <w:r>
        <w:t xml:space="preserve">SIEMENS may charge a handling fee of up to 5 EUR to fulfill the request. </w:t>
      </w:r>
      <w:r>
        <w:br/>
      </w:r>
      <w:r>
        <w:br/>
      </w:r>
      <w:r>
        <w:t xml:space="preserve">Warranty regarding further use of the Open Source Software: SIEMENS' warranty obligations are set forth in your agreement with SIEMENS. SIEMENS does not provide any warranty or technical support for this Product or any OSS components contained in it if they are modified or used in any manner not specified by SIEMENS. The license conditions listed below may contain disclaimers that apply between you and the respective licensor. For the avoidance of doubt, SIEMENS does not make any warranty commitment on behalf of or binding upon any third party licensor. </w:t>
      </w:r>
      <w:r>
        <w:br/>
      </w:r>
      <w:r>
        <w:br/>
      </w:r>
      <w:r>
        <w:t xml:space="preserve">Please note the following license conditions and copyright notices applicable to Open Source Software and/or other components (or parts thereof).</w:t>
      </w:r>
    </w:p>
    <w:p>
      <w:pPr>
        <w:pStyle w:val="toc-header"/>
        <w:spacing w:before="300" w:after="225"/>
        <w:ind w:left="0" w:right="0"/>
        <w:rPr>
          <w:b/>
          <w:bCs/>
          <w:sz w:val="24"/>
          <w:szCs w:val="24"/>
        </w:rPr>
      </w:pPr>
      <w:r>
        <w:t xml:space="preserve">Table of Contents</w:t>
      </w:r>
    </w:p>
    <w:tbl>
      <w:tblPr>
        <w:tblStyle w:val="NormalTable"/>
        <w:tblW w:w="5000" w:type="pct"/>
        <w:tblInd w:w="5" w:type="dxa"/>
        <w:tblCellMar>
          <w:top w:w="15" w:type="dxa"/>
          <w:left w:w="15" w:type="dxa"/>
          <w:bottom w:w="15" w:type="dxa"/>
          <w:right w:w="15" w:type="dxa"/>
        </w:tblCellMar>
        <w:tblLook w:val="05E0"/>
      </w:tblPr>
      <w:tblGrid>
        <w:gridCol w:w="610"/>
        <w:gridCol w:w="7909"/>
        <w:gridCol w:w="44"/>
        <w:gridCol w:w="460"/>
      </w:tblGrid>
      <w:tr>
        <w:tblPrEx>
          <w:tblW w:w="5000" w:type="pct"/>
          <w:tblInd w:w="5" w:type="dxa"/>
          <w:tblCellMar>
            <w:top w:w="15" w:type="dxa"/>
            <w:left w:w="15" w:type="dxa"/>
            <w:bottom w:w="15" w:type="dxa"/>
            <w:right w:w="15" w:type="dxa"/>
          </w:tblCellMar>
          <w:tblLook w:val="05E0"/>
        </w:tblPrEx>
        <w:tc>
          <w:tcPr>
            <w:tcW w:w="525" w:type="dxa"/>
            <w:tcMar>
              <w:top w:w="50" w:type="dxa"/>
              <w:left w:w="5" w:type="dxa"/>
              <w:bottom w:w="50" w:type="dxa"/>
              <w:right w:w="80" w:type="dxa"/>
            </w:tcMar>
            <w:vAlign w:val="bottom"/>
          </w:tcPr>
          <w:p>
            <w:pPr>
              <w:rPr>
                <w:sz w:val="18"/>
                <w:szCs w:val="18"/>
              </w:rPr>
            </w:pPr>
            <w:r>
              <w:rPr>
                <w:sz w:val="18"/>
                <w:szCs w:val="18"/>
              </w:rPr>
              <w:t xml:space="preserve">1.</w:t>
            </w:r>
          </w:p>
        </w:tc>
        <w:tc>
          <w:tcPr>
            <w:tcMar>
              <w:top w:w="50" w:type="dxa"/>
              <w:left w:w="5" w:type="dxa"/>
              <w:bottom w:w="50" w:type="dxa"/>
              <w:right w:w="5" w:type="dxa"/>
            </w:tcMar>
            <w:vAlign w:val="bottom"/>
          </w:tcPr>
          <w:p>
            <w:pPr>
              <w:rPr>
                <w:sz w:val="18"/>
                <w:szCs w:val="18"/>
              </w:rPr>
            </w:pPr>
            <w:r>
              <w:rPr>
                <w:sz w:val="18"/>
                <w:szCs w:val="18"/>
              </w:rPr>
              <w:t xml:space="preserve">Third Party Software Components</w:t>
            </w:r>
          </w:p>
        </w:tc>
        <w:tc>
          <w:tcPr>
            <w:tcMar>
              <w:top w:w="50" w:type="dxa"/>
              <w:left w:w="5" w:type="dxa"/>
              <w:bottom w:w="50" w:type="dxa"/>
              <w:right w:w="5" w:type="dxa"/>
            </w:tcMar>
            <w:vAlign w:val="bottom"/>
          </w:tcPr>
          <w:p>
            <w:pPr>
              <w:rPr>
                <w:sz w:val="18"/>
                <w:szCs w:val="18"/>
              </w:rPr>
            </w:pPr>
          </w:p>
        </w:tc>
        <w:tc>
          <w:tcPr>
            <w:tcW w:w="375" w:type="dxa"/>
            <w:tcMar>
              <w:top w:w="50" w:type="dxa"/>
              <w:left w:w="80" w:type="dxa"/>
              <w:bottom w:w="50" w:type="dxa"/>
              <w:right w:w="5" w:type="dxa"/>
            </w:tcMar>
            <w:vAlign w:val="bottom"/>
          </w:tcPr>
          <w:p>
            <w:pPr>
              <w:jc w:val="right"/>
              <w:rPr>
                <w:sz w:val="18"/>
                <w:szCs w:val="18"/>
              </w:rPr>
            </w:pPr>
            <w:r>
              <w:rPr>
                <w:sz w:val="18"/>
                <w:szCs w:val="18"/>
              </w:rPr>
              <w:t xml:space="preserve">3</w:t>
            </w:r>
          </w:p>
        </w:tc>
      </w:tr>
      <w:tr>
        <w:tblPrEx>
          <w:tblCellMar>
            <w:top w:w="15" w:type="dxa"/>
            <w:left w:w="15" w:type="dxa"/>
            <w:bottom w:w="15" w:type="dxa"/>
            <w:right w:w="15" w:type="dxa"/>
          </w:tblCellMar>
          <w:tblLook w:val="05E0"/>
        </w:tblPrEx>
        <w:tc>
          <w:tcPr>
            <w:tcW w:w="525" w:type="dxa"/>
            <w:tcMar>
              <w:top w:w="50" w:type="dxa"/>
              <w:left w:w="5" w:type="dxa"/>
              <w:bottom w:w="50" w:type="dxa"/>
              <w:right w:w="80" w:type="dxa"/>
            </w:tcMar>
            <w:vAlign w:val="bottom"/>
          </w:tcPr>
          <w:p>
            <w:pPr>
              <w:rPr>
                <w:sz w:val="18"/>
                <w:szCs w:val="18"/>
              </w:rPr>
            </w:pPr>
            <w:r>
              <w:rPr>
                <w:sz w:val="18"/>
                <w:szCs w:val="18"/>
              </w:rPr>
              <w:t xml:space="preserve">1.1</w:t>
            </w:r>
          </w:p>
        </w:tc>
        <w:tc>
          <w:tcPr>
            <w:tcMar>
              <w:top w:w="50" w:type="dxa"/>
              <w:left w:w="5" w:type="dxa"/>
              <w:bottom w:w="50" w:type="dxa"/>
              <w:right w:w="5" w:type="dxa"/>
            </w:tcMar>
            <w:vAlign w:val="bottom"/>
          </w:tcPr>
          <w:p>
            <w:pPr>
              <w:rPr>
                <w:sz w:val="18"/>
                <w:szCs w:val="18"/>
              </w:rPr>
            </w:pPr>
            <w:hyperlink w:anchor="h3@ngrx/store_17.2.0" w:history="1">
              <w:r>
                <w:rPr>
                  <w:rStyle w:val="any"/>
                  <w:color w:val="0000EE"/>
                  <w:u w:val="single" w:color="0000EE"/>
                </w:rPr>
                <w:t xml:space="preserve">@ngrx/store 17.2.0</w:t>
              </w:r>
            </w:hyperlink>
          </w:p>
        </w:tc>
        <w:tc>
          <w:tcPr>
            <w:tcMar>
              <w:top w:w="50" w:type="dxa"/>
              <w:left w:w="5" w:type="dxa"/>
              <w:bottom w:w="50" w:type="dxa"/>
              <w:right w:w="5" w:type="dxa"/>
            </w:tcMar>
            <w:vAlign w:val="bottom"/>
          </w:tcPr>
          <w:p>
            <w:pPr>
              <w:rPr>
                <w:sz w:val="18"/>
                <w:szCs w:val="18"/>
              </w:rPr>
            </w:pPr>
          </w:p>
        </w:tc>
        <w:tc>
          <w:tcPr>
            <w:tcW w:w="375" w:type="dxa"/>
            <w:tcMar>
              <w:top w:w="50" w:type="dxa"/>
              <w:left w:w="80" w:type="dxa"/>
              <w:bottom w:w="50" w:type="dxa"/>
              <w:right w:w="5" w:type="dxa"/>
            </w:tcMar>
            <w:vAlign w:val="bottom"/>
          </w:tcPr>
          <w:p>
            <w:pPr>
              <w:jc w:val="right"/>
              <w:rPr>
                <w:sz w:val="18"/>
                <w:szCs w:val="18"/>
              </w:rPr>
            </w:pPr>
            <w:r>
              <w:rPr>
                <w:sz w:val="18"/>
                <w:szCs w:val="18"/>
              </w:rPr>
              <w:t xml:space="preserve">3</w:t>
            </w:r>
          </w:p>
        </w:tc>
      </w:tr>
    </w:tbl>
    <w:p>
      <w:pPr>
        <w:pStyle w:val="page-break"/>
        <w:sectPr>
          <w:pgSz w:w="11907" w:h="16839"/>
          <w:pgMar w:top="1440" w:right="1440" w:bottom="1440" w:left="1440" w:header="720" w:footer="720" w:gutter="0"/>
        </w:sectPr>
      </w:pPr>
    </w:p>
    <w:p>
      <w:pPr>
        <w:pStyle w:val="Heading1"/>
        <w:keepNext w:val="0"/>
        <w:keepLines w:val="0"/>
        <w:spacing w:before="181" w:after="181"/>
        <w:outlineLvl w:val="9"/>
        <w:rPr>
          <w:b/>
          <w:bCs/>
          <w:sz w:val="27"/>
          <w:szCs w:val="27"/>
        </w:rPr>
      </w:pPr>
      <w:r>
        <w:rPr>
          <w:rFonts w:ascii="Arial" w:eastAsia="Arial" w:hAnsi="Arial" w:cs="Arial"/>
          <w:i w:val="0"/>
          <w:color w:val="auto"/>
        </w:rPr>
        <w:t xml:space="preserve">1. Third Party Software Components</w:t>
      </w:r>
    </w:p>
    <w:p>
      <w:pPr>
        <w:pStyle w:val="Heading2"/>
        <w:keepNext w:val="0"/>
        <w:keepLines w:val="0"/>
        <w:spacing w:before="199" w:after="199"/>
        <w:outlineLvl w:val="9"/>
        <w:rPr>
          <w:b/>
          <w:bCs/>
          <w:sz w:val="24"/>
          <w:szCs w:val="24"/>
        </w:rPr>
      </w:pPr>
      <w:r>
        <w:rPr>
          <w:rFonts w:ascii="Arial" w:eastAsia="Arial" w:hAnsi="Arial" w:cs="Arial"/>
          <w:i w:val="0"/>
          <w:color w:val="auto"/>
        </w:rPr>
        <w:t xml:space="preserve">1.1 @ngrx/store 17.2.0</w:t>
      </w:r>
    </w:p>
    <w:p>
      <w:pPr>
        <w:pStyle w:val="Heading3"/>
        <w:keepNext w:val="0"/>
        <w:keepLines w:val="0"/>
        <w:spacing w:before="210" w:after="210"/>
        <w:outlineLvl w:val="9"/>
        <w:rPr>
          <w:b/>
          <w:bCs/>
        </w:rPr>
      </w:pPr>
      <w:r>
        <w:rPr>
          <w:rFonts w:ascii="Arial" w:eastAsia="Arial" w:hAnsi="Arial" w:cs="Arial"/>
          <w:i w:val="0"/>
          <w:color w:val="auto"/>
        </w:rPr>
        <w:t xml:space="preserve">1.1.1 Acknowledgement</w:t>
      </w:r>
    </w:p>
    <w:p>
      <w:pPr>
        <w:pStyle w:val="anyParagraph"/>
        <w:spacing w:before="210" w:after="0"/>
      </w:pPr>
      <w:r>
        <w:t xml:space="preserve">Disclaimer of Warranties and Limitation of Liability.</w:t>
      </w:r>
    </w:p>
    <w:p>
      <w:pPr>
        <w:pStyle w:val="anyParagraph"/>
        <w:spacing w:before="0" w:after="0"/>
      </w:pPr>
    </w:p>
    <w:p>
      <w:pPr>
        <w:pStyle w:val="anyParagraph"/>
        <w:spacing w:before="0" w:after="0"/>
      </w:pPr>
      <w:r>
        <w:t xml:space="preserve">a. 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pPr>
        <w:pStyle w:val="anyParagraph"/>
        <w:spacing w:before="0" w:after="0"/>
      </w:pPr>
    </w:p>
    <w:p>
      <w:pPr>
        <w:pStyle w:val="anyParagraph"/>
        <w:spacing w:before="0" w:after="0"/>
      </w:pPr>
      <w:r>
        <w:t xml:space="preserve">b. 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pPr>
        <w:pStyle w:val="anyParagraph"/>
        <w:spacing w:before="0" w:after="0"/>
      </w:pPr>
    </w:p>
    <w:p>
      <w:pPr>
        <w:pStyle w:val="anyParagraph"/>
        <w:spacing w:before="0" w:after="210"/>
      </w:pPr>
      <w:r>
        <w:t xml:space="preserve">c. The disclaimer of warranties and limitation of liability provided above shall be interpreted in a manner that, to the extent possible, most closely approximates an absolute disclaimer and waiver of all liability.</w:t>
      </w:r>
    </w:p>
    <w:p>
      <w:pPr>
        <w:pStyle w:val="Heading3"/>
        <w:keepNext w:val="0"/>
        <w:keepLines w:val="0"/>
        <w:spacing w:before="210" w:after="210"/>
        <w:outlineLvl w:val="9"/>
        <w:rPr>
          <w:b/>
          <w:bCs/>
        </w:rPr>
      </w:pPr>
      <w:r>
        <w:rPr>
          <w:rFonts w:ascii="Arial" w:eastAsia="Arial" w:hAnsi="Arial" w:cs="Arial"/>
          <w:i w:val="0"/>
          <w:color w:val="auto"/>
        </w:rPr>
        <w:t xml:space="preserve">1.1.2 Copyrights</w:t>
      </w:r>
    </w:p>
    <w:p>
      <w:pPr>
        <w:pStyle w:val="anyParagraph"/>
        <w:spacing w:before="210" w:after="0"/>
      </w:pPr>
      <w:r>
        <w:t xml:space="preserve">Copyright (c) 2017-2020 Nicholas Jamieson and contributors</w:t>
      </w:r>
    </w:p>
    <w:p>
      <w:pPr>
        <w:pStyle w:val="anyParagraph"/>
        <w:spacing w:before="0" w:after="0"/>
      </w:pPr>
      <w:r>
        <w:t xml:space="preserve">Copyright (c) 2015-2018 NgRx.</w:t>
      </w:r>
    </w:p>
    <w:p>
      <w:pPr>
        <w:pStyle w:val="anyParagraph"/>
        <w:spacing w:before="0" w:after="0"/>
      </w:pPr>
      <w:r>
        <w:t xml:space="preserve">Copyright 2009 International Color Consortium</w:t>
      </w:r>
    </w:p>
    <w:p>
      <w:pPr>
        <w:pStyle w:val="anyParagraph"/>
        <w:spacing w:before="0" w:after="0"/>
      </w:pPr>
      <w:r>
        <w:t xml:space="preserve">Copyright (c) 1998 Hewlett-Packard Company</w:t>
      </w:r>
    </w:p>
    <w:p>
      <w:pPr>
        <w:pStyle w:val="anyParagraph"/>
        <w:spacing w:before="0" w:after="0"/>
      </w:pPr>
      <w:r>
        <w:t xml:space="preserve">© Zeno Rocha</w:t>
      </w:r>
    </w:p>
    <w:p>
      <w:pPr>
        <w:pStyle w:val="anyParagraph"/>
        <w:spacing w:before="0" w:after="0"/>
      </w:pPr>
      <w:r>
        <w:t xml:space="preserve">Copyright (c) 2015-2023 Brandon Roberts, Mike Ryan, Victor Savkin, Rob Wormald</w:t>
      </w:r>
    </w:p>
    <w:p>
      <w:pPr>
        <w:pStyle w:val="anyParagraph"/>
        <w:spacing w:before="0" w:after="0"/>
      </w:pPr>
      <w:r>
        <w:t xml:space="preserve">Copyright 2006-2016 Google Inc. All Rights Reserved.</w:t>
      </w:r>
    </w:p>
    <w:p>
      <w:pPr>
        <w:pStyle w:val="anyParagraph"/>
        <w:spacing w:before="0" w:after="0"/>
      </w:pPr>
      <w:r>
        <w:t xml:space="preserve">Copyright Google Inc. All Rights Reserved.</w:t>
      </w:r>
    </w:p>
    <w:p>
      <w:pPr>
        <w:pStyle w:val="anyParagraph"/>
        <w:spacing w:before="0" w:after="0"/>
      </w:pPr>
      <w:r>
        <w:t xml:space="preserve">(c) 2007 Steven Levithan &lt;stevenlevithan.com&gt;</w:t>
      </w:r>
    </w:p>
    <w:p>
      <w:pPr>
        <w:pStyle w:val="anyParagraph"/>
        <w:spacing w:before="0" w:after="210"/>
      </w:pPr>
      <w:r>
        <w:rPr>
          <w:rFonts w:ascii="Cambria Math" w:eastAsia="Cambria Math" w:hAnsi="Cambria Math" w:cs="Cambria Math"/>
        </w:rPr>
        <w:t xml:space="preserve">⇧</w:t>
      </w:r>
    </w:p>
    <w:p>
      <w:pPr>
        <w:pStyle w:val="Heading3"/>
        <w:keepNext w:val="0"/>
        <w:keepLines w:val="0"/>
        <w:spacing w:before="210" w:after="210"/>
        <w:outlineLvl w:val="9"/>
        <w:rPr>
          <w:b/>
          <w:bCs/>
        </w:rPr>
      </w:pPr>
      <w:r>
        <w:rPr>
          <w:rFonts w:ascii="Arial" w:eastAsia="Arial" w:hAnsi="Arial" w:cs="Arial"/>
          <w:i w:val="0"/>
          <w:color w:val="auto"/>
        </w:rPr>
        <w:t xml:space="preserve">1.1.3 Licenses</w:t>
      </w:r>
    </w:p>
    <w:p>
      <w:pPr>
        <w:pStyle w:val="anyParagraph"/>
        <w:spacing w:before="279" w:after="279"/>
        <w:rPr>
          <w:b/>
          <w:bCs/>
        </w:rPr>
      </w:pPr>
      <w:r>
        <w:rPr>
          <w:b/>
          <w:bCs/>
        </w:rPr>
        <w:t xml:space="preserve">1.1.3.1 Apache-2.0</w:t>
      </w:r>
    </w:p>
    <w:p>
      <w:pPr>
        <w:pStyle w:val="anyParagraph"/>
        <w:spacing w:before="210" w:after="0"/>
      </w:pPr>
      <w:r>
        <w:t xml:space="preserve">Apache License</w:t>
      </w:r>
    </w:p>
    <w:p>
      <w:pPr>
        <w:pStyle w:val="anyParagraph"/>
        <w:spacing w:before="0" w:after="0"/>
      </w:pPr>
      <w:r>
        <w:t xml:space="preserve">Version 2.0, January 2004</w:t>
      </w:r>
    </w:p>
    <w:p>
      <w:pPr>
        <w:pStyle w:val="anyParagraph"/>
        <w:spacing w:before="0" w:after="0"/>
      </w:pPr>
      <w:r>
        <w:t xml:space="preserve">http://www.apache.org/licenses/</w:t>
      </w:r>
    </w:p>
    <w:p>
      <w:pPr>
        <w:pStyle w:val="anyParagraph"/>
        <w:spacing w:before="0" w:after="0"/>
      </w:pPr>
    </w:p>
    <w:p>
      <w:pPr>
        <w:pStyle w:val="anyParagraph"/>
        <w:spacing w:before="0" w:after="0"/>
      </w:pPr>
      <w:r>
        <w:t xml:space="preserve">TERMS AND CONDITIONS FOR USE, REPRODUCTION, AND DISTRIBUTION</w:t>
      </w:r>
    </w:p>
    <w:p>
      <w:pPr>
        <w:pStyle w:val="anyParagraph"/>
        <w:spacing w:before="0" w:after="0"/>
      </w:pPr>
    </w:p>
    <w:p>
      <w:pPr>
        <w:pStyle w:val="anyParagraph"/>
        <w:spacing w:before="0" w:after="0"/>
      </w:pPr>
      <w:r>
        <w:t xml:space="preserve">1. Definitions.</w:t>
      </w:r>
    </w:p>
    <w:p>
      <w:pPr>
        <w:pStyle w:val="anyParagraph"/>
        <w:spacing w:before="0" w:after="0"/>
      </w:pPr>
    </w:p>
    <w:p>
      <w:pPr>
        <w:pStyle w:val="anyParagraph"/>
        <w:spacing w:before="0" w:after="0"/>
      </w:pPr>
      <w:r>
        <w:t xml:space="preserve">"License" shall mean the terms and conditions for use, reproduction, and distribution as defined by Sections 1 through 9 of this document.</w:t>
      </w:r>
    </w:p>
    <w:p>
      <w:pPr>
        <w:pStyle w:val="anyParagraph"/>
        <w:spacing w:before="0" w:after="0"/>
      </w:pPr>
    </w:p>
    <w:p>
      <w:pPr>
        <w:pStyle w:val="anyParagraph"/>
        <w:spacing w:before="0" w:after="0"/>
      </w:pPr>
      <w:r>
        <w:t xml:space="preserve">"Licensor" shall mean the copyright owner or entity authorized by the copyright owner that is granting the License.</w:t>
      </w:r>
    </w:p>
    <w:p>
      <w:pPr>
        <w:pStyle w:val="anyParagraph"/>
        <w:spacing w:before="0" w:after="0"/>
      </w:pPr>
    </w:p>
    <w:p>
      <w:pPr>
        <w:pStyle w:val="anyParagraph"/>
        <w:spacing w:before="0" w:after="0"/>
      </w:pPr>
      <w:r>
        <w:t xml:space="preserve">"Legal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pPr>
        <w:pStyle w:val="anyParagraph"/>
        <w:spacing w:before="0" w:after="0"/>
      </w:pPr>
    </w:p>
    <w:p>
      <w:pPr>
        <w:pStyle w:val="anyParagraph"/>
        <w:spacing w:before="0" w:after="0"/>
      </w:pPr>
      <w:r>
        <w:t xml:space="preserve">"You" (or "Your") shall mean an individual or Legal Entity exercising permissions granted by this License.</w:t>
      </w:r>
    </w:p>
    <w:p>
      <w:pPr>
        <w:pStyle w:val="anyParagraph"/>
        <w:spacing w:before="0" w:after="0"/>
      </w:pPr>
    </w:p>
    <w:p>
      <w:pPr>
        <w:pStyle w:val="anyParagraph"/>
        <w:spacing w:before="0" w:after="0"/>
      </w:pPr>
      <w:r>
        <w:t xml:space="preserve">"Source" form shall mean the preferred form for making modifications, including but not limited to software source code, documentation source, and configuration files.</w:t>
      </w:r>
    </w:p>
    <w:p>
      <w:pPr>
        <w:pStyle w:val="anyParagraph"/>
        <w:spacing w:before="0" w:after="0"/>
      </w:pPr>
    </w:p>
    <w:p>
      <w:pPr>
        <w:pStyle w:val="anyParagraph"/>
        <w:spacing w:before="0" w:after="0"/>
      </w:pPr>
      <w:r>
        <w:t xml:space="preserve">"Object" form shall mean any form resulting from mechanical transformation or translation of a Source form, including but not limited to compiled object code, generated documentation, and conversions to other media types.</w:t>
      </w:r>
    </w:p>
    <w:p>
      <w:pPr>
        <w:pStyle w:val="anyParagraph"/>
        <w:spacing w:before="0" w:after="0"/>
      </w:pPr>
    </w:p>
    <w:p>
      <w:pPr>
        <w:pStyle w:val="anyParagraph"/>
        <w:spacing w:before="0" w:after="0"/>
      </w:pPr>
      <w:r>
        <w:t xml:space="preserve">"Work" shall mean the work of authorship, whether in Source or Object form, made available under the License, as indicated by a copyright notice that is included in or attached to the work (an example is provided in the Appendix below).</w:t>
      </w:r>
    </w:p>
    <w:p>
      <w:pPr>
        <w:pStyle w:val="anyParagraph"/>
        <w:spacing w:before="0" w:after="0"/>
      </w:pPr>
    </w:p>
    <w:p>
      <w:pPr>
        <w:pStyle w:val="anyParagraph"/>
        <w:spacing w:before="0" w:after="0"/>
      </w:pPr>
      <w:r>
        <w:t xml:space="preserve">"Derivative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pPr>
        <w:pStyle w:val="anyParagraph"/>
        <w:spacing w:before="0" w:after="0"/>
      </w:pPr>
    </w:p>
    <w:p>
      <w:pPr>
        <w:pStyle w:val="anyParagraph"/>
        <w:spacing w:before="0" w:after="0"/>
      </w:pPr>
      <w:r>
        <w:t xml:space="preserve">"Contribution"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pPr>
        <w:pStyle w:val="anyParagraph"/>
        <w:spacing w:before="0" w:after="0"/>
      </w:pPr>
    </w:p>
    <w:p>
      <w:pPr>
        <w:pStyle w:val="anyParagraph"/>
        <w:spacing w:before="0" w:after="0"/>
      </w:pPr>
      <w:r>
        <w:t xml:space="preserve">"Contributor" shall mean Licensor and any individual or Legal Entity on behalf of whom a Contribution has been received by Licensor and subsequently incorporated within the Work.</w:t>
      </w:r>
    </w:p>
    <w:p>
      <w:pPr>
        <w:pStyle w:val="anyParagraph"/>
        <w:spacing w:before="0" w:after="0"/>
      </w:pPr>
    </w:p>
    <w:p>
      <w:pPr>
        <w:pStyle w:val="anyParagraph"/>
        <w:spacing w:before="0" w:after="0"/>
      </w:pPr>
      <w:r>
        <w:t xml:space="preserve">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pPr>
        <w:pStyle w:val="anyParagraph"/>
        <w:spacing w:before="0" w:after="0"/>
      </w:pPr>
    </w:p>
    <w:p>
      <w:pPr>
        <w:pStyle w:val="anyParagraph"/>
        <w:spacing w:before="0" w:after="0"/>
      </w:pPr>
      <w:r>
        <w:t xml:space="preserve">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pPr>
        <w:pStyle w:val="anyParagraph"/>
        <w:spacing w:before="0" w:after="0"/>
      </w:pPr>
    </w:p>
    <w:p>
      <w:pPr>
        <w:pStyle w:val="anyParagraph"/>
        <w:spacing w:before="0" w:after="0"/>
      </w:pPr>
      <w:r>
        <w:t xml:space="preserve">4. Redistribution. You may reproduce and distribute copies of the Work or Derivative Works thereof in any medium, with or without modifications, and in Source or Object form, provided that You meet the following conditions:</w:t>
      </w:r>
    </w:p>
    <w:p>
      <w:pPr>
        <w:pStyle w:val="anyParagraph"/>
        <w:spacing w:before="0" w:after="0"/>
      </w:pPr>
    </w:p>
    <w:p>
      <w:pPr>
        <w:pStyle w:val="anyParagraph"/>
        <w:spacing w:before="0" w:after="0"/>
      </w:pPr>
      <w:r>
        <w:t xml:space="preserve">     (a) You must give any other recipients of the Work or Derivative Works a copy of this License; and</w:t>
      </w:r>
    </w:p>
    <w:p>
      <w:pPr>
        <w:pStyle w:val="anyParagraph"/>
        <w:spacing w:before="0" w:after="0"/>
      </w:pPr>
    </w:p>
    <w:p>
      <w:pPr>
        <w:pStyle w:val="anyParagraph"/>
        <w:spacing w:before="0" w:after="0"/>
      </w:pPr>
      <w:r>
        <w:t xml:space="preserve">     (b) You must cause any modified files to carry prominent notices stating that You changed the files; and</w:t>
      </w:r>
    </w:p>
    <w:p>
      <w:pPr>
        <w:pStyle w:val="anyParagraph"/>
        <w:spacing w:before="0" w:after="0"/>
      </w:pPr>
    </w:p>
    <w:p>
      <w:pPr>
        <w:pStyle w:val="anyParagraph"/>
        <w:spacing w:before="0" w:after="0"/>
      </w:pPr>
      <w:r>
        <w:t xml:space="preserve">     (c) You must retain, in the Source form of any Derivative Works that You distribute, all copyright, patent, trademark, and attribution notices from the Source form of the Work, excluding those notices that do not pertain to any part of the Derivative Works; and</w:t>
      </w:r>
    </w:p>
    <w:p>
      <w:pPr>
        <w:pStyle w:val="anyParagraph"/>
        <w:spacing w:before="0" w:after="0"/>
      </w:pPr>
    </w:p>
    <w:p>
      <w:pPr>
        <w:pStyle w:val="anyParagraph"/>
        <w:spacing w:before="0" w:after="0"/>
      </w:pPr>
      <w:r>
        <w:t xml:space="preserve">     (d) 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pPr>
        <w:pStyle w:val="anyParagraph"/>
        <w:spacing w:before="0" w:after="0"/>
      </w:pPr>
    </w:p>
    <w:p>
      <w:pPr>
        <w:pStyle w:val="anyParagraph"/>
        <w:spacing w:before="0" w:after="0"/>
      </w:pPr>
      <w:r>
        <w:t xml:space="preserve">     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pPr>
        <w:pStyle w:val="anyParagraph"/>
        <w:spacing w:before="0" w:after="0"/>
      </w:pPr>
    </w:p>
    <w:p>
      <w:pPr>
        <w:pStyle w:val="anyParagraph"/>
        <w:spacing w:before="0" w:after="0"/>
      </w:pPr>
      <w:r>
        <w:t xml:space="preserve">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pPr>
        <w:pStyle w:val="anyParagraph"/>
        <w:spacing w:before="0" w:after="0"/>
      </w:pPr>
    </w:p>
    <w:p>
      <w:pPr>
        <w:pStyle w:val="anyParagraph"/>
        <w:spacing w:before="0" w:after="0"/>
      </w:pPr>
      <w:r>
        <w:t xml:space="preserve">6. Trademarks. This License does not grant permission to use the trade names, trademarks, service marks, or product names of the Licensor, except as required for reasonable and customary use in describing the origin of the Work and reproducing the content of the NOTICE file.</w:t>
      </w:r>
    </w:p>
    <w:p>
      <w:pPr>
        <w:pStyle w:val="anyParagraph"/>
        <w:spacing w:before="0" w:after="0"/>
      </w:pPr>
    </w:p>
    <w:p>
      <w:pPr>
        <w:pStyle w:val="anyParagraph"/>
        <w:spacing w:before="0" w:after="0"/>
      </w:pPr>
      <w:r>
        <w:t xml:space="preserve">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pPr>
        <w:pStyle w:val="anyParagraph"/>
        <w:spacing w:before="0" w:after="0"/>
      </w:pPr>
    </w:p>
    <w:p>
      <w:pPr>
        <w:pStyle w:val="anyParagraph"/>
        <w:spacing w:before="0" w:after="0"/>
      </w:pPr>
      <w:r>
        <w:t xml:space="preserve">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pPr>
        <w:pStyle w:val="anyParagraph"/>
        <w:spacing w:before="0" w:after="0"/>
      </w:pPr>
    </w:p>
    <w:p>
      <w:pPr>
        <w:pStyle w:val="anyParagraph"/>
        <w:spacing w:before="0" w:after="0"/>
      </w:pPr>
      <w:r>
        <w:t xml:space="preserve">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pPr>
        <w:pStyle w:val="anyParagraph"/>
        <w:spacing w:before="0" w:after="0"/>
      </w:pPr>
    </w:p>
    <w:p>
      <w:pPr>
        <w:pStyle w:val="anyParagraph"/>
        <w:spacing w:before="0" w:after="0"/>
      </w:pPr>
      <w:r>
        <w:t xml:space="preserve">END OF TERMS AND CONDITIONS</w:t>
      </w:r>
    </w:p>
    <w:p>
      <w:pPr>
        <w:pStyle w:val="anyParagraph"/>
        <w:spacing w:before="0" w:after="0"/>
      </w:pPr>
    </w:p>
    <w:p>
      <w:pPr>
        <w:pStyle w:val="anyParagraph"/>
        <w:spacing w:before="0" w:after="0"/>
      </w:pPr>
      <w:r>
        <w:t xml:space="preserve">APPENDIX: How to apply the Apache License to your work.</w:t>
      </w:r>
    </w:p>
    <w:p>
      <w:pPr>
        <w:pStyle w:val="anyParagraph"/>
        <w:spacing w:before="0" w:after="0"/>
      </w:pPr>
    </w:p>
    <w:p>
      <w:pPr>
        <w:pStyle w:val="anyParagraph"/>
        <w:spacing w:before="0" w:after="0"/>
      </w:pPr>
      <w:r>
        <w:t xml:space="preserve">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identification within third-party archives.</w:t>
      </w:r>
    </w:p>
    <w:p>
      <w:pPr>
        <w:pStyle w:val="anyParagraph"/>
        <w:spacing w:before="0" w:after="0"/>
      </w:pPr>
    </w:p>
    <w:p>
      <w:pPr>
        <w:pStyle w:val="anyParagraph"/>
        <w:spacing w:before="0" w:after="0"/>
      </w:pPr>
      <w:r>
        <w:t xml:space="preserve">Copyright [yyyy] [name of copyright owner]</w:t>
      </w:r>
    </w:p>
    <w:p>
      <w:pPr>
        <w:pStyle w:val="anyParagraph"/>
        <w:spacing w:before="0" w:after="0"/>
      </w:pPr>
    </w:p>
    <w:p>
      <w:pPr>
        <w:pStyle w:val="anyParagraph"/>
        <w:spacing w:before="0" w:after="0"/>
      </w:pPr>
      <w:r>
        <w:t xml:space="preserve">Licensed under the Apache License, Version 2.0 (the "License");</w:t>
      </w:r>
    </w:p>
    <w:p>
      <w:pPr>
        <w:pStyle w:val="anyParagraph"/>
        <w:spacing w:before="0" w:after="0"/>
      </w:pPr>
      <w:r>
        <w:t xml:space="preserve">you may not use this file except in compliance with the License.</w:t>
      </w:r>
    </w:p>
    <w:p>
      <w:pPr>
        <w:pStyle w:val="anyParagraph"/>
        <w:spacing w:before="0" w:after="0"/>
      </w:pPr>
      <w:r>
        <w:t xml:space="preserve">You may obtain a copy of the License at</w:t>
      </w:r>
    </w:p>
    <w:p>
      <w:pPr>
        <w:pStyle w:val="anyParagraph"/>
        <w:spacing w:before="0" w:after="0"/>
      </w:pPr>
    </w:p>
    <w:p>
      <w:pPr>
        <w:pStyle w:val="anyParagraph"/>
        <w:spacing w:before="0" w:after="0"/>
      </w:pPr>
      <w:r>
        <w:t xml:space="preserve">http://www.apache.org/licenses/LICENSE-2.0</w:t>
      </w:r>
    </w:p>
    <w:p>
      <w:pPr>
        <w:pStyle w:val="anyParagraph"/>
        <w:spacing w:before="0" w:after="0"/>
      </w:pPr>
    </w:p>
    <w:p>
      <w:pPr>
        <w:pStyle w:val="anyParagraph"/>
        <w:spacing w:before="0" w:after="0"/>
      </w:pPr>
      <w:r>
        <w:t xml:space="preserve">Unless required by applicable law or agreed to in writing, software</w:t>
      </w:r>
    </w:p>
    <w:p>
      <w:pPr>
        <w:pStyle w:val="anyParagraph"/>
        <w:spacing w:before="0" w:after="0"/>
      </w:pPr>
      <w:r>
        <w:t xml:space="preserve">distributed under the License is distributed on an "AS IS" BASIS,</w:t>
      </w:r>
    </w:p>
    <w:p>
      <w:pPr>
        <w:pStyle w:val="anyParagraph"/>
        <w:spacing w:before="0" w:after="0"/>
      </w:pPr>
      <w:r>
        <w:t xml:space="preserve">WITHOUT WARRANTIES OR CONDITIONS OF ANY KIND, either express or implied.</w:t>
      </w:r>
    </w:p>
    <w:p>
      <w:pPr>
        <w:pStyle w:val="anyParagraph"/>
        <w:spacing w:before="0" w:after="0"/>
      </w:pPr>
      <w:r>
        <w:t xml:space="preserve">See the License for the specific language governing permissions and</w:t>
      </w:r>
    </w:p>
    <w:p>
      <w:pPr>
        <w:pStyle w:val="anyParagraph"/>
        <w:spacing w:before="0" w:after="210"/>
      </w:pPr>
      <w:r>
        <w:t xml:space="preserve">limitations under the License.</w:t>
      </w:r>
    </w:p>
    <w:p>
      <w:pPr>
        <w:pStyle w:val="anyParagraph"/>
        <w:spacing w:before="279" w:after="279"/>
        <w:rPr>
          <w:b/>
          <w:bCs/>
        </w:rPr>
      </w:pPr>
      <w:r>
        <w:rPr>
          <w:b/>
          <w:bCs/>
        </w:rPr>
        <w:t xml:space="preserve">1.1.3.2 CC-BY-4.0</w:t>
      </w:r>
    </w:p>
    <w:p>
      <w:pPr>
        <w:pStyle w:val="anyParagraph"/>
        <w:spacing w:before="210" w:after="0"/>
      </w:pPr>
      <w:r>
        <w:t xml:space="preserve">Creative Commons Attribution 4.0 International</w:t>
      </w:r>
    </w:p>
    <w:p>
      <w:pPr>
        <w:pStyle w:val="anyParagraph"/>
        <w:spacing w:before="0" w:after="0"/>
      </w:pPr>
    </w:p>
    <w:p>
      <w:pPr>
        <w:pStyle w:val="anyParagraph"/>
        <w:spacing w:before="0" w:after="0"/>
      </w:pPr>
      <w:r>
        <w:t xml:space="preserve"> Creative Commons Corporation ("Creative Commons") is not a law firm and does not provide legal services or legal advice. Distribution of Creative Commons public licenses does not create a lawyer-client or other relationship. Creative Commons makes its licenses and related information available on an "as-is" basis. Creative Commons gives no warranties regarding its licenses, any material licensed under their terms and conditions, or any related information. Creative Commons disclaims all liability for damages resulting from their use to the fullest extent possible.</w:t>
      </w:r>
    </w:p>
    <w:p>
      <w:pPr>
        <w:pStyle w:val="anyParagraph"/>
        <w:spacing w:before="0" w:after="0"/>
      </w:pPr>
    </w:p>
    <w:p>
      <w:pPr>
        <w:pStyle w:val="anyParagraph"/>
        <w:spacing w:before="0" w:after="0"/>
      </w:pPr>
      <w:r>
        <w:t xml:space="preserve">Using Creative Commons Public Licenses</w:t>
      </w:r>
    </w:p>
    <w:p>
      <w:pPr>
        <w:pStyle w:val="anyParagraph"/>
        <w:spacing w:before="0" w:after="0"/>
      </w:pPr>
    </w:p>
    <w:p>
      <w:pPr>
        <w:pStyle w:val="anyParagraph"/>
        <w:spacing w:before="0" w:after="0"/>
      </w:pPr>
      <w:r>
        <w:t xml:space="preserve">Creative Commons public licenses provide a standard set of terms and conditions that creators and other rights holders may use to share original works of authorship and other material subject to copyright and certain other rights specified in the public license below. The following considerations are for informational purposes only, are not exhaustive, and do not form part of our licenses.</w:t>
      </w:r>
    </w:p>
    <w:p>
      <w:pPr>
        <w:pStyle w:val="anyParagraph"/>
        <w:spacing w:before="0" w:after="0"/>
      </w:pPr>
    </w:p>
    <w:p>
      <w:pPr>
        <w:pStyle w:val="anyParagraph"/>
        <w:spacing w:before="0" w:after="0"/>
      </w:pPr>
      <w:r>
        <w:t xml:space="preserve">Considerations for licensors: Our public licenses are intended for use by those authorized to give the public permission to use material in ways otherwise restricted by copyright and certain other rights. Our licenses are irrevocable. Licensors should read and understand the terms and conditions of the license they choose before applying it. Licensors should also secure all rights necessary before applying our licenses so that the public can reuse the material as expected. Licensors should clearly mark any material not subject to the license. This includes other CC-licensed material, or material used under an exception or limitation to copyright. More considerations for licensors.</w:t>
      </w:r>
    </w:p>
    <w:p>
      <w:pPr>
        <w:pStyle w:val="anyParagraph"/>
        <w:spacing w:before="0" w:after="0"/>
      </w:pPr>
    </w:p>
    <w:p>
      <w:pPr>
        <w:pStyle w:val="anyParagraph"/>
        <w:spacing w:before="0" w:after="0"/>
      </w:pPr>
      <w:r>
        <w:t xml:space="preserve">Considerations for the public: By using one of our public licenses, a licensor grants the public permission to use the licensed material under specified terms and conditions. If the licensor's permission is not necessary for any reason-for example, because of any applicable exception or limitation to copyright-then that use is not regulated by the license. Our licenses grant only permissions under copyright and certain other rights that a licensor has authority to grant. Use of the licensed material may still be restricted for other reasons, including because others have copyright or other rights in the material. A licensor may make special requests, such as asking that all changes be marked or described. Although not required by our licenses, you are encouraged to respect those requests where reasonable. More considerations for the public.</w:t>
      </w:r>
    </w:p>
    <w:p>
      <w:pPr>
        <w:pStyle w:val="anyParagraph"/>
        <w:spacing w:before="0" w:after="0"/>
      </w:pPr>
    </w:p>
    <w:p>
      <w:pPr>
        <w:pStyle w:val="anyParagraph"/>
        <w:spacing w:before="0" w:after="0"/>
      </w:pPr>
      <w:r>
        <w:t xml:space="preserve">Creative Commons Attribution 4.0 International Public License</w:t>
      </w:r>
    </w:p>
    <w:p>
      <w:pPr>
        <w:pStyle w:val="anyParagraph"/>
        <w:spacing w:before="0" w:after="0"/>
      </w:pPr>
    </w:p>
    <w:p>
      <w:pPr>
        <w:pStyle w:val="anyParagraph"/>
        <w:spacing w:before="0" w:after="0"/>
      </w:pPr>
      <w:r>
        <w:t xml:space="preserve">By exercising the Licensed Rights (defined below), You accept and agree to be bound by the terms and conditions of this Creative Commons Attribution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pPr>
        <w:pStyle w:val="anyParagraph"/>
        <w:spacing w:before="0" w:after="0"/>
      </w:pPr>
    </w:p>
    <w:p>
      <w:pPr>
        <w:pStyle w:val="anyParagraph"/>
        <w:spacing w:before="0" w:after="0"/>
      </w:pPr>
      <w:r>
        <w:t xml:space="preserve">Section 1 - Definitions.</w:t>
      </w:r>
    </w:p>
    <w:p>
      <w:pPr>
        <w:pStyle w:val="anyParagraph"/>
        <w:spacing w:before="0" w:after="0"/>
      </w:pPr>
    </w:p>
    <w:p>
      <w:pPr>
        <w:pStyle w:val="anyParagraph"/>
        <w:spacing w:before="0" w:after="0"/>
      </w:pPr>
      <w:r>
        <w:t xml:space="preserve">     a.</w:t>
        <w:tab/>
        <w:t xml:space="preserve">Adapted Material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pPr>
        <w:pStyle w:val="anyParagraph"/>
        <w:spacing w:before="0" w:after="0"/>
      </w:pPr>
    </w:p>
    <w:p>
      <w:pPr>
        <w:pStyle w:val="anyParagraph"/>
        <w:spacing w:before="0" w:after="0"/>
      </w:pPr>
      <w:r>
        <w:t xml:space="preserve">     b.</w:t>
        <w:tab/>
        <w:t xml:space="preserve">Adapter's License means the license You apply to Your Copyright and Similar Rights in Your contributions to Adapted Material in accordance with the terms and conditions of this Public License.</w:t>
      </w:r>
    </w:p>
    <w:p>
      <w:pPr>
        <w:pStyle w:val="anyParagraph"/>
        <w:spacing w:before="0" w:after="0"/>
      </w:pPr>
    </w:p>
    <w:p>
      <w:pPr>
        <w:pStyle w:val="anyParagraph"/>
        <w:spacing w:before="0" w:after="0"/>
      </w:pPr>
      <w:r>
        <w:t xml:space="preserve">     c.</w:t>
        <w:tab/>
        <w:t xml:space="preserve">Copyright and Similar Rights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2(b)(1)-(2) are not Copyright and Similar Rights.</w:t>
      </w:r>
    </w:p>
    <w:p>
      <w:pPr>
        <w:pStyle w:val="anyParagraph"/>
        <w:spacing w:before="0" w:after="0"/>
      </w:pPr>
    </w:p>
    <w:p>
      <w:pPr>
        <w:pStyle w:val="anyParagraph"/>
        <w:spacing w:before="0" w:after="0"/>
      </w:pPr>
      <w:r>
        <w:t xml:space="preserve">     d.</w:t>
        <w:tab/>
        <w:t xml:space="preserve">Effective Technological Measures means those measures that, in the absence of proper authority, may not be circumvented under laws fulfilling obligations under Article 11 of the WIPO Copyright Treaty adopted on December 20, 1996, and/or similar international agreements.</w:t>
      </w:r>
    </w:p>
    <w:p>
      <w:pPr>
        <w:pStyle w:val="anyParagraph"/>
        <w:spacing w:before="0" w:after="0"/>
      </w:pPr>
    </w:p>
    <w:p>
      <w:pPr>
        <w:pStyle w:val="anyParagraph"/>
        <w:spacing w:before="0" w:after="0"/>
      </w:pPr>
      <w:r>
        <w:t xml:space="preserve">     e.</w:t>
        <w:tab/>
        <w:t xml:space="preserve">Exceptions and Limitations means fair use, fair dealing, and/or any other exception or limitation to Copyright and Similar Rights that applies to Your use of the Licensed Material.</w:t>
      </w:r>
    </w:p>
    <w:p>
      <w:pPr>
        <w:pStyle w:val="anyParagraph"/>
        <w:spacing w:before="0" w:after="0"/>
      </w:pPr>
    </w:p>
    <w:p>
      <w:pPr>
        <w:pStyle w:val="anyParagraph"/>
        <w:spacing w:before="0" w:after="0"/>
      </w:pPr>
      <w:r>
        <w:t xml:space="preserve">     f.</w:t>
        <w:tab/>
        <w:t xml:space="preserve">Licensed Material means the artistic or literary work, database, or other material to which the Licensor applied this Public License.</w:t>
      </w:r>
    </w:p>
    <w:p>
      <w:pPr>
        <w:pStyle w:val="anyParagraph"/>
        <w:spacing w:before="0" w:after="0"/>
      </w:pPr>
    </w:p>
    <w:p>
      <w:pPr>
        <w:pStyle w:val="anyParagraph"/>
        <w:spacing w:before="0" w:after="0"/>
      </w:pPr>
      <w:r>
        <w:t xml:space="preserve">     g.</w:t>
        <w:tab/>
        <w:t xml:space="preserve">Licensed Rights means the rights granted to You subject to the terms and conditions of this Public License, which are limited to all Copyright and Similar Rights that apply to Your use of the Licensed Material and that the Licensor has authority to license.</w:t>
      </w:r>
    </w:p>
    <w:p>
      <w:pPr>
        <w:pStyle w:val="anyParagraph"/>
        <w:spacing w:before="0" w:after="0"/>
      </w:pPr>
    </w:p>
    <w:p>
      <w:pPr>
        <w:pStyle w:val="anyParagraph"/>
        <w:spacing w:before="0" w:after="0"/>
      </w:pPr>
      <w:r>
        <w:t xml:space="preserve">     h.</w:t>
        <w:tab/>
        <w:t xml:space="preserve">Licensor means the individual(s) or entity(ies) granting rights under this Public License.</w:t>
      </w:r>
    </w:p>
    <w:p>
      <w:pPr>
        <w:pStyle w:val="anyParagraph"/>
        <w:spacing w:before="0" w:after="0"/>
      </w:pPr>
    </w:p>
    <w:p>
      <w:pPr>
        <w:pStyle w:val="anyParagraph"/>
        <w:spacing w:before="0" w:after="0"/>
      </w:pPr>
      <w:r>
        <w:t xml:space="preserve">     i.</w:t>
        <w:tab/>
        <w:t xml:space="preserve">Share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pPr>
        <w:pStyle w:val="anyParagraph"/>
        <w:spacing w:before="0" w:after="0"/>
      </w:pPr>
    </w:p>
    <w:p>
      <w:pPr>
        <w:pStyle w:val="anyParagraph"/>
        <w:spacing w:before="0" w:after="0"/>
      </w:pPr>
      <w:r>
        <w:t xml:space="preserve">     j.</w:t>
        <w:tab/>
        <w:t xml:space="preserve">Sui Generis Database Rights means rights other than copyright resulting from Directive 96/9/EC of the European Parliament and of the Council of 11 March 1996 on the legal protection of databases, as amended and/or succeeded, as well as other essentially equivalent rights anywhere in the world.</w:t>
      </w:r>
    </w:p>
    <w:p>
      <w:pPr>
        <w:pStyle w:val="anyParagraph"/>
        <w:spacing w:before="0" w:after="0"/>
      </w:pPr>
    </w:p>
    <w:p>
      <w:pPr>
        <w:pStyle w:val="anyParagraph"/>
        <w:spacing w:before="0" w:after="0"/>
      </w:pPr>
      <w:r>
        <w:t xml:space="preserve">     k.</w:t>
        <w:tab/>
        <w:t xml:space="preserve">You means the individual or entity exercising the Licensed Rights under this Public License. Your has a corresponding meaning.</w:t>
      </w:r>
    </w:p>
    <w:p>
      <w:pPr>
        <w:pStyle w:val="anyParagraph"/>
        <w:spacing w:before="0" w:after="0"/>
      </w:pPr>
    </w:p>
    <w:p>
      <w:pPr>
        <w:pStyle w:val="anyParagraph"/>
        <w:spacing w:before="0" w:after="0"/>
      </w:pPr>
      <w:r>
        <w:t xml:space="preserve">Section 2 - Scope.</w:t>
      </w:r>
    </w:p>
    <w:p>
      <w:pPr>
        <w:pStyle w:val="anyParagraph"/>
        <w:spacing w:before="0" w:after="0"/>
      </w:pPr>
    </w:p>
    <w:p>
      <w:pPr>
        <w:pStyle w:val="anyParagraph"/>
        <w:spacing w:before="0" w:after="0"/>
      </w:pPr>
      <w:r>
        <w:t xml:space="preserve">     a.</w:t>
        <w:tab/>
        <w:t xml:space="preserve">License grant.</w:t>
      </w:r>
    </w:p>
    <w:p>
      <w:pPr>
        <w:pStyle w:val="anyParagraph"/>
        <w:spacing w:before="0" w:after="0"/>
      </w:pPr>
    </w:p>
    <w:p>
      <w:pPr>
        <w:pStyle w:val="anyParagraph"/>
        <w:spacing w:before="0" w:after="0"/>
      </w:pPr>
      <w:r>
        <w:t xml:space="preserve">          1. Subject to the terms and conditions of this Public License, the Licensor hereby grants You a worldwide, royalty-free, non-sublicensable, non-exclusive, irrevocable license to exercise the Licensed Rights in the Licensed Material to:</w:t>
      </w:r>
    </w:p>
    <w:p>
      <w:pPr>
        <w:pStyle w:val="anyParagraph"/>
        <w:spacing w:before="0" w:after="0"/>
      </w:pPr>
    </w:p>
    <w:p>
      <w:pPr>
        <w:pStyle w:val="anyParagraph"/>
        <w:spacing w:before="0" w:after="0"/>
      </w:pPr>
      <w:r>
        <w:t xml:space="preserve">               A. reproduce and Share the Licensed Material, in whole or in part; and</w:t>
      </w:r>
    </w:p>
    <w:p>
      <w:pPr>
        <w:pStyle w:val="anyParagraph"/>
        <w:spacing w:before="0" w:after="0"/>
      </w:pPr>
    </w:p>
    <w:p>
      <w:pPr>
        <w:pStyle w:val="anyParagraph"/>
        <w:spacing w:before="0" w:after="0"/>
      </w:pPr>
      <w:r>
        <w:t xml:space="preserve">               B. produce, reproduce, and Share Adapted Material.</w:t>
      </w:r>
    </w:p>
    <w:p>
      <w:pPr>
        <w:pStyle w:val="anyParagraph"/>
        <w:spacing w:before="0" w:after="0"/>
      </w:pPr>
    </w:p>
    <w:p>
      <w:pPr>
        <w:pStyle w:val="anyParagraph"/>
        <w:spacing w:before="0" w:after="0"/>
      </w:pPr>
      <w:r>
        <w:t xml:space="preserve">          2. Exceptions and Limitations. For the avoidance of doubt, where Exceptions and Limitations apply to Your use, this Public License does not apply, and You do not need to comply with its terms and conditions.</w:t>
      </w:r>
    </w:p>
    <w:p>
      <w:pPr>
        <w:pStyle w:val="anyParagraph"/>
        <w:spacing w:before="0" w:after="0"/>
      </w:pPr>
    </w:p>
    <w:p>
      <w:pPr>
        <w:pStyle w:val="anyParagraph"/>
        <w:spacing w:before="0" w:after="0"/>
      </w:pPr>
      <w:r>
        <w:t xml:space="preserve">          3. Term. The term of this Public License is specified in Section 6(a).</w:t>
      </w:r>
    </w:p>
    <w:p>
      <w:pPr>
        <w:pStyle w:val="anyParagraph"/>
        <w:spacing w:before="0" w:after="0"/>
      </w:pPr>
    </w:p>
    <w:p>
      <w:pPr>
        <w:pStyle w:val="anyParagraph"/>
        <w:spacing w:before="0" w:after="0"/>
      </w:pPr>
      <w:r>
        <w:t xml:space="preserve">          4. Media and formats; technical modifications allowed.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2(a)(4) never produces Adapted Material.</w:t>
      </w:r>
    </w:p>
    <w:p>
      <w:pPr>
        <w:pStyle w:val="anyParagraph"/>
        <w:spacing w:before="0" w:after="0"/>
      </w:pPr>
    </w:p>
    <w:p>
      <w:pPr>
        <w:pStyle w:val="anyParagraph"/>
        <w:spacing w:before="0" w:after="0"/>
      </w:pPr>
      <w:r>
        <w:t xml:space="preserve">          5. Downstream recipients.</w:t>
      </w:r>
    </w:p>
    <w:p>
      <w:pPr>
        <w:pStyle w:val="anyParagraph"/>
        <w:spacing w:before="0" w:after="0"/>
      </w:pPr>
    </w:p>
    <w:p>
      <w:pPr>
        <w:pStyle w:val="anyParagraph"/>
        <w:spacing w:before="0" w:after="0"/>
      </w:pPr>
      <w:r>
        <w:t xml:space="preserve">               A. Offer from the Licensor - Licensed Material. Every recipient of the Licensed Material automatically receives an offer from the Licensor to exercise the Licensed Rights under the terms and conditions of this Public License.</w:t>
      </w:r>
    </w:p>
    <w:p>
      <w:pPr>
        <w:pStyle w:val="anyParagraph"/>
        <w:spacing w:before="0" w:after="0"/>
      </w:pPr>
    </w:p>
    <w:p>
      <w:pPr>
        <w:pStyle w:val="anyParagraph"/>
        <w:spacing w:before="0" w:after="0"/>
      </w:pPr>
      <w:r>
        <w:t xml:space="preserve">               B. No downstream restrictions. You may not offer or impose any additional or different terms or conditions on, or apply any Effective Technological Measures to, the Licensed Material if doing so restricts exercise of the Licensed Rights by any recipient of the Licensed Material.</w:t>
      </w:r>
    </w:p>
    <w:p>
      <w:pPr>
        <w:pStyle w:val="anyParagraph"/>
        <w:spacing w:before="0" w:after="0"/>
      </w:pPr>
    </w:p>
    <w:p>
      <w:pPr>
        <w:pStyle w:val="anyParagraph"/>
        <w:spacing w:before="0" w:after="0"/>
      </w:pPr>
      <w:r>
        <w:t xml:space="preserve">          6.  No endorsement.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3(a)(1)(A)(i).</w:t>
      </w:r>
    </w:p>
    <w:p>
      <w:pPr>
        <w:pStyle w:val="anyParagraph"/>
        <w:spacing w:before="0" w:after="0"/>
      </w:pPr>
    </w:p>
    <w:p>
      <w:pPr>
        <w:pStyle w:val="anyParagraph"/>
        <w:spacing w:before="0" w:after="0"/>
      </w:pPr>
      <w:r>
        <w:t xml:space="preserve">b. Other rights.</w:t>
      </w:r>
    </w:p>
    <w:p>
      <w:pPr>
        <w:pStyle w:val="anyParagraph"/>
        <w:spacing w:before="0" w:after="0"/>
      </w:pPr>
    </w:p>
    <w:p>
      <w:pPr>
        <w:pStyle w:val="anyParagraph"/>
        <w:spacing w:before="0" w:after="0"/>
      </w:pPr>
      <w:r>
        <w:t xml:space="preserve">          1. 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pPr>
        <w:pStyle w:val="anyParagraph"/>
        <w:spacing w:before="0" w:after="0"/>
      </w:pPr>
    </w:p>
    <w:p>
      <w:pPr>
        <w:pStyle w:val="anyParagraph"/>
        <w:spacing w:before="0" w:after="0"/>
      </w:pPr>
      <w:r>
        <w:t xml:space="preserve">          2. Patent and trademark rights are not licensed under this Public License.</w:t>
      </w:r>
    </w:p>
    <w:p>
      <w:pPr>
        <w:pStyle w:val="anyParagraph"/>
        <w:spacing w:before="0" w:after="0"/>
      </w:pPr>
    </w:p>
    <w:p>
      <w:pPr>
        <w:pStyle w:val="anyParagraph"/>
        <w:spacing w:before="0" w:after="0"/>
      </w:pPr>
      <w:r>
        <w:t xml:space="preserve">          3. 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w:t>
      </w:r>
    </w:p>
    <w:p>
      <w:pPr>
        <w:pStyle w:val="anyParagraph"/>
        <w:spacing w:before="0" w:after="0"/>
      </w:pPr>
    </w:p>
    <w:p>
      <w:pPr>
        <w:pStyle w:val="anyParagraph"/>
        <w:spacing w:before="0" w:after="0"/>
      </w:pPr>
      <w:r>
        <w:t xml:space="preserve">Section 3 - License Conditions.</w:t>
      </w:r>
    </w:p>
    <w:p>
      <w:pPr>
        <w:pStyle w:val="anyParagraph"/>
        <w:spacing w:before="0" w:after="0"/>
      </w:pPr>
    </w:p>
    <w:p>
      <w:pPr>
        <w:pStyle w:val="anyParagraph"/>
        <w:spacing w:before="0" w:after="0"/>
      </w:pPr>
      <w:r>
        <w:t xml:space="preserve">Your exercise of the Licensed Rights is expressly made subject to the following conditions.</w:t>
      </w:r>
    </w:p>
    <w:p>
      <w:pPr>
        <w:pStyle w:val="anyParagraph"/>
        <w:spacing w:before="0" w:after="0"/>
      </w:pPr>
    </w:p>
    <w:p>
      <w:pPr>
        <w:pStyle w:val="anyParagraph"/>
        <w:spacing w:before="0" w:after="0"/>
      </w:pPr>
      <w:r>
        <w:t xml:space="preserve">     a.</w:t>
        <w:tab/>
        <w:t xml:space="preserve">Attribution.</w:t>
      </w:r>
    </w:p>
    <w:p>
      <w:pPr>
        <w:pStyle w:val="anyParagraph"/>
        <w:spacing w:before="0" w:after="0"/>
      </w:pPr>
    </w:p>
    <w:p>
      <w:pPr>
        <w:pStyle w:val="anyParagraph"/>
        <w:spacing w:before="0" w:after="0"/>
      </w:pPr>
      <w:r>
        <w:t xml:space="preserve">          1. If You Share the Licensed Material (including in modified form), You must:</w:t>
      </w:r>
    </w:p>
    <w:p>
      <w:pPr>
        <w:pStyle w:val="anyParagraph"/>
        <w:spacing w:before="0" w:after="0"/>
      </w:pPr>
    </w:p>
    <w:p>
      <w:pPr>
        <w:pStyle w:val="anyParagraph"/>
        <w:spacing w:before="0" w:after="0"/>
      </w:pPr>
      <w:r>
        <w:t xml:space="preserve">               A. retain the following if it is supplied by the Licensor with the Licensed Material:</w:t>
      </w:r>
    </w:p>
    <w:p>
      <w:pPr>
        <w:pStyle w:val="anyParagraph"/>
        <w:spacing w:before="0" w:after="0"/>
      </w:pPr>
    </w:p>
    <w:p>
      <w:pPr>
        <w:pStyle w:val="anyParagraph"/>
        <w:spacing w:before="0" w:after="0"/>
      </w:pPr>
      <w:r>
        <w:t xml:space="preserve">                    i. identification of the creator(s) of the Licensed Material and any others designated to receive attribution, in any reasonable manner requested by the Licensor (including by pseudonym if designated);</w:t>
      </w:r>
    </w:p>
    <w:p>
      <w:pPr>
        <w:pStyle w:val="anyParagraph"/>
        <w:spacing w:before="0" w:after="0"/>
      </w:pPr>
    </w:p>
    <w:p>
      <w:pPr>
        <w:pStyle w:val="anyParagraph"/>
        <w:spacing w:before="0" w:after="0"/>
      </w:pPr>
      <w:r>
        <w:t xml:space="preserve">                    ii. a copyright notice;</w:t>
      </w:r>
    </w:p>
    <w:p>
      <w:pPr>
        <w:pStyle w:val="anyParagraph"/>
        <w:spacing w:before="0" w:after="0"/>
      </w:pPr>
    </w:p>
    <w:p>
      <w:pPr>
        <w:pStyle w:val="anyParagraph"/>
        <w:spacing w:before="0" w:after="0"/>
      </w:pPr>
      <w:r>
        <w:t xml:space="preserve">                    iii. a notice that refers to this Public License;</w:t>
      </w:r>
    </w:p>
    <w:p>
      <w:pPr>
        <w:pStyle w:val="anyParagraph"/>
        <w:spacing w:before="0" w:after="0"/>
      </w:pPr>
    </w:p>
    <w:p>
      <w:pPr>
        <w:pStyle w:val="anyParagraph"/>
        <w:spacing w:before="0" w:after="0"/>
      </w:pPr>
      <w:r>
        <w:t xml:space="preserve">                    iv.</w:t>
        <w:tab/>
        <w:t xml:space="preserve">a notice that refers to the disclaimer of warranties;</w:t>
      </w:r>
    </w:p>
    <w:p>
      <w:pPr>
        <w:pStyle w:val="anyParagraph"/>
        <w:spacing w:before="0" w:after="0"/>
      </w:pPr>
    </w:p>
    <w:p>
      <w:pPr>
        <w:pStyle w:val="anyParagraph"/>
        <w:spacing w:before="0" w:after="0"/>
      </w:pPr>
      <w:r>
        <w:t xml:space="preserve">                    v. a URI or hyperlink to the Licensed Material to the extent reasonably practicable;</w:t>
      </w:r>
    </w:p>
    <w:p>
      <w:pPr>
        <w:pStyle w:val="anyParagraph"/>
        <w:spacing w:before="0" w:after="0"/>
      </w:pPr>
    </w:p>
    <w:p>
      <w:pPr>
        <w:pStyle w:val="anyParagraph"/>
        <w:spacing w:before="0" w:after="0"/>
      </w:pPr>
      <w:r>
        <w:t xml:space="preserve">               B. indicate if You modified the Licensed Material and retain an indication of any previous modifications; and</w:t>
      </w:r>
    </w:p>
    <w:p>
      <w:pPr>
        <w:pStyle w:val="anyParagraph"/>
        <w:spacing w:before="0" w:after="0"/>
      </w:pPr>
    </w:p>
    <w:p>
      <w:pPr>
        <w:pStyle w:val="anyParagraph"/>
        <w:spacing w:before="0" w:after="0"/>
      </w:pPr>
      <w:r>
        <w:t xml:space="preserve">               C. indicate the Licensed Material is licensed under this Public License, and include the text of, or the URI or hyperlink to, this Public License.</w:t>
      </w:r>
    </w:p>
    <w:p>
      <w:pPr>
        <w:pStyle w:val="anyParagraph"/>
        <w:spacing w:before="0" w:after="0"/>
      </w:pPr>
    </w:p>
    <w:p>
      <w:pPr>
        <w:pStyle w:val="anyParagraph"/>
        <w:spacing w:before="0" w:after="0"/>
      </w:pPr>
      <w:r>
        <w:t xml:space="preserve">          2. You may satisfy the conditions in Section 3(a)(1) in any reasonable manner based on the medium, means, and context in which You Share the Licensed Material. For example, it may be reasonable to satisfy the conditions by providing a URI or hyperlink to a resource that includes the required information.</w:t>
      </w:r>
    </w:p>
    <w:p>
      <w:pPr>
        <w:pStyle w:val="anyParagraph"/>
        <w:spacing w:before="0" w:after="0"/>
      </w:pPr>
    </w:p>
    <w:p>
      <w:pPr>
        <w:pStyle w:val="anyParagraph"/>
        <w:spacing w:before="0" w:after="0"/>
      </w:pPr>
      <w:r>
        <w:t xml:space="preserve">          3. If requested by the Licensor, You must remove any of the information required by Section 3(a)(1)(A) to the extent reasonably practicable.</w:t>
      </w:r>
    </w:p>
    <w:p>
      <w:pPr>
        <w:pStyle w:val="anyParagraph"/>
        <w:spacing w:before="0" w:after="0"/>
      </w:pPr>
    </w:p>
    <w:p>
      <w:pPr>
        <w:pStyle w:val="anyParagraph"/>
        <w:spacing w:before="0" w:after="0"/>
      </w:pPr>
      <w:r>
        <w:t xml:space="preserve">          4. If You Share Adapted Material You produce, the Adapter's License You apply must not prevent recipients of the Adapted Material from complying with this Public License.</w:t>
      </w:r>
    </w:p>
    <w:p>
      <w:pPr>
        <w:pStyle w:val="anyParagraph"/>
        <w:spacing w:before="0" w:after="0"/>
      </w:pPr>
    </w:p>
    <w:p>
      <w:pPr>
        <w:pStyle w:val="anyParagraph"/>
        <w:spacing w:before="0" w:after="0"/>
      </w:pPr>
      <w:r>
        <w:t xml:space="preserve">Section 4 - Sui Generis Database Rights.</w:t>
      </w:r>
    </w:p>
    <w:p>
      <w:pPr>
        <w:pStyle w:val="anyParagraph"/>
        <w:spacing w:before="0" w:after="0"/>
      </w:pPr>
    </w:p>
    <w:p>
      <w:pPr>
        <w:pStyle w:val="anyParagraph"/>
        <w:spacing w:before="0" w:after="0"/>
      </w:pPr>
      <w:r>
        <w:t xml:space="preserve">Where the Licensed Rights include Sui Generis Database Rights that apply to Your use of the Licensed Material:</w:t>
      </w:r>
    </w:p>
    <w:p>
      <w:pPr>
        <w:pStyle w:val="anyParagraph"/>
        <w:spacing w:before="0" w:after="0"/>
      </w:pPr>
    </w:p>
    <w:p>
      <w:pPr>
        <w:pStyle w:val="anyParagraph"/>
        <w:spacing w:before="0" w:after="0"/>
      </w:pPr>
      <w:r>
        <w:t xml:space="preserve">     a.</w:t>
        <w:tab/>
        <w:t xml:space="preserve">for the avoidance of doubt, Section 2(a)(1) grants You the right to extract, reuse, reproduce, and Share all or a substantial portion of the contents of the database;</w:t>
      </w:r>
    </w:p>
    <w:p>
      <w:pPr>
        <w:pStyle w:val="anyParagraph"/>
        <w:spacing w:before="0" w:after="0"/>
      </w:pPr>
    </w:p>
    <w:p>
      <w:pPr>
        <w:pStyle w:val="anyParagraph"/>
        <w:spacing w:before="0" w:after="0"/>
      </w:pPr>
      <w:r>
        <w:t xml:space="preserve">     b.</w:t>
        <w:tab/>
        <w:t xml:space="preserve">if You include all or a substantial portion of the database contents in a database in which You have Sui Generis Database Rights, then the database in which You have Sui Generis Database Rights (but not its individual contents) is Adapted Material; and</w:t>
      </w:r>
    </w:p>
    <w:p>
      <w:pPr>
        <w:pStyle w:val="anyParagraph"/>
        <w:spacing w:before="0" w:after="0"/>
      </w:pPr>
    </w:p>
    <w:p>
      <w:pPr>
        <w:pStyle w:val="anyParagraph"/>
        <w:spacing w:before="0" w:after="0"/>
      </w:pPr>
      <w:r>
        <w:t xml:space="preserve">     c.</w:t>
        <w:tab/>
        <w:t xml:space="preserve">You must comply with the conditions in Section 3(a) if You Share all or a substantial portion of the contents of the database.</w:t>
      </w:r>
    </w:p>
    <w:p>
      <w:pPr>
        <w:pStyle w:val="anyParagraph"/>
        <w:spacing w:before="0" w:after="0"/>
      </w:pPr>
      <w:r>
        <w:t xml:space="preserve">For the avoidance of doubt, this Section 4 supplements and does not replace Your obligations under this Public License where the Licensed Rights include other Copyright and Similar Rights.</w:t>
      </w:r>
    </w:p>
    <w:p>
      <w:pPr>
        <w:pStyle w:val="anyParagraph"/>
        <w:spacing w:before="0" w:after="0"/>
      </w:pPr>
    </w:p>
    <w:p>
      <w:pPr>
        <w:pStyle w:val="anyParagraph"/>
        <w:spacing w:before="0" w:after="0"/>
      </w:pPr>
      <w:r>
        <w:t xml:space="preserve">Section 5 - Disclaimer of Warranties and Limitation of Liability.</w:t>
      </w:r>
    </w:p>
    <w:p>
      <w:pPr>
        <w:pStyle w:val="anyParagraph"/>
        <w:spacing w:before="0" w:after="0"/>
      </w:pPr>
    </w:p>
    <w:p>
      <w:pPr>
        <w:pStyle w:val="anyParagraph"/>
        <w:spacing w:before="0" w:after="0"/>
      </w:pPr>
      <w:r>
        <w:t xml:space="preserve">     a.</w:t>
        <w:tab/>
        <w:t xml:space="preserve">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pPr>
        <w:pStyle w:val="anyParagraph"/>
        <w:spacing w:before="0" w:after="0"/>
      </w:pPr>
    </w:p>
    <w:p>
      <w:pPr>
        <w:pStyle w:val="anyParagraph"/>
        <w:spacing w:before="0" w:after="0"/>
      </w:pPr>
      <w:r>
        <w:t xml:space="preserve">     b.</w:t>
        <w:tab/>
        <w:t xml:space="preserve">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pPr>
        <w:pStyle w:val="anyParagraph"/>
        <w:spacing w:before="0" w:after="0"/>
      </w:pPr>
    </w:p>
    <w:p>
      <w:pPr>
        <w:pStyle w:val="anyParagraph"/>
        <w:spacing w:before="0" w:after="0"/>
      </w:pPr>
      <w:r>
        <w:t xml:space="preserve">     c.</w:t>
        <w:tab/>
        <w:t xml:space="preserve">The disclaimer of warranties and limitation of liability provided above shall be interpreted in a manner that, to the extent possible, most closely approximates an absolute disclaimer and waiver of all liability.</w:t>
      </w:r>
    </w:p>
    <w:p>
      <w:pPr>
        <w:pStyle w:val="anyParagraph"/>
        <w:spacing w:before="0" w:after="0"/>
      </w:pPr>
    </w:p>
    <w:p>
      <w:pPr>
        <w:pStyle w:val="anyParagraph"/>
        <w:spacing w:before="0" w:after="0"/>
      </w:pPr>
      <w:r>
        <w:t xml:space="preserve">Section 6 - Term and Termination.</w:t>
      </w:r>
    </w:p>
    <w:p>
      <w:pPr>
        <w:pStyle w:val="anyParagraph"/>
        <w:spacing w:before="0" w:after="0"/>
      </w:pPr>
    </w:p>
    <w:p>
      <w:pPr>
        <w:pStyle w:val="anyParagraph"/>
        <w:spacing w:before="0" w:after="0"/>
      </w:pPr>
      <w:r>
        <w:t xml:space="preserve">     a.</w:t>
        <w:tab/>
        <w:t xml:space="preserve">This Public License applies for the term of the Copyright and Similar Rights licensed here. However, if You fail to comply with this Public License, then Your rights under this Public License terminate automatically.</w:t>
      </w:r>
    </w:p>
    <w:p>
      <w:pPr>
        <w:pStyle w:val="anyParagraph"/>
        <w:spacing w:before="0" w:after="0"/>
      </w:pPr>
    </w:p>
    <w:p>
      <w:pPr>
        <w:pStyle w:val="anyParagraph"/>
        <w:spacing w:before="0" w:after="0"/>
      </w:pPr>
      <w:r>
        <w:t xml:space="preserve">     b.</w:t>
        <w:tab/>
        <w:t xml:space="preserve">Where Your right to use the Licensed Material has terminated under Section 6(a), it reinstates:</w:t>
      </w:r>
    </w:p>
    <w:p>
      <w:pPr>
        <w:pStyle w:val="anyParagraph"/>
        <w:spacing w:before="0" w:after="0"/>
      </w:pPr>
    </w:p>
    <w:p>
      <w:pPr>
        <w:pStyle w:val="anyParagraph"/>
        <w:spacing w:before="0" w:after="0"/>
      </w:pPr>
      <w:r>
        <w:t xml:space="preserve">          1. automatically as of the date the violation is cured, provided it is cured within 30 days of Your discovery of the violation; or</w:t>
      </w:r>
    </w:p>
    <w:p>
      <w:pPr>
        <w:pStyle w:val="anyParagraph"/>
        <w:spacing w:before="0" w:after="0"/>
      </w:pPr>
    </w:p>
    <w:p>
      <w:pPr>
        <w:pStyle w:val="anyParagraph"/>
        <w:spacing w:before="0" w:after="0"/>
      </w:pPr>
      <w:r>
        <w:t xml:space="preserve">          2. upon express reinstatement by the Licensor.</w:t>
      </w:r>
    </w:p>
    <w:p>
      <w:pPr>
        <w:pStyle w:val="anyParagraph"/>
        <w:spacing w:before="0" w:after="0"/>
      </w:pPr>
    </w:p>
    <w:p>
      <w:pPr>
        <w:pStyle w:val="anyParagraph"/>
        <w:spacing w:before="0" w:after="0"/>
      </w:pPr>
      <w:r>
        <w:t xml:space="preserve">     c.</w:t>
        <w:tab/>
        <w:t xml:space="preserve">For the avoidance of doubt, this Section 6(b) does not affect any right the Licensor may have to seek remedies for Your violations of this Public License.</w:t>
      </w:r>
    </w:p>
    <w:p>
      <w:pPr>
        <w:pStyle w:val="anyParagraph"/>
        <w:spacing w:before="0" w:after="0"/>
      </w:pPr>
    </w:p>
    <w:p>
      <w:pPr>
        <w:pStyle w:val="anyParagraph"/>
        <w:spacing w:before="0" w:after="0"/>
      </w:pPr>
      <w:r>
        <w:t xml:space="preserve">     d.</w:t>
        <w:tab/>
        <w:t xml:space="preserve">For the avoidance of doubt, the Licensor may also offer the Licensed Material under separate terms or conditions or stop distributing the Licensed Material at any time; however, doing so will not terminate this Public License.</w:t>
      </w:r>
    </w:p>
    <w:p>
      <w:pPr>
        <w:pStyle w:val="anyParagraph"/>
        <w:spacing w:before="0" w:after="0"/>
      </w:pPr>
    </w:p>
    <w:p>
      <w:pPr>
        <w:pStyle w:val="anyParagraph"/>
        <w:spacing w:before="0" w:after="0"/>
      </w:pPr>
      <w:r>
        <w:t xml:space="preserve">     e.</w:t>
        <w:tab/>
        <w:t xml:space="preserve">Sections 1, 5, 6, 7, and 8 survive termination of this Public License.</w:t>
      </w:r>
    </w:p>
    <w:p>
      <w:pPr>
        <w:pStyle w:val="anyParagraph"/>
        <w:spacing w:before="0" w:after="0"/>
      </w:pPr>
    </w:p>
    <w:p>
      <w:pPr>
        <w:pStyle w:val="anyParagraph"/>
        <w:spacing w:before="0" w:after="0"/>
      </w:pPr>
      <w:r>
        <w:t xml:space="preserve">Section 7 - Other Terms and Conditions.</w:t>
      </w:r>
    </w:p>
    <w:p>
      <w:pPr>
        <w:pStyle w:val="anyParagraph"/>
        <w:spacing w:before="0" w:after="0"/>
      </w:pPr>
    </w:p>
    <w:p>
      <w:pPr>
        <w:pStyle w:val="anyParagraph"/>
        <w:spacing w:before="0" w:after="0"/>
      </w:pPr>
      <w:r>
        <w:t xml:space="preserve">     a.</w:t>
        <w:tab/>
        <w:t xml:space="preserve">The Licensor shall not be bound by any additional or different terms or conditions communicated by You unless expressly agreed.</w:t>
      </w:r>
    </w:p>
    <w:p>
      <w:pPr>
        <w:pStyle w:val="anyParagraph"/>
        <w:spacing w:before="0" w:after="0"/>
      </w:pPr>
    </w:p>
    <w:p>
      <w:pPr>
        <w:pStyle w:val="anyParagraph"/>
        <w:spacing w:before="0" w:after="0"/>
      </w:pPr>
      <w:r>
        <w:t xml:space="preserve">     b.</w:t>
        <w:tab/>
        <w:t xml:space="preserve">Any arrangements, understandings, or agreements regarding the Licensed Material not stated herein are separate from and independent of the terms and conditions of this Public License.</w:t>
      </w:r>
    </w:p>
    <w:p>
      <w:pPr>
        <w:pStyle w:val="anyParagraph"/>
        <w:spacing w:before="0" w:after="0"/>
      </w:pPr>
    </w:p>
    <w:p>
      <w:pPr>
        <w:pStyle w:val="anyParagraph"/>
        <w:spacing w:before="0" w:after="0"/>
      </w:pPr>
      <w:r>
        <w:t xml:space="preserve">Section 8 - Interpretation.</w:t>
      </w:r>
    </w:p>
    <w:p>
      <w:pPr>
        <w:pStyle w:val="anyParagraph"/>
        <w:spacing w:before="0" w:after="0"/>
      </w:pPr>
    </w:p>
    <w:p>
      <w:pPr>
        <w:pStyle w:val="anyParagraph"/>
        <w:spacing w:before="0" w:after="0"/>
      </w:pPr>
      <w:r>
        <w:t xml:space="preserve">     a.</w:t>
        <w:tab/>
        <w:t xml:space="preserve">For the avoidance of doubt, this Public License does not, and shall not be interpreted to, reduce, limit, restrict, or impose conditions on any use of the Licensed Material that could lawfully be made without permission under this Public License.</w:t>
      </w:r>
    </w:p>
    <w:p>
      <w:pPr>
        <w:pStyle w:val="anyParagraph"/>
        <w:spacing w:before="0" w:after="0"/>
      </w:pPr>
    </w:p>
    <w:p>
      <w:pPr>
        <w:pStyle w:val="anyParagraph"/>
        <w:spacing w:before="0" w:after="0"/>
      </w:pPr>
      <w:r>
        <w:t xml:space="preserve">     b.</w:t>
        <w:tab/>
        <w:t xml:space="preserve">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pPr>
        <w:pStyle w:val="anyParagraph"/>
        <w:spacing w:before="0" w:after="0"/>
      </w:pPr>
    </w:p>
    <w:p>
      <w:pPr>
        <w:pStyle w:val="anyParagraph"/>
        <w:spacing w:before="0" w:after="0"/>
      </w:pPr>
      <w:r>
        <w:t xml:space="preserve">     c.</w:t>
        <w:tab/>
        <w:t xml:space="preserve">No term or condition of this Public License will be waived and no failure to comply consented to unless expressly agreed to by the Licensor.</w:t>
      </w:r>
    </w:p>
    <w:p>
      <w:pPr>
        <w:pStyle w:val="anyParagraph"/>
        <w:spacing w:before="0" w:after="0"/>
      </w:pPr>
    </w:p>
    <w:p>
      <w:pPr>
        <w:pStyle w:val="anyParagraph"/>
        <w:spacing w:before="0" w:after="0"/>
      </w:pPr>
      <w:r>
        <w:t xml:space="preserve">     d.</w:t>
        <w:tab/>
        <w:t xml:space="preserve">Nothing in this Public License constitutes or may be interpreted as a limitation upon, or waiver of, any privileges and immunities that apply to the Licensor or You, including from the legal processes of any jurisdiction or authority.</w:t>
      </w:r>
    </w:p>
    <w:p>
      <w:pPr>
        <w:pStyle w:val="anyParagraph"/>
        <w:spacing w:before="0" w:after="0"/>
      </w:pPr>
    </w:p>
    <w:p>
      <w:pPr>
        <w:pStyle w:val="anyParagraph"/>
        <w:spacing w:before="0" w:after="0"/>
      </w:pPr>
      <w:r>
        <w:t xml:space="preserve">Creative Commons is not a party to its public licenses. Notwithstanding, Creative Commons may elect to apply one of its public licenses to material it publishes and in those instances will be considered the "Licensor." Except for the limited purpose of indicating that material is shared under a Creative Commons public license or as otherwise permitted by the Creative Commons policies published at creativecommons.org/policies, Creative Commons does not authorize the use of the trademark "Creative Commons" or any other trademark or logo of Creative Commons without its prior written consent including, without limitation, in connection with any unauthorized modifications to any of its public licenses or any other arrangements, understandings, or agreements concerning use of licensed material. For the avoidance of doubt, this paragraph does not form part of the public licenses.</w:t>
      </w:r>
    </w:p>
    <w:p>
      <w:pPr>
        <w:pStyle w:val="anyParagraph"/>
        <w:spacing w:before="0" w:after="0"/>
      </w:pPr>
    </w:p>
    <w:p>
      <w:pPr>
        <w:pStyle w:val="anyParagraph"/>
        <w:spacing w:before="0" w:after="210"/>
      </w:pPr>
      <w:r>
        <w:t xml:space="preserve">Creative Commons may be contacted at creativecommons.org.</w:t>
      </w:r>
    </w:p>
    <w:p>
      <w:pPr>
        <w:pStyle w:val="anyParagraph"/>
        <w:spacing w:before="279" w:after="279"/>
        <w:rPr>
          <w:b/>
          <w:bCs/>
        </w:rPr>
      </w:pPr>
      <w:r>
        <w:rPr>
          <w:b/>
          <w:bCs/>
        </w:rPr>
        <w:t xml:space="preserve">1.1.3.3 MIT</w:t>
      </w:r>
    </w:p>
    <w:p>
      <w:pPr>
        <w:pStyle w:val="anyParagraph"/>
        <w:spacing w:before="210" w:after="0"/>
      </w:pPr>
      <w: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anyParagraph"/>
        <w:spacing w:before="0" w:after="0"/>
      </w:pPr>
    </w:p>
    <w:p>
      <w:pPr>
        <w:pStyle w:val="anyParagraph"/>
        <w:spacing w:before="0" w:after="0"/>
      </w:pPr>
      <w:r>
        <w:t xml:space="preserve">The above copyright notice and this permission notice shall be included in all copies or substantial portions of the Software.</w:t>
      </w:r>
    </w:p>
    <w:p>
      <w:pPr>
        <w:pStyle w:val="anyParagraph"/>
        <w:spacing w:before="0" w:after="0"/>
      </w:pPr>
    </w:p>
    <w:p>
      <w:pPr>
        <w:pStyle w:val="anyParagraph"/>
        <w:spacing w:before="0" w:after="210"/>
      </w:pPr>
      <w: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type w:val="nextPage"/>
      <w:pgSz w:w="11907" w:h="16839"/>
      <w:pgMar w:top="1440" w:right="1440" w:bottom="1440" w:left="14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differentiateMultirowTableHeaders" w:uri="http://schemas.microsoft.com/office/word" w:val="1"/>
  </w:compat>
  <w:rsids>
    <w:rsidRoot w:val="00000000"/>
  </w:rsids>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rPr>
      <w:rFonts w:ascii="Arial" w:eastAsia="Arial" w:hAnsi="Arial" w:cs="Arial"/>
      <w:sz w:val="21"/>
      <w:szCs w:val="21"/>
    </w:rPr>
  </w:style>
  <w:style w:type="character" w:default="1" w:styleId="DefaultParagraphFont">
    <w:name w:val="Default Paragraph Font"/>
    <w:uiPriority w:val="1"/>
    <w:semiHidden/>
    <w:unhideWhenUsed/>
  </w:style>
  <w:style w:type="paragraph" w:styleId="Heading1">
    <w:name w:val="Heading 1"/>
    <w:basedOn w:val="Normal"/>
    <w:next w:val="Normal"/>
    <w:uiPriority w:val="9"/>
    <w:qFormat/>
    <w:rsid w:val="00EF7B96"/>
    <w:pPr>
      <w:keepNext/>
      <w:keepLines/>
      <w:spacing w:before="480" w:after="0"/>
      <w:outlineLvl w:val="0"/>
    </w:pPr>
    <w:rPr>
      <w:rFonts w:ascii="Times New Roman" w:eastAsia="Times New Roman" w:hAnsi="Times New Roman" w:cs="Times New Roman"/>
      <w:b/>
      <w:bCs/>
      <w:i w:val="0"/>
      <w:color w:val="365F91"/>
      <w:kern w:val="36"/>
      <w:sz w:val="27"/>
      <w:szCs w:val="27"/>
    </w:rPr>
  </w:style>
  <w:style w:type="paragraph" w:styleId="Heading2">
    <w:name w:val="Heading 2"/>
    <w:basedOn w:val="Normal"/>
    <w:next w:val="Normal"/>
    <w:uiPriority w:val="9"/>
    <w:semiHidden/>
    <w:unhideWhenUsed/>
    <w:qFormat/>
    <w:rsid w:val="00EF7B96"/>
    <w:pPr>
      <w:keepNext/>
      <w:keepLines/>
      <w:spacing w:before="200" w:after="0"/>
      <w:outlineLvl w:val="1"/>
    </w:pPr>
    <w:rPr>
      <w:rFonts w:ascii="Times New Roman" w:eastAsia="Times New Roman" w:hAnsi="Times New Roman" w:cs="Times New Roman"/>
      <w:b/>
      <w:bCs/>
      <w:i w:val="0"/>
      <w:color w:val="4F81BD"/>
      <w:sz w:val="24"/>
      <w:szCs w:val="24"/>
    </w:rPr>
  </w:style>
  <w:style w:type="paragraph" w:styleId="Heading3">
    <w:name w:val="Heading 3"/>
    <w:basedOn w:val="Normal"/>
    <w:next w:val="Normal"/>
    <w:uiPriority w:val="9"/>
    <w:semiHidden/>
    <w:unhideWhenUsed/>
    <w:qFormat/>
    <w:rsid w:val="00EF7B96"/>
    <w:pPr>
      <w:keepNext/>
      <w:keepLines/>
      <w:spacing w:before="200" w:after="0"/>
      <w:outlineLvl w:val="2"/>
    </w:pPr>
    <w:rPr>
      <w:rFonts w:ascii="Times New Roman" w:eastAsia="Times New Roman" w:hAnsi="Times New Roman" w:cs="Times New Roman"/>
      <w:b/>
      <w:bCs/>
      <w:i w:val="0"/>
      <w:color w:val="4F81BD"/>
      <w:sz w:val="21"/>
      <w:szCs w:val="21"/>
    </w:rPr>
  </w:style>
  <w:style w:type="paragraph" w:styleId="Heading4">
    <w:name w:val="Heading 4"/>
    <w:basedOn w:val="Normal"/>
    <w:next w:val="Normal"/>
    <w:uiPriority w:val="9"/>
    <w:semiHidden/>
    <w:unhideWhenUsed/>
    <w:qFormat/>
    <w:rsid w:val="00EF7B96"/>
    <w:pPr>
      <w:keepNext/>
      <w:keepLines/>
      <w:spacing w:before="200" w:after="0"/>
      <w:outlineLvl w:val="3"/>
    </w:pPr>
    <w:rPr>
      <w:rFonts w:ascii="Times New Roman" w:eastAsia="Times New Roman" w:hAnsi="Times New Roman" w:cs="Times New Roman"/>
      <w:b/>
      <w:bCs/>
      <w:i w:val="0"/>
      <w:iCs/>
      <w:color w:val="4F81BD"/>
      <w:sz w:val="24"/>
      <w:szCs w:val="24"/>
    </w:rPr>
  </w:style>
  <w:style w:type="paragraph" w:styleId="Heading5">
    <w:name w:val="Heading 5"/>
    <w:basedOn w:val="Normal"/>
    <w:next w:val="Normal"/>
    <w:uiPriority w:val="9"/>
    <w:semiHidden/>
    <w:unhideWhenUsed/>
    <w:qFormat/>
    <w:rsid w:val="00EF7B96"/>
    <w:pPr>
      <w:keepNext/>
      <w:keepLines/>
      <w:spacing w:before="200" w:after="0"/>
      <w:outlineLvl w:val="4"/>
    </w:pPr>
    <w:rPr>
      <w:rFonts w:ascii="Times New Roman" w:eastAsia="Times New Roman" w:hAnsi="Times New Roman" w:cs="Times New Roman"/>
      <w:b/>
      <w:bCs/>
      <w:i w:val="0"/>
      <w:color w:val="243F60"/>
      <w:sz w:val="20"/>
      <w:szCs w:val="20"/>
    </w:rPr>
  </w:style>
  <w:style w:type="paragraph" w:styleId="Heading6">
    <w:name w:val="Heading 6"/>
    <w:basedOn w:val="Normal"/>
    <w:next w:val="Normal"/>
    <w:uiPriority w:val="9"/>
    <w:semiHidden/>
    <w:unhideWhenUsed/>
    <w:qFormat/>
    <w:rsid w:val="00EF7B96"/>
    <w:pPr>
      <w:keepNext/>
      <w:keepLines/>
      <w:spacing w:before="200" w:after="0"/>
      <w:outlineLvl w:val="5"/>
    </w:pPr>
    <w:rPr>
      <w:rFonts w:ascii="Times New Roman" w:eastAsia="Times New Roman" w:hAnsi="Times New Roman" w:cs="Times New Roman"/>
      <w:b/>
      <w:bCs/>
      <w:i w:val="0"/>
      <w:iCs/>
      <w:color w:val="243F60"/>
      <w:sz w:val="16"/>
      <w:szCs w:val="16"/>
    </w:rPr>
  </w:style>
  <w:style w:type="paragraph" w:styleId="note-to-resellers">
    <w:name w:val="note-to-resellers"/>
    <w:basedOn w:val="Normal"/>
    <w:pPr>
      <w:jc w:val="left"/>
    </w:pPr>
    <w:rPr>
      <w:i/>
      <w:iCs/>
      <w:color w:val="555555"/>
      <w:sz w:val="18"/>
      <w:szCs w:val="18"/>
    </w:rPr>
  </w:style>
  <w:style w:type="paragraph" w:styleId="centered-title">
    <w:name w:val="centered-title"/>
    <w:basedOn w:val="Normal"/>
    <w:pPr>
      <w:jc w:val="center"/>
    </w:pPr>
    <w:rPr>
      <w:b/>
      <w:bCs/>
      <w:sz w:val="36"/>
      <w:szCs w:val="36"/>
    </w:rPr>
  </w:style>
  <w:style w:type="paragraph" w:styleId="toc-header">
    <w:name w:val="toc-header"/>
    <w:basedOn w:val="Normal"/>
    <w:rPr>
      <w:b/>
      <w:bCs/>
      <w:sz w:val="24"/>
      <w:szCs w:val="24"/>
    </w:rPr>
  </w:style>
  <w:style w:type="table" w:default="1" w:styleId="NormalTable">
    <w:name w:val="Normal Table"/>
    <w:uiPriority w:val="99"/>
    <w:semiHidden/>
    <w:unhideWhenUsed/>
    <w:qFormat/>
    <w:tblPr>
      <w:tblInd w:w="0" w:type="dxa"/>
      <w:tblCellMar>
        <w:top w:w="0" w:type="dxa"/>
        <w:left w:w="108" w:type="dxa"/>
        <w:bottom w:w="0" w:type="dxa"/>
        <w:right w:w="108" w:type="dxa"/>
      </w:tblCellMar>
    </w:tblPr>
  </w:style>
  <w:style w:type="character" w:styleId="any">
    <w:name w:val="any"/>
    <w:rPr>
      <w:rFonts w:ascii="Arial" w:eastAsia="Arial" w:hAnsi="Arial" w:cs="Arial"/>
      <w:sz w:val="21"/>
      <w:szCs w:val="21"/>
    </w:rPr>
  </w:style>
  <w:style w:type="table" w:styleId="toc-table">
    <w:name w:val="toc-table"/>
    <w:tblPr/>
  </w:style>
  <w:style w:type="paragraph" w:styleId="page-break">
    <w:name w:val="page-break"/>
    <w:basedOn w:val="Normal"/>
    <w:pPr>
      <w:keepNext w:val="0"/>
    </w:pPr>
  </w:style>
  <w:style w:type="paragraph" w:styleId="anyParagraph">
    <w:name w:val="any Paragraph"/>
    <w:basedOn w:val="Normal"/>
    <w:rPr>
      <w:rFonts w:ascii="Arial" w:eastAsia="Arial" w:hAnsi="Arial" w:cs="Arial"/>
      <w:sz w:val="21"/>
      <w:szCs w:val="21"/>
    </w:r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theme" Target="theme/theme1.xml" /><Relationship Id="rId4" Type="http://schemas.openxmlformats.org/officeDocument/2006/relationships/styles" Target="styles.xml" /><Relationship Id="rId5"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Spire.Doc</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2025-08-19T16:44:54Z</dcterms:created>
  <dcterms:modified xsi:type="dcterms:W3CDTF">2025-08-19T16:44:54Z</dcterms:modified>
</cp:coreProperties>
</file>