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67A0" w14:textId="6975B09C" w:rsidR="00763834" w:rsidRPr="00DB3EA3" w:rsidRDefault="00D24B35" w:rsidP="00763834">
      <w:pPr>
        <w:ind w:firstLine="0"/>
        <w:rPr>
          <w:color w:val="000000" w:themeColor="text1"/>
        </w:rPr>
      </w:pPr>
      <w:r>
        <w:rPr>
          <w:color w:val="auto"/>
          <w:sz w:val="36"/>
          <w:szCs w:val="32"/>
        </w:rPr>
        <w:t>J Ted Carter (fmr: Hillert)</w:t>
      </w:r>
      <w:r>
        <w:rPr>
          <w:color w:val="auto"/>
          <w:sz w:val="36"/>
          <w:szCs w:val="32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  <w:sz w:val="28"/>
          <w:szCs w:val="24"/>
        </w:rPr>
        <w:tab/>
      </w:r>
      <w:r w:rsidR="00763834" w:rsidRPr="00DB3EA3">
        <w:rPr>
          <w:color w:val="000000" w:themeColor="text1"/>
        </w:rPr>
        <w:t xml:space="preserve">Email: </w:t>
      </w:r>
      <w:r w:rsidR="00FE6138">
        <w:t>nottedy</w:t>
      </w:r>
      <w:r w:rsidR="000C23F2">
        <w:t>@</w:t>
      </w:r>
      <w:r w:rsidR="00C849D6">
        <w:t>gmail.com</w:t>
      </w:r>
      <w:r w:rsidR="00763834" w:rsidRPr="00DB3EA3">
        <w:rPr>
          <w:color w:val="000000" w:themeColor="text1"/>
        </w:rPr>
        <w:tab/>
      </w:r>
    </w:p>
    <w:p w14:paraId="3E3B53CB" w14:textId="65EE67E8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Cullowhee</w:t>
      </w:r>
      <w:r w:rsidRPr="00DB3EA3">
        <w:rPr>
          <w:color w:val="000000" w:themeColor="text1"/>
        </w:rPr>
        <w:t>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Phone: (828) 828-1729</w:t>
      </w:r>
      <w:r w:rsidRPr="00DB3EA3">
        <w:rPr>
          <w:color w:val="000000" w:themeColor="text1"/>
        </w:rPr>
        <w:tab/>
      </w:r>
    </w:p>
    <w:p w14:paraId="050A7787" w14:textId="77777777" w:rsidR="00763834" w:rsidRDefault="00763834" w:rsidP="00763834">
      <w:pPr>
        <w:ind w:firstLine="0"/>
        <w:rPr>
          <w:color w:val="000000" w:themeColor="text1"/>
        </w:rPr>
      </w:pPr>
    </w:p>
    <w:p w14:paraId="7D983547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340F0AF" w14:textId="77777777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Education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7D5E48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Cullowhee</w:t>
      </w:r>
      <w:r w:rsidRPr="00DB3EA3">
        <w:rPr>
          <w:i/>
          <w:iCs/>
          <w:color w:val="000000" w:themeColor="text1"/>
        </w:rPr>
        <w:t>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In studies until,</w:t>
      </w:r>
    </w:p>
    <w:p w14:paraId="250502E8" w14:textId="6AE9E2B0" w:rsidR="00763834" w:rsidRPr="0035476E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Master</w:t>
      </w:r>
      <w:r w:rsidRPr="00DB3EA3">
        <w:rPr>
          <w:color w:val="000000" w:themeColor="text1"/>
        </w:rPr>
        <w:t xml:space="preserve">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D24B35">
        <w:rPr>
          <w:color w:val="000000" w:themeColor="text1"/>
        </w:rPr>
        <w:t xml:space="preserve">December </w:t>
      </w:r>
      <w:r>
        <w:rPr>
          <w:color w:val="000000" w:themeColor="text1"/>
        </w:rPr>
        <w:t>202</w:t>
      </w:r>
      <w:r w:rsidR="00FE6138">
        <w:rPr>
          <w:color w:val="000000" w:themeColor="text1"/>
        </w:rPr>
        <w:t>3</w:t>
      </w:r>
    </w:p>
    <w:p w14:paraId="4C4D3641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49272963" w14:textId="14380B4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7E6BA9A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Bachelor of Science in Biology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May 2020</w:t>
      </w:r>
    </w:p>
    <w:p w14:paraId="0357908F" w14:textId="77777777" w:rsidR="00763834" w:rsidRPr="00DB3EA3" w:rsidRDefault="00763834" w:rsidP="00763834">
      <w:pPr>
        <w:ind w:firstLine="0"/>
        <w:rPr>
          <w:color w:val="000000" w:themeColor="text1"/>
        </w:rPr>
      </w:pPr>
    </w:p>
    <w:p w14:paraId="51517638" w14:textId="45155692" w:rsidR="00763834" w:rsidRPr="00DB3EA3" w:rsidRDefault="00763834" w:rsidP="00763834">
      <w:pPr>
        <w:ind w:firstLine="0"/>
        <w:rPr>
          <w:i/>
          <w:iCs/>
          <w:color w:val="auto"/>
        </w:rPr>
      </w:pPr>
      <w:r w:rsidRPr="00DB3EA3">
        <w:rPr>
          <w:i/>
          <w:iCs/>
          <w:color w:val="000000" w:themeColor="text1"/>
        </w:rPr>
        <w:t>Wilson Community College – Wilson,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>Graduated</w:t>
      </w:r>
    </w:p>
    <w:p w14:paraId="3D312BFE" w14:textId="77777777" w:rsidR="00763834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Certificate in Surgical Technology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July 2016</w:t>
      </w:r>
    </w:p>
    <w:p w14:paraId="22718D76" w14:textId="77777777" w:rsidR="00763834" w:rsidRDefault="00763834" w:rsidP="00763834">
      <w:pPr>
        <w:ind w:firstLine="0"/>
        <w:rPr>
          <w:color w:val="000000" w:themeColor="text1"/>
        </w:rPr>
      </w:pPr>
    </w:p>
    <w:p w14:paraId="794CA7B4" w14:textId="77777777" w:rsidR="00763834" w:rsidRDefault="00763834" w:rsidP="00763834">
      <w:pPr>
        <w:pStyle w:val="NoSpacing"/>
        <w:spacing w:after="120"/>
        <w:rPr>
          <w:b/>
          <w:bCs/>
          <w:color w:val="000000" w:themeColor="text1"/>
          <w:u w:val="single"/>
        </w:rPr>
      </w:pPr>
    </w:p>
    <w:p w14:paraId="0CCA9B4E" w14:textId="77777777" w:rsidR="00763834" w:rsidRPr="004331DA" w:rsidRDefault="00763834" w:rsidP="00763834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Research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53B4BD00" w14:textId="4B7234E1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 xml:space="preserve">Summer 2022 – </w:t>
      </w:r>
      <w:r w:rsidR="00FE6138">
        <w:rPr>
          <w:i/>
          <w:iCs/>
          <w:color w:val="000000" w:themeColor="text1"/>
        </w:rPr>
        <w:t>Current</w:t>
      </w:r>
    </w:p>
    <w:p w14:paraId="57C395A5" w14:textId="48A9309E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Graduate Thesis – Management implications of low</w:t>
      </w:r>
      <w:r w:rsidR="00FE6138">
        <w:rPr>
          <w:color w:val="000000" w:themeColor="text1"/>
        </w:rPr>
        <w:t>-</w:t>
      </w:r>
      <w:r>
        <w:rPr>
          <w:color w:val="000000" w:themeColor="text1"/>
        </w:rPr>
        <w:t>intensity</w:t>
      </w:r>
      <w:r w:rsidR="00FE6138">
        <w:rPr>
          <w:color w:val="000000" w:themeColor="text1"/>
        </w:rPr>
        <w:t xml:space="preserve"> ground</w:t>
      </w:r>
      <w:r>
        <w:rPr>
          <w:color w:val="000000" w:themeColor="text1"/>
        </w:rPr>
        <w:t xml:space="preserve"> fire on Round Bald </w:t>
      </w:r>
      <w:r w:rsidR="00C849D6">
        <w:rPr>
          <w:color w:val="000000" w:themeColor="text1"/>
        </w:rPr>
        <w:t>of</w:t>
      </w:r>
      <w:r>
        <w:rPr>
          <w:color w:val="000000" w:themeColor="text1"/>
        </w:rPr>
        <w:t xml:space="preserve"> Carver’s Gap</w:t>
      </w:r>
    </w:p>
    <w:p w14:paraId="0550C352" w14:textId="3DA675AD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Sample</w:t>
      </w:r>
      <w:r w:rsidR="00FE6138">
        <w:rPr>
          <w:color w:val="000000" w:themeColor="text1"/>
        </w:rPr>
        <w:t>d the</w:t>
      </w:r>
      <w:r>
        <w:rPr>
          <w:color w:val="000000" w:themeColor="text1"/>
        </w:rPr>
        <w:t xml:space="preserve"> plant community along previous transects in burned and unburned parts of the bald</w:t>
      </w:r>
    </w:p>
    <w:p w14:paraId="0661D53E" w14:textId="7B5A3962" w:rsidR="00763834" w:rsidRDefault="00763834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FE6138">
        <w:rPr>
          <w:color w:val="000000" w:themeColor="text1"/>
        </w:rPr>
        <w:t>ook</w:t>
      </w:r>
      <w:r>
        <w:rPr>
          <w:color w:val="000000" w:themeColor="text1"/>
        </w:rPr>
        <w:t xml:space="preserve"> seed bank samples of the soil and litter in burned and unburned parts of the bald</w:t>
      </w:r>
    </w:p>
    <w:p w14:paraId="723E64B1" w14:textId="00159586" w:rsidR="00763834" w:rsidRPr="008F1D0F" w:rsidRDefault="00FE6138" w:rsidP="0076383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Examined</w:t>
      </w:r>
      <w:r w:rsidR="00763834">
        <w:rPr>
          <w:color w:val="000000" w:themeColor="text1"/>
        </w:rPr>
        <w:t xml:space="preserve"> the difference in composition following fire as possible addition to the current mowing management practice</w:t>
      </w:r>
      <w:r>
        <w:rPr>
          <w:color w:val="000000" w:themeColor="text1"/>
        </w:rPr>
        <w:t xml:space="preserve"> (So far grazing and mowing are the preferred practices for grass balds)</w:t>
      </w:r>
    </w:p>
    <w:p w14:paraId="5EA9CAD7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32D793B7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Spring 2020</w:t>
      </w:r>
    </w:p>
    <w:p w14:paraId="134AA5C1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Undergraduate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Fire-adapted ecosystem of the Southeastern United States</w:t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1C5A186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Researched historical disturbance regime and land use change within the Longleaf pin</w:t>
      </w:r>
      <w:r>
        <w:rPr>
          <w:color w:val="000000" w:themeColor="text1"/>
        </w:rPr>
        <w:t>e</w:t>
      </w:r>
      <w:r w:rsidRPr="00DB3EA3">
        <w:rPr>
          <w:color w:val="000000" w:themeColor="text1"/>
        </w:rPr>
        <w:t xml:space="preserve"> forests of the Southeastern US </w:t>
      </w:r>
    </w:p>
    <w:p w14:paraId="05D2654E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Communicated the importance of prescribed fire and of the ecosystem functions of fire-adapted communities</w:t>
      </w:r>
    </w:p>
    <w:p w14:paraId="738509B8" w14:textId="77777777" w:rsidR="00763834" w:rsidRPr="00DB3EA3" w:rsidRDefault="00763834" w:rsidP="0076383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B3EA3">
        <w:rPr>
          <w:color w:val="000000" w:themeColor="text1"/>
        </w:rPr>
        <w:t>Presentation of research data detailing management plan to restore range of fire-adapted communities</w:t>
      </w:r>
    </w:p>
    <w:p w14:paraId="51D2D46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02A3C85" w14:textId="77777777" w:rsidR="00763834" w:rsidRPr="008F1D0F" w:rsidRDefault="00763834" w:rsidP="00763834">
      <w:pPr>
        <w:ind w:firstLine="0"/>
        <w:rPr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color w:val="000000" w:themeColor="text1"/>
        </w:rPr>
        <w:t>Spring 2019</w:t>
      </w:r>
    </w:p>
    <w:p w14:paraId="0F608566" w14:textId="77777777" w:rsidR="00763834" w:rsidRPr="00DB3EA3" w:rsidRDefault="00763834" w:rsidP="00763834">
      <w:pPr>
        <w:pStyle w:val="ListParagraph"/>
        <w:ind w:left="0"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Forest Ecology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 – Forest Management Plan Proposal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04EA4DAF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Removal of invasive species, </w:t>
      </w:r>
      <w:r w:rsidRPr="00DB3EA3">
        <w:rPr>
          <w:i/>
          <w:iCs/>
          <w:color w:val="000000" w:themeColor="text1"/>
        </w:rPr>
        <w:t>Celastrus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orbiculatus</w:t>
      </w:r>
      <w:r w:rsidRPr="00DB3EA3">
        <w:rPr>
          <w:color w:val="000000" w:themeColor="text1"/>
        </w:rPr>
        <w:t xml:space="preserve"> and </w:t>
      </w:r>
      <w:r w:rsidRPr="00DB3EA3">
        <w:rPr>
          <w:i/>
          <w:iCs/>
          <w:color w:val="000000" w:themeColor="text1"/>
        </w:rPr>
        <w:t>Hedera</w:t>
      </w:r>
      <w:r w:rsidRPr="00DB3EA3">
        <w:rPr>
          <w:color w:val="000000" w:themeColor="text1"/>
        </w:rPr>
        <w:t xml:space="preserve"> </w:t>
      </w:r>
      <w:r w:rsidRPr="00DB3EA3">
        <w:rPr>
          <w:i/>
          <w:iCs/>
          <w:color w:val="000000" w:themeColor="text1"/>
        </w:rPr>
        <w:t>helix</w:t>
      </w:r>
      <w:r w:rsidRPr="00DB3EA3">
        <w:rPr>
          <w:color w:val="000000" w:themeColor="text1"/>
        </w:rPr>
        <w:t>, through herbicide application and mechanical removal</w:t>
      </w:r>
    </w:p>
    <w:p w14:paraId="2BB2EBD2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Prescribed fire to produce early successional habitat for the native </w:t>
      </w:r>
      <w:r w:rsidRPr="00DB3EA3">
        <w:rPr>
          <w:i/>
          <w:iCs/>
          <w:color w:val="000000" w:themeColor="text1"/>
        </w:rPr>
        <w:t>Pipilo erythrophthalmus</w:t>
      </w:r>
      <w:r w:rsidRPr="00DB3EA3">
        <w:rPr>
          <w:color w:val="000000" w:themeColor="text1"/>
        </w:rPr>
        <w:t xml:space="preserve"> and the migratory </w:t>
      </w:r>
      <w:r w:rsidRPr="00DB3EA3">
        <w:rPr>
          <w:i/>
          <w:iCs/>
          <w:color w:val="000000" w:themeColor="text1"/>
        </w:rPr>
        <w:t>Vermivora chrysoptera</w:t>
      </w:r>
    </w:p>
    <w:p w14:paraId="0A0DA871" w14:textId="77777777" w:rsidR="00763834" w:rsidRPr="00DB3EA3" w:rsidRDefault="00763834" w:rsidP="00763834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EA3">
        <w:rPr>
          <w:color w:val="000000" w:themeColor="text1"/>
        </w:rPr>
        <w:t>Timber harvests in 13-year intervals to maintain a multi-aged stand capable of accommodating differing successional species</w:t>
      </w:r>
    </w:p>
    <w:p w14:paraId="49039FA9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2B110178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467221B9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23849AD6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3134DB69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53D2128D" w14:textId="77777777" w:rsidR="00763834" w:rsidRDefault="00763834" w:rsidP="00763834">
      <w:pPr>
        <w:pStyle w:val="ListParagraph"/>
        <w:ind w:firstLine="0"/>
        <w:rPr>
          <w:color w:val="000000" w:themeColor="text1"/>
        </w:rPr>
      </w:pPr>
    </w:p>
    <w:p w14:paraId="3D1E8909" w14:textId="77777777" w:rsidR="00763834" w:rsidRPr="004331DA" w:rsidRDefault="00763834" w:rsidP="00763834">
      <w:pPr>
        <w:pStyle w:val="ListParagraph"/>
        <w:spacing w:after="120"/>
        <w:ind w:left="0" w:firstLine="0"/>
        <w:rPr>
          <w:color w:val="000000" w:themeColor="text1"/>
        </w:rPr>
      </w:pPr>
      <w:r w:rsidRPr="00DB3EA3">
        <w:rPr>
          <w:b/>
          <w:bCs/>
          <w:color w:val="000000" w:themeColor="text1"/>
          <w:u w:val="single"/>
        </w:rPr>
        <w:t>Research Experience</w:t>
      </w:r>
      <w:r>
        <w:rPr>
          <w:b/>
          <w:bCs/>
          <w:color w:val="000000" w:themeColor="text1"/>
          <w:u w:val="single"/>
        </w:rPr>
        <w:t xml:space="preserve"> – cont.</w:t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>
        <w:rPr>
          <w:b/>
          <w:bCs/>
          <w:color w:val="000000" w:themeColor="text1"/>
          <w:u w:val="single"/>
        </w:rPr>
        <w:tab/>
      </w:r>
    </w:p>
    <w:p w14:paraId="577BE1A1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 to Key West, FL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</w:r>
      <w:r w:rsidRPr="008F1D0F">
        <w:rPr>
          <w:color w:val="000000" w:themeColor="text1"/>
        </w:rPr>
        <w:t>Summer 2019</w:t>
      </w:r>
    </w:p>
    <w:p w14:paraId="468BC2A4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Marine Biology </w:t>
      </w:r>
      <w:r>
        <w:rPr>
          <w:color w:val="000000" w:themeColor="text1"/>
        </w:rPr>
        <w:t>S</w:t>
      </w:r>
      <w:r w:rsidRPr="00DB3EA3">
        <w:rPr>
          <w:color w:val="000000" w:themeColor="text1"/>
        </w:rPr>
        <w:t>eminar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</w:p>
    <w:p w14:paraId="7AB6EFA8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Studied the ecosystem functions of dunes, mangrove forests, seagrass meadows, marshes, reefs, and various other marine systems</w:t>
      </w:r>
    </w:p>
    <w:p w14:paraId="5714F751" w14:textId="77777777" w:rsidR="00763834" w:rsidRPr="00DB3EA3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Advocacy and education of the specific functions and services of seagrass meadows and the challenges they face from fisheries to climate change</w:t>
      </w:r>
    </w:p>
    <w:p w14:paraId="5A60BEDB" w14:textId="77777777" w:rsidR="00763834" w:rsidRPr="00F82A6F" w:rsidRDefault="00763834" w:rsidP="0076383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B3EA3">
        <w:rPr>
          <w:color w:val="000000" w:themeColor="text1"/>
        </w:rPr>
        <w:t>Examined the importance of marine ecosystems and their roles as carbon sinks, erosion barriers, biodiversity sites, and buffers against hurricanes</w:t>
      </w:r>
    </w:p>
    <w:p w14:paraId="4C86CEFE" w14:textId="77777777" w:rsidR="00763834" w:rsidRPr="00DB3EA3" w:rsidRDefault="00763834" w:rsidP="00763834">
      <w:pPr>
        <w:ind w:firstLine="0"/>
        <w:rPr>
          <w:b/>
          <w:bCs/>
          <w:color w:val="000000" w:themeColor="text1"/>
          <w:u w:val="single"/>
        </w:rPr>
      </w:pPr>
    </w:p>
    <w:p w14:paraId="6ABFD4A4" w14:textId="77777777" w:rsidR="00763834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</w:p>
    <w:p w14:paraId="5C4D86C5" w14:textId="77777777" w:rsidR="00763834" w:rsidRPr="00DB3EA3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Lab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253822B0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Western Carolina University – Cullowhee, NC</w:t>
      </w:r>
    </w:p>
    <w:p w14:paraId="75977BB9" w14:textId="77777777" w:rsidR="00763834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Human Biology Teaching Assistant for Dr. Adkinson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Fall 2022</w:t>
      </w:r>
    </w:p>
    <w:p w14:paraId="4F72547A" w14:textId="77777777" w:rsidR="00763834" w:rsidRPr="004331DA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Help prepare lab sections prior to lab meetings and prepared teaching slides for mini lecture</w:t>
      </w:r>
    </w:p>
    <w:p w14:paraId="701FB84A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Run lab sections for undergraduate students teaching principles and language of experimentation</w:t>
      </w:r>
    </w:p>
    <w:p w14:paraId="0BEDE546" w14:textId="77777777" w:rsidR="00763834" w:rsidRDefault="00763834" w:rsidP="0076383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Proctor lab exams </w:t>
      </w:r>
    </w:p>
    <w:p w14:paraId="4081619B" w14:textId="77777777" w:rsidR="00763834" w:rsidRPr="00641646" w:rsidRDefault="00763834" w:rsidP="00763834">
      <w:pPr>
        <w:ind w:firstLine="0"/>
        <w:rPr>
          <w:color w:val="000000" w:themeColor="text1"/>
        </w:rPr>
      </w:pPr>
    </w:p>
    <w:p w14:paraId="3E8A5379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Western Carolina University </w:t>
      </w:r>
      <w:r w:rsidRPr="00DB3EA3">
        <w:rPr>
          <w:i/>
          <w:iCs/>
          <w:color w:val="000000" w:themeColor="text1"/>
        </w:rPr>
        <w:t xml:space="preserve">– </w:t>
      </w:r>
      <w:r>
        <w:rPr>
          <w:i/>
          <w:iCs/>
          <w:color w:val="000000" w:themeColor="text1"/>
        </w:rPr>
        <w:t>Cullowhe</w:t>
      </w:r>
      <w:r w:rsidRPr="00DB3EA3">
        <w:rPr>
          <w:i/>
          <w:iCs/>
          <w:color w:val="000000" w:themeColor="text1"/>
        </w:rPr>
        <w:t>e, NC</w:t>
      </w:r>
    </w:p>
    <w:p w14:paraId="5BB10C77" w14:textId="77777777" w:rsidR="00763834" w:rsidRPr="00DB3EA3" w:rsidRDefault="00763834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Advanced Methods lab &amp; Conservation Biology lab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 xml:space="preserve">Fall </w:t>
      </w:r>
      <w:r>
        <w:rPr>
          <w:color w:val="000000" w:themeColor="text1"/>
        </w:rPr>
        <w:t>2022</w:t>
      </w:r>
    </w:p>
    <w:p w14:paraId="32382452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Developed Fish &amp; Plant Community sampling methods, presence and absence models, and ArcGIS maps</w:t>
      </w:r>
    </w:p>
    <w:p w14:paraId="2ED637A1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Compiled reports on Plant Community in relation to advanced regeneration and on litter decomposition along a slope and within a floodplain</w:t>
      </w:r>
    </w:p>
    <w:p w14:paraId="6B20ED28" w14:textId="77777777" w:rsidR="00763834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Surveyed a plot of land (McBride tract) as demonstration of Conservation Easements</w:t>
      </w:r>
    </w:p>
    <w:p w14:paraId="69371748" w14:textId="77777777" w:rsidR="00763834" w:rsidRPr="00033C99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Produced a mock Easement contract based on McBride tract survey</w:t>
      </w:r>
    </w:p>
    <w:p w14:paraId="018519D3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6A3C6002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293C1AF3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Biology Department Lab Assistant for Dr. Greene and Dr. Grosser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Spring 2020</w:t>
      </w:r>
    </w:p>
    <w:p w14:paraId="01E2A2A4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Perform DNA extractions and PCR assay on GMO and non-GMO food products</w:t>
      </w:r>
    </w:p>
    <w:p w14:paraId="6E861031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Preparation of agar growth plates and feeding of Tetrahymena cultures</w:t>
      </w:r>
    </w:p>
    <w:p w14:paraId="282824DC" w14:textId="65A9D2A4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Usage, cleaning, and general maintenance of autoclave, micropipettes, lab glassware, scales, centrifuges, </w:t>
      </w:r>
      <w:r w:rsidR="00C849D6" w:rsidRPr="00DB3EA3">
        <w:rPr>
          <w:color w:val="000000" w:themeColor="text1"/>
        </w:rPr>
        <w:t>etc.</w:t>
      </w:r>
    </w:p>
    <w:p w14:paraId="271ADC79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Housekeeping, organization, and cleaning of labs</w:t>
      </w:r>
    </w:p>
    <w:p w14:paraId="4C88CB8C" w14:textId="77777777" w:rsidR="00763834" w:rsidRPr="00DB3EA3" w:rsidRDefault="00763834" w:rsidP="007638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B3EA3">
        <w:rPr>
          <w:color w:val="000000" w:themeColor="text1"/>
        </w:rPr>
        <w:t>Handling, sterilization, and disposal of biohazardous material</w:t>
      </w:r>
    </w:p>
    <w:p w14:paraId="36F59F8A" w14:textId="77777777" w:rsidR="00763834" w:rsidRPr="00DB3EA3" w:rsidRDefault="00763834" w:rsidP="00763834">
      <w:pPr>
        <w:ind w:firstLine="0"/>
        <w:rPr>
          <w:b/>
          <w:bCs/>
          <w:color w:val="000000" w:themeColor="text1"/>
          <w:u w:val="single"/>
        </w:rPr>
      </w:pPr>
    </w:p>
    <w:p w14:paraId="07F6374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>University of North Carolina Asheville – Asheville, NC</w:t>
      </w:r>
    </w:p>
    <w:p w14:paraId="0BB30625" w14:textId="77777777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Cell Biology</w:t>
      </w:r>
      <w:r>
        <w:rPr>
          <w:color w:val="000000" w:themeColor="text1"/>
        </w:rPr>
        <w:t xml:space="preserve"> and</w:t>
      </w:r>
      <w:r w:rsidRPr="00DB3EA3">
        <w:rPr>
          <w:color w:val="000000" w:themeColor="text1"/>
        </w:rPr>
        <w:t xml:space="preserve"> Biochemistry</w:t>
      </w:r>
      <w:r>
        <w:rPr>
          <w:color w:val="000000" w:themeColor="text1"/>
        </w:rPr>
        <w:t xml:space="preserve"> </w:t>
      </w:r>
      <w:r w:rsidRPr="00DB3EA3">
        <w:rPr>
          <w:color w:val="000000" w:themeColor="text1"/>
        </w:rPr>
        <w:t>labs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Fall 2018 – Fall 2019</w:t>
      </w:r>
    </w:p>
    <w:p w14:paraId="6DFF7621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Perform protein, DNA, and cellular measurements on samples using appropriate chemical reagents and lab equipment</w:t>
      </w:r>
    </w:p>
    <w:p w14:paraId="7C63D522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Proficient use of micropipettes, lab glassware, centrifuges, thermocyclers, and gel boxes</w:t>
      </w:r>
    </w:p>
    <w:p w14:paraId="1CF47104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>Analysis and visualization of data in R and excel</w:t>
      </w:r>
    </w:p>
    <w:p w14:paraId="68A05D13" w14:textId="77777777" w:rsidR="00763834" w:rsidRPr="00DB3EA3" w:rsidRDefault="00763834" w:rsidP="0076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Interpretation, documentation, and presentation of findings </w:t>
      </w:r>
    </w:p>
    <w:p w14:paraId="6B1F8BB3" w14:textId="77777777" w:rsidR="00763834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</w:p>
    <w:p w14:paraId="343F3E26" w14:textId="77777777" w:rsidR="00763834" w:rsidRPr="004331DA" w:rsidRDefault="00763834" w:rsidP="00763834">
      <w:pPr>
        <w:spacing w:after="120"/>
        <w:ind w:firstLine="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lastRenderedPageBreak/>
        <w:t>Work Experience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6B974823" w14:textId="0D922AE3" w:rsidR="00C849D6" w:rsidRDefault="00C849D6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Highland-Cashiers Land Trust – Highlands, NC</w:t>
      </w:r>
    </w:p>
    <w:p w14:paraId="0786DC09" w14:textId="3A09817C" w:rsidR="00C849D6" w:rsidRDefault="00C849D6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Summer Stewardship Intern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Summer 2022</w:t>
      </w:r>
    </w:p>
    <w:p w14:paraId="19B957E1" w14:textId="6B21EB38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Survey conservation easement properties for compliance and possible infractions</w:t>
      </w:r>
    </w:p>
    <w:p w14:paraId="0F49BF6E" w14:textId="2FCCB7AC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Maintain aesthetic value of public access properties</w:t>
      </w:r>
    </w:p>
    <w:p w14:paraId="5BAF1B9F" w14:textId="40C822AB" w:rsid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floral diversity booklet for McKinney Meadow and Dixon Woods</w:t>
      </w:r>
    </w:p>
    <w:p w14:paraId="58E6D528" w14:textId="18297884" w:rsidR="00C849D6" w:rsidRPr="00C849D6" w:rsidRDefault="00C849D6" w:rsidP="00C849D6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Compile invasive species information booklet for Coalition for Non-native Invasive Plant Management</w:t>
      </w:r>
    </w:p>
    <w:p w14:paraId="170CF2F8" w14:textId="77777777" w:rsidR="00C849D6" w:rsidRPr="00C849D6" w:rsidRDefault="00C849D6" w:rsidP="00763834">
      <w:pPr>
        <w:ind w:firstLine="0"/>
        <w:rPr>
          <w:color w:val="000000" w:themeColor="text1"/>
        </w:rPr>
      </w:pPr>
    </w:p>
    <w:p w14:paraId="794015D6" w14:textId="25B76412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Harris Regional </w:t>
      </w:r>
      <w:r w:rsidR="00C849D6">
        <w:rPr>
          <w:i/>
          <w:iCs/>
          <w:color w:val="000000" w:themeColor="text1"/>
        </w:rPr>
        <w:t>Hospital</w:t>
      </w:r>
      <w:r w:rsidR="00C849D6" w:rsidRPr="00DB3EA3">
        <w:rPr>
          <w:i/>
          <w:iCs/>
          <w:color w:val="000000" w:themeColor="text1"/>
        </w:rPr>
        <w:t xml:space="preserve"> – Sylva</w:t>
      </w:r>
      <w:r>
        <w:rPr>
          <w:i/>
          <w:iCs/>
          <w:color w:val="000000" w:themeColor="text1"/>
        </w:rPr>
        <w:t>, NC</w:t>
      </w:r>
    </w:p>
    <w:p w14:paraId="2A92B15F" w14:textId="301EB90C" w:rsidR="00763834" w:rsidRPr="00DB3EA3" w:rsidRDefault="00FE6138" w:rsidP="00763834">
      <w:pPr>
        <w:ind w:firstLine="0"/>
        <w:rPr>
          <w:color w:val="000000" w:themeColor="text1"/>
        </w:rPr>
      </w:pPr>
      <w:r>
        <w:rPr>
          <w:color w:val="000000" w:themeColor="text1"/>
        </w:rPr>
        <w:t>PRN</w:t>
      </w:r>
      <w:r w:rsidR="00763834" w:rsidRPr="00DB3EA3">
        <w:rPr>
          <w:color w:val="000000" w:themeColor="text1"/>
        </w:rPr>
        <w:t xml:space="preserve"> Surgical Technicia</w:t>
      </w:r>
      <w:r w:rsidR="00763834">
        <w:rPr>
          <w:color w:val="000000" w:themeColor="text1"/>
        </w:rPr>
        <w:t>n</w:t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63834" w:rsidRPr="00DB3EA3">
        <w:rPr>
          <w:color w:val="000000" w:themeColor="text1"/>
        </w:rPr>
        <w:tab/>
      </w:r>
      <w:r w:rsidR="00763834">
        <w:rPr>
          <w:color w:val="000000" w:themeColor="text1"/>
        </w:rPr>
        <w:t>January 2022</w:t>
      </w:r>
      <w:r w:rsidR="00763834" w:rsidRPr="00DB3EA3">
        <w:rPr>
          <w:color w:val="000000" w:themeColor="text1"/>
        </w:rPr>
        <w:t xml:space="preserve"> – </w:t>
      </w:r>
      <w:r w:rsidR="00763834">
        <w:rPr>
          <w:color w:val="000000" w:themeColor="text1"/>
        </w:rPr>
        <w:t>present</w:t>
      </w:r>
    </w:p>
    <w:p w14:paraId="58AB6273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Cover night shift call so day shift could rest for the next day’s cases</w:t>
      </w:r>
    </w:p>
    <w:p w14:paraId="41ECC6EB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339809D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ABEB9E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31EF88BF" w14:textId="77777777" w:rsidR="00763834" w:rsidRPr="0035476E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4D5DE472" w14:textId="77777777" w:rsidR="00763834" w:rsidRDefault="00763834" w:rsidP="00763834">
      <w:pPr>
        <w:ind w:firstLine="0"/>
        <w:rPr>
          <w:i/>
          <w:iCs/>
          <w:color w:val="000000" w:themeColor="text1"/>
        </w:rPr>
      </w:pPr>
    </w:p>
    <w:p w14:paraId="2611DA2F" w14:textId="53B5D035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Stanford </w:t>
      </w:r>
      <w:r w:rsidR="00C849D6" w:rsidRPr="00DB3EA3">
        <w:rPr>
          <w:i/>
          <w:iCs/>
          <w:color w:val="000000" w:themeColor="text1"/>
        </w:rPr>
        <w:t>Healthcare – Stanford</w:t>
      </w:r>
      <w:r w:rsidRPr="00DB3EA3">
        <w:rPr>
          <w:i/>
          <w:iCs/>
          <w:color w:val="000000" w:themeColor="text1"/>
        </w:rPr>
        <w:t>, CA</w:t>
      </w:r>
    </w:p>
    <w:p w14:paraId="15EBFEB7" w14:textId="3038FF3F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Traveling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 through LRS Healthcare 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ab/>
        <w:t>February 2021 – December 2021</w:t>
      </w:r>
    </w:p>
    <w:p w14:paraId="19976A74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 team: including handling and implantation of tissue and hardware associated with procedures</w:t>
      </w:r>
    </w:p>
    <w:p w14:paraId="60DBB1EA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7454CA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689B6D8D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2DC698DC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36E2F335" w14:textId="7777777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</w:p>
    <w:p w14:paraId="3B991670" w14:textId="2D2D0C97" w:rsidR="00763834" w:rsidRPr="00DB3EA3" w:rsidRDefault="00763834" w:rsidP="00763834">
      <w:pPr>
        <w:ind w:firstLine="0"/>
        <w:rPr>
          <w:i/>
          <w:iCs/>
          <w:color w:val="000000" w:themeColor="text1"/>
        </w:rPr>
      </w:pPr>
      <w:r w:rsidRPr="00DB3EA3">
        <w:rPr>
          <w:i/>
          <w:iCs/>
          <w:color w:val="000000" w:themeColor="text1"/>
        </w:rPr>
        <w:t xml:space="preserve">Mission Hospital </w:t>
      </w:r>
      <w:r w:rsidR="00C849D6" w:rsidRPr="00DB3EA3">
        <w:rPr>
          <w:i/>
          <w:iCs/>
          <w:color w:val="000000" w:themeColor="text1"/>
        </w:rPr>
        <w:t>– Asheville</w:t>
      </w:r>
      <w:r w:rsidRPr="00DB3EA3">
        <w:rPr>
          <w:i/>
          <w:iCs/>
          <w:color w:val="000000" w:themeColor="text1"/>
        </w:rPr>
        <w:t>, NC</w:t>
      </w:r>
    </w:p>
    <w:p w14:paraId="7AFEACE3" w14:textId="699AAFBA" w:rsidR="00763834" w:rsidRPr="00DB3EA3" w:rsidRDefault="00763834" w:rsidP="00763834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 xml:space="preserve">Staff </w:t>
      </w:r>
      <w:r w:rsidR="00FE6138">
        <w:rPr>
          <w:color w:val="000000" w:themeColor="text1"/>
        </w:rPr>
        <w:t>OR</w:t>
      </w:r>
      <w:r w:rsidRPr="00DB3EA3">
        <w:rPr>
          <w:color w:val="000000" w:themeColor="text1"/>
        </w:rPr>
        <w:t xml:space="preserve"> Surgical Technician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="00FE6138">
        <w:rPr>
          <w:color w:val="000000" w:themeColor="text1"/>
        </w:rPr>
        <w:tab/>
      </w:r>
      <w:r w:rsidRPr="00DB3EA3">
        <w:rPr>
          <w:color w:val="000000" w:themeColor="text1"/>
        </w:rPr>
        <w:t>September 2016 – January 2021</w:t>
      </w:r>
    </w:p>
    <w:p w14:paraId="173B7761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Neurosurgical, Orthopedic Spine and Joint, and Podiatry teams; including handling and implantation of tissue and hardware associated with procedures</w:t>
      </w:r>
    </w:p>
    <w:p w14:paraId="5F5F81E7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Set-up and maintenance of the sterile field; including sterility throughout perioperative setting, ensuring all equipment is readily available and in working order</w:t>
      </w:r>
    </w:p>
    <w:p w14:paraId="6E07679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 xml:space="preserve">Ensuring that proper cleaning and sterilization of surgical equipment has occurred </w:t>
      </w:r>
    </w:p>
    <w:p w14:paraId="2D1CE7B0" w14:textId="77777777" w:rsidR="00763834" w:rsidRPr="00DB3EA3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Handling and disposal of biohazardous material</w:t>
      </w:r>
    </w:p>
    <w:p w14:paraId="48F125D3" w14:textId="77777777" w:rsidR="00763834" w:rsidRPr="004331DA" w:rsidRDefault="00763834" w:rsidP="0076383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EA3">
        <w:rPr>
          <w:color w:val="000000" w:themeColor="text1"/>
        </w:rPr>
        <w:t>Providing a safe and comfortable environment for patients of all ages entering the operating theater; including safe moving of patients to and from stretchers, and induction of anesthesia</w:t>
      </w:r>
    </w:p>
    <w:p w14:paraId="0423BE01" w14:textId="0D7C6FA3" w:rsidR="007E4A6C" w:rsidRPr="00763834" w:rsidRDefault="007E4A6C" w:rsidP="00763834"/>
    <w:sectPr w:rsidR="007E4A6C" w:rsidRPr="00763834" w:rsidSect="00D65939">
      <w:footerReference w:type="even" r:id="rId8"/>
      <w:footerReference w:type="default" r:id="rId9"/>
      <w:pgSz w:w="12240" w:h="15840"/>
      <w:pgMar w:top="720" w:right="720" w:bottom="64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03CDA" w14:textId="77777777" w:rsidR="00DA4E01" w:rsidRDefault="00DA4E01" w:rsidP="001C4D5D">
      <w:r>
        <w:separator/>
      </w:r>
    </w:p>
  </w:endnote>
  <w:endnote w:type="continuationSeparator" w:id="0">
    <w:p w14:paraId="23F6CFD0" w14:textId="77777777" w:rsidR="00DA4E01" w:rsidRDefault="00DA4E01" w:rsidP="001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3265102"/>
      <w:docPartObj>
        <w:docPartGallery w:val="Page Numbers (Bottom of Page)"/>
        <w:docPartUnique/>
      </w:docPartObj>
    </w:sdtPr>
    <w:sdtContent>
      <w:p w14:paraId="193D0761" w14:textId="0545E15F" w:rsidR="00881520" w:rsidRDefault="00881520" w:rsidP="00242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6CC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863F73" w14:textId="77777777" w:rsidR="00881520" w:rsidRDefault="00881520" w:rsidP="008815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7F7F7F" w:themeColor="text1" w:themeTint="80"/>
      </w:rPr>
      <w:id w:val="-1872527990"/>
      <w:docPartObj>
        <w:docPartGallery w:val="Page Numbers (Bottom of Page)"/>
        <w:docPartUnique/>
      </w:docPartObj>
    </w:sdtPr>
    <w:sdtContent>
      <w:p w14:paraId="6945769F" w14:textId="14DE1EDD" w:rsidR="00881520" w:rsidRPr="00D02DF5" w:rsidRDefault="00D02DF5" w:rsidP="00732EA2">
        <w:pPr>
          <w:pStyle w:val="Footer"/>
          <w:framePr w:w="2160" w:wrap="none" w:vAnchor="text" w:hAnchor="margin" w:xAlign="right" w:y="1"/>
          <w:rPr>
            <w:rStyle w:val="PageNumber"/>
            <w:b/>
            <w:bCs/>
            <w:color w:val="7F7F7F" w:themeColor="text1" w:themeTint="80"/>
          </w:rPr>
        </w:pPr>
        <w:r w:rsidRPr="00D02DF5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 xml:space="preserve"> </w:t>
        </w:r>
        <w:r w:rsidR="00FE6138">
          <w:rPr>
            <w:rStyle w:val="PageNumber"/>
            <w:rFonts w:asciiTheme="minorHAnsi" w:hAnsiTheme="minorHAnsi" w:cs="Calibri (Body)"/>
            <w:b/>
            <w:bCs/>
            <w:color w:val="7F7F7F" w:themeColor="text1" w:themeTint="80"/>
            <w:spacing w:val="100"/>
            <w:sz w:val="24"/>
            <w:szCs w:val="21"/>
          </w:rPr>
          <w:t>Hillert</w:t>
        </w:r>
        <w:r w:rsidRPr="00D02DF5">
          <w:rPr>
            <w:rStyle w:val="PageNumber"/>
            <w:b/>
            <w:bCs/>
            <w:color w:val="7F7F7F" w:themeColor="text1" w:themeTint="80"/>
          </w:rPr>
          <w:t xml:space="preserve"> |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begin"/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instrText xml:space="preserve"> PAGE </w:instrTex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separate"/>
        </w:r>
        <w:r w:rsidR="00881520" w:rsidRPr="00D02DF5">
          <w:rPr>
            <w:rStyle w:val="PageNumber"/>
            <w:b/>
            <w:bCs/>
            <w:noProof/>
            <w:color w:val="7F7F7F" w:themeColor="text1" w:themeTint="80"/>
          </w:rPr>
          <w:t>1</w:t>
        </w:r>
        <w:r w:rsidR="00881520" w:rsidRPr="00D02DF5">
          <w:rPr>
            <w:rStyle w:val="PageNumber"/>
            <w:b/>
            <w:bCs/>
            <w:color w:val="7F7F7F" w:themeColor="text1" w:themeTint="80"/>
          </w:rPr>
          <w:fldChar w:fldCharType="end"/>
        </w:r>
      </w:p>
    </w:sdtContent>
  </w:sdt>
  <w:p w14:paraId="4CC629FC" w14:textId="77777777" w:rsidR="00881520" w:rsidRDefault="00881520" w:rsidP="00881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634B" w14:textId="77777777" w:rsidR="00DA4E01" w:rsidRDefault="00DA4E01" w:rsidP="001C4D5D">
      <w:r>
        <w:separator/>
      </w:r>
    </w:p>
  </w:footnote>
  <w:footnote w:type="continuationSeparator" w:id="0">
    <w:p w14:paraId="1740A5A5" w14:textId="77777777" w:rsidR="00DA4E01" w:rsidRDefault="00DA4E01" w:rsidP="001C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CC"/>
    <w:multiLevelType w:val="hybridMultilevel"/>
    <w:tmpl w:val="20A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6444"/>
    <w:multiLevelType w:val="hybridMultilevel"/>
    <w:tmpl w:val="9CD2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0324"/>
    <w:multiLevelType w:val="hybridMultilevel"/>
    <w:tmpl w:val="63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05D1"/>
    <w:multiLevelType w:val="hybridMultilevel"/>
    <w:tmpl w:val="8B36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F2B17"/>
    <w:multiLevelType w:val="hybridMultilevel"/>
    <w:tmpl w:val="825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BEC"/>
    <w:multiLevelType w:val="hybridMultilevel"/>
    <w:tmpl w:val="D4C8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A6317"/>
    <w:multiLevelType w:val="hybridMultilevel"/>
    <w:tmpl w:val="6DEE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966FC"/>
    <w:multiLevelType w:val="hybridMultilevel"/>
    <w:tmpl w:val="24D2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E51D9"/>
    <w:multiLevelType w:val="hybridMultilevel"/>
    <w:tmpl w:val="8ED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18775">
    <w:abstractNumId w:val="4"/>
  </w:num>
  <w:num w:numId="2" w16cid:durableId="1187332505">
    <w:abstractNumId w:val="0"/>
  </w:num>
  <w:num w:numId="3" w16cid:durableId="1636833333">
    <w:abstractNumId w:val="2"/>
  </w:num>
  <w:num w:numId="4" w16cid:durableId="416250318">
    <w:abstractNumId w:val="8"/>
  </w:num>
  <w:num w:numId="5" w16cid:durableId="1755203812">
    <w:abstractNumId w:val="1"/>
  </w:num>
  <w:num w:numId="6" w16cid:durableId="2003193565">
    <w:abstractNumId w:val="3"/>
  </w:num>
  <w:num w:numId="7" w16cid:durableId="707874108">
    <w:abstractNumId w:val="7"/>
  </w:num>
  <w:num w:numId="8" w16cid:durableId="1255475821">
    <w:abstractNumId w:val="6"/>
  </w:num>
  <w:num w:numId="9" w16cid:durableId="107428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E1"/>
    <w:rsid w:val="00021780"/>
    <w:rsid w:val="00084C82"/>
    <w:rsid w:val="000869C6"/>
    <w:rsid w:val="000C23F2"/>
    <w:rsid w:val="000F47BB"/>
    <w:rsid w:val="001166F1"/>
    <w:rsid w:val="00127661"/>
    <w:rsid w:val="00133573"/>
    <w:rsid w:val="0017078A"/>
    <w:rsid w:val="001838EF"/>
    <w:rsid w:val="001B1CC6"/>
    <w:rsid w:val="001C4D5D"/>
    <w:rsid w:val="001E0D9A"/>
    <w:rsid w:val="001E482B"/>
    <w:rsid w:val="00201583"/>
    <w:rsid w:val="0021183C"/>
    <w:rsid w:val="002267A0"/>
    <w:rsid w:val="002406F5"/>
    <w:rsid w:val="0024523A"/>
    <w:rsid w:val="002507D0"/>
    <w:rsid w:val="00263834"/>
    <w:rsid w:val="0028118E"/>
    <w:rsid w:val="00284324"/>
    <w:rsid w:val="00284890"/>
    <w:rsid w:val="002E2D6F"/>
    <w:rsid w:val="00304E93"/>
    <w:rsid w:val="0031741E"/>
    <w:rsid w:val="003405F0"/>
    <w:rsid w:val="00357A05"/>
    <w:rsid w:val="003749B2"/>
    <w:rsid w:val="00385AEA"/>
    <w:rsid w:val="00397BAD"/>
    <w:rsid w:val="003A500A"/>
    <w:rsid w:val="003D151D"/>
    <w:rsid w:val="0040301B"/>
    <w:rsid w:val="004163B5"/>
    <w:rsid w:val="00425591"/>
    <w:rsid w:val="00451EC9"/>
    <w:rsid w:val="00471298"/>
    <w:rsid w:val="004944B2"/>
    <w:rsid w:val="004C7E48"/>
    <w:rsid w:val="004E5E1B"/>
    <w:rsid w:val="00506D27"/>
    <w:rsid w:val="0051035E"/>
    <w:rsid w:val="005640B5"/>
    <w:rsid w:val="005664E1"/>
    <w:rsid w:val="005B19C1"/>
    <w:rsid w:val="005D5F41"/>
    <w:rsid w:val="005F557D"/>
    <w:rsid w:val="00606CC6"/>
    <w:rsid w:val="00615E73"/>
    <w:rsid w:val="00673B38"/>
    <w:rsid w:val="00687FE5"/>
    <w:rsid w:val="006A2169"/>
    <w:rsid w:val="00732EA2"/>
    <w:rsid w:val="00747809"/>
    <w:rsid w:val="00753AFC"/>
    <w:rsid w:val="00763834"/>
    <w:rsid w:val="00791573"/>
    <w:rsid w:val="007C65EE"/>
    <w:rsid w:val="007E1517"/>
    <w:rsid w:val="007E2134"/>
    <w:rsid w:val="007E4A6C"/>
    <w:rsid w:val="00861F58"/>
    <w:rsid w:val="008621B9"/>
    <w:rsid w:val="00881520"/>
    <w:rsid w:val="008B04EF"/>
    <w:rsid w:val="008B5B30"/>
    <w:rsid w:val="008C5A06"/>
    <w:rsid w:val="008E7A91"/>
    <w:rsid w:val="009176A8"/>
    <w:rsid w:val="00965BCD"/>
    <w:rsid w:val="00981568"/>
    <w:rsid w:val="0099022C"/>
    <w:rsid w:val="00991416"/>
    <w:rsid w:val="009D7CD8"/>
    <w:rsid w:val="00A05526"/>
    <w:rsid w:val="00A327C1"/>
    <w:rsid w:val="00AA2E87"/>
    <w:rsid w:val="00AA4EFD"/>
    <w:rsid w:val="00AB3EFF"/>
    <w:rsid w:val="00B40B63"/>
    <w:rsid w:val="00BC4D32"/>
    <w:rsid w:val="00BC5ABA"/>
    <w:rsid w:val="00C16CE1"/>
    <w:rsid w:val="00C41435"/>
    <w:rsid w:val="00C5550F"/>
    <w:rsid w:val="00C7194D"/>
    <w:rsid w:val="00C849D6"/>
    <w:rsid w:val="00C86371"/>
    <w:rsid w:val="00CB088A"/>
    <w:rsid w:val="00CC03B9"/>
    <w:rsid w:val="00CE078F"/>
    <w:rsid w:val="00CE359D"/>
    <w:rsid w:val="00CE6A52"/>
    <w:rsid w:val="00D02DF5"/>
    <w:rsid w:val="00D1757B"/>
    <w:rsid w:val="00D24B35"/>
    <w:rsid w:val="00D259F0"/>
    <w:rsid w:val="00D477E4"/>
    <w:rsid w:val="00D64E7C"/>
    <w:rsid w:val="00D65939"/>
    <w:rsid w:val="00DA4E01"/>
    <w:rsid w:val="00DD523D"/>
    <w:rsid w:val="00E322FB"/>
    <w:rsid w:val="00E4279A"/>
    <w:rsid w:val="00E85823"/>
    <w:rsid w:val="00EE3D78"/>
    <w:rsid w:val="00EE6C82"/>
    <w:rsid w:val="00EE799F"/>
    <w:rsid w:val="00F061B6"/>
    <w:rsid w:val="00F32A15"/>
    <w:rsid w:val="00F36F1A"/>
    <w:rsid w:val="00F83E57"/>
    <w:rsid w:val="00FD60B8"/>
    <w:rsid w:val="00FD75F0"/>
    <w:rsid w:val="00FE6138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B15C"/>
  <w15:chartTrackingRefBased/>
  <w15:docId w15:val="{7EB5E689-396E-40F0-803B-AE5A11A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212121"/>
        <w:sz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3A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23A"/>
    <w:pPr>
      <w:keepNext/>
      <w:keepLines/>
      <w:spacing w:before="120" w:after="12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98"/>
    <w:pPr>
      <w:keepNext/>
      <w:keepLines/>
      <w:spacing w:before="120" w:after="80"/>
      <w:ind w:firstLine="21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D5D"/>
  </w:style>
  <w:style w:type="paragraph" w:styleId="Footer">
    <w:name w:val="footer"/>
    <w:basedOn w:val="Normal"/>
    <w:link w:val="Foot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D5D"/>
  </w:style>
  <w:style w:type="character" w:customStyle="1" w:styleId="Heading1Char">
    <w:name w:val="Heading 1 Char"/>
    <w:basedOn w:val="DefaultParagraphFont"/>
    <w:link w:val="Heading1"/>
    <w:uiPriority w:val="9"/>
    <w:rsid w:val="0024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523A"/>
  </w:style>
  <w:style w:type="paragraph" w:styleId="Bibliography">
    <w:name w:val="Bibliography"/>
    <w:basedOn w:val="Normal"/>
    <w:next w:val="Normal"/>
    <w:uiPriority w:val="37"/>
    <w:unhideWhenUsed/>
    <w:rsid w:val="00FD75F0"/>
  </w:style>
  <w:style w:type="character" w:customStyle="1" w:styleId="Heading2Char">
    <w:name w:val="Heading 2 Char"/>
    <w:basedOn w:val="DefaultParagraphFont"/>
    <w:link w:val="Heading2"/>
    <w:uiPriority w:val="9"/>
    <w:rsid w:val="0047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58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8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Documents\Custom%20Office%20Templates\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Edm17</b:Tag>
    <b:SourceType>InternetSite</b:SourceType>
    <b:Guid>{F7EF3A12-9317-45EA-BBAD-C21DC30A4C6E}</b:Guid>
    <b:Title>Edmund Burke (1729–1797).  On the Sublime and Beautiful.</b:Title>
    <b:YearAccessed>2017</b:YearAccessed>
    <b:MonthAccessed>November</b:MonthAccessed>
    <b:URL>http://www.bartleby.com/24/2/107.html</b:URL>
    <b:RefOrder>3</b:RefOrder>
  </b:Source>
  <b:Source>
    <b:Tag>Ont10</b:Tag>
    <b:SourceType>InternetSite</b:SourceType>
    <b:Guid>{F0F4CC14-4B1F-4644-99D2-4B2C85BBCD2E}</b:Guid>
    <b:Title>On the Sublime/Analysis</b:Title>
    <b:Year>2010</b:Year>
    <b:Month>July</b:Month>
    <b:Day>10</b:Day>
    <b:YearAccessed>2017</b:YearAccessed>
    <b:MonthAccessed>December</b:MonthAccessed>
    <b:URL>https://en.m.wikisource.org/wiki/On_the_Sublime/Analysis</b:URL>
    <b:RefOrder>2</b:RefOrder>
  </b:Source>
  <b:Source>
    <b:Tag>Ont17</b:Tag>
    <b:SourceType>InternetSite</b:SourceType>
    <b:Guid>{0CD1476B-5CF2-4BB3-9A97-917F4DFA7246}</b:Guid>
    <b:Title>On the Sublime</b:Title>
    <b:Year>2017</b:Year>
    <b:Month>November</b:Month>
    <b:Day>8</b:Day>
    <b:YearAccessed>2017</b:YearAccessed>
    <b:MonthAccessed>December</b:MonthAccessed>
    <b:URL>https://en.m.wikipedia.org/wiki/On_the_Sublime</b:URL>
    <b:RefOrder>1</b:RefOrder>
  </b:Source>
  <b:Source>
    <b:Tag>Tol87</b:Tag>
    <b:SourceType>Book</b:SourceType>
    <b:Guid>{70194359-7CB2-41FA-8BC8-744C2731F76A}</b:Guid>
    <b:Author>
      <b:Author>
        <b:NameList>
          <b:Person>
            <b:Last>Tolstoy</b:Last>
            <b:First>Leo</b:First>
          </b:Person>
        </b:NameList>
      </b:Author>
      <b:Translator>
        <b:NameList>
          <b:Person>
            <b:Last>Kentish</b:Last>
            <b:First>Jane</b:First>
          </b:Person>
        </b:NameList>
      </b:Translator>
    </b:Author>
    <b:Title>A Confession and Other Religious Writings</b:Title>
    <b:Year>1987</b:Year>
    <b:Publisher>Penguin Classics</b:Publisher>
    <b:RefOrder>4</b:RefOrder>
  </b:Source>
  <b:Source>
    <b:Tag>Ein56</b:Tag>
    <b:SourceType>Book</b:SourceType>
    <b:Guid>{51BB1EA8-3BE2-4728-AAE2-3C84DFEEDDA0}</b:Guid>
    <b:Author>
      <b:Author>
        <b:NameList>
          <b:Person>
            <b:Last>Einstein</b:Last>
            <b:First>Albert</b:First>
          </b:Person>
        </b:NameList>
      </b:Author>
      <b:Translator>
        <b:NameList>
          <b:Person>
            <b:Last>Harris</b:Last>
            <b:First>Allan</b:First>
          </b:Person>
        </b:NameList>
      </b:Translator>
    </b:Author>
    <b:Title>The World As I See It</b:Title>
    <b:Year>1956</b:Year>
    <b:Publisher>Citadel Press</b:Publisher>
    <b:RefOrder>5</b:RefOrder>
  </b:Source>
  <b:Source>
    <b:Tag>RadBC</b:Tag>
    <b:SourceType>Book</b:SourceType>
    <b:Guid>{67326E58-31E6-45D9-93CD-DDBE1F88ADD6}</b:Guid>
    <b:Title>The Upanishads</b:Title>
    <b:Year>800-400BC</b:Year>
    <b:Publisher>Penguin Classics</b:Publisher>
    <b:Author>
      <b:Editor>
        <b:NameList>
          <b:Person>
            <b:Last>Radice</b:Last>
            <b:First>Betty</b:First>
          </b:Person>
        </b:NameList>
      </b:Editor>
      <b:Translator>
        <b:NameList>
          <b:Person>
            <b:Last>Mascaro</b:Last>
            <b:First>Juan</b:First>
          </b:Person>
        </b:NameList>
      </b:Translator>
    </b:Author>
    <b:RefOrder>6</b:RefOrder>
  </b:Source>
  <b:Source>
    <b:Tag>Lon</b:Tag>
    <b:SourceType>Book</b:SourceType>
    <b:Guid>{39A25762-A7E5-4F51-B239-4343595F39E2}</b:Guid>
    <b:Author>
      <b:Author>
        <b:NameList>
          <b:Person>
            <b:Last>Longinus</b:Last>
          </b:Person>
        </b:NameList>
      </b:Author>
      <b:Translator>
        <b:NameList>
          <b:Person>
            <b:Last>Havell</b:Last>
            <b:First>H.</b:First>
            <b:Middle>L.</b:Middle>
          </b:Person>
        </b:NameList>
      </b:Translator>
    </b:Author>
    <b:Title>On the Sublime</b:Title>
    <b:URL>https://www.gutenberg.org/files/17957/17957-h/17957-h.htm</b:URL>
    <b:RefOrder>7</b:RefOrder>
  </b:Source>
</b:Sources>
</file>

<file path=customXml/itemProps1.xml><?xml version="1.0" encoding="utf-8"?>
<ds:datastoreItem xmlns:ds="http://schemas.openxmlformats.org/officeDocument/2006/customXml" ds:itemID="{E19C2420-E66D-4414-86F1-752B281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24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John Hillert</cp:lastModifiedBy>
  <cp:revision>15</cp:revision>
  <dcterms:created xsi:type="dcterms:W3CDTF">2020-11-14T04:10:00Z</dcterms:created>
  <dcterms:modified xsi:type="dcterms:W3CDTF">2023-02-26T17:46:00Z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2023-02-26T17:46:25Z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a2004973-a7a8-4377-bd15-4563ab8d6f6b</vt:lpwstr>
  </property>
  <property fmtid="{D5CDD505-2E9C-101B-9397-08002B2CF9AE}" pid="8" name="MSIP_Label_8d321b5f-a4ea-42e4-9273-2f91b9a1a708_ContentBits">
    <vt:lpwstr>0</vt:lpwstr>
  </property>
</Properties>
</file>