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67A0" w14:textId="63ECA611" w:rsidR="00763834" w:rsidRPr="00DB3EA3" w:rsidRDefault="00EF6148" w:rsidP="00763834">
      <w:pPr>
        <w:ind w:firstLine="0"/>
        <w:rPr>
          <w:color w:val="000000" w:themeColor="text1"/>
        </w:rPr>
      </w:pPr>
      <w:r>
        <w:rPr>
          <w:color w:val="auto"/>
          <w:sz w:val="36"/>
          <w:szCs w:val="32"/>
        </w:rPr>
        <w:t>J Ted Carter (fmr: Hillert)</w:t>
      </w:r>
      <w:r>
        <w:rPr>
          <w:color w:val="auto"/>
          <w:sz w:val="36"/>
          <w:szCs w:val="32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</w:rPr>
        <w:t xml:space="preserve">Email: </w:t>
      </w:r>
      <w:r w:rsidR="003019EA">
        <w:rPr>
          <w:color w:val="000000" w:themeColor="text1"/>
        </w:rPr>
        <w:t>jtedcarter</w:t>
      </w:r>
      <w:r w:rsidR="000C23F2">
        <w:t>@</w:t>
      </w:r>
      <w:r w:rsidR="00C849D6">
        <w:t>gmail.com</w:t>
      </w:r>
      <w:r w:rsidR="00763834" w:rsidRPr="00DB3EA3">
        <w:rPr>
          <w:color w:val="000000" w:themeColor="text1"/>
        </w:rPr>
        <w:tab/>
      </w:r>
    </w:p>
    <w:p w14:paraId="3E3B53CB" w14:textId="65EE67E8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Cullowhee</w:t>
      </w:r>
      <w:r w:rsidRPr="00DB3EA3">
        <w:rPr>
          <w:color w:val="000000" w:themeColor="text1"/>
        </w:rPr>
        <w:t>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Phone: (828) 828-1729</w:t>
      </w:r>
      <w:r w:rsidRPr="00DB3EA3">
        <w:rPr>
          <w:color w:val="000000" w:themeColor="text1"/>
        </w:rPr>
        <w:tab/>
      </w:r>
    </w:p>
    <w:p w14:paraId="050A7787" w14:textId="77777777" w:rsidR="00763834" w:rsidRDefault="00763834" w:rsidP="00763834">
      <w:pPr>
        <w:ind w:firstLine="0"/>
        <w:rPr>
          <w:color w:val="000000" w:themeColor="text1"/>
        </w:rPr>
      </w:pPr>
    </w:p>
    <w:p w14:paraId="7D983547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340F0AF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7D5E48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Cullowhee</w:t>
      </w:r>
      <w:r w:rsidRPr="00DB3EA3">
        <w:rPr>
          <w:i/>
          <w:iCs/>
          <w:color w:val="000000" w:themeColor="text1"/>
        </w:rPr>
        <w:t>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In studies until,</w:t>
      </w:r>
    </w:p>
    <w:p w14:paraId="250502E8" w14:textId="39F250EA" w:rsidR="00763834" w:rsidRPr="0035476E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Master</w:t>
      </w:r>
      <w:r w:rsidRPr="00DB3EA3">
        <w:rPr>
          <w:color w:val="000000" w:themeColor="text1"/>
        </w:rPr>
        <w:t xml:space="preserve">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3D154D">
        <w:rPr>
          <w:color w:val="000000" w:themeColor="text1"/>
        </w:rPr>
        <w:t>December</w:t>
      </w:r>
      <w:r>
        <w:rPr>
          <w:color w:val="000000" w:themeColor="text1"/>
        </w:rPr>
        <w:t xml:space="preserve"> 202</w:t>
      </w:r>
      <w:r w:rsidR="00FE6138">
        <w:rPr>
          <w:color w:val="000000" w:themeColor="text1"/>
        </w:rPr>
        <w:t>3</w:t>
      </w:r>
    </w:p>
    <w:p w14:paraId="4C4D3641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49272963" w14:textId="14380B4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E6BA9A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Bachelor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May 2020</w:t>
      </w:r>
    </w:p>
    <w:p w14:paraId="0357908F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1517638" w14:textId="45155692" w:rsidR="00763834" w:rsidRPr="00DB3EA3" w:rsidRDefault="00763834" w:rsidP="00763834">
      <w:pPr>
        <w:ind w:firstLine="0"/>
        <w:rPr>
          <w:i/>
          <w:iCs/>
          <w:color w:val="auto"/>
        </w:rPr>
      </w:pPr>
      <w:r w:rsidRPr="00DB3EA3">
        <w:rPr>
          <w:i/>
          <w:iCs/>
          <w:color w:val="000000" w:themeColor="text1"/>
        </w:rPr>
        <w:t>Wilson Community College – Wilson,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94CA7B4" w14:textId="59A61BF0" w:rsidR="00763834" w:rsidRDefault="00763834" w:rsidP="003019EA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Certificate in Surgical Technology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July 2016</w:t>
      </w:r>
    </w:p>
    <w:p w14:paraId="548AAFC3" w14:textId="77777777" w:rsidR="003019EA" w:rsidRPr="003019EA" w:rsidRDefault="003019EA" w:rsidP="003019EA">
      <w:pPr>
        <w:ind w:firstLine="0"/>
        <w:rPr>
          <w:color w:val="000000" w:themeColor="text1"/>
        </w:rPr>
      </w:pPr>
    </w:p>
    <w:p w14:paraId="0CCA9B4E" w14:textId="77777777" w:rsidR="00763834" w:rsidRPr="004331DA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53B4BD00" w14:textId="4B7234E1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 xml:space="preserve">Summer 2022 – </w:t>
      </w:r>
      <w:r w:rsidR="00FE6138">
        <w:rPr>
          <w:i/>
          <w:iCs/>
          <w:color w:val="000000" w:themeColor="text1"/>
        </w:rPr>
        <w:t>Current</w:t>
      </w:r>
    </w:p>
    <w:p w14:paraId="57C395A5" w14:textId="48A9309E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Graduate Thesis – Management implications of low</w:t>
      </w:r>
      <w:r w:rsidR="00FE6138">
        <w:rPr>
          <w:color w:val="000000" w:themeColor="text1"/>
        </w:rPr>
        <w:t>-</w:t>
      </w:r>
      <w:r>
        <w:rPr>
          <w:color w:val="000000" w:themeColor="text1"/>
        </w:rPr>
        <w:t>intensity</w:t>
      </w:r>
      <w:r w:rsidR="00FE6138">
        <w:rPr>
          <w:color w:val="000000" w:themeColor="text1"/>
        </w:rPr>
        <w:t xml:space="preserve"> ground</w:t>
      </w:r>
      <w:r>
        <w:rPr>
          <w:color w:val="000000" w:themeColor="text1"/>
        </w:rPr>
        <w:t xml:space="preserve"> fire on Round Bald </w:t>
      </w:r>
      <w:r w:rsidR="00C849D6">
        <w:rPr>
          <w:color w:val="000000" w:themeColor="text1"/>
        </w:rPr>
        <w:t>of</w:t>
      </w:r>
      <w:r>
        <w:rPr>
          <w:color w:val="000000" w:themeColor="text1"/>
        </w:rPr>
        <w:t xml:space="preserve"> Carver’s Gap</w:t>
      </w:r>
    </w:p>
    <w:p w14:paraId="0550C352" w14:textId="3DA675AD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Sample</w:t>
      </w:r>
      <w:r w:rsidR="00FE6138">
        <w:rPr>
          <w:color w:val="000000" w:themeColor="text1"/>
        </w:rPr>
        <w:t>d the</w:t>
      </w:r>
      <w:r>
        <w:rPr>
          <w:color w:val="000000" w:themeColor="text1"/>
        </w:rPr>
        <w:t xml:space="preserve"> plant community along previous transects in burned and unburned parts of the bald</w:t>
      </w:r>
    </w:p>
    <w:p w14:paraId="0661D53E" w14:textId="7B5A3962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FE6138">
        <w:rPr>
          <w:color w:val="000000" w:themeColor="text1"/>
        </w:rPr>
        <w:t>ook</w:t>
      </w:r>
      <w:r>
        <w:rPr>
          <w:color w:val="000000" w:themeColor="text1"/>
        </w:rPr>
        <w:t xml:space="preserve"> seed bank samples of the soil and litter in burned and unburned parts of the bald</w:t>
      </w:r>
    </w:p>
    <w:p w14:paraId="723E64B1" w14:textId="00159586" w:rsidR="00763834" w:rsidRPr="008F1D0F" w:rsidRDefault="00FE6138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Examined</w:t>
      </w:r>
      <w:r w:rsidR="00763834">
        <w:rPr>
          <w:color w:val="000000" w:themeColor="text1"/>
        </w:rPr>
        <w:t xml:space="preserve"> the difference in composition following fire as possible addition to the current mowing management practice</w:t>
      </w:r>
      <w:r>
        <w:rPr>
          <w:color w:val="000000" w:themeColor="text1"/>
        </w:rPr>
        <w:t xml:space="preserve"> (So far grazing and mowing are the preferred practices for grass balds)</w:t>
      </w:r>
    </w:p>
    <w:p w14:paraId="5EA9CAD7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32D793B7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Spring 2020</w:t>
      </w:r>
    </w:p>
    <w:p w14:paraId="134AA5C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Undergraduate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Fire-adapted ecosystem of the Southeastern United States</w:t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1C5A186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Researched historical disturbance regime and land use change within the Longleaf pin</w:t>
      </w:r>
      <w:r>
        <w:rPr>
          <w:color w:val="000000" w:themeColor="text1"/>
        </w:rPr>
        <w:t>e</w:t>
      </w:r>
      <w:r w:rsidRPr="00DB3EA3">
        <w:rPr>
          <w:color w:val="000000" w:themeColor="text1"/>
        </w:rPr>
        <w:t xml:space="preserve"> forests of the Southeastern US </w:t>
      </w:r>
    </w:p>
    <w:p w14:paraId="05D2654E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Communicated the importance of prescribed fire and of the ecosystem functions of fire-adapted communities</w:t>
      </w:r>
    </w:p>
    <w:p w14:paraId="738509B8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Presentation of research data detailing management plan to restore range of fire-adapted communities</w:t>
      </w:r>
    </w:p>
    <w:p w14:paraId="51D2D46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02A3C85" w14:textId="77777777" w:rsidR="00763834" w:rsidRPr="008F1D0F" w:rsidRDefault="00763834" w:rsidP="00763834">
      <w:pPr>
        <w:ind w:firstLine="0"/>
        <w:rPr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color w:val="000000" w:themeColor="text1"/>
        </w:rPr>
        <w:t>Spring 2019</w:t>
      </w:r>
    </w:p>
    <w:p w14:paraId="0F608566" w14:textId="77777777" w:rsidR="00763834" w:rsidRPr="00DB3EA3" w:rsidRDefault="00763834" w:rsidP="00763834">
      <w:pPr>
        <w:pStyle w:val="ListParagraph"/>
        <w:ind w:left="0"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Forest Ecology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Forest Management Plan Proposal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04EA4DAF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Removal of invasive species, </w:t>
      </w:r>
      <w:r w:rsidRPr="00DB3EA3">
        <w:rPr>
          <w:i/>
          <w:iCs/>
          <w:color w:val="000000" w:themeColor="text1"/>
        </w:rPr>
        <w:t>Celastrus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orbiculatus</w:t>
      </w:r>
      <w:r w:rsidRPr="00DB3EA3">
        <w:rPr>
          <w:color w:val="000000" w:themeColor="text1"/>
        </w:rPr>
        <w:t xml:space="preserve"> and </w:t>
      </w:r>
      <w:r w:rsidRPr="00DB3EA3">
        <w:rPr>
          <w:i/>
          <w:iCs/>
          <w:color w:val="000000" w:themeColor="text1"/>
        </w:rPr>
        <w:t>Hedera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helix</w:t>
      </w:r>
      <w:r w:rsidRPr="00DB3EA3">
        <w:rPr>
          <w:color w:val="000000" w:themeColor="text1"/>
        </w:rPr>
        <w:t>, through herbicide application and mechanical removal</w:t>
      </w:r>
    </w:p>
    <w:p w14:paraId="2BB2EBD2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Prescribed fire to produce early successional habitat for the native </w:t>
      </w:r>
      <w:r w:rsidRPr="00DB3EA3">
        <w:rPr>
          <w:i/>
          <w:iCs/>
          <w:color w:val="000000" w:themeColor="text1"/>
        </w:rPr>
        <w:t>Pipilo erythrophthalmus</w:t>
      </w:r>
      <w:r w:rsidRPr="00DB3EA3">
        <w:rPr>
          <w:color w:val="000000" w:themeColor="text1"/>
        </w:rPr>
        <w:t xml:space="preserve"> and the migratory </w:t>
      </w:r>
      <w:r w:rsidRPr="00DB3EA3">
        <w:rPr>
          <w:i/>
          <w:iCs/>
          <w:color w:val="000000" w:themeColor="text1"/>
        </w:rPr>
        <w:t>Vermivora chrysoptera</w:t>
      </w:r>
    </w:p>
    <w:p w14:paraId="3134DB69" w14:textId="5B6DF165" w:rsidR="00763834" w:rsidRDefault="00763834" w:rsidP="003019E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>Timber harvests in 13-year intervals to maintain a multi-aged stand capable of accommodating differing successional species</w:t>
      </w:r>
    </w:p>
    <w:p w14:paraId="23D28B68" w14:textId="02162448" w:rsidR="003019EA" w:rsidRDefault="003019EA">
      <w:pPr>
        <w:ind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D1E8909" w14:textId="77777777" w:rsidR="00763834" w:rsidRPr="004331DA" w:rsidRDefault="00763834" w:rsidP="00763834">
      <w:pPr>
        <w:pStyle w:val="ListParagraph"/>
        <w:spacing w:after="120"/>
        <w:ind w:left="0" w:firstLine="0"/>
        <w:rPr>
          <w:color w:val="000000" w:themeColor="text1"/>
        </w:rPr>
      </w:pPr>
      <w:r w:rsidRPr="00DB3EA3">
        <w:rPr>
          <w:b/>
          <w:bCs/>
          <w:color w:val="000000" w:themeColor="text1"/>
          <w:u w:val="single"/>
        </w:rPr>
        <w:lastRenderedPageBreak/>
        <w:t>Research Experience</w:t>
      </w:r>
      <w:r>
        <w:rPr>
          <w:b/>
          <w:bCs/>
          <w:color w:val="000000" w:themeColor="text1"/>
          <w:u w:val="single"/>
        </w:rPr>
        <w:t xml:space="preserve"> – cont.</w:t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</w:p>
    <w:p w14:paraId="577BE1A1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 to Key West, FL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Summer 2019</w:t>
      </w:r>
    </w:p>
    <w:p w14:paraId="468BC2A4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Marine Biology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7AB6EFA8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Studied the ecosystem functions of dunes, mangrove forests, seagrass meadows, marshes, reefs, and various other marine systems</w:t>
      </w:r>
    </w:p>
    <w:p w14:paraId="5714F751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Advocacy and education of the specific functions and services of seagrass meadows and the challenges they face from fisheries to climate change</w:t>
      </w:r>
    </w:p>
    <w:p w14:paraId="6ABFD4A4" w14:textId="7FFFEFFD" w:rsidR="00763834" w:rsidRPr="003019EA" w:rsidRDefault="00763834" w:rsidP="003019EA">
      <w:pPr>
        <w:pStyle w:val="ListParagraph"/>
        <w:numPr>
          <w:ilvl w:val="0"/>
          <w:numId w:val="5"/>
        </w:numPr>
        <w:tabs>
          <w:tab w:val="left" w:pos="720"/>
        </w:tabs>
        <w:spacing w:after="120"/>
        <w:rPr>
          <w:b/>
          <w:bCs/>
          <w:color w:val="000000" w:themeColor="text1"/>
          <w:u w:val="single"/>
        </w:rPr>
      </w:pPr>
      <w:r w:rsidRPr="003019EA">
        <w:rPr>
          <w:color w:val="000000" w:themeColor="text1"/>
        </w:rPr>
        <w:t>Examined the importance of marine ecosystems and their roles as carbon sinks, erosion barriers, biodiversity sites, and buffers against hurricanes</w:t>
      </w:r>
    </w:p>
    <w:p w14:paraId="5C4D86C5" w14:textId="77777777" w:rsidR="00763834" w:rsidRPr="00DB3EA3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Lab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253822B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</w:p>
    <w:p w14:paraId="75977BB9" w14:textId="77777777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Human Biology Teaching Assistant for Dr. Adkinson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Fall 2022</w:t>
      </w:r>
    </w:p>
    <w:p w14:paraId="4F72547A" w14:textId="77777777" w:rsidR="00763834" w:rsidRPr="004331DA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Help prepare lab sections prior to lab meetings and prepared teaching slides for mini lecture</w:t>
      </w:r>
    </w:p>
    <w:p w14:paraId="701FB84A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Run lab sections for undergraduate students teaching principles and language of experimentation</w:t>
      </w:r>
    </w:p>
    <w:p w14:paraId="0BEDE546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Proctor lab exams </w:t>
      </w:r>
    </w:p>
    <w:p w14:paraId="4081619B" w14:textId="77777777" w:rsidR="00763834" w:rsidRPr="00641646" w:rsidRDefault="00763834" w:rsidP="00763834">
      <w:pPr>
        <w:ind w:firstLine="0"/>
        <w:rPr>
          <w:color w:val="000000" w:themeColor="text1"/>
        </w:rPr>
      </w:pPr>
    </w:p>
    <w:p w14:paraId="3E8A5379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</w:t>
      </w:r>
      <w:r w:rsidRPr="00DB3EA3">
        <w:rPr>
          <w:i/>
          <w:iCs/>
          <w:color w:val="000000" w:themeColor="text1"/>
        </w:rPr>
        <w:t>e, NC</w:t>
      </w:r>
    </w:p>
    <w:p w14:paraId="5BB10C77" w14:textId="77777777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Advanced Methods lab &amp; Conservation Biology lab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 xml:space="preserve">Fall </w:t>
      </w:r>
      <w:r>
        <w:rPr>
          <w:color w:val="000000" w:themeColor="text1"/>
        </w:rPr>
        <w:t>2022</w:t>
      </w:r>
    </w:p>
    <w:p w14:paraId="32382452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Developed Fish &amp; Plant Community sampling methods, presence and absence models, and ArcGIS maps</w:t>
      </w:r>
    </w:p>
    <w:p w14:paraId="2ED637A1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Compiled reports on Plant Community in relation to advanced regeneration and on litter decomposition along a slope and within a floodplain</w:t>
      </w:r>
    </w:p>
    <w:p w14:paraId="6B20ED28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Surveyed a plot of land (McBride tract) as demonstration of Conservation Easements</w:t>
      </w:r>
    </w:p>
    <w:p w14:paraId="69371748" w14:textId="77777777" w:rsidR="00763834" w:rsidRPr="00033C99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Produced a mock Easement contract based on McBride tract survey</w:t>
      </w:r>
    </w:p>
    <w:p w14:paraId="018519D3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6A3C6002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293C1AF3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Biology Department Lab Assistant for Dr. Greene and Dr. Grosser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Spring 2020</w:t>
      </w:r>
    </w:p>
    <w:p w14:paraId="01E2A2A4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Perform DNA extractions and PCR assay on GMO and non-GMO food products</w:t>
      </w:r>
    </w:p>
    <w:p w14:paraId="6E861031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Preparation of agar growth plates and feeding of Tetrahymena cultures</w:t>
      </w:r>
    </w:p>
    <w:p w14:paraId="282824DC" w14:textId="65A9D2A4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Usage, cleaning, and general maintenance of autoclave, micropipettes, lab glassware, scales, centrifuges, </w:t>
      </w:r>
      <w:r w:rsidR="00C849D6" w:rsidRPr="00DB3EA3">
        <w:rPr>
          <w:color w:val="000000" w:themeColor="text1"/>
        </w:rPr>
        <w:t>etc.</w:t>
      </w:r>
    </w:p>
    <w:p w14:paraId="271ADC79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Housekeeping, organization, and cleaning of labs</w:t>
      </w:r>
    </w:p>
    <w:p w14:paraId="4C88CB8C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Handling, sterilization, and disposal of biohazardous material</w:t>
      </w:r>
    </w:p>
    <w:p w14:paraId="36F59F8A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07F6374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0BB30625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Cell Biology</w:t>
      </w:r>
      <w:r>
        <w:rPr>
          <w:color w:val="000000" w:themeColor="text1"/>
        </w:rPr>
        <w:t xml:space="preserve"> and</w:t>
      </w:r>
      <w:r w:rsidRPr="00DB3EA3">
        <w:rPr>
          <w:color w:val="000000" w:themeColor="text1"/>
        </w:rPr>
        <w:t xml:space="preserve"> Biochemistry</w:t>
      </w:r>
      <w:r>
        <w:rPr>
          <w:color w:val="000000" w:themeColor="text1"/>
        </w:rPr>
        <w:t xml:space="preserve"> </w:t>
      </w:r>
      <w:r w:rsidRPr="00DB3EA3">
        <w:rPr>
          <w:color w:val="000000" w:themeColor="text1"/>
        </w:rPr>
        <w:t>labs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Fall 2018 – Fall 2019</w:t>
      </w:r>
    </w:p>
    <w:p w14:paraId="6DFF7621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Perform protein, DNA, and cellular measurements on samples using appropriate chemical reagents and lab equipment</w:t>
      </w:r>
    </w:p>
    <w:p w14:paraId="7C63D522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Proficient use of micropipettes, lab glassware, centrifuges, thermocyclers, and gel boxes</w:t>
      </w:r>
    </w:p>
    <w:p w14:paraId="1CF47104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Analysis and visualization of data in R and excel</w:t>
      </w:r>
    </w:p>
    <w:p w14:paraId="68A05D13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Interpretation, documentation, and presentation of findings </w:t>
      </w:r>
    </w:p>
    <w:p w14:paraId="15DC835B" w14:textId="77777777" w:rsidR="003019EA" w:rsidRDefault="003019EA">
      <w:pPr>
        <w:ind w:firstLine="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343F3E26" w14:textId="582EC8DC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lastRenderedPageBreak/>
        <w:t>Work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B974823" w14:textId="0D922AE3" w:rsidR="00C849D6" w:rsidRDefault="00C849D6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Highland-Cashiers Land Trust – Highlands, NC</w:t>
      </w:r>
    </w:p>
    <w:p w14:paraId="0786DC09" w14:textId="3A09817C" w:rsidR="00C849D6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Summer Stewardship Intern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Summer 2022</w:t>
      </w:r>
    </w:p>
    <w:p w14:paraId="19B957E1" w14:textId="6B21EB38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Survey conservation easement properties for compliance and possible infractions</w:t>
      </w:r>
    </w:p>
    <w:p w14:paraId="0F49BF6E" w14:textId="2FCCB7AC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Maintain aesthetic value of public access properties</w:t>
      </w:r>
    </w:p>
    <w:p w14:paraId="5BAF1B9F" w14:textId="40C822AB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floral diversity booklet for McKinney Meadow and Dixon Woods</w:t>
      </w:r>
    </w:p>
    <w:p w14:paraId="58E6D528" w14:textId="18297884" w:rsidR="00C849D6" w:rsidRP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invasive species information booklet for Coalition for Non-native Invasive Plant Management</w:t>
      </w:r>
    </w:p>
    <w:p w14:paraId="170CF2F8" w14:textId="77777777" w:rsidR="00C849D6" w:rsidRPr="00C849D6" w:rsidRDefault="00C849D6" w:rsidP="00763834">
      <w:pPr>
        <w:ind w:firstLine="0"/>
        <w:rPr>
          <w:color w:val="000000" w:themeColor="text1"/>
        </w:rPr>
      </w:pPr>
    </w:p>
    <w:p w14:paraId="794015D6" w14:textId="25B76412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Harris Regional </w:t>
      </w:r>
      <w:r w:rsidR="00C849D6">
        <w:rPr>
          <w:i/>
          <w:iCs/>
          <w:color w:val="000000" w:themeColor="text1"/>
        </w:rPr>
        <w:t>Hospital</w:t>
      </w:r>
      <w:r w:rsidR="00C849D6" w:rsidRPr="00DB3EA3">
        <w:rPr>
          <w:i/>
          <w:iCs/>
          <w:color w:val="000000" w:themeColor="text1"/>
        </w:rPr>
        <w:t xml:space="preserve"> – Sylva</w:t>
      </w:r>
      <w:r>
        <w:rPr>
          <w:i/>
          <w:iCs/>
          <w:color w:val="000000" w:themeColor="text1"/>
        </w:rPr>
        <w:t>, NC</w:t>
      </w:r>
    </w:p>
    <w:p w14:paraId="2A92B15F" w14:textId="301EB90C" w:rsidR="00763834" w:rsidRPr="00DB3EA3" w:rsidRDefault="00FE6138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PRN</w:t>
      </w:r>
      <w:r w:rsidR="00763834" w:rsidRPr="00DB3EA3">
        <w:rPr>
          <w:color w:val="000000" w:themeColor="text1"/>
        </w:rPr>
        <w:t xml:space="preserve"> Surgical Technicia</w:t>
      </w:r>
      <w:r w:rsidR="00763834">
        <w:rPr>
          <w:color w:val="000000" w:themeColor="text1"/>
        </w:rPr>
        <w:t>n</w:t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>
        <w:rPr>
          <w:color w:val="000000" w:themeColor="text1"/>
        </w:rPr>
        <w:t>January 2022</w:t>
      </w:r>
      <w:r w:rsidR="00763834" w:rsidRPr="00DB3EA3">
        <w:rPr>
          <w:color w:val="000000" w:themeColor="text1"/>
        </w:rPr>
        <w:t xml:space="preserve"> – </w:t>
      </w:r>
      <w:r w:rsidR="00763834">
        <w:rPr>
          <w:color w:val="000000" w:themeColor="text1"/>
        </w:rPr>
        <w:t>present</w:t>
      </w:r>
    </w:p>
    <w:p w14:paraId="58AB6273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Cover night shift call so day shift could rest for the next day’s cases</w:t>
      </w:r>
    </w:p>
    <w:p w14:paraId="41ECC6EB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339809D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ABEB9E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31EF88BF" w14:textId="77777777" w:rsidR="00763834" w:rsidRPr="0035476E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4D5DE472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611DA2F" w14:textId="53B5D035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Stanford </w:t>
      </w:r>
      <w:r w:rsidR="00C849D6" w:rsidRPr="00DB3EA3">
        <w:rPr>
          <w:i/>
          <w:iCs/>
          <w:color w:val="000000" w:themeColor="text1"/>
        </w:rPr>
        <w:t>Healthcare – Stanford</w:t>
      </w:r>
      <w:r w:rsidRPr="00DB3EA3">
        <w:rPr>
          <w:i/>
          <w:iCs/>
          <w:color w:val="000000" w:themeColor="text1"/>
        </w:rPr>
        <w:t>, CA</w:t>
      </w:r>
    </w:p>
    <w:p w14:paraId="15EBFEB7" w14:textId="3038FF3F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Traveling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 through LRS Healthcare 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ab/>
        <w:t>February 2021 – December 2021</w:t>
      </w:r>
    </w:p>
    <w:p w14:paraId="19976A74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 team: including handling and implantation of tissue and hardware associated with procedures</w:t>
      </w:r>
    </w:p>
    <w:p w14:paraId="60DBB1E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7454CA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89B6D8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2DC698D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36E2F3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</w:p>
    <w:p w14:paraId="3B991670" w14:textId="2D2D0C9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Mission Hospital </w:t>
      </w:r>
      <w:r w:rsidR="00C849D6" w:rsidRPr="00DB3EA3">
        <w:rPr>
          <w:i/>
          <w:iCs/>
          <w:color w:val="000000" w:themeColor="text1"/>
        </w:rPr>
        <w:t>– Asheville</w:t>
      </w:r>
      <w:r w:rsidRPr="00DB3EA3">
        <w:rPr>
          <w:i/>
          <w:iCs/>
          <w:color w:val="000000" w:themeColor="text1"/>
        </w:rPr>
        <w:t>, NC</w:t>
      </w:r>
    </w:p>
    <w:p w14:paraId="7AFEACE3" w14:textId="699AAFBA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Staff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>September 2016 – January 2021</w:t>
      </w:r>
    </w:p>
    <w:p w14:paraId="173B7761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Neurosurgical, Orthopedic Spine and Joint, and Podiatry teams; including handling and implantation of tissue and hardware associated with procedures</w:t>
      </w:r>
    </w:p>
    <w:p w14:paraId="5F5F81E7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E07679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2D1CE7B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48F125D3" w14:textId="77777777" w:rsidR="00763834" w:rsidRPr="004331DA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0423BE01" w14:textId="0D7C6FA3" w:rsidR="007E4A6C" w:rsidRPr="00763834" w:rsidRDefault="007E4A6C" w:rsidP="00763834"/>
    <w:sectPr w:rsidR="007E4A6C" w:rsidRPr="00763834" w:rsidSect="00D65939">
      <w:footerReference w:type="even" r:id="rId8"/>
      <w:footerReference w:type="default" r:id="rId9"/>
      <w:pgSz w:w="12240" w:h="15840"/>
      <w:pgMar w:top="720" w:right="720" w:bottom="64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B771" w14:textId="77777777" w:rsidR="00E5505B" w:rsidRDefault="00E5505B" w:rsidP="001C4D5D">
      <w:r>
        <w:separator/>
      </w:r>
    </w:p>
  </w:endnote>
  <w:endnote w:type="continuationSeparator" w:id="0">
    <w:p w14:paraId="524193B4" w14:textId="77777777" w:rsidR="00E5505B" w:rsidRDefault="00E5505B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265102"/>
      <w:docPartObj>
        <w:docPartGallery w:val="Page Numbers (Bottom of Page)"/>
        <w:docPartUnique/>
      </w:docPartObj>
    </w:sdtPr>
    <w:sdtContent>
      <w:p w14:paraId="193D0761" w14:textId="0545E15F" w:rsidR="00881520" w:rsidRDefault="00881520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CC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863F73" w14:textId="77777777" w:rsidR="00881520" w:rsidRDefault="00881520" w:rsidP="00881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7F7F7F" w:themeColor="text1" w:themeTint="80"/>
      </w:rPr>
      <w:id w:val="-1872527990"/>
      <w:docPartObj>
        <w:docPartGallery w:val="Page Numbers (Bottom of Page)"/>
        <w:docPartUnique/>
      </w:docPartObj>
    </w:sdtPr>
    <w:sdtContent>
      <w:p w14:paraId="6945769F" w14:textId="14DE1EDD" w:rsidR="00881520" w:rsidRPr="00D02DF5" w:rsidRDefault="00D02DF5" w:rsidP="00732EA2">
        <w:pPr>
          <w:pStyle w:val="Footer"/>
          <w:framePr w:w="2160" w:wrap="none" w:vAnchor="text" w:hAnchor="margin" w:xAlign="right" w:y="1"/>
          <w:rPr>
            <w:rStyle w:val="PageNumber"/>
            <w:b/>
            <w:bCs/>
            <w:color w:val="7F7F7F" w:themeColor="text1" w:themeTint="80"/>
          </w:rPr>
        </w:pPr>
        <w:r w:rsidRPr="00D02DF5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 xml:space="preserve"> </w:t>
        </w:r>
        <w:r w:rsidR="00FE6138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>Hillert</w:t>
        </w:r>
        <w:r w:rsidRPr="00D02DF5">
          <w:rPr>
            <w:rStyle w:val="PageNumber"/>
            <w:b/>
            <w:bCs/>
            <w:color w:val="7F7F7F" w:themeColor="text1" w:themeTint="80"/>
          </w:rPr>
          <w:t xml:space="preserve"> |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begin"/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instrText xml:space="preserve"> PAGE </w:instrTex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separate"/>
        </w:r>
        <w:r w:rsidR="00881520" w:rsidRPr="00D02DF5">
          <w:rPr>
            <w:rStyle w:val="PageNumber"/>
            <w:b/>
            <w:bCs/>
            <w:noProof/>
            <w:color w:val="7F7F7F" w:themeColor="text1" w:themeTint="80"/>
          </w:rPr>
          <w:t>1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end"/>
        </w:r>
      </w:p>
    </w:sdtContent>
  </w:sdt>
  <w:p w14:paraId="4CC629FC" w14:textId="77777777" w:rsidR="00881520" w:rsidRDefault="00881520" w:rsidP="0088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9F56" w14:textId="77777777" w:rsidR="00E5505B" w:rsidRDefault="00E5505B" w:rsidP="001C4D5D">
      <w:r>
        <w:separator/>
      </w:r>
    </w:p>
  </w:footnote>
  <w:footnote w:type="continuationSeparator" w:id="0">
    <w:p w14:paraId="7F31E82F" w14:textId="77777777" w:rsidR="00E5505B" w:rsidRDefault="00E5505B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444"/>
    <w:multiLevelType w:val="hybridMultilevel"/>
    <w:tmpl w:val="9CD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05D1"/>
    <w:multiLevelType w:val="hybridMultilevel"/>
    <w:tmpl w:val="8B36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BEC"/>
    <w:multiLevelType w:val="hybridMultilevel"/>
    <w:tmpl w:val="D4C8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A6317"/>
    <w:multiLevelType w:val="hybridMultilevel"/>
    <w:tmpl w:val="6DEE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966FC"/>
    <w:multiLevelType w:val="hybridMultilevel"/>
    <w:tmpl w:val="24D2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51D9"/>
    <w:multiLevelType w:val="hybridMultilevel"/>
    <w:tmpl w:val="8ED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18775">
    <w:abstractNumId w:val="4"/>
  </w:num>
  <w:num w:numId="2" w16cid:durableId="1187332505">
    <w:abstractNumId w:val="0"/>
  </w:num>
  <w:num w:numId="3" w16cid:durableId="1636833333">
    <w:abstractNumId w:val="2"/>
  </w:num>
  <w:num w:numId="4" w16cid:durableId="416250318">
    <w:abstractNumId w:val="8"/>
  </w:num>
  <w:num w:numId="5" w16cid:durableId="1755203812">
    <w:abstractNumId w:val="1"/>
  </w:num>
  <w:num w:numId="6" w16cid:durableId="2003193565">
    <w:abstractNumId w:val="3"/>
  </w:num>
  <w:num w:numId="7" w16cid:durableId="707874108">
    <w:abstractNumId w:val="7"/>
  </w:num>
  <w:num w:numId="8" w16cid:durableId="1255475821">
    <w:abstractNumId w:val="6"/>
  </w:num>
  <w:num w:numId="9" w16cid:durableId="10742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84C82"/>
    <w:rsid w:val="000869C6"/>
    <w:rsid w:val="000C23F2"/>
    <w:rsid w:val="000F47BB"/>
    <w:rsid w:val="001166F1"/>
    <w:rsid w:val="00127661"/>
    <w:rsid w:val="00133573"/>
    <w:rsid w:val="0017078A"/>
    <w:rsid w:val="001838EF"/>
    <w:rsid w:val="001B1CC6"/>
    <w:rsid w:val="001C4D5D"/>
    <w:rsid w:val="001E0D9A"/>
    <w:rsid w:val="001E482B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E2D6F"/>
    <w:rsid w:val="003019EA"/>
    <w:rsid w:val="00304E93"/>
    <w:rsid w:val="0031741E"/>
    <w:rsid w:val="00335723"/>
    <w:rsid w:val="003405F0"/>
    <w:rsid w:val="00357A05"/>
    <w:rsid w:val="003749B2"/>
    <w:rsid w:val="00385AEA"/>
    <w:rsid w:val="00397BAD"/>
    <w:rsid w:val="003A500A"/>
    <w:rsid w:val="003D151D"/>
    <w:rsid w:val="003D154D"/>
    <w:rsid w:val="0040301B"/>
    <w:rsid w:val="004163B5"/>
    <w:rsid w:val="00425591"/>
    <w:rsid w:val="00451EC9"/>
    <w:rsid w:val="00471298"/>
    <w:rsid w:val="004944B2"/>
    <w:rsid w:val="004C7E48"/>
    <w:rsid w:val="004E5E1B"/>
    <w:rsid w:val="00506D27"/>
    <w:rsid w:val="0051035E"/>
    <w:rsid w:val="005640B5"/>
    <w:rsid w:val="005664E1"/>
    <w:rsid w:val="005B19C1"/>
    <w:rsid w:val="005D5F41"/>
    <w:rsid w:val="005F557D"/>
    <w:rsid w:val="00606CC6"/>
    <w:rsid w:val="00615E73"/>
    <w:rsid w:val="00673B38"/>
    <w:rsid w:val="00687FE5"/>
    <w:rsid w:val="006A2169"/>
    <w:rsid w:val="00732EA2"/>
    <w:rsid w:val="00747809"/>
    <w:rsid w:val="00753AFC"/>
    <w:rsid w:val="00763834"/>
    <w:rsid w:val="00791573"/>
    <w:rsid w:val="007C65EE"/>
    <w:rsid w:val="007E1517"/>
    <w:rsid w:val="007E2134"/>
    <w:rsid w:val="007E4A6C"/>
    <w:rsid w:val="00861F58"/>
    <w:rsid w:val="008621B9"/>
    <w:rsid w:val="00881520"/>
    <w:rsid w:val="008B04EF"/>
    <w:rsid w:val="008B5B30"/>
    <w:rsid w:val="008C5A06"/>
    <w:rsid w:val="008E7A91"/>
    <w:rsid w:val="009176A8"/>
    <w:rsid w:val="00965BCD"/>
    <w:rsid w:val="00981568"/>
    <w:rsid w:val="0099022C"/>
    <w:rsid w:val="00991416"/>
    <w:rsid w:val="009D7CD8"/>
    <w:rsid w:val="00A05526"/>
    <w:rsid w:val="00A327C1"/>
    <w:rsid w:val="00AA2E87"/>
    <w:rsid w:val="00AA4EFD"/>
    <w:rsid w:val="00AB3EFF"/>
    <w:rsid w:val="00B40B63"/>
    <w:rsid w:val="00BC4D32"/>
    <w:rsid w:val="00BC5ABA"/>
    <w:rsid w:val="00C16CE1"/>
    <w:rsid w:val="00C41435"/>
    <w:rsid w:val="00C5550F"/>
    <w:rsid w:val="00C7194D"/>
    <w:rsid w:val="00C849D6"/>
    <w:rsid w:val="00C86371"/>
    <w:rsid w:val="00CB088A"/>
    <w:rsid w:val="00CC03B9"/>
    <w:rsid w:val="00CE078F"/>
    <w:rsid w:val="00CE359D"/>
    <w:rsid w:val="00CE6A52"/>
    <w:rsid w:val="00D02DF5"/>
    <w:rsid w:val="00D1757B"/>
    <w:rsid w:val="00D259F0"/>
    <w:rsid w:val="00D477E4"/>
    <w:rsid w:val="00D64E7C"/>
    <w:rsid w:val="00D65939"/>
    <w:rsid w:val="00DD523D"/>
    <w:rsid w:val="00E322FB"/>
    <w:rsid w:val="00E4279A"/>
    <w:rsid w:val="00E5505B"/>
    <w:rsid w:val="00E85823"/>
    <w:rsid w:val="00EE3D78"/>
    <w:rsid w:val="00EE6C82"/>
    <w:rsid w:val="00EE799F"/>
    <w:rsid w:val="00EF6148"/>
    <w:rsid w:val="00F061B6"/>
    <w:rsid w:val="00F32A15"/>
    <w:rsid w:val="00F36F1A"/>
    <w:rsid w:val="00F83E57"/>
    <w:rsid w:val="00FD60B8"/>
    <w:rsid w:val="00FD75F0"/>
    <w:rsid w:val="00FE6138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8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26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John Hillert</cp:lastModifiedBy>
  <cp:revision>17</cp:revision>
  <dcterms:created xsi:type="dcterms:W3CDTF">2020-11-14T04:10:00Z</dcterms:created>
  <dcterms:modified xsi:type="dcterms:W3CDTF">2023-02-26T17:46:00Z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2023-02-26T17:45:50Z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3ed30554-ed9f-4ad0-8ff2-e39f0926a262</vt:lpwstr>
  </property>
  <property fmtid="{D5CDD505-2E9C-101B-9397-08002B2CF9AE}" pid="8" name="MSIP_Label_8d321b5f-a4ea-42e4-9273-2f91b9a1a708_ContentBits">
    <vt:lpwstr>0</vt:lpwstr>
  </property>
</Properties>
</file>