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C5AC" w14:textId="77777777" w:rsidR="000E3902" w:rsidRDefault="000E3902">
      <w:pPr>
        <w:spacing w:before="1600"/>
      </w:pPr>
    </w:p>
    <w:p w14:paraId="74542149" w14:textId="77777777" w:rsidR="000E3902" w:rsidRDefault="00000000">
      <w:pPr>
        <w:spacing w:after="100"/>
        <w:jc w:val="center"/>
      </w:pPr>
      <w:r>
        <w:rPr>
          <w:b/>
          <w:bCs/>
          <w:color w:val="1A6B6B"/>
          <w:sz w:val="56"/>
          <w:szCs w:val="56"/>
        </w:rPr>
        <w:t xml:space="preserve">DIY </w:t>
      </w:r>
      <w:proofErr w:type="spellStart"/>
      <w:r>
        <w:rPr>
          <w:b/>
          <w:bCs/>
          <w:color w:val="1A6B6B"/>
          <w:sz w:val="56"/>
          <w:szCs w:val="56"/>
        </w:rPr>
        <w:t>Ratiometric</w:t>
      </w:r>
      <w:proofErr w:type="spellEnd"/>
      <w:r>
        <w:rPr>
          <w:b/>
          <w:bCs/>
          <w:color w:val="1A6B6B"/>
          <w:sz w:val="56"/>
          <w:szCs w:val="56"/>
        </w:rPr>
        <w:t xml:space="preserve"> Alkalinity Monitor</w:t>
      </w:r>
    </w:p>
    <w:p w14:paraId="5A8DEA80" w14:textId="77777777" w:rsidR="000E3902" w:rsidRDefault="00000000">
      <w:pPr>
        <w:spacing w:after="60"/>
        <w:jc w:val="center"/>
      </w:pPr>
      <w:r>
        <w:rPr>
          <w:color w:val="666666"/>
          <w:sz w:val="36"/>
          <w:szCs w:val="36"/>
        </w:rPr>
        <w:t>User Guide</w:t>
      </w:r>
    </w:p>
    <w:p w14:paraId="116A0971" w14:textId="77777777" w:rsidR="000E3902" w:rsidRDefault="00000000">
      <w:pPr>
        <w:pBdr>
          <w:bottom w:val="single" w:sz="8" w:space="4" w:color="1A6B6B"/>
        </w:pBdr>
        <w:spacing w:before="140" w:after="140"/>
        <w:jc w:val="center"/>
      </w:pPr>
      <w:proofErr w:type="spellStart"/>
      <w:r>
        <w:rPr>
          <w:color w:val="1A6B6B"/>
        </w:rPr>
        <w:t>TelegrahamTested</w:t>
      </w:r>
      <w:proofErr w:type="spellEnd"/>
      <w:r>
        <w:rPr>
          <w:color w:val="1A6B6B"/>
        </w:rPr>
        <w:t xml:space="preserve">   •   Firmware v2.2</w:t>
      </w:r>
    </w:p>
    <w:p w14:paraId="2BF8FED5" w14:textId="77777777" w:rsidR="000E3902" w:rsidRDefault="000E3902">
      <w:pPr>
        <w:spacing w:before="300"/>
      </w:pPr>
    </w:p>
    <w:p w14:paraId="0A54EF80" w14:textId="77777777" w:rsidR="000E3902" w:rsidRDefault="00000000">
      <w:pPr>
        <w:spacing w:after="60"/>
        <w:jc w:val="center"/>
      </w:pPr>
      <w:r>
        <w:rPr>
          <w:b/>
          <w:bCs/>
          <w:color w:val="000000"/>
          <w:sz w:val="26"/>
          <w:szCs w:val="26"/>
        </w:rPr>
        <w:t>What this device does</w:t>
      </w:r>
    </w:p>
    <w:p w14:paraId="7774A4DD" w14:textId="77777777" w:rsidR="000E3902" w:rsidRDefault="00000000">
      <w:pPr>
        <w:spacing w:after="2000"/>
        <w:jc w:val="center"/>
      </w:pPr>
      <w:r>
        <w:rPr>
          <w:color w:val="333333"/>
        </w:rPr>
        <w:t>Automatically tracks whether your reef tank’s alkalinity is rising, falling, or stable — every 4 hours, without chemicals or titration. Not a replacement for occasional manual testing. A consistent trend monitor.</w:t>
      </w:r>
    </w:p>
    <w:p w14:paraId="50E5A84C" w14:textId="77777777" w:rsidR="000E3902" w:rsidRDefault="00000000">
      <w:r>
        <w:br w:type="page"/>
      </w:r>
    </w:p>
    <w:p w14:paraId="157648C0" w14:textId="77777777" w:rsidR="000E3902" w:rsidRDefault="00000000">
      <w:pPr>
        <w:pStyle w:val="Heading1"/>
      </w:pPr>
      <w:r>
        <w:lastRenderedPageBreak/>
        <w:t>1.  Before You Start</w:t>
      </w:r>
    </w:p>
    <w:p w14:paraId="75D198C2" w14:textId="77777777" w:rsidR="000E3902" w:rsidRDefault="000E3902">
      <w:pPr>
        <w:pBdr>
          <w:bottom w:val="single" w:sz="6" w:space="4" w:color="1A6B6B"/>
        </w:pBdr>
        <w:spacing w:after="200"/>
      </w:pPr>
    </w:p>
    <w:p w14:paraId="04DE2E5C" w14:textId="77777777" w:rsidR="000E3902" w:rsidRDefault="00000000">
      <w:pPr>
        <w:spacing w:before="60" w:after="100"/>
      </w:pPr>
      <w:r>
        <w:rPr>
          <w:color w:val="000000"/>
        </w:rPr>
        <w:t>Read this section fully before connecting anything to power or water.</w:t>
      </w:r>
    </w:p>
    <w:p w14:paraId="5AA537D7" w14:textId="77777777" w:rsidR="000E3902" w:rsidRDefault="000E3902">
      <w:pPr>
        <w:spacing w:before="80" w:after="40"/>
      </w:pPr>
    </w:p>
    <w:p w14:paraId="0F5C2AB2" w14:textId="77777777" w:rsidR="000E3902" w:rsidRDefault="00000000">
      <w:pPr>
        <w:pStyle w:val="Heading2"/>
      </w:pPr>
      <w:r>
        <w:t>What you need ready</w:t>
      </w:r>
    </w:p>
    <w:p w14:paraId="5DDE9E3E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Built and wired unit with all pumps, probes, and relay board connected</w:t>
      </w:r>
    </w:p>
    <w:p w14:paraId="4069977A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Reference reservoir filled with 500–700 mL of aquarium water and sealed</w:t>
      </w:r>
    </w:p>
    <w:p w14:paraId="2DE4ECD4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 xml:space="preserve">Manual titration kit </w:t>
      </w:r>
      <w:proofErr w:type="gramStart"/>
      <w:r>
        <w:t>result</w:t>
      </w:r>
      <w:proofErr w:type="gramEnd"/>
      <w:r>
        <w:t xml:space="preserve"> for that reservoir water (</w:t>
      </w:r>
      <w:proofErr w:type="spellStart"/>
      <w:r>
        <w:t>Salifert</w:t>
      </w:r>
      <w:proofErr w:type="spellEnd"/>
      <w:r>
        <w:t>, Hanna HI772, or equivalent)</w:t>
      </w:r>
    </w:p>
    <w:p w14:paraId="425E3BC2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Computer with Arduino IDE installed and the firmware uploaded</w:t>
      </w:r>
    </w:p>
    <w:p w14:paraId="34276AE7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USB cable connected to the ESP32</w:t>
      </w:r>
    </w:p>
    <w:p w14:paraId="673CE932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Serial Monitor open at 115200 baud</w:t>
      </w:r>
    </w:p>
    <w:p w14:paraId="26CB15BB" w14:textId="77777777" w:rsidR="000E3902" w:rsidRDefault="000E3902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3902" w14:paraId="17826F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7800"/>
              <w:left w:val="single" w:sz="1" w:space="0" w:color="C87800"/>
              <w:bottom w:val="single" w:sz="1" w:space="0" w:color="C87800"/>
              <w:right w:val="single" w:sz="1" w:space="0" w:color="C87800"/>
            </w:tcBorders>
            <w:shd w:val="clear" w:color="auto" w:fill="C878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D765B" w14:textId="77777777" w:rsidR="000E3902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⚠  Galvanic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isolation is mandatory</w:t>
            </w:r>
          </w:p>
        </w:tc>
      </w:tr>
      <w:tr w:rsidR="000E3902" w14:paraId="3BCDE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87800"/>
              <w:bottom w:val="single" w:sz="1" w:space="0" w:color="C87800"/>
              <w:right w:val="single" w:sz="1" w:space="0" w:color="C87800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F5789" w14:textId="77777777" w:rsidR="000E3902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The Atlas EZO-pH circuit MUST be on an electrically isolated carrier board before any pump wiring is connected to power. Running the pump drivers and pH probe on a shared ground will produce corrupted pH readings that look plausible but are wrong. The firmware cannot detect this. Verify isolation before first power-on.</w:t>
            </w:r>
          </w:p>
        </w:tc>
      </w:tr>
    </w:tbl>
    <w:p w14:paraId="64952A0E" w14:textId="77777777" w:rsidR="000E3902" w:rsidRDefault="000E3902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3902" w14:paraId="1BD19E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7800"/>
              <w:left w:val="single" w:sz="1" w:space="0" w:color="C87800"/>
              <w:bottom w:val="single" w:sz="1" w:space="0" w:color="C87800"/>
              <w:right w:val="single" w:sz="1" w:space="0" w:color="C87800"/>
            </w:tcBorders>
            <w:shd w:val="clear" w:color="auto" w:fill="C878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B5751" w14:textId="77777777" w:rsidR="000E3902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⚠  Simulation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mode is on by default</w:t>
            </w:r>
          </w:p>
        </w:tc>
      </w:tr>
      <w:tr w:rsidR="000E3902" w14:paraId="2C1939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87800"/>
              <w:bottom w:val="single" w:sz="1" w:space="0" w:color="C87800"/>
              <w:right w:val="single" w:sz="1" w:space="0" w:color="C87800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6EFC5" w14:textId="77777777" w:rsidR="000E3902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The firmware ships with SIMULATION_MODE true. In this mode the pH probe and temperature probe return fake values. You will see readings and results, but they are not real measurements. Set SIMULATION_MODE false in the code and re-upload before trusting any output.</w:t>
            </w:r>
          </w:p>
        </w:tc>
      </w:tr>
    </w:tbl>
    <w:p w14:paraId="5EB8058E" w14:textId="77777777" w:rsidR="000E3902" w:rsidRDefault="00000000">
      <w:r>
        <w:br w:type="page"/>
      </w:r>
    </w:p>
    <w:p w14:paraId="54B9F678" w14:textId="77777777" w:rsidR="000E3902" w:rsidRDefault="00000000">
      <w:pPr>
        <w:pStyle w:val="Heading1"/>
      </w:pPr>
      <w:r>
        <w:lastRenderedPageBreak/>
        <w:t>2.  First-Time Setup</w:t>
      </w:r>
    </w:p>
    <w:p w14:paraId="7D314A48" w14:textId="77777777" w:rsidR="000E3902" w:rsidRDefault="000E3902">
      <w:pPr>
        <w:pBdr>
          <w:bottom w:val="single" w:sz="6" w:space="4" w:color="1A6B6B"/>
        </w:pBdr>
        <w:spacing w:after="200"/>
      </w:pPr>
    </w:p>
    <w:p w14:paraId="66FBB38D" w14:textId="77777777" w:rsidR="000E3902" w:rsidRDefault="00000000">
      <w:pPr>
        <w:spacing w:before="60" w:after="100"/>
      </w:pPr>
      <w:r>
        <w:rPr>
          <w:color w:val="000000"/>
        </w:rPr>
        <w:t>Complete these steps in order. Do not skip to “Running a Measurement” before finishing all of them.</w:t>
      </w:r>
    </w:p>
    <w:p w14:paraId="61240AC0" w14:textId="77777777" w:rsidR="000E3902" w:rsidRDefault="000E3902">
      <w:pPr>
        <w:spacing w:before="100" w:after="60"/>
      </w:pPr>
    </w:p>
    <w:p w14:paraId="3EBD627C" w14:textId="77777777" w:rsidR="000E3902" w:rsidRDefault="00000000">
      <w:pPr>
        <w:pStyle w:val="Heading2"/>
      </w:pPr>
      <w:r>
        <w:t>Step 1 — Fill and seal the reference reservoir</w:t>
      </w:r>
    </w:p>
    <w:p w14:paraId="0277F6C2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>Draw 500–700 mL of water directly from your aquarium sump into a clean container.</w:t>
      </w:r>
    </w:p>
    <w:p w14:paraId="4F421D6F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 xml:space="preserve">Test that exact water with your titration kit. Write down the result in </w:t>
      </w:r>
      <w:proofErr w:type="spellStart"/>
      <w:r>
        <w:t>dKH</w:t>
      </w:r>
      <w:proofErr w:type="spellEnd"/>
      <w:r>
        <w:t>. This number is your anchor.</w:t>
      </w:r>
    </w:p>
    <w:p w14:paraId="36700491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>Pour the water into the reference reservoir bottle. Seal it completely with the bulkhead fittings and tubing attached.</w:t>
      </w:r>
    </w:p>
    <w:p w14:paraId="026C05F9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 xml:space="preserve">Label the bottle with the date and the measured </w:t>
      </w:r>
      <w:proofErr w:type="spellStart"/>
      <w:r>
        <w:t>dKH</w:t>
      </w:r>
      <w:proofErr w:type="spellEnd"/>
      <w:r>
        <w:t xml:space="preserve"> value.</w:t>
      </w:r>
    </w:p>
    <w:p w14:paraId="052DC607" w14:textId="77777777" w:rsidR="000E3902" w:rsidRDefault="000E3902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3902" w14:paraId="0D99F6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2A03C" w14:textId="77777777" w:rsidR="000E3902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ℹ  Why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it matters</w:t>
            </w:r>
          </w:p>
        </w:tc>
      </w:tr>
      <w:tr w:rsidR="000E3902" w14:paraId="594FF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E6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8A0E35" w14:textId="77777777" w:rsidR="000E3902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The reservoir water is the fixed reference point all future measurements are compared against. Its alkalinity must be known precisely and must not change. Seal it well — even slow CO₂ exchange through a loose cap will drift its chemistry over weeks.</w:t>
            </w:r>
          </w:p>
        </w:tc>
      </w:tr>
    </w:tbl>
    <w:p w14:paraId="6ABFCD44" w14:textId="77777777" w:rsidR="000E3902" w:rsidRDefault="000E3902">
      <w:pPr>
        <w:spacing w:before="100" w:after="60"/>
      </w:pPr>
    </w:p>
    <w:p w14:paraId="5B328EA1" w14:textId="77777777" w:rsidR="000E3902" w:rsidRDefault="00000000">
      <w:pPr>
        <w:pStyle w:val="Heading2"/>
      </w:pPr>
      <w:r>
        <w:t>Step 2 — Calibrate the pH probe</w:t>
      </w:r>
    </w:p>
    <w:p w14:paraId="3D96AA07" w14:textId="77777777" w:rsidR="000E3902" w:rsidRDefault="00000000">
      <w:pPr>
        <w:spacing w:before="60" w:after="100"/>
      </w:pPr>
      <w:r>
        <w:rPr>
          <w:color w:val="000000"/>
        </w:rPr>
        <w:t>The EZO-pH probe must be calibrated before real measurements begin. Two-point calibration (pH 7.00 and pH 4.01) is minimum.</w:t>
      </w:r>
    </w:p>
    <w:p w14:paraId="5805ABD4" w14:textId="77777777" w:rsidR="000E3902" w:rsidRDefault="000E3902">
      <w:pPr>
        <w:spacing w:before="60" w:after="40"/>
      </w:pPr>
    </w:p>
    <w:p w14:paraId="6C9DC352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 xml:space="preserve">Connect to the EZO circuit directly via a serial terminal at 9600 </w:t>
      </w:r>
      <w:proofErr w:type="gramStart"/>
      <w:r>
        <w:t>baud, or</w:t>
      </w:r>
      <w:proofErr w:type="gramEnd"/>
      <w:r>
        <w:t xml:space="preserve"> temporarily patch it to the Serial Monitor.</w:t>
      </w:r>
    </w:p>
    <w:p w14:paraId="7B5B22C9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>Place the probe in the pH 7.00 buffer solution. Wait at least 60 seconds for the reading to stabilize. Send:</w:t>
      </w:r>
    </w:p>
    <w:p w14:paraId="72527EEA" w14:textId="77777777" w:rsidR="000E3902" w:rsidRDefault="00000000">
      <w:pPr>
        <w:shd w:val="clear" w:color="auto" w:fill="F0F0F0"/>
        <w:spacing w:before="40" w:after="40"/>
        <w:ind w:left="48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Cal,mid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,7.00</w:t>
      </w:r>
    </w:p>
    <w:p w14:paraId="61DBC7A0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>Rinse the probe with deionized or RO water. Place it in the pH 4.01 buffer. Wait 60 seconds. Send:</w:t>
      </w:r>
    </w:p>
    <w:p w14:paraId="47861F43" w14:textId="77777777" w:rsidR="000E3902" w:rsidRDefault="00000000">
      <w:pPr>
        <w:shd w:val="clear" w:color="auto" w:fill="F0F0F0"/>
        <w:spacing w:before="40" w:after="40"/>
        <w:ind w:left="48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Cal,low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,4.01</w:t>
      </w:r>
    </w:p>
    <w:p w14:paraId="7F6A3AE2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>Rinse again. The probe is now calibrated. Store it submerged in storage solution or pH 7 buffer when not in use.</w:t>
      </w:r>
    </w:p>
    <w:p w14:paraId="2961DF5F" w14:textId="77777777" w:rsidR="000E3902" w:rsidRDefault="000E3902">
      <w:pPr>
        <w:spacing w:before="60" w:after="40"/>
      </w:pPr>
    </w:p>
    <w:p w14:paraId="2AC30F50" w14:textId="77777777" w:rsidR="000E3902" w:rsidRDefault="00000000">
      <w:pPr>
        <w:spacing w:before="60" w:after="100"/>
      </w:pPr>
      <w:r>
        <w:rPr>
          <w:color w:val="000000"/>
        </w:rPr>
        <w:t xml:space="preserve">Recalibrate the probe every 1–3 months, or any time results begin to diverge from your manual kit by more than 0.5 </w:t>
      </w:r>
      <w:proofErr w:type="spellStart"/>
      <w:r>
        <w:rPr>
          <w:color w:val="000000"/>
        </w:rPr>
        <w:t>dKH</w:t>
      </w:r>
      <w:proofErr w:type="spellEnd"/>
      <w:r>
        <w:rPr>
          <w:color w:val="000000"/>
        </w:rPr>
        <w:t>.</w:t>
      </w:r>
    </w:p>
    <w:p w14:paraId="182F34B3" w14:textId="77777777" w:rsidR="000E3902" w:rsidRDefault="000E3902">
      <w:pPr>
        <w:spacing w:before="100" w:after="60"/>
      </w:pPr>
    </w:p>
    <w:p w14:paraId="66057930" w14:textId="77777777" w:rsidR="000E3902" w:rsidRDefault="00000000">
      <w:pPr>
        <w:pStyle w:val="Heading2"/>
      </w:pPr>
      <w:r>
        <w:t>Step 3 — Switch off simulation mode</w:t>
      </w:r>
    </w:p>
    <w:p w14:paraId="7B070F2F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>Open alkalinity_monitor_v2_1.ino in Arduino IDE.</w:t>
      </w:r>
    </w:p>
    <w:p w14:paraId="58DE7BBA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>Find line 1 at the top of the file:</w:t>
      </w:r>
    </w:p>
    <w:p w14:paraId="6A3D7FEF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#define SIMULATION_MODE true</w:t>
      </w:r>
    </w:p>
    <w:p w14:paraId="5461ED35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lastRenderedPageBreak/>
        <w:t>Change it to:</w:t>
      </w:r>
    </w:p>
    <w:p w14:paraId="4BD5EDFC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#define SIMULATION_MODE false</w:t>
      </w:r>
    </w:p>
    <w:p w14:paraId="6917AD51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>Click the Upload arrow. Wait for the upload to complete and the board to restart.</w:t>
      </w:r>
    </w:p>
    <w:p w14:paraId="4C60F549" w14:textId="77777777" w:rsidR="000E3902" w:rsidRDefault="000E3902">
      <w:pPr>
        <w:spacing w:before="100" w:after="60"/>
      </w:pPr>
    </w:p>
    <w:p w14:paraId="3EAECAD6" w14:textId="77777777" w:rsidR="000E3902" w:rsidRDefault="00000000">
      <w:pPr>
        <w:pStyle w:val="Heading2"/>
      </w:pPr>
      <w:r>
        <w:t>Step 4 — Set your reference anchor</w:t>
      </w:r>
    </w:p>
    <w:p w14:paraId="52A83B00" w14:textId="77777777" w:rsidR="000E3902" w:rsidRDefault="00000000">
      <w:pPr>
        <w:spacing w:before="60" w:after="100"/>
      </w:pPr>
      <w:r>
        <w:rPr>
          <w:color w:val="000000"/>
        </w:rPr>
        <w:t>Open the Serial Monitor (Tools → Serial Monitor, baud 115200). The device will prompt for an anchor if none is stored. Type your Day 1 titration result and press Enter:</w:t>
      </w:r>
    </w:p>
    <w:p w14:paraId="1AEC3EE0" w14:textId="77777777" w:rsidR="000E3902" w:rsidRDefault="000E3902">
      <w:pPr>
        <w:spacing w:before="40" w:after="40"/>
      </w:pPr>
    </w:p>
    <w:p w14:paraId="7434E2FA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CAL 8.50</w:t>
      </w:r>
    </w:p>
    <w:p w14:paraId="2BF4753A" w14:textId="77777777" w:rsidR="000E3902" w:rsidRDefault="000E3902">
      <w:pPr>
        <w:spacing w:before="40" w:after="40"/>
      </w:pPr>
    </w:p>
    <w:p w14:paraId="5C41F4D4" w14:textId="77777777" w:rsidR="000E3902" w:rsidRDefault="00000000">
      <w:pPr>
        <w:spacing w:before="60" w:after="100"/>
      </w:pPr>
      <w:r>
        <w:rPr>
          <w:color w:val="000000"/>
        </w:rPr>
        <w:t xml:space="preserve">Replace 8.50 with your actual measurement. The device confirms: Anchor saved: 8.50 </w:t>
      </w:r>
      <w:proofErr w:type="spellStart"/>
      <w:r>
        <w:rPr>
          <w:color w:val="000000"/>
        </w:rPr>
        <w:t>dKH</w:t>
      </w:r>
      <w:proofErr w:type="spellEnd"/>
      <w:r>
        <w:rPr>
          <w:color w:val="000000"/>
        </w:rPr>
        <w:t>. This value is written to EEPROM and survives power cycles.</w:t>
      </w:r>
    </w:p>
    <w:p w14:paraId="695A6326" w14:textId="77777777" w:rsidR="000E3902" w:rsidRDefault="000E3902">
      <w:pPr>
        <w:spacing w:before="100" w:after="60"/>
      </w:pPr>
    </w:p>
    <w:p w14:paraId="4B9A857E" w14:textId="77777777" w:rsidR="000E3902" w:rsidRDefault="00000000">
      <w:pPr>
        <w:pStyle w:val="Heading2"/>
      </w:pPr>
      <w:r>
        <w:t>Step 5 — Prime all tubing</w:t>
      </w:r>
    </w:p>
    <w:p w14:paraId="020000B4" w14:textId="77777777" w:rsidR="000E3902" w:rsidRDefault="00000000">
      <w:pPr>
        <w:spacing w:before="60" w:after="100"/>
      </w:pPr>
      <w:r>
        <w:rPr>
          <w:color w:val="000000"/>
        </w:rPr>
        <w:t>On first install, all tubing is full of air. The PRIME command runs each pump long enough to push the air out and fill every line with water.</w:t>
      </w:r>
    </w:p>
    <w:p w14:paraId="5527A945" w14:textId="77777777" w:rsidR="000E3902" w:rsidRDefault="000E3902">
      <w:pPr>
        <w:spacing w:before="40" w:after="40"/>
      </w:pPr>
    </w:p>
    <w:p w14:paraId="6D959887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PRIME</w:t>
      </w:r>
    </w:p>
    <w:p w14:paraId="1F09696F" w14:textId="77777777" w:rsidR="000E3902" w:rsidRDefault="000E3902">
      <w:pPr>
        <w:spacing w:before="40" w:after="40"/>
      </w:pPr>
    </w:p>
    <w:p w14:paraId="471E7A80" w14:textId="77777777" w:rsidR="000E3902" w:rsidRDefault="00000000">
      <w:pPr>
        <w:spacing w:before="60" w:after="100"/>
      </w:pPr>
      <w:r>
        <w:rPr>
          <w:color w:val="000000"/>
        </w:rPr>
        <w:t>The device runs four priming stages automatically and reports progress in the Serial Monitor. Watch for water flowing through each line:</w:t>
      </w:r>
    </w:p>
    <w:p w14:paraId="774E5CA9" w14:textId="77777777" w:rsidR="000E3902" w:rsidRDefault="000E3902">
      <w:pPr>
        <w:spacing w:before="40" w:after="40"/>
      </w:pPr>
    </w:p>
    <w:p w14:paraId="1445A945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Pump A forward (30 s) — reference reservoir line fills toward chamber</w:t>
      </w:r>
    </w:p>
    <w:p w14:paraId="4F7B88DE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Pump A reverse (30 s) — water returns to reservoir</w:t>
      </w:r>
    </w:p>
    <w:p w14:paraId="513E8D74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Pump B forward (20 s) — sump line fills toward chamber</w:t>
      </w:r>
    </w:p>
    <w:p w14:paraId="67C58F0D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Pump B reverse (20 s) — water returns to sump</w:t>
      </w:r>
    </w:p>
    <w:p w14:paraId="210DE5DA" w14:textId="77777777" w:rsidR="000E3902" w:rsidRDefault="000E3902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3902" w14:paraId="4B0AA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7800"/>
              <w:left w:val="single" w:sz="1" w:space="0" w:color="C87800"/>
              <w:bottom w:val="single" w:sz="1" w:space="0" w:color="C87800"/>
              <w:right w:val="single" w:sz="1" w:space="0" w:color="C87800"/>
            </w:tcBorders>
            <w:shd w:val="clear" w:color="auto" w:fill="C878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37A6E6" w14:textId="77777777" w:rsidR="000E3902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⚠  Check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for leaks after PRIME</w:t>
            </w:r>
          </w:p>
        </w:tc>
      </w:tr>
      <w:tr w:rsidR="000E3902" w14:paraId="19AE88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87800"/>
              <w:bottom w:val="single" w:sz="1" w:space="0" w:color="C87800"/>
              <w:right w:val="single" w:sz="1" w:space="0" w:color="C87800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1E9106" w14:textId="77777777" w:rsidR="000E3902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Inspect every tubing connection, bulkhead fitting, and pump head for drips before proceeding. A slow leak near the electronics enclosure can cause a serious failure. Fix any leak completely before running a measurement cycle.</w:t>
            </w:r>
          </w:p>
        </w:tc>
      </w:tr>
    </w:tbl>
    <w:p w14:paraId="57C39A82" w14:textId="77777777" w:rsidR="000E3902" w:rsidRDefault="00000000">
      <w:r>
        <w:br w:type="page"/>
      </w:r>
    </w:p>
    <w:p w14:paraId="060B4C3D" w14:textId="77777777" w:rsidR="000E3902" w:rsidRDefault="00000000">
      <w:pPr>
        <w:pStyle w:val="Heading1"/>
      </w:pPr>
      <w:r>
        <w:lastRenderedPageBreak/>
        <w:t>3.  Running a Measurement</w:t>
      </w:r>
    </w:p>
    <w:p w14:paraId="7A787FEC" w14:textId="77777777" w:rsidR="000E3902" w:rsidRDefault="000E3902">
      <w:pPr>
        <w:pBdr>
          <w:bottom w:val="single" w:sz="6" w:space="4" w:color="1A6B6B"/>
        </w:pBdr>
        <w:spacing w:after="200"/>
      </w:pPr>
    </w:p>
    <w:p w14:paraId="7BD070AD" w14:textId="77777777" w:rsidR="000E3902" w:rsidRDefault="00000000">
      <w:pPr>
        <w:pStyle w:val="Heading2"/>
      </w:pPr>
      <w:r>
        <w:t>Automatic cycle (normal operation)</w:t>
      </w:r>
    </w:p>
    <w:p w14:paraId="067F84ED" w14:textId="77777777" w:rsidR="000E3902" w:rsidRDefault="00000000">
      <w:pPr>
        <w:spacing w:before="60" w:after="100"/>
      </w:pPr>
      <w:r>
        <w:rPr>
          <w:color w:val="000000"/>
        </w:rPr>
        <w:t>Once setup is complete, the device runs automatically. After each completed cycle it sleeps for 4 hours, then runs again. No interaction is needed during normal operation.</w:t>
      </w:r>
    </w:p>
    <w:p w14:paraId="651B371C" w14:textId="77777777" w:rsidR="000E3902" w:rsidRDefault="000E3902">
      <w:pPr>
        <w:spacing w:before="80" w:after="60"/>
      </w:pPr>
    </w:p>
    <w:p w14:paraId="601E2428" w14:textId="77777777" w:rsidR="000E3902" w:rsidRDefault="00000000">
      <w:pPr>
        <w:pStyle w:val="Heading2"/>
      </w:pPr>
      <w:r>
        <w:t>Manual cycle trigger</w:t>
      </w:r>
    </w:p>
    <w:p w14:paraId="7F5DFD73" w14:textId="77777777" w:rsidR="000E3902" w:rsidRDefault="00000000">
      <w:pPr>
        <w:spacing w:before="60" w:after="100"/>
      </w:pPr>
      <w:r>
        <w:rPr>
          <w:color w:val="000000"/>
        </w:rPr>
        <w:t>To run a cycle immediately without waiting for the 4-hour timer, send:</w:t>
      </w:r>
    </w:p>
    <w:p w14:paraId="53D12CB2" w14:textId="77777777" w:rsidR="000E3902" w:rsidRDefault="000E3902">
      <w:pPr>
        <w:spacing w:before="40" w:after="40"/>
      </w:pPr>
    </w:p>
    <w:p w14:paraId="1AAC958A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RUN</w:t>
      </w:r>
    </w:p>
    <w:p w14:paraId="69F17FAF" w14:textId="77777777" w:rsidR="000E3902" w:rsidRDefault="000E3902">
      <w:pPr>
        <w:spacing w:before="40" w:after="40"/>
      </w:pPr>
    </w:p>
    <w:p w14:paraId="70BC5163" w14:textId="77777777" w:rsidR="000E3902" w:rsidRDefault="00000000">
      <w:pPr>
        <w:spacing w:before="60" w:after="100"/>
      </w:pPr>
      <w:r>
        <w:rPr>
          <w:color w:val="000000"/>
        </w:rPr>
        <w:t xml:space="preserve">The cycle begins at the next 100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check interval (within one second). This works during the inter-cycle sleep. It does not interrupt a cycle already in progress.</w:t>
      </w:r>
    </w:p>
    <w:p w14:paraId="038B23A0" w14:textId="77777777" w:rsidR="000E3902" w:rsidRDefault="000E3902">
      <w:pPr>
        <w:spacing w:before="100" w:after="60"/>
      </w:pPr>
    </w:p>
    <w:p w14:paraId="0BE270BE" w14:textId="77777777" w:rsidR="000E3902" w:rsidRDefault="00000000">
      <w:pPr>
        <w:pStyle w:val="Heading2"/>
      </w:pPr>
      <w:r>
        <w:t>What happens during a cycle</w:t>
      </w:r>
    </w:p>
    <w:p w14:paraId="090BE4AC" w14:textId="77777777" w:rsidR="000E3902" w:rsidRDefault="00000000">
      <w:pPr>
        <w:spacing w:before="60" w:after="100"/>
      </w:pPr>
      <w:r>
        <w:rPr>
          <w:color w:val="000000"/>
        </w:rPr>
        <w:t>Each cycle runs five phases in sequence. Total duration is approximately 25–30 minutes.</w:t>
      </w:r>
    </w:p>
    <w:p w14:paraId="28503E14" w14:textId="77777777" w:rsidR="000E3902" w:rsidRDefault="000E390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0E3902" w14:paraId="25CF9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4375" w14:textId="77777777" w:rsidR="000E3902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B033" w14:textId="77777777" w:rsidR="000E3902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576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866B" w14:textId="77777777" w:rsidR="000E3902" w:rsidRDefault="00000000">
            <w:r>
              <w:rPr>
                <w:b/>
                <w:bCs/>
                <w:color w:val="FFFFFF"/>
                <w:sz w:val="20"/>
                <w:szCs w:val="20"/>
              </w:rPr>
              <w:t>What is happening</w:t>
            </w:r>
          </w:p>
        </w:tc>
      </w:tr>
      <w:tr w:rsidR="000E3902" w14:paraId="45375F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961A8" w14:textId="77777777" w:rsidR="000E3902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44464" w14:textId="77777777" w:rsidR="000E3902" w:rsidRDefault="00000000">
            <w:r>
              <w:rPr>
                <w:sz w:val="20"/>
                <w:szCs w:val="20"/>
              </w:rPr>
              <w:t>~15 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0B2C8" w14:textId="77777777" w:rsidR="000E3902" w:rsidRDefault="00000000">
            <w:r>
              <w:rPr>
                <w:sz w:val="20"/>
                <w:szCs w:val="20"/>
              </w:rPr>
              <w:t>Pump A draws ~30 mL from the sealed reference reservoir into the reaction chamber.</w:t>
            </w:r>
          </w:p>
        </w:tc>
      </w:tr>
      <w:tr w:rsidR="000E3902" w14:paraId="1412D1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ED83E" w14:textId="77777777" w:rsidR="000E3902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ABE3C" w14:textId="77777777" w:rsidR="000E3902" w:rsidRDefault="00000000">
            <w:r>
              <w:rPr>
                <w:sz w:val="20"/>
                <w:szCs w:val="20"/>
              </w:rPr>
              <w:t>10 min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0B314" w14:textId="77777777" w:rsidR="000E3902" w:rsidRDefault="00000000">
            <w:r>
              <w:rPr>
                <w:sz w:val="20"/>
                <w:szCs w:val="20"/>
              </w:rPr>
              <w:t>Air pump aerates the reference sample. Room CO₂ diffuses into the water until the dissolved CO₂ matches atmospheric concentration.</w:t>
            </w:r>
          </w:p>
        </w:tc>
      </w:tr>
      <w:tr w:rsidR="000E3902" w14:paraId="1B0266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5F6F5" w14:textId="77777777" w:rsidR="000E3902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FF49C" w14:textId="77777777" w:rsidR="000E3902" w:rsidRDefault="00000000">
            <w:r>
              <w:rPr>
                <w:sz w:val="20"/>
                <w:szCs w:val="20"/>
              </w:rPr>
              <w:t>~2 min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7FC2E" w14:textId="77777777" w:rsidR="000E3902" w:rsidRDefault="00000000">
            <w:r>
              <w:rPr>
                <w:sz w:val="20"/>
                <w:szCs w:val="20"/>
              </w:rPr>
              <w:t>pH and temperature are measured and averaged over 60 seconds (30 readings, 2 s apart). Air pump is off before reading begins.</w:t>
            </w:r>
          </w:p>
        </w:tc>
      </w:tr>
      <w:tr w:rsidR="000E3902" w14:paraId="69E6A7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1C56F" w14:textId="77777777" w:rsidR="000E3902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FFC75" w14:textId="77777777" w:rsidR="000E3902" w:rsidRDefault="00000000">
            <w:r>
              <w:rPr>
                <w:sz w:val="20"/>
                <w:szCs w:val="20"/>
              </w:rPr>
              <w:t>~30 s + 2× 20 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4D2C4" w14:textId="77777777" w:rsidR="000E3902" w:rsidRDefault="00000000">
            <w:r>
              <w:rPr>
                <w:sz w:val="20"/>
                <w:szCs w:val="20"/>
              </w:rPr>
              <w:t>Reference water returns to reservoir via Pump A reverse. Chamber is flushed twice with tank water (returned to sump via Pump B reverse) to prevent cross-contamination.</w:t>
            </w:r>
          </w:p>
        </w:tc>
      </w:tr>
      <w:tr w:rsidR="000E3902" w14:paraId="44950E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A7034" w14:textId="77777777" w:rsidR="000E3902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F58B4" w14:textId="77777777" w:rsidR="000E3902" w:rsidRDefault="00000000">
            <w:r>
              <w:rPr>
                <w:sz w:val="20"/>
                <w:szCs w:val="20"/>
              </w:rPr>
              <w:t>~15 s + 10 min + ~2 min + ~20 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AB4C0" w14:textId="77777777" w:rsidR="000E3902" w:rsidRDefault="00000000">
            <w:r>
              <w:rPr>
                <w:sz w:val="20"/>
                <w:szCs w:val="20"/>
              </w:rPr>
              <w:t>Tank sample fills (Pump B forward), aerates identically, is measured, returns to sump (Pump B reverse), and result is calculated and reported.</w:t>
            </w:r>
          </w:p>
        </w:tc>
      </w:tr>
    </w:tbl>
    <w:p w14:paraId="25699600" w14:textId="77777777" w:rsidR="000E3902" w:rsidRDefault="000E3902">
      <w:pPr>
        <w:spacing w:before="100" w:after="60"/>
      </w:pPr>
    </w:p>
    <w:p w14:paraId="5EAC4EEC" w14:textId="77777777" w:rsidR="000E3902" w:rsidRDefault="00000000">
      <w:pPr>
        <w:pStyle w:val="Heading2"/>
      </w:pPr>
      <w:r>
        <w:t>Reading the output</w:t>
      </w:r>
    </w:p>
    <w:p w14:paraId="135C942C" w14:textId="77777777" w:rsidR="000E3902" w:rsidRDefault="00000000">
      <w:pPr>
        <w:spacing w:before="60" w:after="100"/>
      </w:pPr>
      <w:r>
        <w:rPr>
          <w:color w:val="000000"/>
        </w:rPr>
        <w:t>A completed cycle prints a result block in the Serial Monitor. Example:</w:t>
      </w:r>
    </w:p>
    <w:p w14:paraId="61AD06B1" w14:textId="77777777" w:rsidR="000E3902" w:rsidRDefault="000E3902">
      <w:pPr>
        <w:spacing w:before="40" w:after="40"/>
      </w:pPr>
    </w:p>
    <w:p w14:paraId="45E6A2AC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[REF] T=25.40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  Averaging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pH for 60 s...</w:t>
      </w:r>
    </w:p>
    <w:p w14:paraId="3BFB6951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pH=8.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0982  SD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=0.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00312  n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=30</w:t>
      </w:r>
    </w:p>
    <w:p w14:paraId="3704112F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[TANK] T=25.38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  Averaging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pH for 60 s...</w:t>
      </w:r>
    </w:p>
    <w:p w14:paraId="3213F9DD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pH=8.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1204  SD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=0.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00281  n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=29</w:t>
      </w:r>
    </w:p>
    <w:p w14:paraId="43655932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RESULT:         9.12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dKH</w:t>
      </w:r>
      <w:proofErr w:type="spellEnd"/>
    </w:p>
    <w:p w14:paraId="221B98B3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pH ref:         8.0982</w:t>
      </w:r>
    </w:p>
    <w:p w14:paraId="17BDD416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pH tank:        8.1204</w:t>
      </w:r>
    </w:p>
    <w:p w14:paraId="687E074A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DeltapH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tank-ref:   +0.0222</w:t>
      </w:r>
    </w:p>
    <w:p w14:paraId="45EA7DAC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Temp ref:       25.40 C</w:t>
      </w:r>
    </w:p>
    <w:p w14:paraId="4FE3F684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Temp tank:      25.38 C</w:t>
      </w:r>
    </w:p>
    <w:p w14:paraId="77750748" w14:textId="77777777" w:rsidR="000E3902" w:rsidRDefault="00000000">
      <w:pPr>
        <w:shd w:val="clear" w:color="auto" w:fill="F0F0F0"/>
        <w:spacing w:before="40" w:after="40"/>
        <w:ind w:left="4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Anchor:         8.50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dKH</w:t>
      </w:r>
      <w:proofErr w:type="spellEnd"/>
    </w:p>
    <w:p w14:paraId="5FA5537C" w14:textId="77777777" w:rsidR="000E3902" w:rsidRDefault="000E3902">
      <w:pPr>
        <w:spacing w:before="80" w:after="60"/>
      </w:pPr>
    </w:p>
    <w:p w14:paraId="64809F53" w14:textId="77777777" w:rsidR="000E3902" w:rsidRDefault="00000000">
      <w:pPr>
        <w:spacing w:before="60" w:after="100"/>
      </w:pPr>
      <w:r>
        <w:rPr>
          <w:color w:val="000000"/>
        </w:rPr>
        <w:t>Key values to watch:</w:t>
      </w:r>
    </w:p>
    <w:p w14:paraId="356D26D8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 xml:space="preserve">RESULT — the calculated alkalinity in </w:t>
      </w:r>
      <w:proofErr w:type="spellStart"/>
      <w:r>
        <w:t>dKH</w:t>
      </w:r>
      <w:proofErr w:type="spellEnd"/>
      <w:r>
        <w:t>. This is the primary output.</w:t>
      </w:r>
    </w:p>
    <w:p w14:paraId="3777F154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SD — pH standard deviation during the 60-second averaging window. Should be below 0.010. If higher, CO₂ may not have fully equilibrated — see Troubleshooting.</w:t>
      </w:r>
    </w:p>
    <w:p w14:paraId="0F71FA96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proofErr w:type="spellStart"/>
      <w:r>
        <w:t>DeltapH</w:t>
      </w:r>
      <w:proofErr w:type="spellEnd"/>
      <w:r>
        <w:t xml:space="preserve"> — the raw pH difference between reference and tank. Watch how this moves cycle to cycle. A rising delta means rising alkalinity.</w:t>
      </w:r>
    </w:p>
    <w:p w14:paraId="22A70285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n — number of valid pH readings used in the average. Should be 20–30. If below 10, investigate the probe.</w:t>
      </w:r>
    </w:p>
    <w:p w14:paraId="7C185A5D" w14:textId="77777777" w:rsidR="000E3902" w:rsidRDefault="00000000">
      <w:r>
        <w:br w:type="page"/>
      </w:r>
    </w:p>
    <w:p w14:paraId="4D4FAEE0" w14:textId="77777777" w:rsidR="000E3902" w:rsidRDefault="00000000">
      <w:pPr>
        <w:pStyle w:val="Heading1"/>
      </w:pPr>
      <w:r>
        <w:lastRenderedPageBreak/>
        <w:t>4.  Serial Commands</w:t>
      </w:r>
    </w:p>
    <w:p w14:paraId="04F4A26B" w14:textId="77777777" w:rsidR="000E3902" w:rsidRDefault="000E3902">
      <w:pPr>
        <w:pBdr>
          <w:bottom w:val="single" w:sz="6" w:space="4" w:color="1A6B6B"/>
        </w:pBdr>
        <w:spacing w:after="200"/>
      </w:pPr>
    </w:p>
    <w:p w14:paraId="38078A95" w14:textId="77777777" w:rsidR="000E3902" w:rsidRDefault="00000000">
      <w:pPr>
        <w:spacing w:before="60" w:after="100"/>
      </w:pPr>
      <w:r>
        <w:rPr>
          <w:color w:val="000000"/>
        </w:rPr>
        <w:t>All commands are sent via Serial Monitor at 115200 baud. Commands are not case-sensitive. Press Enter after typing each one.</w:t>
      </w:r>
    </w:p>
    <w:p w14:paraId="145C5A50" w14:textId="77777777" w:rsidR="000E3902" w:rsidRDefault="000E390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3902" w14:paraId="2AFFC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15CEB" w14:textId="77777777" w:rsidR="000E3902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68380" w14:textId="77777777" w:rsidR="000E3902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E3902" w14:paraId="2ED7EC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27917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CAL 8.50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C2EB0" w14:textId="77777777" w:rsidR="000E3902" w:rsidRDefault="00000000">
            <w:r>
              <w:rPr>
                <w:color w:val="000000"/>
                <w:sz w:val="20"/>
                <w:szCs w:val="20"/>
              </w:rPr>
              <w:t xml:space="preserve">Sets the reference anchor in </w:t>
            </w:r>
            <w:proofErr w:type="spellStart"/>
            <w:r>
              <w:rPr>
                <w:color w:val="000000"/>
                <w:sz w:val="20"/>
                <w:szCs w:val="20"/>
              </w:rPr>
              <w:t>dKH</w:t>
            </w:r>
            <w:proofErr w:type="spellEnd"/>
            <w:r>
              <w:rPr>
                <w:color w:val="000000"/>
                <w:sz w:val="20"/>
                <w:szCs w:val="20"/>
              </w:rPr>
              <w:t>. Replace 8.50 with your titration result. Saves to EEPROM immediately. Use this whenever you remake the reference reservoir or the device consistently disagrees with your manual kit.</w:t>
            </w:r>
          </w:p>
        </w:tc>
      </w:tr>
      <w:tr w:rsidR="000E3902" w14:paraId="64D0DA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37C24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E2F7F" w14:textId="77777777" w:rsidR="000E3902" w:rsidRDefault="00000000">
            <w:r>
              <w:rPr>
                <w:color w:val="000000"/>
                <w:sz w:val="20"/>
                <w:szCs w:val="20"/>
              </w:rPr>
              <w:t>Prints the current anchor value, simulation mode state, and the last calculated result.</w:t>
            </w:r>
          </w:p>
        </w:tc>
      </w:tr>
      <w:tr w:rsidR="000E3902" w14:paraId="1CE01C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67A67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RUN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29FF9" w14:textId="77777777" w:rsidR="000E3902" w:rsidRDefault="00000000">
            <w:r>
              <w:rPr>
                <w:color w:val="000000"/>
                <w:sz w:val="20"/>
                <w:szCs w:val="20"/>
              </w:rPr>
              <w:t>Triggers an immediate measurement cycle. Works only during the inter-cycle sleep, not during an active cycle.</w:t>
            </w:r>
          </w:p>
        </w:tc>
      </w:tr>
      <w:tr w:rsidR="000E3902" w14:paraId="09A807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23CE1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PRIME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67089" w14:textId="77777777" w:rsidR="000E3902" w:rsidRDefault="00000000">
            <w:r>
              <w:rPr>
                <w:color w:val="000000"/>
                <w:sz w:val="20"/>
                <w:szCs w:val="20"/>
              </w:rPr>
              <w:t>Primes all tubing lines by running each pump in sequence. Use on first install and after any tubing replacement. Takes approximately 90 seconds.</w:t>
            </w:r>
          </w:p>
        </w:tc>
      </w:tr>
      <w:tr w:rsidR="000E3902" w14:paraId="747218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CF06B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PUMPS_OFF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FF2CA" w14:textId="77777777" w:rsidR="000E3902" w:rsidRDefault="00000000">
            <w:r>
              <w:rPr>
                <w:color w:val="000000"/>
                <w:sz w:val="20"/>
                <w:szCs w:val="20"/>
              </w:rPr>
              <w:t>Emergency stop. Immediately turns off all pumps and aborts the active cycle. Chamber water is returned to sump on clean abort; after PUMPS_OFF during a fill, run PRIME before restarting.</w:t>
            </w:r>
          </w:p>
        </w:tc>
      </w:tr>
    </w:tbl>
    <w:p w14:paraId="58316659" w14:textId="77777777" w:rsidR="000E3902" w:rsidRDefault="000E3902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3902" w14:paraId="2AE74B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052D9" w14:textId="77777777" w:rsidR="000E3902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ℹ  After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PUMPS_OFF</w:t>
            </w:r>
          </w:p>
        </w:tc>
      </w:tr>
      <w:tr w:rsidR="000E3902" w14:paraId="463B4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E6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A033F" w14:textId="77777777" w:rsidR="000E3902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Sending PUMPS_OFF during a reference aeration phase returns the reference water to the reservoir before stopping (this was a bug in earlier versions — it is fixed in v2.1.1). After PUMPS_OFF the chamber may still contain tank water if the abort happened during the tank phase. Send PRIME to flush the chamber before starting a new cycle.</w:t>
            </w:r>
          </w:p>
        </w:tc>
      </w:tr>
    </w:tbl>
    <w:p w14:paraId="6BA2F676" w14:textId="77777777" w:rsidR="000E3902" w:rsidRDefault="00000000">
      <w:r>
        <w:br w:type="page"/>
      </w:r>
    </w:p>
    <w:p w14:paraId="65D5F5EA" w14:textId="77777777" w:rsidR="000E3902" w:rsidRDefault="00000000">
      <w:pPr>
        <w:pStyle w:val="Heading1"/>
      </w:pPr>
      <w:r>
        <w:lastRenderedPageBreak/>
        <w:t>5.  Interpreting Results</w:t>
      </w:r>
    </w:p>
    <w:p w14:paraId="5C48052C" w14:textId="77777777" w:rsidR="000E3902" w:rsidRDefault="000E3902">
      <w:pPr>
        <w:pBdr>
          <w:bottom w:val="single" w:sz="6" w:space="4" w:color="1A6B6B"/>
        </w:pBdr>
        <w:spacing w:after="200"/>
      </w:pPr>
    </w:p>
    <w:p w14:paraId="51FB49CA" w14:textId="77777777" w:rsidR="000E3902" w:rsidRDefault="00000000">
      <w:pPr>
        <w:spacing w:before="60" w:after="100"/>
      </w:pPr>
      <w:r>
        <w:rPr>
          <w:color w:val="000000"/>
        </w:rPr>
        <w:t>This device is a trend and movement monitor. A single cycle result is less meaningful than the pattern across many cycles. Look for direction, not just the number.</w:t>
      </w:r>
    </w:p>
    <w:p w14:paraId="304ABE4C" w14:textId="77777777" w:rsidR="000E3902" w:rsidRDefault="000E3902">
      <w:pPr>
        <w:spacing w:before="80" w:after="60"/>
      </w:pPr>
    </w:p>
    <w:p w14:paraId="3E734360" w14:textId="77777777" w:rsidR="000E3902" w:rsidRDefault="00000000">
      <w:pPr>
        <w:pStyle w:val="Heading2"/>
      </w:pPr>
      <w:r>
        <w:t>What the numbers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3902" w14:paraId="139C14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C8494" w14:textId="77777777" w:rsidR="000E3902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see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6FF47" w14:textId="77777777" w:rsidR="000E3902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likely means</w:t>
            </w:r>
          </w:p>
        </w:tc>
      </w:tr>
      <w:tr w:rsidR="000E3902" w14:paraId="1F8C4E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0CD37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 is close to anchor (within 0.3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dKH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D9791" w14:textId="77777777" w:rsidR="000E3902" w:rsidRDefault="00000000">
            <w:r>
              <w:rPr>
                <w:color w:val="000000"/>
                <w:sz w:val="20"/>
                <w:szCs w:val="20"/>
              </w:rPr>
              <w:t>Tank alkalinity is near the reference value. System is stable or well-matched.</w:t>
            </w:r>
          </w:p>
        </w:tc>
      </w:tr>
      <w:tr w:rsidR="000E3902" w14:paraId="0FC7B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585EA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Result rising across several cycles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F51F4" w14:textId="77777777" w:rsidR="000E3902" w:rsidRDefault="00000000">
            <w:r>
              <w:rPr>
                <w:color w:val="000000"/>
                <w:sz w:val="20"/>
                <w:szCs w:val="20"/>
              </w:rPr>
              <w:t xml:space="preserve">Dosing is running ahead of consumption, or coral consumption has dropped. Reduce two-part or </w:t>
            </w:r>
            <w:proofErr w:type="spellStart"/>
            <w:r>
              <w:rPr>
                <w:color w:val="000000"/>
                <w:sz w:val="20"/>
                <w:szCs w:val="20"/>
              </w:rPr>
              <w:t>kalkwasser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dose.</w:t>
            </w:r>
          </w:p>
        </w:tc>
      </w:tr>
      <w:tr w:rsidR="000E3902" w14:paraId="7DD0A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4C4FF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Result falling across several cycles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65AA8" w14:textId="77777777" w:rsidR="000E3902" w:rsidRDefault="00000000">
            <w:r>
              <w:rPr>
                <w:color w:val="000000"/>
                <w:sz w:val="20"/>
                <w:szCs w:val="20"/>
              </w:rPr>
              <w:t>Dosing is behind consumption, or coral growth has accelerated. Increase dose.</w:t>
            </w:r>
          </w:p>
        </w:tc>
      </w:tr>
      <w:tr w:rsidR="000E3902" w14:paraId="3F84A1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1B22B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Result jumps ±1+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dKH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between back-to-back cycles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D07E4" w14:textId="77777777" w:rsidR="000E3902" w:rsidRDefault="00000000">
            <w:r>
              <w:rPr>
                <w:color w:val="000000"/>
                <w:sz w:val="20"/>
                <w:szCs w:val="20"/>
              </w:rPr>
              <w:t>Probe fouling, probe needs recalibration, or a fluidics problem (cross-contamination, incomplete fill). Do not act on the number — investigate first.</w:t>
            </w:r>
          </w:p>
        </w:tc>
      </w:tr>
      <w:tr w:rsidR="000E3902" w14:paraId="2CCA22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D25A0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SD warning printed in Serial Monitor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948C8" w14:textId="77777777" w:rsidR="000E3902" w:rsidRDefault="00000000">
            <w:r>
              <w:rPr>
                <w:color w:val="000000"/>
                <w:sz w:val="20"/>
                <w:szCs w:val="20"/>
              </w:rPr>
              <w:t xml:space="preserve">pH was still drifting during the averaging window. CO₂ may not have equilibrated. Check the </w:t>
            </w:r>
            <w:proofErr w:type="spellStart"/>
            <w:r>
              <w:rPr>
                <w:color w:val="000000"/>
                <w:sz w:val="20"/>
                <w:szCs w:val="20"/>
              </w:rPr>
              <w:t>airstone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producing fine bubbles; consider increasing AERATE_TIME_MS to 900000 (15 min).</w:t>
            </w:r>
          </w:p>
        </w:tc>
      </w:tr>
      <w:tr w:rsidR="000E3902" w14:paraId="49264F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6264E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n below 15 on most cycles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866A3" w14:textId="77777777" w:rsidR="000E3902" w:rsidRDefault="00000000">
            <w:r>
              <w:rPr>
                <w:color w:val="000000"/>
                <w:sz w:val="20"/>
                <w:szCs w:val="20"/>
              </w:rPr>
              <w:t>The pH probe is responding slowly or dropping readings. Check EZO wiring and isolation. Probe may need cleaning.</w:t>
            </w:r>
          </w:p>
        </w:tc>
      </w:tr>
      <w:tr w:rsidR="000E3902" w14:paraId="7110C4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3D61A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RESULT: ERROR printed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9939D" w14:textId="77777777" w:rsidR="000E3902" w:rsidRDefault="00000000">
            <w:r>
              <w:rPr>
                <w:color w:val="000000"/>
                <w:sz w:val="20"/>
                <w:szCs w:val="20"/>
              </w:rPr>
              <w:t xml:space="preserve">Result fell outside 3–20 </w:t>
            </w:r>
            <w:proofErr w:type="spellStart"/>
            <w:r>
              <w:rPr>
                <w:color w:val="000000"/>
                <w:sz w:val="20"/>
                <w:szCs w:val="20"/>
              </w:rPr>
              <w:t>dKH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plausible range. Check anchor value and probe calibration.</w:t>
            </w:r>
          </w:p>
        </w:tc>
      </w:tr>
    </w:tbl>
    <w:p w14:paraId="2B55139C" w14:textId="77777777" w:rsidR="000E3902" w:rsidRDefault="000E3902">
      <w:pPr>
        <w:spacing w:before="100" w:after="60"/>
      </w:pPr>
    </w:p>
    <w:p w14:paraId="79DE1286" w14:textId="77777777" w:rsidR="000E3902" w:rsidRDefault="00000000">
      <w:pPr>
        <w:pStyle w:val="Heading2"/>
      </w:pPr>
      <w:r>
        <w:t>Cross-checking with your manual kit</w:t>
      </w:r>
    </w:p>
    <w:p w14:paraId="57798A20" w14:textId="77777777" w:rsidR="000E3902" w:rsidRDefault="00000000">
      <w:pPr>
        <w:spacing w:before="60" w:after="100"/>
      </w:pPr>
      <w:r>
        <w:rPr>
          <w:color w:val="000000"/>
        </w:rPr>
        <w:t>Cross-check the device against a manual titration kit at least every two weeks. Compare the device result from the most recent cycle against your manual test of tank water taken at the same time.</w:t>
      </w:r>
    </w:p>
    <w:p w14:paraId="6CB4D998" w14:textId="77777777" w:rsidR="000E3902" w:rsidRDefault="000E3902">
      <w:pPr>
        <w:spacing w:before="40" w:after="60"/>
      </w:pPr>
    </w:p>
    <w:p w14:paraId="710C929A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 xml:space="preserve">Difference under 0.5 </w:t>
      </w:r>
      <w:proofErr w:type="spellStart"/>
      <w:r>
        <w:t>dKH</w:t>
      </w:r>
      <w:proofErr w:type="spellEnd"/>
      <w:r>
        <w:t xml:space="preserve"> consistently — the device is tracking well. No action needed.</w:t>
      </w:r>
    </w:p>
    <w:p w14:paraId="0A611DDA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 xml:space="preserve">Difference 0.5–1.0 </w:t>
      </w:r>
      <w:proofErr w:type="spellStart"/>
      <w:r>
        <w:t>dKH</w:t>
      </w:r>
      <w:proofErr w:type="spellEnd"/>
      <w:r>
        <w:t xml:space="preserve"> consistently — consider re-anchoring. Test the reference reservoir water with the manual kit and update the anchor with CAL.</w:t>
      </w:r>
    </w:p>
    <w:p w14:paraId="4AC2EA12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 xml:space="preserve">Difference over 1 </w:t>
      </w:r>
      <w:proofErr w:type="spellStart"/>
      <w:r>
        <w:t>dKH</w:t>
      </w:r>
      <w:proofErr w:type="spellEnd"/>
      <w:r>
        <w:t xml:space="preserve"> consistently — recalibrate the pH probe first. If the gap persists after calibration, remake the reference reservoir and re-anchor.</w:t>
      </w:r>
    </w:p>
    <w:p w14:paraId="329A7F05" w14:textId="77777777" w:rsidR="000E3902" w:rsidRDefault="000E3902">
      <w:pPr>
        <w:spacing w:before="100" w:after="60"/>
      </w:pPr>
    </w:p>
    <w:p w14:paraId="6C07AB6B" w14:textId="77777777" w:rsidR="000E3902" w:rsidRDefault="00000000">
      <w:pPr>
        <w:pStyle w:val="Heading2"/>
      </w:pPr>
      <w:r>
        <w:t>What this device cannot tell you</w:t>
      </w:r>
    </w:p>
    <w:p w14:paraId="7D482872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Absolute alkalinity to laboratory accuracy. It is a trend monitor, not a titrator.</w:t>
      </w:r>
    </w:p>
    <w:p w14:paraId="544491ED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Whether a single abnormal reading is real or an artifact. Always wait for the next cycle before acting.</w:t>
      </w:r>
    </w:p>
    <w:p w14:paraId="659F1C51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 xml:space="preserve">Calcium, magnesium, or </w:t>
      </w:r>
      <w:proofErr w:type="spellStart"/>
      <w:r>
        <w:t>pH.</w:t>
      </w:r>
      <w:proofErr w:type="spellEnd"/>
      <w:r>
        <w:t xml:space="preserve"> It only measures the carbonate alkalinity of your tank sample relative to the reference.</w:t>
      </w:r>
    </w:p>
    <w:p w14:paraId="240E4CDC" w14:textId="77777777" w:rsidR="000E3902" w:rsidRDefault="00000000">
      <w:r>
        <w:lastRenderedPageBreak/>
        <w:br w:type="page"/>
      </w:r>
    </w:p>
    <w:p w14:paraId="53A749F2" w14:textId="77777777" w:rsidR="000E3902" w:rsidRDefault="00000000">
      <w:pPr>
        <w:pStyle w:val="Heading1"/>
      </w:pPr>
      <w:r>
        <w:lastRenderedPageBreak/>
        <w:t>6.  Maintenance</w:t>
      </w:r>
    </w:p>
    <w:p w14:paraId="53CCA154" w14:textId="77777777" w:rsidR="000E3902" w:rsidRDefault="000E3902">
      <w:pPr>
        <w:pBdr>
          <w:bottom w:val="single" w:sz="6" w:space="4" w:color="1A6B6B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3902" w14:paraId="4ABC3D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5FA3D" w14:textId="77777777" w:rsidR="000E3902" w:rsidRDefault="00000000">
            <w:r>
              <w:rPr>
                <w:b/>
                <w:bCs/>
                <w:color w:val="FFFFFF"/>
                <w:sz w:val="20"/>
                <w:szCs w:val="20"/>
              </w:rPr>
              <w:t>How often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DF77D" w14:textId="77777777" w:rsidR="000E3902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0E3902" w14:paraId="56C67A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D941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B6674" w14:textId="77777777" w:rsidR="000E3902" w:rsidRDefault="00000000">
            <w:r>
              <w:rPr>
                <w:color w:val="000000"/>
                <w:sz w:val="20"/>
                <w:szCs w:val="20"/>
              </w:rPr>
              <w:t xml:space="preserve">Visually inspect all tubing for kinks, salt creep at fittings, or small drips. Check that the </w:t>
            </w:r>
            <w:proofErr w:type="spellStart"/>
            <w:r>
              <w:rPr>
                <w:color w:val="000000"/>
                <w:sz w:val="20"/>
                <w:szCs w:val="20"/>
              </w:rPr>
              <w:t>airstone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producing fine bubbles, not large irregular ones.</w:t>
            </w:r>
          </w:p>
        </w:tc>
      </w:tr>
      <w:tr w:rsidR="000E3902" w14:paraId="786737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940B4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Monthly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3E9A4" w14:textId="77777777" w:rsidR="000E3902" w:rsidRDefault="00000000">
            <w:r>
              <w:rPr>
                <w:color w:val="000000"/>
                <w:sz w:val="20"/>
                <w:szCs w:val="20"/>
              </w:rPr>
              <w:t xml:space="preserve">Recalibrate the pH probe with fresh pH 7.00 and pH 4.01 buffer solutions. Test the reference reservoir water with your manual kit. If it has drifted more than 0.3 </w:t>
            </w:r>
            <w:proofErr w:type="spellStart"/>
            <w:r>
              <w:rPr>
                <w:color w:val="000000"/>
                <w:sz w:val="20"/>
                <w:szCs w:val="20"/>
              </w:rPr>
              <w:t>dKH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from the stored anchor, update with CAL.</w:t>
            </w:r>
          </w:p>
        </w:tc>
      </w:tr>
      <w:tr w:rsidR="000E3902" w14:paraId="481B1E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7A3F5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Every 3–6 months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9B32A" w14:textId="77777777" w:rsidR="000E3902" w:rsidRDefault="00000000">
            <w:r>
              <w:rPr>
                <w:color w:val="000000"/>
                <w:sz w:val="20"/>
                <w:szCs w:val="20"/>
              </w:rPr>
              <w:t>Replace the reference reservoir water entirely. Draw fresh water from the tank, test it, and re-anchor. Inspect and clean the reaction chamber with dilute white vinegar, then rinse thoroughly with RO water.</w:t>
            </w:r>
          </w:p>
        </w:tc>
      </w:tr>
      <w:tr w:rsidR="000E3902" w14:paraId="36002C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AC3A5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Every 6–12 months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06ADB" w14:textId="77777777" w:rsidR="000E3902" w:rsidRDefault="00000000">
            <w:r>
              <w:rPr>
                <w:color w:val="000000"/>
                <w:sz w:val="20"/>
                <w:szCs w:val="20"/>
              </w:rPr>
              <w:t xml:space="preserve">Replace the peristaltic pump tubing. </w:t>
            </w:r>
            <w:proofErr w:type="spellStart"/>
            <w:r>
              <w:rPr>
                <w:color w:val="000000"/>
                <w:sz w:val="20"/>
                <w:szCs w:val="20"/>
              </w:rPr>
              <w:t>PharMed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BPT or equivalent silicone tubing is recommended. After replacement, run PRIME to fill the new lines.</w:t>
            </w:r>
          </w:p>
        </w:tc>
      </w:tr>
      <w:tr w:rsidR="000E3902" w14:paraId="05F2C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C75CC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As needed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FE1B5" w14:textId="77777777" w:rsidR="000E3902" w:rsidRDefault="00000000">
            <w:r>
              <w:rPr>
                <w:color w:val="000000"/>
                <w:sz w:val="20"/>
                <w:szCs w:val="20"/>
              </w:rPr>
              <w:t>If results become erratic, clean the pH probe tip with a soft cloth and mild detergent, rinse with RO water, and recalibrate. Replace the probe if cleaning does not restore stable readings (probes typically last 1–2 years in saltwater service).</w:t>
            </w:r>
          </w:p>
        </w:tc>
      </w:tr>
    </w:tbl>
    <w:p w14:paraId="4E6FF311" w14:textId="77777777" w:rsidR="000E3902" w:rsidRDefault="00000000">
      <w:r>
        <w:br w:type="page"/>
      </w:r>
    </w:p>
    <w:p w14:paraId="37CCB5EF" w14:textId="77777777" w:rsidR="000E3902" w:rsidRDefault="00000000">
      <w:pPr>
        <w:pStyle w:val="Heading1"/>
      </w:pPr>
      <w:r>
        <w:lastRenderedPageBreak/>
        <w:t>7.  Troubleshooting</w:t>
      </w:r>
    </w:p>
    <w:p w14:paraId="436C54BC" w14:textId="77777777" w:rsidR="000E3902" w:rsidRDefault="000E3902">
      <w:pPr>
        <w:pBdr>
          <w:bottom w:val="single" w:sz="6" w:space="4" w:color="1A6B6B"/>
        </w:pBdr>
        <w:spacing w:after="200"/>
      </w:pPr>
    </w:p>
    <w:p w14:paraId="2DFB9201" w14:textId="77777777" w:rsidR="000E3902" w:rsidRDefault="00000000">
      <w:pPr>
        <w:pStyle w:val="Heading3"/>
      </w:pPr>
      <w:r>
        <w:t>Device shows no output at startup</w:t>
      </w:r>
    </w:p>
    <w:p w14:paraId="271D04CF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Check that the Serial Monitor baud rate is set to 115200.</w:t>
      </w:r>
    </w:p>
    <w:p w14:paraId="1F4E47E0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Press the RST button on the ESP32 and watch for the startup message.</w:t>
      </w:r>
    </w:p>
    <w:p w14:paraId="19282B94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If nothing appears, re-upload the firmware.</w:t>
      </w:r>
    </w:p>
    <w:p w14:paraId="351C8004" w14:textId="77777777" w:rsidR="000E3902" w:rsidRDefault="000E3902">
      <w:pPr>
        <w:spacing w:before="80" w:after="40"/>
      </w:pPr>
    </w:p>
    <w:p w14:paraId="2167FC96" w14:textId="77777777" w:rsidR="000E3902" w:rsidRDefault="00000000">
      <w:pPr>
        <w:pStyle w:val="Heading3"/>
      </w:pPr>
      <w:r>
        <w:t>No valid anchor — device stuck at startup</w:t>
      </w:r>
    </w:p>
    <w:p w14:paraId="2D51C5E2" w14:textId="77777777" w:rsidR="000E3902" w:rsidRDefault="00000000">
      <w:pPr>
        <w:spacing w:before="60" w:after="100"/>
      </w:pPr>
      <w:r>
        <w:rPr>
          <w:color w:val="000000"/>
        </w:rPr>
        <w:t xml:space="preserve">This is normal on first boot. Type CAL followed by your measured </w:t>
      </w:r>
      <w:proofErr w:type="spellStart"/>
      <w:r>
        <w:rPr>
          <w:color w:val="000000"/>
        </w:rPr>
        <w:t>dKH</w:t>
      </w:r>
      <w:proofErr w:type="spellEnd"/>
      <w:r>
        <w:rPr>
          <w:color w:val="000000"/>
        </w:rPr>
        <w:t xml:space="preserve"> value and press Enter. The device will proceed once a valid anchor is saved.</w:t>
      </w:r>
    </w:p>
    <w:p w14:paraId="35213C34" w14:textId="77777777" w:rsidR="000E3902" w:rsidRDefault="000E3902">
      <w:pPr>
        <w:spacing w:before="80" w:after="40"/>
      </w:pPr>
    </w:p>
    <w:p w14:paraId="570F6D35" w14:textId="77777777" w:rsidR="000E3902" w:rsidRDefault="00000000">
      <w:pPr>
        <w:pStyle w:val="Heading3"/>
      </w:pPr>
      <w:r>
        <w:t>EZO-pH shows no response</w:t>
      </w:r>
    </w:p>
    <w:p w14:paraId="05DD6DB0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Confirm TX and RX wires are not swapped. EZO TX goes to ESP32 GPIO 16. EZO RX goes to GPIO 17.</w:t>
      </w:r>
    </w:p>
    <w:p w14:paraId="1AC5ADD7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Confirm the isolated carrier board has power and that its ground is not shared with the relay module.</w:t>
      </w:r>
    </w:p>
    <w:p w14:paraId="2CAACDB9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 xml:space="preserve">Send the letter </w:t>
      </w:r>
      <w:proofErr w:type="spellStart"/>
      <w:r>
        <w:t>i</w:t>
      </w:r>
      <w:proofErr w:type="spellEnd"/>
      <w:r>
        <w:t xml:space="preserve"> in Serial Monitor as a communications test. The EZO should reply with its device info.</w:t>
      </w:r>
    </w:p>
    <w:p w14:paraId="2FA30A06" w14:textId="77777777" w:rsidR="000E3902" w:rsidRDefault="000E3902">
      <w:pPr>
        <w:spacing w:before="80" w:after="40"/>
      </w:pPr>
    </w:p>
    <w:p w14:paraId="1CC45D87" w14:textId="77777777" w:rsidR="000E3902" w:rsidRDefault="00000000">
      <w:pPr>
        <w:pStyle w:val="Heading3"/>
      </w:pPr>
      <w:r>
        <w:t>Pumps run at startup and stop when commanded</w:t>
      </w:r>
    </w:p>
    <w:p w14:paraId="3444B340" w14:textId="77777777" w:rsidR="000E3902" w:rsidRDefault="00000000">
      <w:pPr>
        <w:spacing w:before="60" w:after="100"/>
      </w:pPr>
      <w:r>
        <w:rPr>
          <w:color w:val="000000"/>
        </w:rPr>
        <w:t xml:space="preserve">Your relay module is active-LOW, but the firmware uses active-HIGH logic. Move the wiring from the NO (normally open) terminal to the NC (normally closed) terminal on each </w:t>
      </w:r>
      <w:proofErr w:type="gramStart"/>
      <w:r>
        <w:rPr>
          <w:color w:val="000000"/>
        </w:rPr>
        <w:t>relay, or</w:t>
      </w:r>
      <w:proofErr w:type="gramEnd"/>
      <w:r>
        <w:rPr>
          <w:color w:val="000000"/>
        </w:rPr>
        <w:t xml:space="preserve"> purchase an active-HIGH relay module.</w:t>
      </w:r>
    </w:p>
    <w:p w14:paraId="4A9D625C" w14:textId="77777777" w:rsidR="000E3902" w:rsidRDefault="000E3902">
      <w:pPr>
        <w:spacing w:before="80" w:after="40"/>
      </w:pPr>
    </w:p>
    <w:p w14:paraId="12D34189" w14:textId="77777777" w:rsidR="000E3902" w:rsidRDefault="00000000">
      <w:pPr>
        <w:pStyle w:val="Heading3"/>
      </w:pPr>
      <w:r>
        <w:t>SD warning printed — CO₂ equilibration warning</w:t>
      </w:r>
    </w:p>
    <w:p w14:paraId="4D85DDA4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 xml:space="preserve">The </w:t>
      </w:r>
      <w:proofErr w:type="spellStart"/>
      <w:r>
        <w:t>airstone</w:t>
      </w:r>
      <w:proofErr w:type="spellEnd"/>
      <w:r>
        <w:t xml:space="preserve"> may be partially blocked. Remove, clean in fresh RO water, and reinstall.</w:t>
      </w:r>
    </w:p>
    <w:p w14:paraId="2394B140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The air pump may be underpowered. Check that it is producing a steady stream of fine bubbles throughout the aeration period.</w:t>
      </w:r>
    </w:p>
    <w:p w14:paraId="1A60A178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Increase AERATE_TIME_MS in the firmware from 600000 (10 min) to 900000 (15 min).</w:t>
      </w:r>
    </w:p>
    <w:p w14:paraId="081F3B6F" w14:textId="77777777" w:rsidR="000E3902" w:rsidRDefault="000E3902">
      <w:pPr>
        <w:spacing w:before="80" w:after="40"/>
      </w:pPr>
    </w:p>
    <w:p w14:paraId="3137C5B3" w14:textId="77777777" w:rsidR="000E3902" w:rsidRDefault="00000000">
      <w:pPr>
        <w:pStyle w:val="Heading3"/>
      </w:pPr>
      <w:r>
        <w:t xml:space="preserve">Results consistently differ from manual kit by more than 1 </w:t>
      </w:r>
      <w:proofErr w:type="spellStart"/>
      <w:r>
        <w:t>dKH</w:t>
      </w:r>
      <w:proofErr w:type="spellEnd"/>
    </w:p>
    <w:p w14:paraId="43A83C98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>Recalibrate the pH probe with fresh buffers.</w:t>
      </w:r>
    </w:p>
    <w:p w14:paraId="28296185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>Test the reference reservoir water with your manual kit. If it has drifted, update the anchor with CAL.</w:t>
      </w:r>
    </w:p>
    <w:p w14:paraId="568EFE09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>If the gap persists, remake the reference reservoir with fresh tank water and re-anchor.</w:t>
      </w:r>
    </w:p>
    <w:p w14:paraId="46B48D7D" w14:textId="77777777" w:rsidR="000E3902" w:rsidRDefault="00000000">
      <w:pPr>
        <w:pStyle w:val="ListParagraph"/>
        <w:numPr>
          <w:ilvl w:val="0"/>
          <w:numId w:val="3"/>
        </w:numPr>
        <w:spacing w:before="60" w:after="80"/>
      </w:pPr>
      <w:r>
        <w:t xml:space="preserve">Verify that the probe is fully submerged during measurements and that the </w:t>
      </w:r>
      <w:proofErr w:type="spellStart"/>
      <w:r>
        <w:t>airstone</w:t>
      </w:r>
      <w:proofErr w:type="spellEnd"/>
      <w:r>
        <w:t xml:space="preserve"> is off before readings begin.</w:t>
      </w:r>
    </w:p>
    <w:p w14:paraId="17A4D5AB" w14:textId="77777777" w:rsidR="000E3902" w:rsidRDefault="000E3902">
      <w:pPr>
        <w:spacing w:before="80" w:after="40"/>
      </w:pPr>
    </w:p>
    <w:p w14:paraId="29A5D21F" w14:textId="77777777" w:rsidR="000E3902" w:rsidRDefault="00000000">
      <w:pPr>
        <w:pStyle w:val="Heading3"/>
      </w:pPr>
      <w:r>
        <w:t xml:space="preserve">RESULT: ERROR or result outside 3–20 </w:t>
      </w:r>
      <w:proofErr w:type="spellStart"/>
      <w:r>
        <w:t>dKH</w:t>
      </w:r>
      <w:proofErr w:type="spellEnd"/>
      <w:r>
        <w:t xml:space="preserve"> range</w:t>
      </w:r>
    </w:p>
    <w:p w14:paraId="597AB04C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t>The most common cause is a pH probe read failure. Check wiring and EZO isolation.</w:t>
      </w:r>
    </w:p>
    <w:p w14:paraId="52CA46EC" w14:textId="77777777" w:rsidR="000E3902" w:rsidRDefault="00000000">
      <w:pPr>
        <w:pStyle w:val="ListParagraph"/>
        <w:numPr>
          <w:ilvl w:val="0"/>
          <w:numId w:val="2"/>
        </w:numPr>
        <w:spacing w:before="40" w:after="70"/>
      </w:pPr>
      <w:r>
        <w:lastRenderedPageBreak/>
        <w:t>Verify the anchor value with STATUS. If it reads 0.00 or an impossible value, re-enter it with CAL.</w:t>
      </w:r>
    </w:p>
    <w:p w14:paraId="350FBA7B" w14:textId="77777777" w:rsidR="000E3902" w:rsidRDefault="000E3902">
      <w:pPr>
        <w:spacing w:before="80" w:after="40"/>
      </w:pPr>
    </w:p>
    <w:p w14:paraId="3771C5FE" w14:textId="77777777" w:rsidR="000E3902" w:rsidRDefault="00000000">
      <w:pPr>
        <w:pStyle w:val="Heading3"/>
      </w:pPr>
      <w:r>
        <w:t>Chamber does not fill completely</w:t>
      </w:r>
    </w:p>
    <w:p w14:paraId="22C57BCA" w14:textId="77777777" w:rsidR="000E3902" w:rsidRDefault="00000000">
      <w:pPr>
        <w:spacing w:before="60" w:after="100"/>
      </w:pPr>
      <w:r>
        <w:rPr>
          <w:color w:val="000000"/>
        </w:rPr>
        <w:t>Fill time is calibrated assuming the tubing is water-filled. On first run after PRIME, or after a pump replacement, increase FILL_TIME_MS temporarily. Verify by watching the chamber through its clear wall.</w:t>
      </w:r>
    </w:p>
    <w:p w14:paraId="0D2AB80C" w14:textId="77777777" w:rsidR="000E3902" w:rsidRDefault="000E3902">
      <w:pPr>
        <w:spacing w:before="80" w:after="40"/>
      </w:pPr>
    </w:p>
    <w:p w14:paraId="3AE358A9" w14:textId="77777777" w:rsidR="000E3902" w:rsidRDefault="00000000">
      <w:pPr>
        <w:pStyle w:val="Heading3"/>
      </w:pPr>
      <w:r>
        <w:t>DS18B20 reads −127 °C or shows disconnected</w:t>
      </w:r>
    </w:p>
    <w:p w14:paraId="3ECD1CFE" w14:textId="77777777" w:rsidR="000E3902" w:rsidRDefault="00000000">
      <w:pPr>
        <w:spacing w:before="60" w:after="100"/>
      </w:pPr>
      <w:r>
        <w:rPr>
          <w:color w:val="000000"/>
        </w:rPr>
        <w:t xml:space="preserve">The 4.7 </w:t>
      </w:r>
      <w:proofErr w:type="spellStart"/>
      <w:r>
        <w:rPr>
          <w:color w:val="000000"/>
        </w:rPr>
        <w:t>kΩ</w:t>
      </w:r>
      <w:proofErr w:type="spellEnd"/>
      <w:r>
        <w:rPr>
          <w:color w:val="000000"/>
        </w:rPr>
        <w:t xml:space="preserve"> pullup resistor between GPIO 14 and 3.3 V is missing or not making contact. Verify it is in place and securely connected before troubleshooting the probe itself.</w:t>
      </w:r>
    </w:p>
    <w:p w14:paraId="5DDE0EB1" w14:textId="77777777" w:rsidR="000E3902" w:rsidRDefault="000E3902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3902" w14:paraId="6AEF5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69503" w14:textId="77777777" w:rsidR="000E3902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ℹ  Still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stuck?</w:t>
            </w:r>
          </w:p>
        </w:tc>
      </w:tr>
      <w:tr w:rsidR="000E3902" w14:paraId="1776BD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E6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E4E17" w14:textId="77777777" w:rsidR="000E3902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 xml:space="preserve">Send STATUS in Serial Monitor and note all output. Check that Anchor value is reasonable (3–20 </w:t>
            </w:r>
            <w:proofErr w:type="spellStart"/>
            <w:r>
              <w:rPr>
                <w:color w:val="222222"/>
                <w:sz w:val="21"/>
                <w:szCs w:val="21"/>
              </w:rPr>
              <w:t>dKH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), simulation mode reads NO, and the last result is not ERROR. Most issues trace back </w:t>
            </w:r>
            <w:proofErr w:type="gramStart"/>
            <w:r>
              <w:rPr>
                <w:color w:val="222222"/>
                <w:sz w:val="21"/>
                <w:szCs w:val="21"/>
              </w:rPr>
              <w:t>to:</w:t>
            </w:r>
            <w:proofErr w:type="gramEnd"/>
            <w:r>
              <w:rPr>
                <w:color w:val="222222"/>
                <w:sz w:val="21"/>
                <w:szCs w:val="21"/>
              </w:rPr>
              <w:t xml:space="preserve"> missing pullup resistor, swapped TX/RX, shared EZO ground with pump power, or an anchor value of 0.</w:t>
            </w:r>
          </w:p>
        </w:tc>
      </w:tr>
    </w:tbl>
    <w:p w14:paraId="4160BA0F" w14:textId="77777777" w:rsidR="000E3902" w:rsidRDefault="00000000">
      <w:r>
        <w:br w:type="page"/>
      </w:r>
    </w:p>
    <w:p w14:paraId="36CEBB8C" w14:textId="77777777" w:rsidR="000E3902" w:rsidRDefault="00000000">
      <w:pPr>
        <w:pStyle w:val="Heading1"/>
      </w:pPr>
      <w:r>
        <w:lastRenderedPageBreak/>
        <w:t>8.  Adjustable Settings</w:t>
      </w:r>
    </w:p>
    <w:p w14:paraId="33FDCB7E" w14:textId="77777777" w:rsidR="000E3902" w:rsidRDefault="000E3902">
      <w:pPr>
        <w:pBdr>
          <w:bottom w:val="single" w:sz="6" w:space="4" w:color="1A6B6B"/>
        </w:pBdr>
        <w:spacing w:after="200"/>
      </w:pPr>
    </w:p>
    <w:p w14:paraId="2A746E40" w14:textId="77777777" w:rsidR="000E3902" w:rsidRDefault="00000000">
      <w:pPr>
        <w:spacing w:before="60" w:after="100"/>
      </w:pPr>
      <w:r>
        <w:rPr>
          <w:color w:val="000000"/>
        </w:rPr>
        <w:t xml:space="preserve">These constants are at the top of the firmware file. Change and re-upload to apply. Only change one at a time and verify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 xml:space="preserve"> before changing another.</w:t>
      </w:r>
    </w:p>
    <w:p w14:paraId="4FB6600C" w14:textId="77777777" w:rsidR="000E3902" w:rsidRDefault="000E390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6"/>
        <w:gridCol w:w="1705"/>
        <w:gridCol w:w="4659"/>
      </w:tblGrid>
      <w:tr w:rsidR="000E3902" w14:paraId="3F09A4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F7B30" w14:textId="77777777" w:rsidR="000E3902" w:rsidRDefault="00000000">
            <w:r>
              <w:rPr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180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59735" w14:textId="77777777" w:rsidR="000E390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5160" w:type="dxa"/>
            <w:tcBorders>
              <w:top w:val="single" w:sz="1" w:space="0" w:color="1A6B6B"/>
              <w:left w:val="single" w:sz="1" w:space="0" w:color="1A6B6B"/>
              <w:bottom w:val="single" w:sz="1" w:space="0" w:color="1A6B6B"/>
              <w:right w:val="single" w:sz="1" w:space="0" w:color="1A6B6B"/>
            </w:tcBorders>
            <w:shd w:val="clear" w:color="auto" w:fill="1A6B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6C3FD" w14:textId="77777777" w:rsidR="000E3902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controls</w:t>
            </w:r>
          </w:p>
        </w:tc>
      </w:tr>
      <w:tr w:rsidR="000E3902" w14:paraId="24A280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3B817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AERATE_TIME_MS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A3AF9" w14:textId="77777777" w:rsidR="000E3902" w:rsidRDefault="00000000">
            <w:r>
              <w:rPr>
                <w:color w:val="000000"/>
                <w:sz w:val="20"/>
                <w:szCs w:val="20"/>
              </w:rPr>
              <w:t>600000 (10 min)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53C98" w14:textId="77777777" w:rsidR="000E3902" w:rsidRDefault="00000000">
            <w:r>
              <w:rPr>
                <w:color w:val="000000"/>
                <w:sz w:val="20"/>
                <w:szCs w:val="20"/>
              </w:rPr>
              <w:t>How long each sample is aerated. Increase to 900000 (15 min) if the SD warning appears regularly.</w:t>
            </w:r>
          </w:p>
        </w:tc>
      </w:tr>
      <w:tr w:rsidR="000E3902" w14:paraId="436DA3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2A81D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FILL_TIME_MS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809E4" w14:textId="77777777" w:rsidR="000E3902" w:rsidRDefault="00000000">
            <w:r>
              <w:rPr>
                <w:color w:val="000000"/>
                <w:sz w:val="20"/>
                <w:szCs w:val="20"/>
              </w:rPr>
              <w:t>15000 (15 s)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07A38" w14:textId="77777777" w:rsidR="000E3902" w:rsidRDefault="00000000">
            <w:r>
              <w:rPr>
                <w:color w:val="000000"/>
                <w:sz w:val="20"/>
                <w:szCs w:val="20"/>
              </w:rPr>
              <w:t>How long Pump A or B runs to fill the chamber. Adjust to match your pump flow rate and tubing length.</w:t>
            </w:r>
          </w:p>
        </w:tc>
      </w:tr>
      <w:tr w:rsidR="000E3902" w14:paraId="50CA3F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58C3B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DRAIN_TIME_MS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19118" w14:textId="77777777" w:rsidR="000E3902" w:rsidRDefault="00000000">
            <w:r>
              <w:rPr>
                <w:color w:val="000000"/>
                <w:sz w:val="20"/>
                <w:szCs w:val="20"/>
              </w:rPr>
              <w:t>17000 (17 s)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82181" w14:textId="77777777" w:rsidR="000E3902" w:rsidRDefault="00000000">
            <w:proofErr w:type="gramStart"/>
            <w:r>
              <w:rPr>
                <w:color w:val="000000"/>
                <w:sz w:val="20"/>
                <w:szCs w:val="20"/>
              </w:rPr>
              <w:t>How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long Pump A rev and Pump B rev run to return water. Slightly longer than FILL_TIME_MS to ensure the chamber fully empties.</w:t>
            </w:r>
          </w:p>
        </w:tc>
      </w:tr>
      <w:tr w:rsidR="000E3902" w14:paraId="5F72F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9A84E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TEST_INTERVAL_MS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AB6AB" w14:textId="77777777" w:rsidR="000E3902" w:rsidRDefault="00000000">
            <w:r>
              <w:rPr>
                <w:color w:val="000000"/>
                <w:sz w:val="20"/>
                <w:szCs w:val="20"/>
              </w:rPr>
              <w:t>14400000 (4 h)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E7B0A" w14:textId="77777777" w:rsidR="000E3902" w:rsidRDefault="00000000">
            <w:r>
              <w:rPr>
                <w:color w:val="000000"/>
                <w:sz w:val="20"/>
                <w:szCs w:val="20"/>
              </w:rPr>
              <w:t xml:space="preserve">Time between automated cycles. Reduce to 7200000 (2 h) for faster </w:t>
            </w:r>
            <w:proofErr w:type="gramStart"/>
            <w:r>
              <w:rPr>
                <w:color w:val="000000"/>
                <w:sz w:val="20"/>
                <w:szCs w:val="20"/>
              </w:rPr>
              <w:t>tracking, or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increase to reduce pump wear.</w:t>
            </w:r>
          </w:p>
        </w:tc>
      </w:tr>
      <w:tr w:rsidR="000E3902" w14:paraId="265A6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8D13A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SETTLE_TIME_MS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7522" w14:textId="77777777" w:rsidR="000E3902" w:rsidRDefault="00000000">
            <w:r>
              <w:rPr>
                <w:color w:val="000000"/>
                <w:sz w:val="20"/>
                <w:szCs w:val="20"/>
              </w:rPr>
              <w:t>5000 (5 s)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D9C1B" w14:textId="77777777" w:rsidR="000E3902" w:rsidRDefault="00000000">
            <w:r>
              <w:rPr>
                <w:color w:val="000000"/>
                <w:sz w:val="20"/>
                <w:szCs w:val="20"/>
              </w:rPr>
              <w:t>Pause after air pump stops before pH averaging begins. Allows bubbles to clear. Increase if turbulence persists.</w:t>
            </w:r>
          </w:p>
        </w:tc>
      </w:tr>
      <w:tr w:rsidR="000E3902" w14:paraId="3FA3FF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EE384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PH_SD_WARN_THRESHOLD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B3C28" w14:textId="77777777" w:rsidR="000E3902" w:rsidRDefault="00000000">
            <w:r>
              <w:rPr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FB873" w14:textId="77777777" w:rsidR="000E3902" w:rsidRDefault="00000000">
            <w:r>
              <w:rPr>
                <w:color w:val="000000"/>
                <w:sz w:val="20"/>
                <w:szCs w:val="20"/>
              </w:rPr>
              <w:t>Maximum pH standard deviation before a warning prints. Lower is stricter; 0.005 requires very stable equilibration.</w:t>
            </w:r>
          </w:p>
        </w:tc>
      </w:tr>
      <w:tr w:rsidR="000E3902" w14:paraId="134DC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17909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READ_WINDOW_MS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D09B1" w14:textId="77777777" w:rsidR="000E3902" w:rsidRDefault="00000000">
            <w:r>
              <w:rPr>
                <w:color w:val="000000"/>
                <w:sz w:val="20"/>
                <w:szCs w:val="20"/>
              </w:rPr>
              <w:t>60000 (60 s)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98059" w14:textId="77777777" w:rsidR="000E3902" w:rsidRDefault="00000000">
            <w:r>
              <w:rPr>
                <w:color w:val="000000"/>
                <w:sz w:val="20"/>
                <w:szCs w:val="20"/>
              </w:rPr>
              <w:t>Total pH averaging window duration. 30 readings at 2-second intervals.</w:t>
            </w:r>
          </w:p>
        </w:tc>
      </w:tr>
      <w:tr w:rsidR="000E3902" w14:paraId="5CF244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1B1E7" w14:textId="77777777" w:rsidR="000E3902" w:rsidRDefault="00000000">
            <w:r>
              <w:rPr>
                <w:b/>
                <w:bCs/>
                <w:color w:val="000000"/>
                <w:sz w:val="20"/>
                <w:szCs w:val="20"/>
              </w:rPr>
              <w:t>MAP_DKH_LOW / 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2A19D" w14:textId="77777777" w:rsidR="000E3902" w:rsidRDefault="00000000">
            <w:r>
              <w:rPr>
                <w:color w:val="000000"/>
                <w:sz w:val="20"/>
                <w:szCs w:val="20"/>
              </w:rPr>
              <w:t>6.0 / 12.0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EF4CE" w14:textId="77777777" w:rsidR="000E3902" w:rsidRDefault="00000000">
            <w:proofErr w:type="spellStart"/>
            <w:r>
              <w:rPr>
                <w:color w:val="000000"/>
                <w:sz w:val="20"/>
                <w:szCs w:val="20"/>
              </w:rPr>
              <w:t>dKH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range that maps to the DAC trend output voltage. Bracket your tank’s normal operating range.</w:t>
            </w:r>
          </w:p>
        </w:tc>
      </w:tr>
    </w:tbl>
    <w:p w14:paraId="5539B44A" w14:textId="77777777" w:rsidR="000E3902" w:rsidRDefault="000E3902">
      <w:pPr>
        <w:spacing w:before="200" w:after="80"/>
      </w:pPr>
    </w:p>
    <w:p w14:paraId="21C66F06" w14:textId="77777777" w:rsidR="000E3902" w:rsidRDefault="00000000">
      <w:pPr>
        <w:pBdr>
          <w:top w:val="single" w:sz="4" w:space="8" w:color="1A6B6B"/>
        </w:pBdr>
        <w:spacing w:before="160" w:after="60"/>
        <w:jc w:val="center"/>
      </w:pPr>
      <w:proofErr w:type="spellStart"/>
      <w:proofErr w:type="gramStart"/>
      <w:r>
        <w:rPr>
          <w:color w:val="666666"/>
          <w:sz w:val="18"/>
          <w:szCs w:val="18"/>
        </w:rPr>
        <w:t>TelegrahamTested</w:t>
      </w:r>
      <w:proofErr w:type="spellEnd"/>
      <w:r>
        <w:rPr>
          <w:color w:val="666666"/>
          <w:sz w:val="18"/>
          <w:szCs w:val="18"/>
        </w:rPr>
        <w:t xml:space="preserve">  •</w:t>
      </w:r>
      <w:proofErr w:type="gramEnd"/>
      <w:r>
        <w:rPr>
          <w:color w:val="666666"/>
          <w:sz w:val="18"/>
          <w:szCs w:val="18"/>
        </w:rPr>
        <w:t xml:space="preserve">  DIY </w:t>
      </w:r>
      <w:proofErr w:type="spellStart"/>
      <w:r>
        <w:rPr>
          <w:color w:val="666666"/>
          <w:sz w:val="18"/>
          <w:szCs w:val="18"/>
        </w:rPr>
        <w:t>Ratiometric</w:t>
      </w:r>
      <w:proofErr w:type="spellEnd"/>
      <w:r>
        <w:rPr>
          <w:color w:val="666666"/>
          <w:sz w:val="18"/>
          <w:szCs w:val="18"/>
        </w:rPr>
        <w:t xml:space="preserve"> Alkalinity </w:t>
      </w:r>
      <w:proofErr w:type="gramStart"/>
      <w:r>
        <w:rPr>
          <w:color w:val="666666"/>
          <w:sz w:val="18"/>
          <w:szCs w:val="18"/>
        </w:rPr>
        <w:t>Monitor  •</w:t>
      </w:r>
      <w:proofErr w:type="gramEnd"/>
      <w:r>
        <w:rPr>
          <w:color w:val="666666"/>
          <w:sz w:val="18"/>
          <w:szCs w:val="18"/>
        </w:rPr>
        <w:t xml:space="preserve">  User Guide </w:t>
      </w:r>
      <w:proofErr w:type="gramStart"/>
      <w:r>
        <w:rPr>
          <w:color w:val="666666"/>
          <w:sz w:val="18"/>
          <w:szCs w:val="18"/>
        </w:rPr>
        <w:t>v2.1.1  •</w:t>
      </w:r>
      <w:proofErr w:type="gramEnd"/>
      <w:r>
        <w:rPr>
          <w:color w:val="666666"/>
          <w:sz w:val="18"/>
          <w:szCs w:val="18"/>
        </w:rPr>
        <w:t xml:space="preserve">  CC BY-NC-SA 4.0</w:t>
      </w:r>
    </w:p>
    <w:p w14:paraId="549E017C" w14:textId="77777777" w:rsidR="000E3902" w:rsidRDefault="00000000">
      <w:pPr>
        <w:jc w:val="center"/>
      </w:pPr>
      <w:r>
        <w:rPr>
          <w:color w:val="666666"/>
          <w:sz w:val="18"/>
          <w:szCs w:val="18"/>
        </w:rPr>
        <w:t xml:space="preserve">This is a trend monitoring tool. Always cross-check with a manual titration kit before adjusting your dosing </w:t>
      </w:r>
      <w:proofErr w:type="spellStart"/>
      <w:r>
        <w:rPr>
          <w:color w:val="666666"/>
          <w:sz w:val="18"/>
          <w:szCs w:val="18"/>
        </w:rPr>
        <w:t>regime</w:t>
      </w:r>
      <w:proofErr w:type="spellEnd"/>
      <w:r>
        <w:rPr>
          <w:color w:val="666666"/>
          <w:sz w:val="18"/>
          <w:szCs w:val="18"/>
        </w:rPr>
        <w:t>.</w:t>
      </w:r>
    </w:p>
    <w:sectPr w:rsidR="000E39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922DA" w14:textId="77777777" w:rsidR="00A07DA0" w:rsidRDefault="00A07DA0">
      <w:r>
        <w:separator/>
      </w:r>
    </w:p>
  </w:endnote>
  <w:endnote w:type="continuationSeparator" w:id="0">
    <w:p w14:paraId="32054D18" w14:textId="77777777" w:rsidR="00A07DA0" w:rsidRDefault="00A07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BB8F" w14:textId="77777777" w:rsidR="00902B70" w:rsidRDefault="00902B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84329" w14:textId="3B5FE784" w:rsidR="000E3902" w:rsidRDefault="00000000">
    <w:pPr>
      <w:pBdr>
        <w:top w:val="single" w:sz="4" w:space="4" w:color="CCCCCC"/>
      </w:pBdr>
      <w:tabs>
        <w:tab w:val="right" w:pos="9360"/>
      </w:tabs>
      <w:spacing w:before="60"/>
    </w:pPr>
    <w:proofErr w:type="spellStart"/>
    <w:r>
      <w:rPr>
        <w:color w:val="666666"/>
        <w:sz w:val="18"/>
        <w:szCs w:val="18"/>
      </w:rPr>
      <w:t>TelegrahamTested</w:t>
    </w:r>
    <w:proofErr w:type="spellEnd"/>
    <w:r>
      <w:rPr>
        <w:color w:val="666666"/>
        <w:sz w:val="18"/>
        <w:szCs w:val="18"/>
      </w:rPr>
      <w:t xml:space="preserve">  •  v2.</w:t>
    </w:r>
    <w:r w:rsidR="00902B70">
      <w:rPr>
        <w:color w:val="666666"/>
        <w:sz w:val="18"/>
        <w:szCs w:val="18"/>
      </w:rPr>
      <w:t>2</w:t>
    </w:r>
    <w:r>
      <w:rPr>
        <w:color w:val="666666"/>
        <w:sz w:val="18"/>
        <w:szCs w:val="18"/>
      </w:rPr>
      <w:t xml:space="preserve">  •  CC BY-NC-SA 4.0</w:t>
    </w: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5FF1" w14:textId="77777777" w:rsidR="00902B70" w:rsidRDefault="00902B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04A94" w14:textId="77777777" w:rsidR="00A07DA0" w:rsidRDefault="00A07DA0">
      <w:r>
        <w:separator/>
      </w:r>
    </w:p>
  </w:footnote>
  <w:footnote w:type="continuationSeparator" w:id="0">
    <w:p w14:paraId="401E5D11" w14:textId="77777777" w:rsidR="00A07DA0" w:rsidRDefault="00A07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45DDF" w14:textId="77777777" w:rsidR="00902B70" w:rsidRDefault="00902B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7B74" w14:textId="77777777" w:rsidR="000E3902" w:rsidRDefault="00000000">
    <w:pPr>
      <w:pBdr>
        <w:bottom w:val="single" w:sz="4" w:space="4" w:color="1A6B6B"/>
      </w:pBdr>
      <w:tabs>
        <w:tab w:val="right" w:pos="9360"/>
      </w:tabs>
    </w:pPr>
    <w:r>
      <w:rPr>
        <w:b/>
        <w:bCs/>
        <w:color w:val="1A6B6B"/>
        <w:sz w:val="18"/>
        <w:szCs w:val="18"/>
      </w:rPr>
      <w:t xml:space="preserve">DIY </w:t>
    </w:r>
    <w:proofErr w:type="spellStart"/>
    <w:r>
      <w:rPr>
        <w:b/>
        <w:bCs/>
        <w:color w:val="1A6B6B"/>
        <w:sz w:val="18"/>
        <w:szCs w:val="18"/>
      </w:rPr>
      <w:t>Ratiometric</w:t>
    </w:r>
    <w:proofErr w:type="spellEnd"/>
    <w:r>
      <w:rPr>
        <w:b/>
        <w:bCs/>
        <w:color w:val="1A6B6B"/>
        <w:sz w:val="18"/>
        <w:szCs w:val="18"/>
      </w:rPr>
      <w:t xml:space="preserve"> Alkalinity Monitor</w:t>
    </w:r>
    <w:r>
      <w:rPr>
        <w:sz w:val="18"/>
        <w:szCs w:val="18"/>
      </w:rPr>
      <w:tab/>
    </w:r>
    <w:r>
      <w:rPr>
        <w:color w:val="666666"/>
        <w:sz w:val="18"/>
        <w:szCs w:val="18"/>
      </w:rPr>
      <w:t>User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A07F0" w14:textId="77777777" w:rsidR="00902B70" w:rsidRDefault="00902B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60EC8"/>
    <w:multiLevelType w:val="hybridMultilevel"/>
    <w:tmpl w:val="96BAD21E"/>
    <w:lvl w:ilvl="0" w:tplc="57CA620A">
      <w:start w:val="1"/>
      <w:numFmt w:val="lowerLetter"/>
      <w:lvlText w:val="%1."/>
      <w:lvlJc w:val="left"/>
      <w:pPr>
        <w:ind w:left="600" w:hanging="300"/>
      </w:pPr>
    </w:lvl>
    <w:lvl w:ilvl="1" w:tplc="910CFF76">
      <w:numFmt w:val="decimal"/>
      <w:lvlText w:val=""/>
      <w:lvlJc w:val="left"/>
    </w:lvl>
    <w:lvl w:ilvl="2" w:tplc="DDAEF1A4">
      <w:numFmt w:val="decimal"/>
      <w:lvlText w:val=""/>
      <w:lvlJc w:val="left"/>
    </w:lvl>
    <w:lvl w:ilvl="3" w:tplc="9F76EB8C">
      <w:numFmt w:val="decimal"/>
      <w:lvlText w:val=""/>
      <w:lvlJc w:val="left"/>
    </w:lvl>
    <w:lvl w:ilvl="4" w:tplc="13F4C388">
      <w:numFmt w:val="decimal"/>
      <w:lvlText w:val=""/>
      <w:lvlJc w:val="left"/>
    </w:lvl>
    <w:lvl w:ilvl="5" w:tplc="E5EE7B14">
      <w:numFmt w:val="decimal"/>
      <w:lvlText w:val=""/>
      <w:lvlJc w:val="left"/>
    </w:lvl>
    <w:lvl w:ilvl="6" w:tplc="0E8C6376">
      <w:numFmt w:val="decimal"/>
      <w:lvlText w:val=""/>
      <w:lvlJc w:val="left"/>
    </w:lvl>
    <w:lvl w:ilvl="7" w:tplc="1B1A2E92">
      <w:numFmt w:val="decimal"/>
      <w:lvlText w:val=""/>
      <w:lvlJc w:val="left"/>
    </w:lvl>
    <w:lvl w:ilvl="8" w:tplc="F870786A">
      <w:numFmt w:val="decimal"/>
      <w:lvlText w:val=""/>
      <w:lvlJc w:val="left"/>
    </w:lvl>
  </w:abstractNum>
  <w:abstractNum w:abstractNumId="1" w15:restartNumberingAfterBreak="0">
    <w:nsid w:val="38F2570C"/>
    <w:multiLevelType w:val="hybridMultilevel"/>
    <w:tmpl w:val="4BE4DC7E"/>
    <w:lvl w:ilvl="0" w:tplc="6D0E0B2C">
      <w:start w:val="1"/>
      <w:numFmt w:val="bullet"/>
      <w:lvlText w:val="•"/>
      <w:lvlJc w:val="left"/>
      <w:pPr>
        <w:ind w:left="600" w:hanging="300"/>
      </w:pPr>
    </w:lvl>
    <w:lvl w:ilvl="1" w:tplc="19E4A61A">
      <w:start w:val="1"/>
      <w:numFmt w:val="bullet"/>
      <w:lvlText w:val="◦"/>
      <w:lvlJc w:val="left"/>
      <w:pPr>
        <w:ind w:left="960" w:hanging="300"/>
      </w:pPr>
    </w:lvl>
    <w:lvl w:ilvl="2" w:tplc="E7AC70C8">
      <w:numFmt w:val="decimal"/>
      <w:lvlText w:val=""/>
      <w:lvlJc w:val="left"/>
    </w:lvl>
    <w:lvl w:ilvl="3" w:tplc="39862F28">
      <w:numFmt w:val="decimal"/>
      <w:lvlText w:val=""/>
      <w:lvlJc w:val="left"/>
    </w:lvl>
    <w:lvl w:ilvl="4" w:tplc="7C10113A">
      <w:numFmt w:val="decimal"/>
      <w:lvlText w:val=""/>
      <w:lvlJc w:val="left"/>
    </w:lvl>
    <w:lvl w:ilvl="5" w:tplc="41604D4E">
      <w:numFmt w:val="decimal"/>
      <w:lvlText w:val=""/>
      <w:lvlJc w:val="left"/>
    </w:lvl>
    <w:lvl w:ilvl="6" w:tplc="1760133C">
      <w:numFmt w:val="decimal"/>
      <w:lvlText w:val=""/>
      <w:lvlJc w:val="left"/>
    </w:lvl>
    <w:lvl w:ilvl="7" w:tplc="56FA4560">
      <w:numFmt w:val="decimal"/>
      <w:lvlText w:val=""/>
      <w:lvlJc w:val="left"/>
    </w:lvl>
    <w:lvl w:ilvl="8" w:tplc="CA8047AA">
      <w:numFmt w:val="decimal"/>
      <w:lvlText w:val=""/>
      <w:lvlJc w:val="left"/>
    </w:lvl>
  </w:abstractNum>
  <w:abstractNum w:abstractNumId="2" w15:restartNumberingAfterBreak="0">
    <w:nsid w:val="44721687"/>
    <w:multiLevelType w:val="hybridMultilevel"/>
    <w:tmpl w:val="B9544E0C"/>
    <w:lvl w:ilvl="0" w:tplc="703AC0AC">
      <w:start w:val="1"/>
      <w:numFmt w:val="bullet"/>
      <w:lvlText w:val="●"/>
      <w:lvlJc w:val="left"/>
      <w:pPr>
        <w:ind w:left="720" w:hanging="360"/>
      </w:pPr>
    </w:lvl>
    <w:lvl w:ilvl="1" w:tplc="18C23488">
      <w:start w:val="1"/>
      <w:numFmt w:val="bullet"/>
      <w:lvlText w:val="○"/>
      <w:lvlJc w:val="left"/>
      <w:pPr>
        <w:ind w:left="1440" w:hanging="360"/>
      </w:pPr>
    </w:lvl>
    <w:lvl w:ilvl="2" w:tplc="C0A64E5C">
      <w:start w:val="1"/>
      <w:numFmt w:val="bullet"/>
      <w:lvlText w:val="■"/>
      <w:lvlJc w:val="left"/>
      <w:pPr>
        <w:ind w:left="2160" w:hanging="360"/>
      </w:pPr>
    </w:lvl>
    <w:lvl w:ilvl="3" w:tplc="70D2B9CE">
      <w:start w:val="1"/>
      <w:numFmt w:val="bullet"/>
      <w:lvlText w:val="●"/>
      <w:lvlJc w:val="left"/>
      <w:pPr>
        <w:ind w:left="2880" w:hanging="360"/>
      </w:pPr>
    </w:lvl>
    <w:lvl w:ilvl="4" w:tplc="A45C0CEE">
      <w:start w:val="1"/>
      <w:numFmt w:val="bullet"/>
      <w:lvlText w:val="○"/>
      <w:lvlJc w:val="left"/>
      <w:pPr>
        <w:ind w:left="3600" w:hanging="360"/>
      </w:pPr>
    </w:lvl>
    <w:lvl w:ilvl="5" w:tplc="4CD28FCE">
      <w:start w:val="1"/>
      <w:numFmt w:val="bullet"/>
      <w:lvlText w:val="■"/>
      <w:lvlJc w:val="left"/>
      <w:pPr>
        <w:ind w:left="4320" w:hanging="360"/>
      </w:pPr>
    </w:lvl>
    <w:lvl w:ilvl="6" w:tplc="550AD2F4">
      <w:start w:val="1"/>
      <w:numFmt w:val="bullet"/>
      <w:lvlText w:val="●"/>
      <w:lvlJc w:val="left"/>
      <w:pPr>
        <w:ind w:left="5040" w:hanging="360"/>
      </w:pPr>
    </w:lvl>
    <w:lvl w:ilvl="7" w:tplc="5694FD88">
      <w:start w:val="1"/>
      <w:numFmt w:val="bullet"/>
      <w:lvlText w:val="●"/>
      <w:lvlJc w:val="left"/>
      <w:pPr>
        <w:ind w:left="5760" w:hanging="360"/>
      </w:pPr>
    </w:lvl>
    <w:lvl w:ilvl="8" w:tplc="D7160B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775994"/>
    <w:multiLevelType w:val="hybridMultilevel"/>
    <w:tmpl w:val="793C888E"/>
    <w:lvl w:ilvl="0" w:tplc="3B104C8E">
      <w:start w:val="1"/>
      <w:numFmt w:val="decimal"/>
      <w:lvlText w:val="%1."/>
      <w:lvlJc w:val="left"/>
      <w:pPr>
        <w:ind w:left="600" w:hanging="300"/>
      </w:pPr>
    </w:lvl>
    <w:lvl w:ilvl="1" w:tplc="3358FE2C">
      <w:numFmt w:val="decimal"/>
      <w:lvlText w:val=""/>
      <w:lvlJc w:val="left"/>
    </w:lvl>
    <w:lvl w:ilvl="2" w:tplc="954E6780">
      <w:numFmt w:val="decimal"/>
      <w:lvlText w:val=""/>
      <w:lvlJc w:val="left"/>
    </w:lvl>
    <w:lvl w:ilvl="3" w:tplc="11E86370">
      <w:numFmt w:val="decimal"/>
      <w:lvlText w:val=""/>
      <w:lvlJc w:val="left"/>
    </w:lvl>
    <w:lvl w:ilvl="4" w:tplc="381E3E76">
      <w:numFmt w:val="decimal"/>
      <w:lvlText w:val=""/>
      <w:lvlJc w:val="left"/>
    </w:lvl>
    <w:lvl w:ilvl="5" w:tplc="9EBE6F04">
      <w:numFmt w:val="decimal"/>
      <w:lvlText w:val=""/>
      <w:lvlJc w:val="left"/>
    </w:lvl>
    <w:lvl w:ilvl="6" w:tplc="72B2AD42">
      <w:numFmt w:val="decimal"/>
      <w:lvlText w:val=""/>
      <w:lvlJc w:val="left"/>
    </w:lvl>
    <w:lvl w:ilvl="7" w:tplc="6A8A98A8">
      <w:numFmt w:val="decimal"/>
      <w:lvlText w:val=""/>
      <w:lvlJc w:val="left"/>
    </w:lvl>
    <w:lvl w:ilvl="8" w:tplc="073C00AA">
      <w:numFmt w:val="decimal"/>
      <w:lvlText w:val=""/>
      <w:lvlJc w:val="left"/>
    </w:lvl>
  </w:abstractNum>
  <w:num w:numId="1" w16cid:durableId="272595554">
    <w:abstractNumId w:val="2"/>
    <w:lvlOverride w:ilvl="0">
      <w:startOverride w:val="1"/>
    </w:lvlOverride>
  </w:num>
  <w:num w:numId="2" w16cid:durableId="367493094">
    <w:abstractNumId w:val="1"/>
    <w:lvlOverride w:ilvl="0">
      <w:startOverride w:val="1"/>
    </w:lvlOverride>
  </w:num>
  <w:num w:numId="3" w16cid:durableId="118875924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902"/>
    <w:rsid w:val="000E3902"/>
    <w:rsid w:val="004A316E"/>
    <w:rsid w:val="00902B70"/>
    <w:rsid w:val="00A0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F28C5"/>
  <w15:docId w15:val="{EB296AF3-EB55-F749-BD5E-6420582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120"/>
      <w:outlineLvl w:val="0"/>
    </w:pPr>
    <w:rPr>
      <w:b/>
      <w:bCs/>
      <w:color w:val="1A6B6B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6B6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2B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B70"/>
  </w:style>
  <w:style w:type="paragraph" w:styleId="Footer">
    <w:name w:val="footer"/>
    <w:basedOn w:val="Normal"/>
    <w:link w:val="FooterChar"/>
    <w:uiPriority w:val="99"/>
    <w:unhideWhenUsed/>
    <w:rsid w:val="00902B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2558</Words>
  <Characters>12983</Characters>
  <Application>Microsoft Office Word</Application>
  <DocSecurity>0</DocSecurity>
  <Lines>397</Lines>
  <Paragraphs>221</Paragraphs>
  <ScaleCrop>false</ScaleCrop>
  <Company/>
  <LinksUpToDate>false</LinksUpToDate>
  <CharactersWithSpaces>15462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Graham</cp:lastModifiedBy>
  <cp:revision>2</cp:revision>
  <dcterms:created xsi:type="dcterms:W3CDTF">2026-05-24T19:33:00Z</dcterms:created>
  <dcterms:modified xsi:type="dcterms:W3CDTF">2026-05-24T20:00:00Z</dcterms:modified>
</cp:coreProperties>
</file>