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</w:rPr>
      </w:pPr>
      <w:r>
        <w:rPr>
          <w:rFonts w:hint="default"/>
        </w:rPr>
        <w:t>Я сделал список замечаний и идей для главного сайта http://www.artlogics.ru кото</w:t>
      </w:r>
      <w:bookmarkStart w:id="0" w:name="_GoBack"/>
      <w:bookmarkEnd w:id="0"/>
      <w:r>
        <w:rPr>
          <w:rFonts w:hint="default"/>
        </w:rPr>
        <w:t>рые заметил на первый взгляд: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1. Слишком маленькие кнопки переключения языков сайта.</w:t>
      </w:r>
    </w:p>
    <w:p>
      <w:pPr>
        <w:jc w:val="left"/>
        <w:rPr>
          <w:rFonts w:hint="default"/>
        </w:rPr>
      </w:pPr>
      <w:r>
        <w:rPr>
          <w:rFonts w:hint="default"/>
        </w:rPr>
        <w:t>2. Нет английской версии станицы "Вход" - https://tms2.artlogics.ru/Login?ReturnUrl=%2f .</w:t>
      </w:r>
    </w:p>
    <w:p>
      <w:pPr>
        <w:jc w:val="left"/>
        <w:rPr>
          <w:rFonts w:hint="default"/>
        </w:rPr>
      </w:pPr>
      <w:r>
        <w:rPr>
          <w:rFonts w:hint="default"/>
        </w:rPr>
        <w:t>3. Шрифты и кнопки формы на странице "Вход" не последовательны со шрифтами и кнопками форм на остальном сайте - для формы на странице "Вход" можно использовать шрифты и стиль кнопок как на форме "Закажите обратный звонок".</w:t>
      </w:r>
    </w:p>
    <w:p>
      <w:pPr>
        <w:jc w:val="left"/>
        <w:rPr>
          <w:rFonts w:hint="default"/>
        </w:rPr>
      </w:pPr>
      <w:r>
        <w:rPr>
          <w:rFonts w:hint="default"/>
        </w:rPr>
        <w:t>4. В форме "Закажите обратный звонок" на главной и на странице "Контакты" - поля формы не слишком ярко подсвечиваются при попытке отправить форму с пустыми полями - сделать ошибки более очевидными - в виде более ярких рамок полей и также в виде текста ошибки под кнопкой "Отправить" - что-то типа "Заполните пожалуйста все поля формы".</w:t>
      </w:r>
    </w:p>
    <w:p>
      <w:pPr>
        <w:jc w:val="left"/>
        <w:rPr>
          <w:rFonts w:hint="default"/>
        </w:rPr>
      </w:pPr>
      <w:r>
        <w:rPr>
          <w:rFonts w:hint="default"/>
        </w:rPr>
        <w:t>5. В форме "Закажите обратный звонок" - нет проверки на правильность ввода имени и телефона - например - я ввёл в форму: имя - 1, телефон - 1, удобное время - 1 - и форма отправилась с такими значениями.</w:t>
      </w:r>
    </w:p>
    <w:p>
      <w:pPr>
        <w:jc w:val="left"/>
        <w:rPr>
          <w:rFonts w:hint="default"/>
        </w:rPr>
      </w:pPr>
      <w:r>
        <w:rPr>
          <w:rFonts w:hint="default"/>
        </w:rPr>
        <w:t>6. Фон вверху главной станицы (рисунок под текстом "Artlogic TMS Облачная система управления грузоперевозками") - можно сделать с эффектом параллакса.</w:t>
      </w:r>
    </w:p>
    <w:p>
      <w:pPr>
        <w:jc w:val="left"/>
        <w:rPr>
          <w:rFonts w:hint="default"/>
        </w:rPr>
      </w:pPr>
      <w:r>
        <w:rPr>
          <w:rFonts w:hint="default"/>
        </w:rPr>
        <w:t>7. Телефон вверху главной страницы и на страницах "Контакты" и "Вход" - можно сделать в виде tel: ссылки - например для звонков из скайпа.</w:t>
      </w:r>
    </w:p>
    <w:p>
      <w:pPr>
        <w:jc w:val="left"/>
        <w:rPr>
          <w:rFonts w:hint="default"/>
        </w:rPr>
      </w:pPr>
      <w:r>
        <w:rPr>
          <w:rFonts w:hint="default"/>
        </w:rPr>
        <w:t>8. При кликах на одном из элементов главного меню - все остальные элементы меню сдвигаются на пару пикселей влево/вправо, также верхний отступ логотипа вертикально изменяется на пару пикселей - это может быть заметно например при переходе с главной страницы на страницу "Вход".</w:t>
      </w:r>
    </w:p>
    <w:p>
      <w:pPr>
        <w:jc w:val="left"/>
        <w:rPr>
          <w:rFonts w:hint="default"/>
        </w:rPr>
      </w:pPr>
      <w:r>
        <w:rPr>
          <w:rFonts w:hint="default"/>
        </w:rPr>
        <w:t>9. После клика на верхнюю левую ссылку в главном меню (с логотипом Artlogic) - если текущая страница главная - страница может не перезагружаться как сейчас - а прокручиваться вверх.</w:t>
      </w:r>
    </w:p>
    <w:p>
      <w:pPr>
        <w:jc w:val="left"/>
        <w:rPr>
          <w:rFonts w:hint="default"/>
        </w:rPr>
      </w:pPr>
      <w:r>
        <w:rPr>
          <w:rFonts w:hint="default"/>
        </w:rPr>
        <w:t>10. Переделать ссылки верхнего меню в порядке расположения их якорей на главной странице в следующем порядке - ссылка с логотипом - потом можно добавить ссылку "Контроль" с якорем на текст "Контроль перевозок на всех этапах" - потом ссылка "Видео" - далее ссылка "Преимущества" (сейчас наоборот - сначала "Преимущества" а потом "Видео" - мне кажется будет удобнее если прокрутка страницы будет осуществляться только сверху вниз при кликах на ссылках главного слева направо) - далее будет идти ссылка "Нам доверяют" - и далее ссылка "Начать пользоваться" - раздел "Контакты" на главной странице можно убрать - так как при клике на ссылку "Контакты" в главном меню - страница не прокручивается до текста "Контакты" - а загружается новая страница контактов где присутствуют не только контакты офиса в Москве - а и контакты в других городах - то есть контакты на главной не полные и дублируются на странице "Контакты".</w:t>
      </w:r>
    </w:p>
    <w:p>
      <w:pPr>
        <w:jc w:val="left"/>
        <w:rPr>
          <w:rFonts w:hint="default"/>
        </w:rPr>
      </w:pPr>
      <w:r>
        <w:rPr>
          <w:rFonts w:hint="default"/>
        </w:rPr>
        <w:t>11. На сайте отсутствует favicon.</w:t>
      </w:r>
    </w:p>
    <w:p>
      <w:pPr>
        <w:jc w:val="left"/>
        <w:rPr>
          <w:rFonts w:hint="default"/>
        </w:rPr>
      </w:pPr>
      <w:r>
        <w:rPr>
          <w:rFonts w:hint="default"/>
        </w:rPr>
        <w:t>12. Круглые кнопки в разделе "Контроль перевозок на всех этапах" при наведении на них указателем мыши могут подсвечиваться цветом и переходить обратно в белый с помощью плавного появления/угасания цвета - как на кнопке "Заказать звонок" выше.</w:t>
      </w:r>
    </w:p>
    <w:p>
      <w:pPr>
        <w:jc w:val="left"/>
        <w:rPr>
          <w:rFonts w:hint="default"/>
        </w:rPr>
      </w:pPr>
      <w:r>
        <w:rPr>
          <w:rFonts w:hint="default"/>
        </w:rPr>
        <w:t>13. Слайды в разделе "Контроль перевозок на всех этапах" могут переходить между собой с помощью анимации.</w:t>
      </w:r>
    </w:p>
    <w:p>
      <w:pPr>
        <w:jc w:val="left"/>
        <w:rPr>
          <w:rFonts w:hint="default"/>
        </w:rPr>
      </w:pPr>
      <w:r>
        <w:rPr>
          <w:rFonts w:hint="default"/>
        </w:rPr>
        <w:t>14. В разделе "Почему Artlogic TMS выгодно пользоваться?" - после кликов на ссылках этого раздела - появляются всплывающие окна которые на помещаются на экране.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7E485"/>
    <w:rsid w:val="BEB7E4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2017-03-07T10:24:00Z</dcterms:created>
  <dc:creator>not</dc:creator>
  <cp:lastModifiedBy>not</cp:lastModifiedBy>
  <dcterms:modified xsi:type="dcterms:W3CDTF">2017-03-07T10:28:47Z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