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Further Development and Conclusion: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MODEL IMPROVEMENTS: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DEPLOYMENT: </w:t>
      </w:r>
      <w:hyperlink r:id="rId6">
        <w:r w:rsidDel="00000000" w:rsidR="00000000" w:rsidRPr="00000000">
          <w:rPr>
            <w:color w:val="1155cc"/>
            <w:u w:val="single"/>
            <w:rtl w:val="0"/>
          </w:rPr>
          <w:t xml:space="preserve">https://docs.google.com/document/d/17FurKrdlt_9OIVE1NN1w1ITlKQJHQSbemgyo9rK1-TE/edit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CONCLUSION: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https://docs.google.com/document/d/1fFbj1qb6n3hjnXH1xsG5UNFlfVBEjYs-ArfDE8jCnRM/edit</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This NLP project, focusing on translating Icelandic books into English and establishing textual entailment relationships between characters, holds tremendous potential for enhancing the education system in Iceland. By making books more accessible and facilitating comprehension, students will have improved opportunities to develop their reading skills, language proficiency, and analytical thinking abilities. Through the proposed implementation plan, we anticipate positive outcomes and a significant contribution to the educational landscape in Iceland.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Note : This report serves as a comprehensive overview of the NLP project's objectives, benefits, and implementation plan. Further research, development, and collaboration with relevant stakeholders are essential for successful execution and realisation of the proposed benefits.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7FurKrdlt_9OIVE1NN1w1ITlKQJHQSbemgyo9rK1-TE/edit" TargetMode="External"/><Relationship Id="rId7" Type="http://schemas.openxmlformats.org/officeDocument/2006/relationships/hyperlink" Target="https://docs.google.com/document/d/1fFbj1qb6n3hjnXH1xsG5UNFlfVBEjYs-ArfDE8jCnR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