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F27" w:rsidRDefault="00D26F27" w:rsidP="00D26F27">
      <w:pPr>
        <w:pStyle w:val="Default"/>
      </w:pPr>
    </w:p>
    <w:p w:rsidR="00D26F27" w:rsidRPr="00103896" w:rsidRDefault="00656521" w:rsidP="00D26F27">
      <w:pPr>
        <w:pStyle w:val="Default"/>
        <w:jc w:val="center"/>
        <w:rPr>
          <w:rFonts w:ascii="Cascadia Mono SemiBold" w:hAnsi="Cascadia Mono SemiBold" w:cs="Cascadia Mono SemiBold"/>
          <w:b/>
          <w:sz w:val="96"/>
          <w:szCs w:val="96"/>
        </w:rPr>
      </w:pPr>
      <w:r>
        <w:rPr>
          <w:rFonts w:ascii="Cascadia Mono SemiBold" w:hAnsi="Cascadia Mono SemiBold" w:cs="Cascadia Mono SemiBold"/>
          <w:b/>
          <w:sz w:val="96"/>
          <w:szCs w:val="96"/>
        </w:rPr>
        <w:t>Programación 2</w:t>
      </w:r>
      <w:r w:rsidR="00D26F27" w:rsidRPr="00D26F27">
        <w:rPr>
          <w:rFonts w:ascii="Cascadia Mono SemiBold" w:hAnsi="Cascadia Mono SemiBold" w:cs="Cascadia Mono SemiBold"/>
          <w:b/>
          <w:sz w:val="96"/>
          <w:szCs w:val="96"/>
        </w:rPr>
        <w:cr/>
      </w:r>
      <w:r w:rsidR="00D26F27" w:rsidRPr="00D26F27">
        <w:t xml:space="preserve"> </w:t>
      </w:r>
      <w:r w:rsidR="00307683" w:rsidRPr="00307683">
        <w:rPr>
          <w:rFonts w:ascii="Cascadia Mono SemiBold" w:hAnsi="Cascadia Mono SemiBold" w:cs="Cascadia Mono SemiBold"/>
          <w:b/>
          <w:color w:val="7030A0"/>
          <w:sz w:val="96"/>
          <w:szCs w:val="96"/>
        </w:rPr>
        <w:t xml:space="preserve">Trabajo Práctico </w:t>
      </w:r>
      <w:r>
        <w:rPr>
          <w:rFonts w:ascii="Cascadia Mono SemiBold" w:hAnsi="Cascadia Mono SemiBold" w:cs="Cascadia Mono SemiBold"/>
          <w:b/>
          <w:color w:val="7030A0"/>
          <w:sz w:val="96"/>
          <w:szCs w:val="96"/>
        </w:rPr>
        <w:t>N°1</w:t>
      </w:r>
      <w:r w:rsidR="00307683" w:rsidRPr="00307683">
        <w:rPr>
          <w:rFonts w:ascii="Cascadia Mono SemiBold" w:hAnsi="Cascadia Mono SemiBold" w:cs="Cascadia Mono SemiBold"/>
          <w:b/>
          <w:color w:val="7030A0"/>
          <w:sz w:val="96"/>
          <w:szCs w:val="96"/>
        </w:rPr>
        <w:cr/>
      </w:r>
    </w:p>
    <w:p w:rsidR="00D26F27" w:rsidRDefault="00D26F27" w:rsidP="00D26F27">
      <w:pPr>
        <w:pStyle w:val="Default"/>
        <w:rPr>
          <w:rFonts w:ascii="Cascadia Mono SemiLight" w:hAnsi="Cascadia Mono SemiLight" w:cs="Cascadia Mono SemiLight"/>
          <w:sz w:val="28"/>
          <w:szCs w:val="22"/>
        </w:rPr>
      </w:pPr>
    </w:p>
    <w:p w:rsidR="00307683" w:rsidRDefault="00307683" w:rsidP="00D26F27">
      <w:pPr>
        <w:pStyle w:val="Default"/>
        <w:rPr>
          <w:rFonts w:ascii="Cascadia Mono SemiLight" w:hAnsi="Cascadia Mono SemiLight" w:cs="Cascadia Mono SemiLight"/>
          <w:sz w:val="28"/>
          <w:szCs w:val="22"/>
        </w:rPr>
      </w:pPr>
    </w:p>
    <w:p w:rsidR="00D26F27" w:rsidRDefault="00D26F27" w:rsidP="00D26F27">
      <w:pPr>
        <w:pStyle w:val="Default"/>
        <w:rPr>
          <w:rFonts w:ascii="Cascadia Mono SemiLight" w:hAnsi="Cascadia Mono SemiLight" w:cs="Cascadia Mono SemiLight"/>
          <w:sz w:val="28"/>
          <w:szCs w:val="22"/>
        </w:rPr>
      </w:pPr>
    </w:p>
    <w:p w:rsidR="00D26F27" w:rsidRDefault="00D26F27" w:rsidP="00D26F27">
      <w:pPr>
        <w:pStyle w:val="Default"/>
        <w:rPr>
          <w:rFonts w:ascii="Cascadia Mono SemiLight" w:hAnsi="Cascadia Mono SemiLight" w:cs="Cascadia Mono SemiLight"/>
          <w:sz w:val="28"/>
          <w:szCs w:val="22"/>
        </w:rPr>
      </w:pPr>
    </w:p>
    <w:p w:rsidR="00D26F27" w:rsidRDefault="00D26F27" w:rsidP="00D26F27">
      <w:pPr>
        <w:pStyle w:val="Default"/>
        <w:rPr>
          <w:rFonts w:ascii="Cascadia Mono SemiLight" w:hAnsi="Cascadia Mono SemiLight" w:cs="Cascadia Mono SemiLight"/>
          <w:sz w:val="28"/>
          <w:szCs w:val="22"/>
        </w:rPr>
      </w:pPr>
    </w:p>
    <w:p w:rsidR="00D26F27" w:rsidRDefault="00D26F27" w:rsidP="00D26F27">
      <w:pPr>
        <w:pStyle w:val="Default"/>
        <w:rPr>
          <w:rFonts w:ascii="Cascadia Mono SemiLight" w:hAnsi="Cascadia Mono SemiLight" w:cs="Cascadia Mono SemiLight"/>
          <w:sz w:val="28"/>
          <w:szCs w:val="22"/>
        </w:rPr>
      </w:pPr>
    </w:p>
    <w:p w:rsidR="005D54A6" w:rsidRDefault="005D54A6" w:rsidP="00D26F27">
      <w:pPr>
        <w:pStyle w:val="Default"/>
        <w:rPr>
          <w:rFonts w:ascii="Cascadia Mono SemiLight" w:hAnsi="Cascadia Mono SemiLight" w:cs="Cascadia Mono SemiLight"/>
          <w:sz w:val="28"/>
          <w:szCs w:val="22"/>
        </w:rPr>
      </w:pPr>
    </w:p>
    <w:p w:rsidR="005D54A6" w:rsidRDefault="005D54A6" w:rsidP="00D26F27">
      <w:pPr>
        <w:pStyle w:val="Default"/>
        <w:rPr>
          <w:rFonts w:ascii="Cascadia Mono SemiLight" w:hAnsi="Cascadia Mono SemiLight" w:cs="Cascadia Mono SemiLight"/>
          <w:sz w:val="28"/>
          <w:szCs w:val="22"/>
        </w:rPr>
      </w:pPr>
    </w:p>
    <w:p w:rsidR="005D54A6" w:rsidRDefault="005D54A6" w:rsidP="00D26F27">
      <w:pPr>
        <w:pStyle w:val="Default"/>
        <w:rPr>
          <w:rFonts w:ascii="Cascadia Mono SemiLight" w:hAnsi="Cascadia Mono SemiLight" w:cs="Cascadia Mono SemiLight"/>
          <w:sz w:val="28"/>
          <w:szCs w:val="22"/>
        </w:rPr>
      </w:pPr>
    </w:p>
    <w:p w:rsidR="005D54A6" w:rsidRDefault="005D54A6" w:rsidP="00D26F27">
      <w:pPr>
        <w:pStyle w:val="Default"/>
        <w:rPr>
          <w:rFonts w:ascii="Cascadia Mono SemiLight" w:hAnsi="Cascadia Mono SemiLight" w:cs="Cascadia Mono SemiLight"/>
          <w:sz w:val="28"/>
          <w:szCs w:val="22"/>
        </w:rPr>
      </w:pPr>
    </w:p>
    <w:p w:rsidR="00D26F27" w:rsidRDefault="00D26F27" w:rsidP="00D26F27">
      <w:pPr>
        <w:pStyle w:val="Default"/>
        <w:rPr>
          <w:rFonts w:ascii="Cascadia Mono SemiLight" w:hAnsi="Cascadia Mono SemiLight" w:cs="Cascadia Mono SemiLight"/>
          <w:sz w:val="28"/>
          <w:szCs w:val="22"/>
        </w:rPr>
      </w:pPr>
    </w:p>
    <w:p w:rsidR="00D26F27" w:rsidRDefault="00D26F27" w:rsidP="00D26F27">
      <w:pPr>
        <w:pStyle w:val="Default"/>
        <w:rPr>
          <w:rFonts w:ascii="Cascadia Mono SemiLight" w:hAnsi="Cascadia Mono SemiLight" w:cs="Cascadia Mono SemiLight"/>
          <w:sz w:val="28"/>
          <w:szCs w:val="22"/>
        </w:rPr>
      </w:pPr>
    </w:p>
    <w:p w:rsidR="00D26F27" w:rsidRDefault="00D26F27" w:rsidP="00D26F27">
      <w:pPr>
        <w:pStyle w:val="Default"/>
        <w:rPr>
          <w:rFonts w:ascii="Cascadia Mono SemiLight" w:hAnsi="Cascadia Mono SemiLight" w:cs="Cascadia Mono SemiLight"/>
          <w:sz w:val="28"/>
          <w:szCs w:val="22"/>
        </w:rPr>
      </w:pPr>
    </w:p>
    <w:p w:rsidR="00D26F27" w:rsidRPr="00103896" w:rsidRDefault="00D26F27" w:rsidP="00D26F27">
      <w:pPr>
        <w:pStyle w:val="Default"/>
        <w:rPr>
          <w:rFonts w:ascii="Cascadia Mono SemiLight" w:hAnsi="Cascadia Mono SemiLight" w:cs="Cascadia Mono SemiLight"/>
          <w:sz w:val="28"/>
          <w:szCs w:val="28"/>
        </w:rPr>
      </w:pPr>
      <w:r w:rsidRPr="00103896">
        <w:rPr>
          <w:rFonts w:ascii="Cascadia Mono SemiLight" w:hAnsi="Cascadia Mono SemiLight" w:cs="Cascadia Mono SemiLight"/>
          <w:sz w:val="28"/>
          <w:szCs w:val="28"/>
        </w:rPr>
        <w:t xml:space="preserve">Alumno: </w:t>
      </w:r>
    </w:p>
    <w:p w:rsidR="00D26F27" w:rsidRDefault="00D26F27" w:rsidP="00D26F27">
      <w:pPr>
        <w:pStyle w:val="Default"/>
        <w:rPr>
          <w:rFonts w:ascii="Cascadia Mono SemiLight" w:hAnsi="Cascadia Mono SemiLight" w:cs="Cascadia Mono SemiLight"/>
          <w:sz w:val="28"/>
          <w:szCs w:val="28"/>
        </w:rPr>
      </w:pPr>
      <w:r w:rsidRPr="00103896">
        <w:rPr>
          <w:rFonts w:ascii="Cascadia Mono SemiLight" w:hAnsi="Cascadia Mono SemiLight" w:cs="Cascadia Mono SemiLight"/>
          <w:sz w:val="28"/>
          <w:szCs w:val="28"/>
        </w:rPr>
        <w:t>Matias Orellana (</w:t>
      </w:r>
      <w:hyperlink r:id="rId5" w:history="1">
        <w:r w:rsidRPr="00103896">
          <w:rPr>
            <w:rStyle w:val="Hipervnculo"/>
            <w:rFonts w:ascii="Cascadia Mono SemiLight" w:hAnsi="Cascadia Mono SemiLight" w:cs="Cascadia Mono SemiLight"/>
            <w:sz w:val="28"/>
            <w:szCs w:val="28"/>
          </w:rPr>
          <w:t>matias.orellan@gmail.com</w:t>
        </w:r>
      </w:hyperlink>
      <w:r w:rsidRPr="00103896">
        <w:rPr>
          <w:rFonts w:ascii="Cascadia Mono SemiLight" w:hAnsi="Cascadia Mono SemiLight" w:cs="Cascadia Mono SemiLight"/>
          <w:sz w:val="28"/>
          <w:szCs w:val="28"/>
        </w:rPr>
        <w:t>)</w:t>
      </w:r>
    </w:p>
    <w:p w:rsidR="003C142D" w:rsidRDefault="003C142D" w:rsidP="007C43F1">
      <w:pPr>
        <w:pStyle w:val="Textoindependiente"/>
        <w:spacing w:before="65"/>
        <w:rPr>
          <w:rFonts w:ascii="Calibri" w:eastAsiaTheme="minorHAnsi" w:hAnsi="Calibri" w:cs="Calibri"/>
          <w:b/>
          <w:bCs/>
          <w:color w:val="4F81BC"/>
          <w:sz w:val="26"/>
          <w:szCs w:val="26"/>
          <w:lang w:val="es-AR"/>
        </w:rPr>
      </w:pPr>
      <w:r>
        <w:rPr>
          <w:rFonts w:ascii="Calibri" w:eastAsiaTheme="minorHAnsi" w:hAnsi="Calibri" w:cs="Calibri"/>
          <w:b/>
          <w:bCs/>
          <w:color w:val="4F81BC"/>
          <w:sz w:val="26"/>
          <w:szCs w:val="26"/>
          <w:lang w:val="es-AR"/>
        </w:rPr>
        <w:t xml:space="preserve">Link </w:t>
      </w:r>
      <w:r w:rsidR="00656521">
        <w:rPr>
          <w:rFonts w:ascii="Calibri" w:eastAsiaTheme="minorHAnsi" w:hAnsi="Calibri" w:cs="Calibri"/>
          <w:b/>
          <w:bCs/>
          <w:color w:val="4F81BC"/>
          <w:sz w:val="26"/>
          <w:szCs w:val="26"/>
          <w:lang w:val="es-AR"/>
        </w:rPr>
        <w:t>GitHub</w:t>
      </w:r>
      <w:r>
        <w:rPr>
          <w:rFonts w:ascii="Calibri" w:eastAsiaTheme="minorHAnsi" w:hAnsi="Calibri" w:cs="Calibri"/>
          <w:b/>
          <w:bCs/>
          <w:color w:val="4F81BC"/>
          <w:sz w:val="26"/>
          <w:szCs w:val="26"/>
          <w:lang w:val="es-AR"/>
        </w:rPr>
        <w:t xml:space="preserve">: </w:t>
      </w:r>
      <w:r w:rsidR="00656521" w:rsidRPr="00656521">
        <w:rPr>
          <w:rFonts w:ascii="Calibri" w:eastAsiaTheme="minorHAnsi" w:hAnsi="Calibri" w:cs="Calibri"/>
          <w:b/>
          <w:bCs/>
          <w:color w:val="4F81BC"/>
          <w:sz w:val="26"/>
          <w:szCs w:val="26"/>
          <w:lang w:val="es-AR"/>
        </w:rPr>
        <w:t>https://github.com/notvo-1/UTN-TUPaD-P2</w:t>
      </w:r>
    </w:p>
    <w:p w:rsidR="00656521" w:rsidRDefault="00656521" w:rsidP="007C43F1">
      <w:pPr>
        <w:pStyle w:val="Textoindependiente"/>
        <w:spacing w:before="65"/>
        <w:rPr>
          <w:rFonts w:ascii="Calibri" w:eastAsiaTheme="minorHAnsi" w:hAnsi="Calibri" w:cs="Calibri"/>
          <w:b/>
          <w:bCs/>
          <w:color w:val="4F81BC"/>
          <w:sz w:val="26"/>
          <w:szCs w:val="26"/>
          <w:lang w:val="es-AR"/>
        </w:rPr>
      </w:pPr>
    </w:p>
    <w:p w:rsidR="007C43F1" w:rsidRDefault="00656521" w:rsidP="00656521">
      <w:pPr>
        <w:rPr>
          <w:rFonts w:ascii="Calibri" w:hAnsi="Calibri" w:cs="Calibri"/>
          <w:b/>
          <w:bCs/>
          <w:color w:val="4F81BC"/>
          <w:sz w:val="26"/>
          <w:szCs w:val="26"/>
        </w:rPr>
      </w:pPr>
      <w:r>
        <w:rPr>
          <w:rFonts w:ascii="Calibri" w:hAnsi="Calibri" w:cs="Calibri"/>
          <w:b/>
          <w:bCs/>
          <w:color w:val="4F81BC"/>
          <w:sz w:val="26"/>
          <w:szCs w:val="26"/>
        </w:rPr>
        <w:br w:type="page"/>
      </w:r>
      <w:r>
        <w:rPr>
          <w:rFonts w:ascii="Calibri" w:hAnsi="Calibri" w:cs="Calibri"/>
          <w:b/>
          <w:bCs/>
          <w:color w:val="4F81BC"/>
          <w:sz w:val="26"/>
          <w:szCs w:val="26"/>
        </w:rPr>
        <w:lastRenderedPageBreak/>
        <w:t xml:space="preserve">Resolución </w:t>
      </w:r>
    </w:p>
    <w:p w:rsidR="00656521" w:rsidRDefault="00656521" w:rsidP="00656521">
      <w:pPr>
        <w:rPr>
          <w:rFonts w:ascii="Calibri" w:hAnsi="Calibri" w:cs="Calibri"/>
          <w:b/>
          <w:bCs/>
          <w:color w:val="4F81BC"/>
          <w:sz w:val="26"/>
          <w:szCs w:val="26"/>
        </w:rPr>
      </w:pPr>
    </w:p>
    <w:p w:rsidR="00656521" w:rsidRPr="00656521" w:rsidRDefault="00656521" w:rsidP="00656521">
      <w:pPr>
        <w:rPr>
          <w:rFonts w:ascii="Calibri" w:hAnsi="Calibri" w:cs="Calibri"/>
          <w:b/>
          <w:bCs/>
          <w:color w:val="4F81BC"/>
          <w:sz w:val="26"/>
          <w:szCs w:val="26"/>
        </w:rPr>
      </w:pPr>
      <w:r>
        <w:rPr>
          <w:rFonts w:ascii="Calibri" w:hAnsi="Calibri" w:cs="Calibri"/>
          <w:b/>
          <w:bCs/>
          <w:color w:val="4F81BC"/>
          <w:sz w:val="26"/>
          <w:szCs w:val="26"/>
        </w:rPr>
        <w:t>Ejercicio 1:</w:t>
      </w:r>
    </w:p>
    <w:p w:rsidR="00656521" w:rsidRDefault="00656521" w:rsidP="007C43F1">
      <w:pPr>
        <w:pStyle w:val="Textoindependiente"/>
        <w:spacing w:before="65"/>
        <w:rPr>
          <w:spacing w:val="-8"/>
        </w:rPr>
      </w:pPr>
      <w:r w:rsidRPr="00656521">
        <w:rPr>
          <w:spacing w:val="-8"/>
        </w:rPr>
        <w:drawing>
          <wp:inline distT="0" distB="0" distL="0" distR="0" wp14:anchorId="79D49ADC" wp14:editId="56DD1B6C">
            <wp:extent cx="5403850" cy="3038475"/>
            <wp:effectExtent l="0" t="0" r="635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521" w:rsidRDefault="00656521" w:rsidP="007C43F1">
      <w:pPr>
        <w:pStyle w:val="Textoindependiente"/>
        <w:spacing w:before="65"/>
        <w:rPr>
          <w:spacing w:val="-8"/>
        </w:rPr>
      </w:pPr>
    </w:p>
    <w:p w:rsidR="00656521" w:rsidRPr="00656521" w:rsidRDefault="00656521" w:rsidP="00656521">
      <w:pPr>
        <w:rPr>
          <w:rFonts w:ascii="Calibri" w:hAnsi="Calibri" w:cs="Calibri"/>
          <w:b/>
          <w:bCs/>
          <w:color w:val="4F81BC"/>
          <w:sz w:val="26"/>
          <w:szCs w:val="26"/>
        </w:rPr>
      </w:pPr>
      <w:r>
        <w:rPr>
          <w:rFonts w:ascii="Calibri" w:hAnsi="Calibri" w:cs="Calibri"/>
          <w:b/>
          <w:bCs/>
          <w:color w:val="4F81BC"/>
          <w:sz w:val="26"/>
          <w:szCs w:val="26"/>
        </w:rPr>
        <w:t>Ejercicio 2</w:t>
      </w:r>
      <w:r>
        <w:rPr>
          <w:rFonts w:ascii="Calibri" w:hAnsi="Calibri" w:cs="Calibri"/>
          <w:b/>
          <w:bCs/>
          <w:color w:val="4F81BC"/>
          <w:sz w:val="26"/>
          <w:szCs w:val="26"/>
        </w:rPr>
        <w:t>:</w:t>
      </w:r>
    </w:p>
    <w:p w:rsidR="00656521" w:rsidRDefault="00656521" w:rsidP="007C43F1">
      <w:pPr>
        <w:pStyle w:val="Textoindependiente"/>
        <w:spacing w:before="65"/>
        <w:rPr>
          <w:spacing w:val="-8"/>
        </w:rPr>
      </w:pPr>
      <w:r w:rsidRPr="00656521">
        <w:rPr>
          <w:spacing w:val="-8"/>
        </w:rPr>
        <w:drawing>
          <wp:inline distT="0" distB="0" distL="0" distR="0" wp14:anchorId="66FFC560" wp14:editId="0092B136">
            <wp:extent cx="5403850" cy="3239135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521" w:rsidRDefault="00656521" w:rsidP="007C43F1">
      <w:pPr>
        <w:pStyle w:val="Textoindependiente"/>
        <w:spacing w:before="65"/>
        <w:rPr>
          <w:spacing w:val="-8"/>
        </w:rPr>
      </w:pPr>
    </w:p>
    <w:p w:rsidR="00656521" w:rsidRDefault="00656521" w:rsidP="007C43F1">
      <w:pPr>
        <w:pStyle w:val="Textoindependiente"/>
        <w:spacing w:before="65"/>
        <w:rPr>
          <w:rFonts w:ascii="Calibri" w:hAnsi="Calibri" w:cs="Calibri"/>
          <w:b/>
          <w:bCs/>
          <w:color w:val="4F81BC"/>
          <w:sz w:val="26"/>
          <w:szCs w:val="26"/>
        </w:rPr>
      </w:pPr>
      <w:r>
        <w:rPr>
          <w:rFonts w:ascii="Calibri" w:hAnsi="Calibri" w:cs="Calibri"/>
          <w:b/>
          <w:bCs/>
          <w:color w:val="4F81BC"/>
          <w:sz w:val="26"/>
          <w:szCs w:val="26"/>
        </w:rPr>
        <w:t>Ejercicio</w:t>
      </w:r>
      <w:r>
        <w:rPr>
          <w:rFonts w:ascii="Calibri" w:hAnsi="Calibri" w:cs="Calibri"/>
          <w:b/>
          <w:bCs/>
          <w:color w:val="4F81BC"/>
          <w:sz w:val="26"/>
          <w:szCs w:val="26"/>
        </w:rPr>
        <w:t xml:space="preserve"> 7:</w:t>
      </w:r>
    </w:p>
    <w:p w:rsidR="00656521" w:rsidRPr="00656521" w:rsidRDefault="00656521" w:rsidP="00656521">
      <w:pPr>
        <w:pStyle w:val="Textoindependiente"/>
        <w:spacing w:before="65"/>
        <w:rPr>
          <w:spacing w:val="-8"/>
        </w:rPr>
      </w:pPr>
      <w:r w:rsidRPr="00656521">
        <w:rPr>
          <w:spacing w:val="-8"/>
        </w:rPr>
        <w:t xml:space="preserve">Analiza el siguiente código y responde: </w:t>
      </w:r>
      <w:proofErr w:type="gramStart"/>
      <w:r w:rsidRPr="00656521">
        <w:rPr>
          <w:spacing w:val="-8"/>
        </w:rPr>
        <w:t>¿</w:t>
      </w:r>
      <w:r>
        <w:rPr>
          <w:spacing w:val="-8"/>
        </w:rPr>
        <w:t xml:space="preserve"> </w:t>
      </w:r>
      <w:r w:rsidRPr="00656521">
        <w:rPr>
          <w:spacing w:val="-8"/>
        </w:rPr>
        <w:t>Cuál</w:t>
      </w:r>
      <w:r>
        <w:rPr>
          <w:spacing w:val="-8"/>
        </w:rPr>
        <w:t>es</w:t>
      </w:r>
      <w:proofErr w:type="gramEnd"/>
      <w:r>
        <w:rPr>
          <w:spacing w:val="-8"/>
        </w:rPr>
        <w:t xml:space="preserve"> son expresiones y cuáles son i</w:t>
      </w:r>
      <w:r w:rsidRPr="00656521">
        <w:rPr>
          <w:spacing w:val="-8"/>
        </w:rPr>
        <w:t>nstrucciones</w:t>
      </w:r>
      <w:r>
        <w:rPr>
          <w:spacing w:val="-8"/>
        </w:rPr>
        <w:t xml:space="preserve"> </w:t>
      </w:r>
      <w:r w:rsidRPr="00656521">
        <w:rPr>
          <w:spacing w:val="-8"/>
        </w:rPr>
        <w:t>? Explica la diferencia en un breve párrafo.</w:t>
      </w:r>
    </w:p>
    <w:p w:rsidR="00656521" w:rsidRPr="00656521" w:rsidRDefault="00656521" w:rsidP="00656521">
      <w:pPr>
        <w:pStyle w:val="Textoindependiente"/>
        <w:spacing w:before="65"/>
        <w:rPr>
          <w:spacing w:val="-8"/>
        </w:rPr>
      </w:pPr>
      <w:proofErr w:type="spellStart"/>
      <w:proofErr w:type="gramStart"/>
      <w:r w:rsidRPr="00656521">
        <w:rPr>
          <w:spacing w:val="-8"/>
        </w:rPr>
        <w:t>int</w:t>
      </w:r>
      <w:proofErr w:type="spellEnd"/>
      <w:proofErr w:type="gramEnd"/>
      <w:r w:rsidRPr="00656521">
        <w:rPr>
          <w:spacing w:val="-8"/>
        </w:rPr>
        <w:t xml:space="preserve"> x = 10; // Línea 1</w:t>
      </w:r>
    </w:p>
    <w:p w:rsidR="00656521" w:rsidRPr="00656521" w:rsidRDefault="00656521" w:rsidP="00656521">
      <w:pPr>
        <w:pStyle w:val="Textoindependiente"/>
        <w:spacing w:before="65"/>
        <w:rPr>
          <w:spacing w:val="-8"/>
        </w:rPr>
      </w:pPr>
      <w:r w:rsidRPr="00656521">
        <w:rPr>
          <w:spacing w:val="-8"/>
        </w:rPr>
        <w:t>x = x + 5; // Línea 2</w:t>
      </w:r>
    </w:p>
    <w:p w:rsidR="00656521" w:rsidRPr="00656521" w:rsidRDefault="00656521" w:rsidP="00656521">
      <w:pPr>
        <w:pStyle w:val="Textoindependiente"/>
        <w:spacing w:before="65"/>
        <w:rPr>
          <w:spacing w:val="-8"/>
        </w:rPr>
      </w:pPr>
      <w:proofErr w:type="spellStart"/>
      <w:r w:rsidRPr="00656521">
        <w:rPr>
          <w:spacing w:val="-8"/>
        </w:rPr>
        <w:t>System.out.println</w:t>
      </w:r>
      <w:proofErr w:type="spellEnd"/>
      <w:r w:rsidRPr="00656521">
        <w:rPr>
          <w:spacing w:val="-8"/>
        </w:rPr>
        <w:t>(x); // Línea 3</w:t>
      </w:r>
    </w:p>
    <w:p w:rsidR="00656521" w:rsidRPr="00656521" w:rsidRDefault="00656521" w:rsidP="00656521">
      <w:pPr>
        <w:pStyle w:val="Textoindependiente"/>
        <w:spacing w:before="65"/>
        <w:rPr>
          <w:spacing w:val="-8"/>
        </w:rPr>
      </w:pPr>
    </w:p>
    <w:p w:rsidR="00656521" w:rsidRPr="00656521" w:rsidRDefault="00656521" w:rsidP="00656521">
      <w:pPr>
        <w:pStyle w:val="Textoindependiente"/>
        <w:spacing w:before="65"/>
        <w:rPr>
          <w:spacing w:val="-8"/>
        </w:rPr>
      </w:pPr>
    </w:p>
    <w:p w:rsidR="005D54A6" w:rsidRDefault="00656521" w:rsidP="00656521">
      <w:pPr>
        <w:pStyle w:val="Textoindependiente"/>
        <w:spacing w:before="65"/>
        <w:rPr>
          <w:spacing w:val="-8"/>
        </w:rPr>
      </w:pPr>
      <w:r w:rsidRPr="00656521">
        <w:rPr>
          <w:spacing w:val="-8"/>
        </w:rPr>
        <w:t xml:space="preserve">Las instrucciones son sentencias de </w:t>
      </w:r>
      <w:r w:rsidRPr="00656521">
        <w:rPr>
          <w:spacing w:val="-8"/>
        </w:rPr>
        <w:t>código</w:t>
      </w:r>
      <w:r w:rsidRPr="00656521">
        <w:rPr>
          <w:spacing w:val="-8"/>
        </w:rPr>
        <w:t xml:space="preserve"> que terminan en ";" y que realizan una </w:t>
      </w:r>
      <w:r w:rsidRPr="00656521">
        <w:rPr>
          <w:spacing w:val="-8"/>
        </w:rPr>
        <w:t>acción</w:t>
      </w:r>
      <w:r w:rsidRPr="00656521">
        <w:rPr>
          <w:spacing w:val="-8"/>
        </w:rPr>
        <w:t>.</w:t>
      </w:r>
      <w:r>
        <w:rPr>
          <w:spacing w:val="-8"/>
        </w:rPr>
        <w:t xml:space="preserve"> </w:t>
      </w:r>
      <w:r w:rsidRPr="00656521">
        <w:rPr>
          <w:spacing w:val="-8"/>
        </w:rPr>
        <w:t xml:space="preserve">En este </w:t>
      </w:r>
      <w:r w:rsidRPr="00656521">
        <w:rPr>
          <w:spacing w:val="-8"/>
        </w:rPr>
        <w:t>código</w:t>
      </w:r>
      <w:r w:rsidRPr="00656521">
        <w:rPr>
          <w:spacing w:val="-8"/>
        </w:rPr>
        <w:t xml:space="preserve"> las 3 </w:t>
      </w:r>
      <w:r w:rsidRPr="00656521">
        <w:rPr>
          <w:spacing w:val="-8"/>
        </w:rPr>
        <w:t>líneas</w:t>
      </w:r>
      <w:r w:rsidRPr="00656521">
        <w:rPr>
          <w:spacing w:val="-8"/>
        </w:rPr>
        <w:t xml:space="preserve"> tienen instrucciones, en donde se inicializa y se asigna un valor a x o se cambia el valor de x. En la </w:t>
      </w:r>
      <w:r w:rsidRPr="00656521">
        <w:rPr>
          <w:spacing w:val="-8"/>
        </w:rPr>
        <w:t>última</w:t>
      </w:r>
      <w:r w:rsidRPr="00656521">
        <w:rPr>
          <w:spacing w:val="-8"/>
        </w:rPr>
        <w:t xml:space="preserve"> </w:t>
      </w:r>
      <w:r w:rsidRPr="00656521">
        <w:rPr>
          <w:spacing w:val="-8"/>
        </w:rPr>
        <w:t>instrucción</w:t>
      </w:r>
      <w:r w:rsidRPr="00656521">
        <w:rPr>
          <w:spacing w:val="-8"/>
        </w:rPr>
        <w:t xml:space="preserve"> se imprime en pantalla el valor asignado a x. Por otro lado, una </w:t>
      </w:r>
      <w:r w:rsidRPr="00656521">
        <w:rPr>
          <w:spacing w:val="-8"/>
        </w:rPr>
        <w:t>expresión</w:t>
      </w:r>
      <w:r w:rsidRPr="00656521">
        <w:rPr>
          <w:spacing w:val="-8"/>
        </w:rPr>
        <w:t xml:space="preserve"> es una </w:t>
      </w:r>
      <w:r w:rsidRPr="00656521">
        <w:rPr>
          <w:spacing w:val="-8"/>
        </w:rPr>
        <w:t>combinación</w:t>
      </w:r>
      <w:r w:rsidRPr="00656521">
        <w:rPr>
          <w:spacing w:val="-8"/>
        </w:rPr>
        <w:t xml:space="preserve"> de valores, variables, operaciones o </w:t>
      </w:r>
      <w:r w:rsidRPr="00656521">
        <w:rPr>
          <w:spacing w:val="-8"/>
        </w:rPr>
        <w:t>métodos</w:t>
      </w:r>
      <w:r w:rsidRPr="00656521">
        <w:rPr>
          <w:spacing w:val="-8"/>
        </w:rPr>
        <w:t xml:space="preserve"> que se </w:t>
      </w:r>
      <w:r w:rsidRPr="00656521">
        <w:rPr>
          <w:spacing w:val="-8"/>
        </w:rPr>
        <w:t>evalúan</w:t>
      </w:r>
      <w:r w:rsidRPr="00656521">
        <w:rPr>
          <w:spacing w:val="-8"/>
        </w:rPr>
        <w:t xml:space="preserve"> para dar un </w:t>
      </w:r>
      <w:r w:rsidRPr="00656521">
        <w:rPr>
          <w:spacing w:val="-8"/>
        </w:rPr>
        <w:t>único</w:t>
      </w:r>
      <w:r w:rsidRPr="00656521">
        <w:rPr>
          <w:spacing w:val="-8"/>
        </w:rPr>
        <w:t xml:space="preserve"> valor. Dentro de las </w:t>
      </w:r>
      <w:r w:rsidRPr="00656521">
        <w:rPr>
          <w:spacing w:val="-8"/>
        </w:rPr>
        <w:t>instrucciones</w:t>
      </w:r>
      <w:r w:rsidRPr="00656521">
        <w:rPr>
          <w:spacing w:val="-8"/>
        </w:rPr>
        <w:t xml:space="preserve"> en las </w:t>
      </w:r>
      <w:r w:rsidRPr="00656521">
        <w:rPr>
          <w:spacing w:val="-8"/>
        </w:rPr>
        <w:t>líneas</w:t>
      </w:r>
      <w:r w:rsidRPr="00656521">
        <w:rPr>
          <w:spacing w:val="-8"/>
        </w:rPr>
        <w:t xml:space="preserve"> tenemos expresiones como son x+1 donde se </w:t>
      </w:r>
      <w:r w:rsidRPr="00656521">
        <w:rPr>
          <w:spacing w:val="-8"/>
        </w:rPr>
        <w:t>evalúan</w:t>
      </w:r>
      <w:r w:rsidRPr="00656521">
        <w:rPr>
          <w:spacing w:val="-8"/>
        </w:rPr>
        <w:t xml:space="preserve"> las variables.</w:t>
      </w:r>
    </w:p>
    <w:p w:rsidR="00656521" w:rsidRDefault="00656521" w:rsidP="00656521">
      <w:pPr>
        <w:pStyle w:val="Textoindependiente"/>
        <w:spacing w:before="65"/>
        <w:rPr>
          <w:spacing w:val="-8"/>
        </w:rPr>
      </w:pPr>
    </w:p>
    <w:p w:rsidR="00656521" w:rsidRDefault="00656521" w:rsidP="00656521">
      <w:pPr>
        <w:pStyle w:val="Textoindependiente"/>
        <w:spacing w:before="65"/>
        <w:rPr>
          <w:rFonts w:ascii="Calibri" w:hAnsi="Calibri" w:cs="Calibri"/>
          <w:b/>
          <w:bCs/>
          <w:color w:val="4F81BC"/>
          <w:sz w:val="26"/>
          <w:szCs w:val="26"/>
        </w:rPr>
      </w:pPr>
      <w:r>
        <w:rPr>
          <w:rFonts w:ascii="Calibri" w:hAnsi="Calibri" w:cs="Calibri"/>
          <w:b/>
          <w:bCs/>
          <w:color w:val="4F81BC"/>
          <w:sz w:val="26"/>
          <w:szCs w:val="26"/>
        </w:rPr>
        <w:t xml:space="preserve">Ejercicio </w:t>
      </w:r>
      <w:r>
        <w:rPr>
          <w:rFonts w:ascii="Calibri" w:hAnsi="Calibri" w:cs="Calibri"/>
          <w:b/>
          <w:bCs/>
          <w:color w:val="4F81BC"/>
          <w:sz w:val="26"/>
          <w:szCs w:val="26"/>
        </w:rPr>
        <w:t>10</w:t>
      </w:r>
      <w:r>
        <w:rPr>
          <w:rFonts w:ascii="Calibri" w:hAnsi="Calibri" w:cs="Calibri"/>
          <w:b/>
          <w:bCs/>
          <w:color w:val="4F81BC"/>
          <w:sz w:val="26"/>
          <w:szCs w:val="26"/>
        </w:rPr>
        <w:t>:</w:t>
      </w:r>
    </w:p>
    <w:tbl>
      <w:tblPr>
        <w:tblW w:w="504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4"/>
        <w:gridCol w:w="1484"/>
        <w:gridCol w:w="1484"/>
        <w:gridCol w:w="1484"/>
      </w:tblGrid>
      <w:tr w:rsidR="00656521" w:rsidRPr="00656521" w:rsidTr="00656521">
        <w:trPr>
          <w:trHeight w:val="315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656521" w:rsidRPr="00656521" w:rsidRDefault="00656521" w:rsidP="00656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56521">
              <w:rPr>
                <w:rFonts w:ascii="Calibri" w:eastAsia="Times New Roman" w:hAnsi="Calibri" w:cs="Calibri"/>
                <w:color w:val="000000"/>
                <w:lang w:eastAsia="es-AR"/>
              </w:rPr>
              <w:t>Línea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6521" w:rsidRPr="00656521" w:rsidRDefault="00656521" w:rsidP="00656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56521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6521" w:rsidRPr="00656521" w:rsidRDefault="00656521" w:rsidP="00656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56521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656521" w:rsidRPr="00656521" w:rsidRDefault="00656521" w:rsidP="00656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56521">
              <w:rPr>
                <w:rFonts w:ascii="Calibri" w:eastAsia="Times New Roman" w:hAnsi="Calibri" w:cs="Calibri"/>
                <w:color w:val="000000"/>
                <w:lang w:eastAsia="es-AR"/>
              </w:rPr>
              <w:t>resultado</w:t>
            </w:r>
          </w:p>
        </w:tc>
      </w:tr>
      <w:tr w:rsidR="00656521" w:rsidRPr="00656521" w:rsidTr="00656521">
        <w:trPr>
          <w:trHeight w:val="30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521" w:rsidRPr="00656521" w:rsidRDefault="00656521" w:rsidP="00656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56521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521" w:rsidRPr="00656521" w:rsidRDefault="00656521" w:rsidP="00656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56521">
              <w:rPr>
                <w:rFonts w:ascii="Calibri" w:eastAsia="Times New Roman" w:hAnsi="Calibri" w:cs="Calibri"/>
                <w:color w:val="000000"/>
                <w:lang w:eastAsia="es-AR"/>
              </w:rPr>
              <w:t>&lt;SIN_DEFINIR&gt;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521" w:rsidRPr="00656521" w:rsidRDefault="00656521" w:rsidP="00656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56521">
              <w:rPr>
                <w:rFonts w:ascii="Calibri" w:eastAsia="Times New Roman" w:hAnsi="Calibri" w:cs="Calibri"/>
                <w:color w:val="000000"/>
                <w:lang w:eastAsia="es-AR"/>
              </w:rPr>
              <w:t>&lt;SIN_DEFINIR&gt;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521" w:rsidRPr="00656521" w:rsidRDefault="00656521" w:rsidP="00656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56521">
              <w:rPr>
                <w:rFonts w:ascii="Calibri" w:eastAsia="Times New Roman" w:hAnsi="Calibri" w:cs="Calibri"/>
                <w:color w:val="000000"/>
                <w:lang w:eastAsia="es-AR"/>
              </w:rPr>
              <w:t>&lt;SIN_DEFINIR&gt;</w:t>
            </w:r>
          </w:p>
        </w:tc>
      </w:tr>
      <w:tr w:rsidR="00656521" w:rsidRPr="00656521" w:rsidTr="00656521">
        <w:trPr>
          <w:trHeight w:val="30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521" w:rsidRPr="00656521" w:rsidRDefault="00656521" w:rsidP="00656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56521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521" w:rsidRPr="00656521" w:rsidRDefault="00656521" w:rsidP="00656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56521">
              <w:rPr>
                <w:rFonts w:ascii="Calibri" w:eastAsia="Times New Roman" w:hAnsi="Calibri" w:cs="Calibri"/>
                <w:color w:val="000000"/>
                <w:lang w:eastAsia="es-AR"/>
              </w:rPr>
              <w:t>&lt;SIN_DEFINIR&gt;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521" w:rsidRPr="00656521" w:rsidRDefault="00656521" w:rsidP="00656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56521">
              <w:rPr>
                <w:rFonts w:ascii="Calibri" w:eastAsia="Times New Roman" w:hAnsi="Calibri" w:cs="Calibri"/>
                <w:color w:val="000000"/>
                <w:lang w:eastAsia="es-AR"/>
              </w:rPr>
              <w:t>&lt;SIN_DEFINIR&gt;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521" w:rsidRPr="00656521" w:rsidRDefault="00656521" w:rsidP="00656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56521">
              <w:rPr>
                <w:rFonts w:ascii="Calibri" w:eastAsia="Times New Roman" w:hAnsi="Calibri" w:cs="Calibri"/>
                <w:color w:val="000000"/>
                <w:lang w:eastAsia="es-AR"/>
              </w:rPr>
              <w:t>&lt;SIN_DEFINIR&gt;</w:t>
            </w:r>
          </w:p>
        </w:tc>
      </w:tr>
      <w:tr w:rsidR="00656521" w:rsidRPr="00656521" w:rsidTr="00656521">
        <w:trPr>
          <w:trHeight w:val="30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521" w:rsidRPr="00656521" w:rsidRDefault="00656521" w:rsidP="00656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56521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521" w:rsidRPr="00656521" w:rsidRDefault="00656521" w:rsidP="00656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56521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521" w:rsidRPr="00656521" w:rsidRDefault="00656521" w:rsidP="00656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56521">
              <w:rPr>
                <w:rFonts w:ascii="Calibri" w:eastAsia="Times New Roman" w:hAnsi="Calibri" w:cs="Calibri"/>
                <w:color w:val="000000"/>
                <w:lang w:eastAsia="es-AR"/>
              </w:rPr>
              <w:t>&lt;SIN_DEFINIR&gt;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521" w:rsidRPr="00656521" w:rsidRDefault="00656521" w:rsidP="00656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56521">
              <w:rPr>
                <w:rFonts w:ascii="Calibri" w:eastAsia="Times New Roman" w:hAnsi="Calibri" w:cs="Calibri"/>
                <w:color w:val="000000"/>
                <w:lang w:eastAsia="es-AR"/>
              </w:rPr>
              <w:t>&lt;SIN_DEFINIR&gt;</w:t>
            </w:r>
          </w:p>
        </w:tc>
      </w:tr>
      <w:tr w:rsidR="00656521" w:rsidRPr="00656521" w:rsidTr="00656521">
        <w:trPr>
          <w:trHeight w:val="30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521" w:rsidRPr="00656521" w:rsidRDefault="00656521" w:rsidP="00656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56521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521" w:rsidRPr="00656521" w:rsidRDefault="00656521" w:rsidP="00656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56521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521" w:rsidRPr="00656521" w:rsidRDefault="00656521" w:rsidP="00656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56521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521" w:rsidRPr="00656521" w:rsidRDefault="00656521" w:rsidP="00656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56521">
              <w:rPr>
                <w:rFonts w:ascii="Calibri" w:eastAsia="Times New Roman" w:hAnsi="Calibri" w:cs="Calibri"/>
                <w:color w:val="000000"/>
                <w:lang w:eastAsia="es-AR"/>
              </w:rPr>
              <w:t>&lt;SIN_DEFINIR&gt;</w:t>
            </w:r>
          </w:p>
        </w:tc>
      </w:tr>
      <w:tr w:rsidR="00656521" w:rsidRPr="00656521" w:rsidTr="00656521">
        <w:trPr>
          <w:trHeight w:val="30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521" w:rsidRPr="00656521" w:rsidRDefault="00656521" w:rsidP="00656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56521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521" w:rsidRPr="00656521" w:rsidRDefault="00656521" w:rsidP="00656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56521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521" w:rsidRPr="00656521" w:rsidRDefault="00656521" w:rsidP="00656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56521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521" w:rsidRPr="00656521" w:rsidRDefault="00656521" w:rsidP="00656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56521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</w:tr>
      <w:tr w:rsidR="00656521" w:rsidRPr="00656521" w:rsidTr="00656521">
        <w:trPr>
          <w:trHeight w:val="31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521" w:rsidRPr="00656521" w:rsidRDefault="00656521" w:rsidP="00656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56521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521" w:rsidRPr="00656521" w:rsidRDefault="00656521" w:rsidP="00656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56521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521" w:rsidRPr="00656521" w:rsidRDefault="00656521" w:rsidP="00656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56521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521" w:rsidRPr="00656521" w:rsidRDefault="00656521" w:rsidP="00656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56521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</w:tr>
    </w:tbl>
    <w:p w:rsidR="00656521" w:rsidRDefault="00656521" w:rsidP="00656521">
      <w:pPr>
        <w:pStyle w:val="Textoindependiente"/>
        <w:spacing w:before="65"/>
        <w:rPr>
          <w:spacing w:val="-8"/>
        </w:rPr>
      </w:pPr>
    </w:p>
    <w:p w:rsidR="00656521" w:rsidRPr="007C43F1" w:rsidRDefault="00656521" w:rsidP="00656521">
      <w:pPr>
        <w:pStyle w:val="Textoindependiente"/>
        <w:spacing w:before="65"/>
        <w:rPr>
          <w:spacing w:val="-8"/>
        </w:rPr>
      </w:pPr>
      <w:r>
        <w:rPr>
          <w:spacing w:val="-8"/>
        </w:rPr>
        <w:t>El valor de resultado es 2, porque la división se hace entre</w:t>
      </w:r>
      <w:r w:rsidR="00517518">
        <w:rPr>
          <w:spacing w:val="-8"/>
        </w:rPr>
        <w:t xml:space="preserve"> dos variables declaradas e inicializadas como</w:t>
      </w:r>
      <w:r>
        <w:rPr>
          <w:spacing w:val="-8"/>
        </w:rPr>
        <w:t xml:space="preserve"> números enteros y por eso java almacena en la variable resultado (inicializada como </w:t>
      </w:r>
      <w:proofErr w:type="spellStart"/>
      <w:r>
        <w:rPr>
          <w:spacing w:val="-8"/>
        </w:rPr>
        <w:t>int</w:t>
      </w:r>
      <w:proofErr w:type="spellEnd"/>
      <w:r>
        <w:rPr>
          <w:spacing w:val="-8"/>
        </w:rPr>
        <w:t xml:space="preserve"> también) solo</w:t>
      </w:r>
      <w:r w:rsidR="00517518">
        <w:rPr>
          <w:spacing w:val="-8"/>
        </w:rPr>
        <w:t xml:space="preserve"> la parte entera del resultado (o quizás ni continua la división hacia la parte decimal, no sabría eso).</w:t>
      </w:r>
      <w:bookmarkStart w:id="0" w:name="_GoBack"/>
      <w:bookmarkEnd w:id="0"/>
    </w:p>
    <w:sectPr w:rsidR="00656521" w:rsidRPr="007C43F1" w:rsidSect="005D54A6">
      <w:pgSz w:w="11910" w:h="16840"/>
      <w:pgMar w:top="134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scadia Mono Semi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B79E6"/>
    <w:multiLevelType w:val="hybridMultilevel"/>
    <w:tmpl w:val="79821368"/>
    <w:lvl w:ilvl="0" w:tplc="D0FAB6D6">
      <w:start w:val="1"/>
      <w:numFmt w:val="decimal"/>
      <w:lvlText w:val="%1)"/>
      <w:lvlJc w:val="left"/>
      <w:pPr>
        <w:ind w:left="721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89"/>
        <w:sz w:val="24"/>
        <w:szCs w:val="24"/>
        <w:lang w:val="es-ES" w:eastAsia="en-US" w:bidi="ar-SA"/>
      </w:rPr>
    </w:lvl>
    <w:lvl w:ilvl="1" w:tplc="AF96BA44">
      <w:numFmt w:val="bullet"/>
      <w:lvlText w:val="•"/>
      <w:lvlJc w:val="left"/>
      <w:pPr>
        <w:ind w:left="1498" w:hanging="360"/>
      </w:pPr>
      <w:rPr>
        <w:rFonts w:hint="default"/>
        <w:lang w:val="es-ES" w:eastAsia="en-US" w:bidi="ar-SA"/>
      </w:rPr>
    </w:lvl>
    <w:lvl w:ilvl="2" w:tplc="7742C06C">
      <w:numFmt w:val="bullet"/>
      <w:lvlText w:val="•"/>
      <w:lvlJc w:val="left"/>
      <w:pPr>
        <w:ind w:left="2277" w:hanging="360"/>
      </w:pPr>
      <w:rPr>
        <w:rFonts w:hint="default"/>
        <w:lang w:val="es-ES" w:eastAsia="en-US" w:bidi="ar-SA"/>
      </w:rPr>
    </w:lvl>
    <w:lvl w:ilvl="3" w:tplc="8DE2B3A4">
      <w:numFmt w:val="bullet"/>
      <w:lvlText w:val="•"/>
      <w:lvlJc w:val="left"/>
      <w:pPr>
        <w:ind w:left="3055" w:hanging="360"/>
      </w:pPr>
      <w:rPr>
        <w:rFonts w:hint="default"/>
        <w:lang w:val="es-ES" w:eastAsia="en-US" w:bidi="ar-SA"/>
      </w:rPr>
    </w:lvl>
    <w:lvl w:ilvl="4" w:tplc="16CE4F24">
      <w:numFmt w:val="bullet"/>
      <w:lvlText w:val="•"/>
      <w:lvlJc w:val="left"/>
      <w:pPr>
        <w:ind w:left="3834" w:hanging="360"/>
      </w:pPr>
      <w:rPr>
        <w:rFonts w:hint="default"/>
        <w:lang w:val="es-ES" w:eastAsia="en-US" w:bidi="ar-SA"/>
      </w:rPr>
    </w:lvl>
    <w:lvl w:ilvl="5" w:tplc="68FE6D7A">
      <w:numFmt w:val="bullet"/>
      <w:lvlText w:val="•"/>
      <w:lvlJc w:val="left"/>
      <w:pPr>
        <w:ind w:left="4612" w:hanging="360"/>
      </w:pPr>
      <w:rPr>
        <w:rFonts w:hint="default"/>
        <w:lang w:val="es-ES" w:eastAsia="en-US" w:bidi="ar-SA"/>
      </w:rPr>
    </w:lvl>
    <w:lvl w:ilvl="6" w:tplc="75F8500A">
      <w:numFmt w:val="bullet"/>
      <w:lvlText w:val="•"/>
      <w:lvlJc w:val="left"/>
      <w:pPr>
        <w:ind w:left="5391" w:hanging="360"/>
      </w:pPr>
      <w:rPr>
        <w:rFonts w:hint="default"/>
        <w:lang w:val="es-ES" w:eastAsia="en-US" w:bidi="ar-SA"/>
      </w:rPr>
    </w:lvl>
    <w:lvl w:ilvl="7" w:tplc="258E049C">
      <w:numFmt w:val="bullet"/>
      <w:lvlText w:val="•"/>
      <w:lvlJc w:val="left"/>
      <w:pPr>
        <w:ind w:left="6169" w:hanging="360"/>
      </w:pPr>
      <w:rPr>
        <w:rFonts w:hint="default"/>
        <w:lang w:val="es-ES" w:eastAsia="en-US" w:bidi="ar-SA"/>
      </w:rPr>
    </w:lvl>
    <w:lvl w:ilvl="8" w:tplc="3D92593E">
      <w:numFmt w:val="bullet"/>
      <w:lvlText w:val="•"/>
      <w:lvlJc w:val="left"/>
      <w:pPr>
        <w:ind w:left="694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AAF5CD5"/>
    <w:multiLevelType w:val="hybridMultilevel"/>
    <w:tmpl w:val="E488DBF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C3E97"/>
    <w:multiLevelType w:val="hybridMultilevel"/>
    <w:tmpl w:val="EDCAF5CC"/>
    <w:lvl w:ilvl="0" w:tplc="A566C638">
      <w:start w:val="3"/>
      <w:numFmt w:val="decimal"/>
      <w:lvlText w:val="%1"/>
      <w:lvlJc w:val="left"/>
      <w:pPr>
        <w:ind w:left="72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1" w:hanging="360"/>
      </w:pPr>
    </w:lvl>
    <w:lvl w:ilvl="2" w:tplc="2C0A001B" w:tentative="1">
      <w:start w:val="1"/>
      <w:numFmt w:val="lowerRoman"/>
      <w:lvlText w:val="%3."/>
      <w:lvlJc w:val="right"/>
      <w:pPr>
        <w:ind w:left="2161" w:hanging="180"/>
      </w:pPr>
    </w:lvl>
    <w:lvl w:ilvl="3" w:tplc="2C0A000F" w:tentative="1">
      <w:start w:val="1"/>
      <w:numFmt w:val="decimal"/>
      <w:lvlText w:val="%4."/>
      <w:lvlJc w:val="left"/>
      <w:pPr>
        <w:ind w:left="2881" w:hanging="360"/>
      </w:pPr>
    </w:lvl>
    <w:lvl w:ilvl="4" w:tplc="2C0A0019" w:tentative="1">
      <w:start w:val="1"/>
      <w:numFmt w:val="lowerLetter"/>
      <w:lvlText w:val="%5."/>
      <w:lvlJc w:val="left"/>
      <w:pPr>
        <w:ind w:left="3601" w:hanging="360"/>
      </w:pPr>
    </w:lvl>
    <w:lvl w:ilvl="5" w:tplc="2C0A001B" w:tentative="1">
      <w:start w:val="1"/>
      <w:numFmt w:val="lowerRoman"/>
      <w:lvlText w:val="%6."/>
      <w:lvlJc w:val="right"/>
      <w:pPr>
        <w:ind w:left="4321" w:hanging="180"/>
      </w:pPr>
    </w:lvl>
    <w:lvl w:ilvl="6" w:tplc="2C0A000F" w:tentative="1">
      <w:start w:val="1"/>
      <w:numFmt w:val="decimal"/>
      <w:lvlText w:val="%7."/>
      <w:lvlJc w:val="left"/>
      <w:pPr>
        <w:ind w:left="5041" w:hanging="360"/>
      </w:pPr>
    </w:lvl>
    <w:lvl w:ilvl="7" w:tplc="2C0A0019" w:tentative="1">
      <w:start w:val="1"/>
      <w:numFmt w:val="lowerLetter"/>
      <w:lvlText w:val="%8."/>
      <w:lvlJc w:val="left"/>
      <w:pPr>
        <w:ind w:left="5761" w:hanging="360"/>
      </w:pPr>
    </w:lvl>
    <w:lvl w:ilvl="8" w:tplc="2C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3" w15:restartNumberingAfterBreak="0">
    <w:nsid w:val="5F825B22"/>
    <w:multiLevelType w:val="hybridMultilevel"/>
    <w:tmpl w:val="492EE7CC"/>
    <w:lvl w:ilvl="0" w:tplc="7FD47C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000A9"/>
    <w:multiLevelType w:val="hybridMultilevel"/>
    <w:tmpl w:val="A2B8140A"/>
    <w:lvl w:ilvl="0" w:tplc="C3C2960A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31FC8"/>
    <w:multiLevelType w:val="hybridMultilevel"/>
    <w:tmpl w:val="95C42986"/>
    <w:lvl w:ilvl="0" w:tplc="EBD6122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714501"/>
    <w:multiLevelType w:val="hybridMultilevel"/>
    <w:tmpl w:val="2B364216"/>
    <w:lvl w:ilvl="0" w:tplc="BC9E717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862"/>
    <w:rsid w:val="000B40AC"/>
    <w:rsid w:val="000E7B53"/>
    <w:rsid w:val="00307683"/>
    <w:rsid w:val="0031562D"/>
    <w:rsid w:val="003B70DB"/>
    <w:rsid w:val="003C0976"/>
    <w:rsid w:val="003C142D"/>
    <w:rsid w:val="003F6A41"/>
    <w:rsid w:val="00517518"/>
    <w:rsid w:val="00551DD1"/>
    <w:rsid w:val="005C1D5D"/>
    <w:rsid w:val="005C25A2"/>
    <w:rsid w:val="005D54A6"/>
    <w:rsid w:val="005F3D02"/>
    <w:rsid w:val="005F5322"/>
    <w:rsid w:val="00656521"/>
    <w:rsid w:val="006F77FC"/>
    <w:rsid w:val="00757CE3"/>
    <w:rsid w:val="007C28CA"/>
    <w:rsid w:val="007C43F1"/>
    <w:rsid w:val="007D485D"/>
    <w:rsid w:val="008164C6"/>
    <w:rsid w:val="00886F00"/>
    <w:rsid w:val="008E24ED"/>
    <w:rsid w:val="009344C6"/>
    <w:rsid w:val="00A833D6"/>
    <w:rsid w:val="00AA00AD"/>
    <w:rsid w:val="00AB6E8F"/>
    <w:rsid w:val="00B83AA2"/>
    <w:rsid w:val="00D26F27"/>
    <w:rsid w:val="00D419C7"/>
    <w:rsid w:val="00D63862"/>
    <w:rsid w:val="00DE05C7"/>
    <w:rsid w:val="00DE7673"/>
    <w:rsid w:val="00E054A6"/>
    <w:rsid w:val="00F04D67"/>
    <w:rsid w:val="00FC48C3"/>
    <w:rsid w:val="00FD753B"/>
    <w:rsid w:val="00FF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39F52A-0313-4412-BAD9-DCDA8E3DC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5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054A6"/>
    <w:rPr>
      <w:color w:val="0563C1" w:themeColor="hyperlink"/>
      <w:u w:val="single"/>
    </w:rPr>
  </w:style>
  <w:style w:type="paragraph" w:customStyle="1" w:styleId="Default">
    <w:name w:val="Default"/>
    <w:rsid w:val="00D26F2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26F27"/>
    <w:rPr>
      <w:b/>
      <w:bCs/>
    </w:rPr>
  </w:style>
  <w:style w:type="paragraph" w:styleId="Prrafodelista">
    <w:name w:val="List Paragraph"/>
    <w:basedOn w:val="Normal"/>
    <w:uiPriority w:val="1"/>
    <w:qFormat/>
    <w:rsid w:val="003F6A41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5C1D5D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C1D5D"/>
    <w:rPr>
      <w:rFonts w:ascii="Tahoma" w:eastAsia="Tahoma" w:hAnsi="Tahoma" w:cs="Tahoma"/>
      <w:sz w:val="24"/>
      <w:szCs w:val="24"/>
      <w:lang w:val="es-ES"/>
    </w:rPr>
  </w:style>
  <w:style w:type="character" w:customStyle="1" w:styleId="katex-mathml">
    <w:name w:val="katex-mathml"/>
    <w:basedOn w:val="Fuentedeprrafopredeter"/>
    <w:rsid w:val="005C1D5D"/>
  </w:style>
  <w:style w:type="character" w:customStyle="1" w:styleId="mord">
    <w:name w:val="mord"/>
    <w:basedOn w:val="Fuentedeprrafopredeter"/>
    <w:rsid w:val="005C1D5D"/>
  </w:style>
  <w:style w:type="character" w:customStyle="1" w:styleId="mbin">
    <w:name w:val="mbin"/>
    <w:basedOn w:val="Fuentedeprrafopredeter"/>
    <w:rsid w:val="005C1D5D"/>
  </w:style>
  <w:style w:type="paragraph" w:styleId="NormalWeb">
    <w:name w:val="Normal (Web)"/>
    <w:basedOn w:val="Normal"/>
    <w:uiPriority w:val="99"/>
    <w:semiHidden/>
    <w:unhideWhenUsed/>
    <w:rsid w:val="005C1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7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2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matias.orella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cp:lastPrinted>2025-06-13T22:02:00Z</cp:lastPrinted>
  <dcterms:created xsi:type="dcterms:W3CDTF">2025-08-18T23:34:00Z</dcterms:created>
  <dcterms:modified xsi:type="dcterms:W3CDTF">2025-08-18T23:45:00Z</dcterms:modified>
</cp:coreProperties>
</file>